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6380" w:firstLineChars="29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合同编号：{合同编号}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center"/>
        <w:textAlignment w:val="auto"/>
        <w:rPr>
          <w:rFonts w:hint="eastAsia" w:ascii="方正小标宋_GBK" w:hAnsi="方正小标宋_GBK" w:eastAsia="方正小标宋_GBK" w:cs="方正小标宋_GBK"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center"/>
        <w:textAlignment w:val="auto"/>
        <w:rPr>
          <w:rFonts w:hint="eastAsia" w:ascii="方正小标宋_GBK" w:hAnsi="方正小标宋_GBK" w:eastAsia="方正小标宋_GBK" w:cs="方正小标宋_GBK"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sz w:val="40"/>
          <w:szCs w:val="40"/>
        </w:rPr>
        <w:t>宁夏生鲜乳购销合同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center"/>
        <w:textAlignment w:val="auto"/>
        <w:rPr>
          <w:rFonts w:hint="eastAsia" w:ascii="方正楷体_GBK" w:hAnsi="方正楷体_GBK" w:eastAsia="方正楷体_GBK" w:cs="方正楷体_GBK"/>
          <w:sz w:val="28"/>
          <w:szCs w:val="28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  <w:lang w:val="en-US" w:eastAsia="zh-CN"/>
        </w:rPr>
        <w:t>(示范文本）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收购方：{收购方名称}（以下简称甲方）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住所地：{住所地}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法定代表人：{法定代表人}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销售方：{销售方名称}（以下简称乙方）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住所地：{住所地}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法定代表人：{法定代表人}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根据《民法典》《乳品质量安全监督管理条例》《生鲜乳生产收购管理办法》《宁夏回族自治区奶产业发展条例》等相关规定。为明确双方的权利和义务，保证乳品质量安全，双方在平等、自愿、公平、诚信的基础上协商一致，签订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第一条  {收购数量}与{收购价格}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1.收购数量。乙方每日按月度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交售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计划向甲方出售生鲜乳，具体交售数量_____吨/月，收购量上下浮动范围为_____%。在合同期内，双方于每年的9月底之前约定下一年度的生鲜乳月度交售计划，双方共同执行。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收购价格及标准。生鲜乳收购基准价格为_____元/公斤，当地有生鲜乳价格协调委员会并公布交易参考价格的，双方应参照交易参考价格协商确定生鲜乳收购价格。双方可根据市场、季节等实际情况变化协商调整生鲜乳收购标准和收购价格，调整生鲜乳收购标准和收购价格需向宁夏奶业协会进行报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为鼓励乙方提供优质生鲜乳，生鲜乳最终收购价格按双方商定的质量等级可有所浮动。生鲜乳质量等级应根据乳蛋白质含量、乳脂肪含量、非脂乳固体、菌落总数、体细胞数等指标确定。生鲜乳计价方案经双方协商一致作为本合同的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第二条 {质量要求}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 生鲜乳应符合下述质量要求：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（1）乳品质量安全国家标准；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（2）双方商定的其他质量标准，作为本合同的附件。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2.生鲜乳有下列情况的，乙方不得销售、甲方不得收购：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（1）经检测不符合健康标准或者未经检疫合格的奶牛产的生鲜乳；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w w:val="95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w w:val="95"/>
          <w:sz w:val="22"/>
          <w:szCs w:val="22"/>
        </w:rPr>
        <w:t>（2）奶牛产犊后7日内的初乳，但以初乳为加工原料的除外；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（3）在规定用药期和休药期内的奶牛产的生鲜乳；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（4）掺杂使假或者变质的生鲜乳；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（5）其他不符合乳品质量安全国家标准的生鲜乳。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3.乙方交售的生鲜乳在生鲜乳收购站挤奶的，应遵守生鲜乳收购站的操作规定；乙方自行挤奶的，要确保盛奶、挤奶器具清洁，不得使用塑料及有毒有害容器。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4.贮存生鲜乳的容器，应当符合国家有关卫生标准。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第三条 检验方式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甲方对乙方提供的生鲜乳进行检验，并在收购之时起4个小时内公布乳脂肪含量、乳蛋白质含量等各项计价指标和其他常规检验结果。乙方对甲方公布的乳脂肪含量、乳蛋白质含量等各项计价指标和其他常规检验结果有异议的，应当第一时间通知甲方留存奶样，并在接到检验结果之时起8小时内，持质量检验单到具有相应资质的生鲜乳质量安全检测机构申请复检。由当地奶业协会根据检测结果出具调解意见。若确为甲方检验结果错误则须赔偿乙方的损失，并承担检测及调解所发生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2.甲方应当将有异议的生鲜乳样品留存48小时以上。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3.甲乙双方对数量发生争议时，以国家计量基准器具或者社会公用计量标准器具检定的数据为准，检定结果由双方签字后各留一份。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4.乙方应当接受甲方对生鲜乳的检查及取样工作。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5.在本合同有效期内，如任何一方发现在生鲜乳生产、收购、贮存、运输、销售过程中存在或者可能存在添加任何物质的情况，应当立即向合同履行地畜牧兽医主管部门举报，并留存相关证据。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第四条 结算方式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甲方应于本条第3款约定的付款日期前至少两日，书面通知乙方结算货款的相关数据。如乙方对以上数据有异议，应于收到以上数据之日起两日内以书面形式提出，否则视为乙方无异议；异议期间，甲方不支付货款，不承担逾期付款违约责任，但无异议部分的货款仍需按约定支付。异议解决后，甲方应在两日之内支付异议部分的货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2.甲方出具的化验单、过磅单和双方认可的其他依据作为结算依据，经双方核对确认后，乙方向甲方提供正式发票。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3.甲方应按照生鲜乳收购量按月支付货款，即当月结算并支付上个月的货款，具体付款日期为每月的____日前，支付地点为合同履行地。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4.乙方收款户名及账号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户    名：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{户名}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开户行：{开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户行名称}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银行账号：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{银行账号}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银行地址：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{银行地址}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联行号：{联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行号}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第五条  {交付地点}、{交付时间}、{交付方式}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1.生鲜乳交付地为牧场（或奶站）所在地。乙方按照甲方确定的时间交付生鲜乳。双方经过称量、抽样、初步质量检验、签单，完成交付过程。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2.生鲜乳运输至甲方指定的地点后，甲方经过称量、抽样、化验质检后，出具过磅单、化验单，由运输乙方生鲜乳的奶车司机签字确认，视为乙方签收，并作为双方结算依据。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3.乙方无法按时交付生鲜乳或甲方无法按时收购生鲜乳，应在至少24小时之前以___方式通知对方，并承担给对方造成的损失。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第六条 履行地和履行期限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 履行地宁夏回族自治区{地点}；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2.履行期限为____年___月___日至____年___月___日；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3.合同到期如需续签的，则应在合同到期前完成新合同的签订；任何一方不同意续签的，应在合同到期前至少三个月书面通知另一方。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第七条 合同的变更和解除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1.本合同经双方协商一致，并达成书面协议，可以依法变更或解除。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2.发生不可抗力时，双方可协商调整购销数量。因不可抗力导致无法履行合同的一方应当自不可抗力发生之日起__日内以书面形式通知对方，并在__日内提供有关机构出具的证明。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第八条 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w w:val="98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w w:val="98"/>
          <w:sz w:val="22"/>
          <w:szCs w:val="22"/>
        </w:rPr>
        <w:t>1.双方未按本合同第一条约定的时间和月收购量收购或销售生鲜乳的，应当按日向对方支付合同总金额万分之五的违约金。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2.乙方出售的生鲜乳不符合本合同第三条的约定，甲方不予收购，甲方不承担责任。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3.甲方不按时收购、随意提高标准、限收或拒收符合质量标准的生鲜乳，由此给乙方造成的损失应当由甲方承担。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4.甲方违反本合同约定，拖欠乙方生鲜乳货款的，应当从合同约定支付货款之日起，按日支付拖欠金额万分之__的违约金，并继续履行支付拖欠货款的义务。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5.因不可抗力不能履行合同的，根据不可抗力的影响，部分或者全部免除责任，但法律另有规定的除外。迟延履行后发生不可抗力的，不能免除责任。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第九条  {争议解决方式}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本合同履行过程中所发生的争议，应由双方协商解决或提交宁夏奶业协会调解解决；协商或调解不成的，双方应提交本合同第六条所述履行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地的所在的人民法院提起诉讼，向合同履行地的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仲裁机构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申请仲裁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第十条  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1、本合同经双方签字或盖章生效，本合同一式叁份，甲乙方各执壹份，乙方所在县级奶业主管部门备案壹份。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本合同未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尽事宜，双方可协商签订书面补充协议。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3、本合同其他附件以及补充协议作为本合同的重要组成部分，与本合同其他条款具有同等的法律效力。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{收购方}：　　         　{销售方}：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（盖章）　{盖章}　　（签字或盖章）　{签字或盖章}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法定代表人：{法定代表人}  </w:t>
        <w:br/>
        <w:t>法定代表人：{法定代表人}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委托代理人：{委托代理人}     委托代理人：{委托代理人}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地址：{地址}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邮编：{邮编}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电话：{联系电话}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电子邮箱：{电子邮箱}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签订地点：{签订地点}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签订日期：{签订日期}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sectPr>
      <w:headerReference r:id="rId3" w:type="default"/>
      <w:footerReference r:id="rId4" w:type="default"/>
      <w:pgSz w:w="11906" w:h="16838"/>
      <w:pgMar w:top="2098" w:right="1587" w:bottom="1814" w:left="1587" w:header="851" w:footer="992" w:gutter="0"/>
      <w:pgNumType w:fmt="numberInDash"/>
      <w:cols w:space="0" w:num="1"/>
      <w:rtlGutter w:val="0"/>
      <w:docGrid w:type="lines" w:linePitch="3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楷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92964"/>
    <w:rsid w:val="09DE33BD"/>
    <w:rsid w:val="107A4554"/>
    <w:rsid w:val="13EE297F"/>
    <w:rsid w:val="16D96C25"/>
    <w:rsid w:val="35F6194D"/>
    <w:rsid w:val="47BB4359"/>
    <w:rsid w:val="4AAF7F6E"/>
    <w:rsid w:val="56C03163"/>
    <w:rsid w:val="6A156C74"/>
    <w:rsid w:val="73C2312D"/>
    <w:rsid w:val="74865DD3"/>
    <w:rsid w:val="7F47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2022-02-17T02:41:00Z</dcterms:created>
  <dc:creator>Administrator</dc:creator>
  <cp:lastModifiedBy>Administrator</cp:lastModifiedBy>
  <dcterms:modified xsi:type="dcterms:W3CDTF">2022-02-17T03:20:24Z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