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ind w:firstLine="6020" w:end="0"/>
        <w:rPr>
          <w:rFonts w:ascii="黑体" w:hAnsi="黑体" w:eastAsia="黑体" w:cs="黑体"/>
          <w:sz w:val="28"/>
          <w:szCs w:val="28"/>
          <w:u w:val="single"/>
        </w:rPr>
      </w:pPr>
      <w:r>
        <w:rPr>
          <w:rFonts w:ascii="黑体" w:hAnsi="黑体" w:cs="黑体" w:eastAsia="黑体"/>
          <w:sz w:val="28"/>
          <w:szCs w:val="28"/>
        </w:rPr>
        <w:t>合同编号</w:t>
      </w:r>
      <w:r>
        <w:rPr>
          <w:rFonts w:ascii="黑体" w:hAnsi="黑体" w:cs="黑体" w:eastAsia="黑体"/>
          <w:sz w:val="28"/>
          <w:szCs w:val="28"/>
          <w:u w:val="single"/>
        </w:rPr>
        <w:t xml:space="preserve">           {合同编号}</w:t>
      </w:r>
    </w:p>
    <w:p>
      <w:pPr>
        <w:pStyle w:val="Normal"/>
        <w:ind w:firstLine="6020" w:end="0"/>
        <w:rPr>
          <w:rFonts w:ascii="黑体" w:hAnsi="黑体" w:eastAsia="黑体" w:cs="黑体"/>
          <w:sz w:val="28"/>
          <w:szCs w:val="28"/>
        </w:rPr>
      </w:pPr>
      <w:r>
        <w:rPr>
          <w:rFonts w:ascii="黑体" w:hAnsi="黑体" w:cs="黑体" w:eastAsia="黑体"/>
          <w:sz w:val="28"/>
          <w:szCs w:val="28"/>
        </w:rPr>
        <w:t>签订地点</w:t>
      </w:r>
      <w:r>
        <w:rPr>
          <w:rFonts w:ascii="黑体" w:hAnsi="黑体" w:cs="黑体" w:eastAsia="黑体"/>
          <w:sz w:val="28"/>
          <w:szCs w:val="28"/>
          <w:u w:val="single"/>
        </w:rPr>
        <w:t xml:space="preserve">          </w:t>
      </w:r>
      <w:r>
        <w:rPr>
          <w:rFonts w:ascii="黑体" w:hAnsi="黑体" w:cs="黑体" w:eastAsia="黑体"/>
          <w:sz w:val="28"/>
          <w:szCs w:val="28"/>
        </w:rPr>
        <w:t xml:space="preserve">  {签订地点}</w:t>
      </w:r>
    </w:p>
    <w:p>
      <w:pPr>
        <w:pStyle w:val="Normal"/>
        <w:ind w:firstLine="5460" w:end="0"/>
        <w:rPr>
          <w:rFonts w:ascii="黑体" w:hAnsi="黑体" w:eastAsia="黑体" w:cs="黑体"/>
          <w:sz w:val="28"/>
          <w:szCs w:val="28"/>
        </w:rPr>
      </w:pPr>
      <w:r>
        <w:rPr>
          <w:rFonts w:eastAsia="黑体" w:cs="黑体" w:ascii="黑体" w:hAnsi="黑体"/>
          <w:sz w:val="28"/>
          <w:szCs w:val="28"/>
        </w:rPr>
      </w:r>
    </w:p>
    <w:p>
      <w:pPr>
        <w:pStyle w:val="Normal"/>
        <w:ind w:firstLine="5460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rFonts w:ascii="方正小标宋简体" w:hAnsi="方正小标宋简体" w:eastAsia="方正小标宋简体"/>
          <w:sz w:val="52"/>
          <w:szCs w:val="52"/>
        </w:rPr>
      </w:pPr>
      <w:r>
        <w:rPr>
          <w:rFonts w:ascii="方正小标宋简体" w:hAnsi="方正小标宋简体" w:eastAsia="方正小标宋简体"/>
          <w:sz w:val="52"/>
          <w:szCs w:val="52"/>
        </w:rPr>
        <w:t>安徽省人防工程防护设备制作安装合同</w:t>
      </w:r>
    </w:p>
    <w:p>
      <w:pPr>
        <w:pStyle w:val="Normal"/>
        <w:jc w:val="center"/>
        <w:rPr>
          <w:rFonts w:ascii="方正小标宋简体" w:hAnsi="方正小标宋简体" w:eastAsia="方正小标宋简体"/>
          <w:b/>
          <w:sz w:val="44"/>
          <w:szCs w:val="44"/>
        </w:rPr>
      </w:pPr>
      <w:r>
        <w:rPr>
          <w:rFonts w:eastAsia="方正小标宋简体" w:ascii="方正小标宋简体" w:hAnsi="方正小标宋简体"/>
          <w:b/>
          <w:sz w:val="44"/>
          <w:szCs w:val="44"/>
        </w:rPr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ind w:firstLine="1751" w:end="0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工程名称：</w:t>
      </w:r>
      <w:r>
        <w:rPr>
          <w:rFonts w:eastAsia="Times New Roman;Segoe Print"/>
          <w:b/>
          <w:sz w:val="32"/>
          <w:szCs w:val="32"/>
          <w:u w:val="single"/>
        </w:rPr>
        <w:t>{工程名称}</w:t>
      </w:r>
    </w:p>
    <w:p>
      <w:pPr>
        <w:pStyle w:val="Normal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ind w:firstLine="1751" w:end="0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工程地点：</w:t>
      </w:r>
      <w:r>
        <w:rPr>
          <w:rFonts w:eastAsia="Times New Roman;Segoe Print"/>
          <w:b/>
          <w:sz w:val="32"/>
          <w:szCs w:val="32"/>
          <w:u w:val="single"/>
        </w:rPr>
        <w:t>{工程地点}</w:t>
      </w:r>
    </w:p>
    <w:p>
      <w:pPr>
        <w:pStyle w:val="Normal"/>
        <w:ind w:firstLine="790" w:end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ind w:firstLine="790" w:end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</w:r>
    </w:p>
    <w:p>
      <w:pPr>
        <w:pStyle w:val="Normal"/>
        <w:rPr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sz w:val="32"/>
          <w:szCs w:val="32"/>
        </w:rPr>
      </w:pPr>
      <w:r>
        <w:rPr>
          <w:rFonts w:ascii="楷体_GB2312;楷体" w:hAnsi="楷体_GB2312;楷体" w:eastAsia="楷体_GB2312;楷体"/>
          <w:sz w:val="32"/>
          <w:szCs w:val="32"/>
        </w:rPr>
        <w:t>安徽省工商行政管理局</w:t>
      </w:r>
    </w:p>
    <w:p>
      <w:pPr>
        <w:pStyle w:val="Normal"/>
        <w:jc w:val="center"/>
        <w:rPr>
          <w:rFonts w:ascii="楷体_GB2312;楷体" w:hAnsi="楷体_GB2312;楷体" w:eastAsia="楷体_GB2312;楷体"/>
          <w:sz w:val="32"/>
          <w:szCs w:val="32"/>
        </w:rPr>
      </w:pPr>
      <w:r>
        <w:rPr>
          <w:rFonts w:ascii="楷体_GB2312;楷体" w:hAnsi="楷体_GB2312;楷体" w:eastAsia="楷体_GB2312;楷体"/>
          <w:sz w:val="32"/>
          <w:szCs w:val="32"/>
        </w:rPr>
        <w:t>安徽省人民防空办公室</w:t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48"/>
          <w:szCs w:val="48"/>
        </w:rPr>
      </w:pPr>
      <w:r>
        <w:rPr>
          <w:rFonts w:eastAsia="楷体_GB2312;楷体" w:ascii="楷体_GB2312;楷体" w:hAnsi="楷体_GB2312;楷体"/>
          <w:b/>
          <w:sz w:val="48"/>
          <w:szCs w:val="48"/>
        </w:rPr>
      </w:r>
    </w:p>
    <w:p>
      <w:pPr>
        <w:pStyle w:val="Normal"/>
        <w:spacing w:before="0" w:after="156"/>
        <w:jc w:val="center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特别告知：{内容}</w:t>
      </w:r>
    </w:p>
    <w:p>
      <w:pPr>
        <w:pStyle w:val="Normal"/>
        <w:ind w:firstLine="1185" w:end="0"/>
        <w:jc w:val="center"/>
        <w:rPr>
          <w:rFonts w:ascii="方正小标宋_GBK" w:hAnsi="方正小标宋_GBK" w:eastAsia="方正小标宋_GBK" w:cs="方正小标宋_GBK"/>
          <w:b/>
          <w:sz w:val="48"/>
          <w:szCs w:val="48"/>
        </w:rPr>
      </w:pPr>
      <w:r>
        <w:rPr>
          <w:rFonts w:eastAsia="方正小标宋_GBK" w:cs="方正小标宋_GBK" w:ascii="方正小标宋_GBK" w:hAnsi="方正小标宋_GBK"/>
          <w:b/>
          <w:sz w:val="48"/>
          <w:szCs w:val="48"/>
        </w:rPr>
      </w:r>
    </w:p>
    <w:p>
      <w:pPr>
        <w:pStyle w:val="Normal"/>
        <w:spacing w:lineRule="auto" w:line="360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一、本合同文本是根据《中华人民共和国合同法》、《中华人民共和国防空法》及有关法律、法规制定的示范文本，仅双方当事人约定使用，签订合同前请仔细阅读。</w:t>
      </w:r>
    </w:p>
    <w:p>
      <w:pPr>
        <w:pStyle w:val="Normal"/>
        <w:spacing w:lineRule="auto" w:line="360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二、安装的人防防护设备，专业性较强，合同履约期长，双方签订合同时应慎重，力求内容具体、全面、严密。</w:t>
      </w:r>
    </w:p>
    <w:p>
      <w:pPr>
        <w:pStyle w:val="Normal"/>
        <w:spacing w:lineRule="auto" w:line="360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三、人防防护设备质量依照《人民防空工程防护设备产品质量检验与施工验收标准》（</w:t>
      </w:r>
      <w:r>
        <w:rPr>
          <w:rFonts w:eastAsia="方正书宋_GBK" w:cs="方正书宋_GBK" w:ascii="方正书宋_GBK" w:hAnsi="方正书宋_GBK"/>
          <w:sz w:val="22"/>
          <w:szCs w:val="22"/>
        </w:rPr>
        <w:t>RFJ01-2002</w:t>
      </w:r>
      <w:r>
        <w:rPr>
          <w:rFonts w:ascii="方正书宋_GBK" w:hAnsi="方正书宋_GBK" w:cs="方正书宋_GBK" w:eastAsia="方正书宋_GBK"/>
          <w:sz w:val="22"/>
          <w:szCs w:val="22"/>
        </w:rPr>
        <w:t>）的标准执行。</w:t>
      </w:r>
    </w:p>
    <w:p>
      <w:pPr>
        <w:pStyle w:val="Normal"/>
        <w:spacing w:lineRule="auto" w:line="360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四、本合同所订付款方式，原则上按合同规定的进度和比例付款。甲、乙双方如有特殊约定，可在合同中注明。</w:t>
      </w:r>
    </w:p>
    <w:p>
      <w:pPr>
        <w:pStyle w:val="Normal"/>
        <w:spacing w:lineRule="auto" w:line="360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五、本合同文本由安徽省工商行政管理局、安徽省人民防空办公室监制，任何单位和个人不得擅自修改。</w:t>
      </w:r>
    </w:p>
    <w:p>
      <w:pPr>
        <w:pStyle w:val="Normal"/>
        <w:spacing w:lineRule="auto" w:line="360"/>
        <w:ind w:firstLine="442" w:start="788" w:end="0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spacing w:lineRule="auto" w:line="360"/>
        <w:ind w:start="788" w:end="0"/>
        <w:rPr>
          <w:rFonts w:ascii="方正书宋_GBK" w:hAnsi="方正书宋_GBK" w:eastAsia="方正书宋_GBK" w:cs="方正书宋_GBK"/>
          <w:b/>
          <w:sz w:val="28"/>
          <w:szCs w:val="28"/>
        </w:rPr>
      </w:pPr>
      <w:r>
        <w:rPr>
          <w:rFonts w:eastAsia="方正书宋_GBK" w:cs="方正书宋_GBK" w:ascii="方正书宋_GBK" w:hAnsi="方正书宋_GBK"/>
          <w:b/>
          <w:sz w:val="28"/>
          <w:szCs w:val="28"/>
        </w:rPr>
      </w:r>
    </w:p>
    <w:p>
      <w:pPr>
        <w:pStyle w:val="Normal"/>
        <w:ind w:start="788" w:end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start="788" w:end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start="788" w:end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sz w:val="24"/>
          <w:szCs w:val="28"/>
        </w:rPr>
      </w:pPr>
      <w:r>
        <w:rPr>
          <w:b/>
          <w:sz w:val="24"/>
          <w:szCs w:val="28"/>
        </w:rPr>
      </w:r>
    </w:p>
    <w:p>
      <w:pPr>
        <w:pStyle w:val="Normal"/>
        <w:spacing w:lineRule="auto" w:line="180"/>
        <w:ind w:firstLine="689" w:end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180"/>
        <w:ind w:firstLine="689" w:end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180"/>
        <w:ind w:firstLine="689" w:end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539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{发包方名称}（以下简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称甲方）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539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{承包方（以下简称乙方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）}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为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了明确责任，按质、按量、按时完成人防防护设备安装任务，依据《中华人民共和国合同法》、《中华人民共和国人民防空法》和国家有关法律、法规规定，结合本项目具体情况，经双方协商，签订如下条款，共同遵守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第一条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 xml:space="preserve">   工程概况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一、工程名称：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 xml:space="preserve"> {工程名称}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二、工程地点：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 xml:space="preserve"> {工程地点}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三、工程内容：（详见附表清单）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四、合同价款：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 xml:space="preserve"> {合同价款}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五、质量等级：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 xml:space="preserve"> {质量等级}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第二条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 xml:space="preserve">  {价款确立方式}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一、合同价款由产品价、安装费、运输费、税金和质量检测费组成；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二、产品价格依据《人防工程防护设备定点企业管理规定》（国人防</w:t>
      </w:r>
      <w:r>
        <w:rPr>
          <w:rFonts w:eastAsia="方正书宋_GBK" w:cs="方正书宋_GBK" w:ascii="方正书宋_GBK" w:hAnsi="方正书宋_GBK"/>
          <w:kern w:val="2"/>
          <w:sz w:val="22"/>
          <w:szCs w:val="22"/>
        </w:rPr>
        <w:t>[2009]{文件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编号}）规定，参照安徽省人民防空办公室发布的防护设备指导价执行；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三、双方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约定：产品价款  {安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>装费</w:t>
      </w:r>
      <w:r>
        <w:rPr>
          <w:rFonts w:eastAsia="方正书宋_GBK" w:cs="方正书宋_GBK" w:ascii="方正书宋_GBK" w:hAnsi="方正书宋_GBK"/>
          <w:kern w:val="2"/>
          <w:sz w:val="22"/>
          <w:szCs w:val="22"/>
          <w:u w:val="single"/>
        </w:rPr>
        <w:t>用</w:t>
      </w:r>
      <w:r>
        <w:rPr>
          <w:rFonts w:eastAsia="方正书宋_GBK" w:cs="方正书宋_GBK" w:ascii="方正书宋_GBK" w:hAnsi="方正书宋_GBK"/>
          <w:kern w:val="2"/>
          <w:sz w:val="22"/>
          <w:szCs w:val="22"/>
        </w:rPr>
        <w:t>比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例}  为安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>装费用</w:t>
      </w:r>
      <w:r>
        <w:rPr>
          <w:rFonts w:eastAsia="方正书宋_GBK" w:cs="方正书宋_GBK" w:ascii="方正书宋_GBK" w:hAnsi="方正书宋_GBK"/>
          <w:kern w:val="2"/>
          <w:sz w:val="22"/>
          <w:szCs w:val="22"/>
        </w:rPr>
        <w:t xml:space="preserve">， 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 xml:space="preserve">  {运输费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>用比</w:t>
      </w:r>
      <w:r>
        <w:rPr>
          <w:rFonts w:eastAsia="方正书宋_GBK" w:cs="方正书宋_GBK" w:ascii="方正书宋_GBK" w:hAnsi="方正书宋_GBK"/>
          <w:kern w:val="2"/>
          <w:sz w:val="22"/>
          <w:szCs w:val="22"/>
        </w:rPr>
        <w:t>例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}  为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>运输费</w:t>
      </w:r>
      <w:r>
        <w:rPr>
          <w:rFonts w:eastAsia="方正书宋_GBK" w:cs="方正书宋_GBK" w:ascii="方正书宋_GBK" w:hAnsi="方正书宋_GBK"/>
          <w:kern w:val="2"/>
          <w:sz w:val="22"/>
          <w:szCs w:val="22"/>
        </w:rPr>
        <w:t>用，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 xml:space="preserve">  {税金比例</w:t>
      </w:r>
      <w:r>
        <w:rPr>
          <w:rFonts w:ascii="方正书宋_GBK" w:hAnsi="方正书宋_GBK" w:cs="方正书宋_GBK" w:eastAsia="方正书宋_GBK"/>
          <w:sz w:val="22"/>
          <w:szCs w:val="22"/>
        </w:rPr>
        <w:t>} 为税金，   {质量检测费比例}  为质量检测费。</w:t>
      </w:r>
      <w:r>
        <w:rPr>
          <w:rFonts w:eastAsia="方正书宋_GBK" w:cs="方正书宋_GBK" w:ascii="方正书宋_GBK" w:hAnsi="方正书宋_GBK"/>
          <w:sz w:val="22"/>
          <w:szCs w:val="22"/>
        </w:rPr>
        <w:t>施</w:t>
      </w:r>
      <w:r>
        <w:rPr>
          <w:rFonts w:ascii="方正书宋_GBK" w:hAnsi="方正书宋_GBK" w:cs="方正书宋_GBK" w:eastAsia="方正书宋_GBK"/>
          <w:sz w:val="22"/>
          <w:szCs w:val="22"/>
        </w:rPr>
        <w:t>工配合费由甲方向总包方直接支付，施工配</w:t>
      </w:r>
      <w:r>
        <w:rPr>
          <w:rFonts w:eastAsia="方正书宋_GBK" w:cs="方正书宋_GBK" w:ascii="方正书宋_GBK" w:hAnsi="方正书宋_GBK"/>
          <w:sz w:val="22"/>
          <w:szCs w:val="22"/>
        </w:rPr>
        <w:t>合</w:t>
      </w:r>
      <w:r>
        <w:rPr>
          <w:rFonts w:ascii="方正书宋_GBK" w:hAnsi="方正书宋_GBK" w:cs="方正书宋_GBK" w:eastAsia="方正书宋_GBK"/>
          <w:sz w:val="22"/>
          <w:szCs w:val="22"/>
        </w:rPr>
        <w:t>内容包括：（1）</w:t>
      </w:r>
      <w:r>
        <w:rPr>
          <w:rFonts w:eastAsia="方正书宋_GBK" w:cs="方正书宋_GBK" w:ascii="方正书宋_GBK" w:hAnsi="方正书宋_GBK"/>
          <w:sz w:val="22"/>
          <w:szCs w:val="22"/>
        </w:rPr>
        <w:t>地</w:t>
      </w:r>
      <w:r>
        <w:rPr>
          <w:rFonts w:ascii="方正书宋_GBK" w:hAnsi="方正书宋_GBK" w:cs="方正书宋_GBK" w:eastAsia="方正书宋_GBK"/>
          <w:sz w:val="22"/>
          <w:szCs w:val="22"/>
        </w:rPr>
        <w:t>下室平面图、轴线及地平标高</w:t>
      </w:r>
      <w:r>
        <w:rPr>
          <w:rFonts w:eastAsia="方正书宋_GBK" w:cs="方正书宋_GBK" w:ascii="方正书宋_GBK" w:hAnsi="方正书宋_GBK"/>
          <w:sz w:val="22"/>
          <w:szCs w:val="22"/>
        </w:rPr>
        <w:t>数</w:t>
      </w:r>
      <w:r>
        <w:rPr>
          <w:rFonts w:ascii="方正书宋_GBK" w:hAnsi="方正书宋_GBK" w:cs="方正书宋_GBK" w:eastAsia="方正书宋_GBK"/>
          <w:sz w:val="22"/>
          <w:szCs w:val="22"/>
        </w:rPr>
        <w:t>据；（2）电源及用电；（3）</w:t>
      </w:r>
      <w:r>
        <w:rPr>
          <w:rFonts w:eastAsia="方正书宋_GBK" w:cs="方正书宋_GBK" w:ascii="方正书宋_GBK" w:hAnsi="方正书宋_GBK"/>
          <w:sz w:val="22"/>
          <w:szCs w:val="22"/>
        </w:rPr>
        <w:t>垂</w:t>
      </w:r>
      <w:r>
        <w:rPr>
          <w:rFonts w:ascii="方正书宋_GBK" w:hAnsi="方正书宋_GBK" w:cs="方正书宋_GBK" w:eastAsia="方正书宋_GBK"/>
          <w:sz w:val="22"/>
          <w:szCs w:val="22"/>
        </w:rPr>
        <w:t>直吊装设备（塔吊）；（4）临时支撑钢管、钢筋若干根（5）人防设备临时堆放场地。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四、合同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价款一经确立，一般不得调整，但遇到{设计变更}或{政策性调整}引起的材料价格的调整及{人力不可抗拒的自然灾害}，可调整合同价款。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 xml:space="preserve">第三条 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 xml:space="preserve"> 价款支付方式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一、合同定立</w:t>
      </w:r>
      <w:r>
        <w:rPr>
          <w:rFonts w:eastAsia="方正书宋_GBK" w:cs="方正书宋_GBK" w:ascii="方正书宋_GBK" w:hAnsi="方正书宋_GBK"/>
          <w:kern w:val="2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日内，甲方应向乙方预付合同价款的</w:t>
      </w:r>
      <w:r>
        <w:rPr>
          <w:rFonts w:eastAsia="方正书宋_GBK" w:cs="方正书宋_GBK" w:ascii="方正书宋_GBK" w:hAnsi="方正书宋_GBK"/>
          <w:kern w:val="2"/>
          <w:sz w:val="22"/>
          <w:szCs w:val="22"/>
        </w:rPr>
        <w:t>30%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二、门框送到现场，甲方应向乙方支付合同价款的</w:t>
      </w:r>
      <w:r>
        <w:rPr>
          <w:rFonts w:eastAsia="方正书宋_GBK" w:cs="方正书宋_GBK" w:ascii="方正书宋_GBK" w:hAnsi="方正书宋_GBK"/>
          <w:kern w:val="2"/>
          <w:sz w:val="22"/>
          <w:szCs w:val="22"/>
        </w:rPr>
        <w:t>30%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三、门扇送到现场，甲方应向乙方支付合同价款的</w:t>
      </w:r>
      <w:r>
        <w:rPr>
          <w:rFonts w:eastAsia="方正书宋_GBK" w:cs="方正书宋_GBK" w:ascii="方正书宋_GBK" w:hAnsi="方正书宋_GBK"/>
          <w:kern w:val="2"/>
          <w:sz w:val="22"/>
          <w:szCs w:val="22"/>
        </w:rPr>
        <w:t>35%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b/>
          <w:kern w:val="2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四、防护设备验收合格后</w:t>
      </w:r>
      <w:r>
        <w:rPr>
          <w:rFonts w:eastAsia="方正书宋_GBK" w:cs="方正书宋_GBK" w:ascii="方正书宋_GBK" w:hAnsi="方正书宋_GBK"/>
          <w:kern w:val="2"/>
          <w:sz w:val="22"/>
          <w:szCs w:val="22"/>
        </w:rPr>
        <w:t>15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日内，甲方向乙方支付</w:t>
      </w:r>
      <w:r>
        <w:rPr>
          <w:rFonts w:eastAsia="方正书宋_GBK" w:cs="方正书宋_GBK" w:ascii="方正书宋_GBK" w:hAnsi="方正书宋_GBK"/>
          <w:kern w:val="2"/>
          <w:sz w:val="22"/>
          <w:szCs w:val="22"/>
        </w:rPr>
        <w:t>5%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余款。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</w:rPr>
        <w:t>第四条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 xml:space="preserve"> 工程变更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本工程在施工中，任何一方不得任意变更设计。如确需变更时，应由建设单位报原设计单位签发变更通知书。由于工程变更发生的设备价款，按照本合同第二条规定确立。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exact" w:line="420"/>
        <w:ind w:hanging="0" w:start="562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lang w:val="en-US" w:eastAsia="zh-CN"/>
        </w:rPr>
        <w:t>第五条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lang w:val="en-US" w:eastAsia="zh-CN"/>
        </w:rPr>
        <w:t xml:space="preserve"> 工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程验收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一、防护设备竣工验收，执行《人民防空工程防护设备产品质量验收与施工验收标准》（</w:t>
      </w:r>
      <w:r>
        <w:rPr>
          <w:rFonts w:eastAsia="方正书宋_GBK" w:cs="方正书宋_GBK" w:ascii="方正书宋_GBK" w:hAnsi="方正书宋_GBK"/>
          <w:kern w:val="2"/>
          <w:sz w:val="22"/>
          <w:szCs w:val="22"/>
        </w:rPr>
        <w:t>RFJ01-2002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二、</w:t>
      </w:r>
      <w:r>
        <w:rPr>
          <w:rFonts w:ascii="方正书宋_GBK" w:hAnsi="方正书宋_GBK" w:cs="方正书宋_GBK" w:eastAsia="方正书宋_GBK"/>
          <w:sz w:val="22"/>
          <w:szCs w:val="22"/>
        </w:rPr>
        <w:t>防护设备质量实行第三方检测制度。防护设备出厂前和工程竣工验收前，乙方应委托具有资质的检测机构检测。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三、防护设备质量经当地人民防空质量监督部门检验合格后，甲方须及时办理验收手续。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四、工程竣工验收后，甲方方可使用。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lang w:val="en-US" w:eastAsia="zh-CN"/>
        </w:rPr>
        <w:t>第六条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 xml:space="preserve">  双方责任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3" w:end="0"/>
        <w:textAlignment w:val="auto"/>
        <w:rPr>
          <w:rFonts w:ascii="方正书宋_GBK" w:hAnsi="方正书宋_GBK" w:eastAsia="方正书宋_GBK" w:cs="方正书宋_GBK"/>
          <w:b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kern w:val="2"/>
          <w:sz w:val="22"/>
          <w:szCs w:val="22"/>
        </w:rPr>
        <w:t>{甲方}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一、防护设备安装前，甲方应协调施工方向乙方提供施工图纸、孔口轴线与标高、相关技术资料及人防设备临时堆放场地；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二、防护设备安装时，甲方应协调施工方向乙方提供施工用电、塔吊及钢管支撑；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三、甲方应提前</w:t>
      </w:r>
      <w:r>
        <w:rPr>
          <w:rFonts w:eastAsia="方正书宋_GBK" w:cs="方正书宋_GBK" w:ascii="方正书宋_GBK" w:hAnsi="方正书宋_GBK"/>
          <w:kern w:val="2"/>
          <w:sz w:val="22"/>
          <w:szCs w:val="22"/>
        </w:rPr>
        <w:t>10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日通知乙方门框送货时间，提前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{通知天数}   日通知乙方门扇送货时间；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四、甲方派工地代表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>{工地代表姓名}负责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协调乙方与施工方等有关事项。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b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kern w:val="2"/>
          <w:sz w:val="22"/>
          <w:szCs w:val="22"/>
        </w:rPr>
        <w:t>{乙方}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一、乙方派工地代表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 xml:space="preserve"> {工地代表姓名} 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负责协调甲方与施工方等有关事项。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二、严格按照合同内容和国家规定生产防护设备产品，按照施工图和技术说明进行安装、调试，确保工程质量；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三、工程竣工后，应提供一整套竣工资料交给甲方；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四、必须做好人防防护设备完工后</w:t>
      </w:r>
      <w:r>
        <w:rPr>
          <w:rFonts w:eastAsia="方正书宋_GBK" w:cs="方正书宋_GBK" w:ascii="方正书宋_GBK" w:hAnsi="方正书宋_GBK"/>
          <w:kern w:val="2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年内的免费维修保养的售后服务。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lang w:val="en-US" w:eastAsia="zh-CN"/>
        </w:rPr>
        <w:t>第七条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 xml:space="preserve"> 违约责任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b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kern w:val="2"/>
          <w:sz w:val="22"/>
          <w:szCs w:val="22"/>
        </w:rPr>
        <w:t>{甲方}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一、未按合同规定支付工程款的，除竣工日期得以顺延外，每逾期一天向乙方支付合同价款万分之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>{违约金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比例}的违约金；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二、由于设计错误等原因造成的返工，应采取措施弥补或减少损失。同时，赔偿乙方由此造成的停工、窝工、返工、倒运等实际损失；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三、工程未经验收，甲方提前使用或擅自使用，由此而发生的质量或其他问题，由甲方承担责任。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b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kern w:val="2"/>
          <w:sz w:val="22"/>
          <w:szCs w:val="22"/>
        </w:rPr>
        <w:t>{乙方}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一、凡因生产、安装质量不符合国家规定的，负责无偿保修或返工。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二、乙方设备不能按合同规定时间送到现场的，每逾期一天按合同价款的万分之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>{逾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期违约金比例}付给甲方违约金。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三、由于乙方原因逾期竣工，每逾期一天，按合同价款的万分之{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>万分比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}付给甲方违约金。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lang w:val="en-US" w:eastAsia="zh-CN"/>
        </w:rPr>
        <w:t>第八条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 xml:space="preserve"> 不可抗力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562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eastAsia="方正书宋_GBK" w:cs="方正书宋_GBK" w:ascii="方正书宋_GBK" w:hAnsi="方正书宋_GBK"/>
          <w:kern w:val="2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、任何一方由于不可抗力造成的部分或全部不能履行本合同的，不负责任。但延迟履行后发生不可抗力的，不能免除责任。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562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eastAsia="方正书宋_GBK" w:cs="方正书宋_GBK" w:ascii="方正书宋_GBK" w:hAnsi="方正书宋_GBK"/>
          <w:kern w:val="2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、遇到不可抗力的一方，应在</w:t>
      </w:r>
      <w:r>
        <w:rPr>
          <w:rFonts w:eastAsia="方正书宋_GBK" w:cs="方正书宋_GBK" w:ascii="方正书宋_GBK" w:hAnsi="方正书宋_GBK"/>
          <w:kern w:val="2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日内将事件的情况以书面形式通知另一方，并在事件发生后</w:t>
      </w:r>
      <w:r>
        <w:rPr>
          <w:rFonts w:eastAsia="方正书宋_GBK" w:cs="方正书宋_GBK" w:ascii="方正书宋_GBK" w:hAnsi="方正书宋_GBK"/>
          <w:kern w:val="2"/>
          <w:sz w:val="22"/>
          <w:szCs w:val="22"/>
        </w:rPr>
        <w:t>10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日内，向另一方提交合同不能履行或部分不能履行或需要延期履行的报告。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562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lang w:val="en-US" w:eastAsia="zh-CN"/>
        </w:rPr>
        <w:t>第九条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 xml:space="preserve"> 合同争议解决方式 {争议解决方式}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本合同在履行过程中发生的争议，由双方当事人协商解决；也可{当地工商行政管理部门}协商；协商或调解不成的，按下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 xml:space="preserve">列第    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 xml:space="preserve">  种方式解决；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（一）提交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>{争议事项}仲裁委员会仲裁；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（二）依法向人民法院起诉。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33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lang w:val="en-US" w:eastAsia="zh-CN"/>
        </w:rPr>
        <w:t>第十条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 xml:space="preserve">  其他约定事项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 xml:space="preserve">                                                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  <w:lang w:val="en-US" w:eastAsia="zh-CN"/>
        </w:rPr>
        <w:t xml:space="preserve">                   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 xml:space="preserve">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 xml:space="preserve">                                                       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  <w:lang w:val="en-US" w:eastAsia="zh-CN"/>
        </w:rPr>
        <w:t xml:space="preserve">            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 xml:space="preserve">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 xml:space="preserve">                                                       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  <w:lang w:val="en-US" w:eastAsia="zh-CN"/>
        </w:rPr>
        <w:t xml:space="preserve">              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 xml:space="preserve">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 xml:space="preserve">                                                      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  <w:lang w:val="en-US" w:eastAsia="zh-CN"/>
        </w:rPr>
        <w:t xml:space="preserve">           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 xml:space="preserve">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 xml:space="preserve">                                                          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  <w:lang w:val="en-US" w:eastAsia="zh-CN"/>
        </w:rPr>
        <w:t xml:space="preserve">               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 xml:space="preserve">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 xml:space="preserve">                                                            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  <w:lang w:val="en-US" w:eastAsia="zh-CN"/>
        </w:rPr>
        <w:t xml:space="preserve">             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 xml:space="preserve">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 xml:space="preserve">                                                           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  <w:lang w:val="en-US" w:eastAsia="zh-CN"/>
        </w:rPr>
        <w:t xml:space="preserve">               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 xml:space="preserve">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 xml:space="preserve">                                                           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  <w:lang w:val="en-US" w:eastAsia="zh-CN"/>
        </w:rPr>
        <w:t xml:space="preserve">             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 xml:space="preserve">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textAlignment w:val="auto"/>
        <w:rPr>
          <w:rFonts w:ascii="方正书宋_GBK" w:hAnsi="方正书宋_GBK" w:eastAsia="方正书宋_GBK" w:cs="方正书宋_GBK"/>
          <w:b/>
          <w:kern w:val="2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b/>
          <w:kern w:val="2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 w:val="false"/>
          <w:sz w:val="22"/>
          <w:szCs w:val="22"/>
          <w:lang w:val="en-US" w:eastAsia="zh-CN"/>
        </w:rPr>
        <w:t>第十一条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 xml:space="preserve">   附则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一、双方协商同意的有关洽商记录、会议纪要、以及资料图表等，也是本合同的组成部分。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二、本合同未尽事宜，由双方补充协议，与本合同具有同等效力，但不得与本合同相抵触。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三、保险及损失赔偿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（一）乙方应为其参与本工程施工的人员及其施工用设备、车辆等购买国家规定的保险。如果乙方未能履行本条规定的，造成损失，由乙方赔偿该损失。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（二）在施工中发生人员伤亡事故，责任及处理费用由乙方承担。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四、本合同一式</w:t>
      </w:r>
      <w:r>
        <w:rPr>
          <w:rFonts w:eastAsia="方正书宋_GBK" w:cs="方正书宋_GBK" w:ascii="方正书宋_GBK" w:hAnsi="方正书宋_GBK"/>
          <w:kern w:val="2"/>
          <w:sz w:val="22"/>
          <w:szCs w:val="22"/>
        </w:rPr>
        <w:t>6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份，甲方双方各执</w:t>
      </w:r>
      <w:r>
        <w:rPr>
          <w:rFonts w:eastAsia="方正书宋_GBK" w:cs="方正书宋_GBK" w:ascii="方正书宋_GBK" w:hAnsi="方正书宋_GBK"/>
          <w:kern w:val="2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份，送当地人防主管部门和省民防协会备案各</w:t>
      </w:r>
      <w:r>
        <w:rPr>
          <w:rFonts w:eastAsia="方正书宋_GBK" w:cs="方正书宋_GBK" w:ascii="方正书宋_GBK" w:hAnsi="方正书宋_GBK"/>
          <w:kern w:val="2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kern w:val="2"/>
          <w:sz w:val="22"/>
          <w:szCs w:val="22"/>
        </w:rPr>
        <w:t>份。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b/>
          <w:kern w:val="2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kern w:val="2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b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kern w:val="2"/>
          <w:sz w:val="22"/>
          <w:szCs w:val="22"/>
        </w:rPr>
        <w:t>{甲方单位}：（公章）                   {乙方单位}：（公章）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b/>
          <w:kern w:val="2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kern w:val="2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b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kern w:val="2"/>
          <w:sz w:val="22"/>
          <w:szCs w:val="22"/>
        </w:rPr>
        <w:t>法定代表人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>（或委托人）：</w:t>
      </w:r>
      <w:r>
        <w:rPr>
          <w:rFonts w:ascii="方正书宋_GBK" w:hAnsi="方正书宋_GBK" w:cs="方正书宋_GBK" w:eastAsia="方正书宋_GBK"/>
          <w:b/>
          <w:kern w:val="2"/>
          <w:sz w:val="22"/>
          <w:szCs w:val="22"/>
        </w:rPr>
        <w:t>{签章}     法定代表人</w:t>
      </w:r>
      <w:r>
        <w:rPr>
          <w:rFonts w:ascii="方正书宋_GBK" w:hAnsi="方正书宋_GBK" w:cs="方正书宋_GBK" w:eastAsia="方正书宋_GBK"/>
          <w:kern w:val="2"/>
          <w:sz w:val="22"/>
          <w:szCs w:val="22"/>
          <w:u w:val="single"/>
        </w:rPr>
        <w:t>（或委托人）</w:t>
      </w:r>
      <w:r>
        <w:rPr>
          <w:rFonts w:ascii="方正书宋_GBK" w:hAnsi="方正书宋_GBK" w:cs="方正书宋_GBK" w:eastAsia="方正书宋_GBK"/>
          <w:b/>
          <w:kern w:val="2"/>
          <w:sz w:val="22"/>
          <w:szCs w:val="22"/>
        </w:rPr>
        <w:t>：{签章}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b/>
          <w:kern w:val="2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kern w:val="2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b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kern w:val="2"/>
          <w:sz w:val="22"/>
          <w:szCs w:val="22"/>
        </w:rPr>
        <w:t xml:space="preserve">联系电话：{联系电话}  </w:t>
        <w:br/>
        <w:t>联系电话：{联系电话}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b/>
          <w:kern w:val="2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kern w:val="2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b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kern w:val="2"/>
          <w:sz w:val="22"/>
          <w:szCs w:val="22"/>
        </w:rPr>
        <w:t>开户银行：{开户银行}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b/>
          <w:kern w:val="2"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kern w:val="2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b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kern w:val="2"/>
          <w:sz w:val="22"/>
          <w:szCs w:val="22"/>
        </w:rPr>
        <w:t>账    号：{账号}           账    号：{账号}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420"/>
        <w:ind w:firstLine="442" w:end="0"/>
        <w:textAlignment w:val="auto"/>
        <w:rPr>
          <w:rFonts w:ascii="方正书宋_GBK" w:hAnsi="方正书宋_GBK" w:eastAsia="方正书宋_GBK" w:cs="方正书宋_GBK"/>
          <w:b/>
          <w:kern w:val="2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kern w:val="2"/>
          <w:sz w:val="22"/>
          <w:szCs w:val="22"/>
        </w:rPr>
        <w:t>合同签订时间：{年}{月}{日}</w:t>
      </w:r>
      <w:r>
        <w:rPr>
          <w:rFonts w:ascii="方正书宋_GBK" w:hAnsi="方正书宋_GBK" w:cs="方正书宋_GBK" w:eastAsia="方正书宋_GBK"/>
          <w:b/>
          <w:kern w:val="2"/>
          <w:sz w:val="22"/>
          <w:szCs w:val="22"/>
        </w:rPr>
      </w:r>
    </w:p>
    <w:p>
      <w:pPr>
        <w:pStyle w:val="Normal"/>
        <w:jc w:val="center"/>
        <w:rPr>
          <w:rFonts w:ascii="方正小标宋简体" w:hAnsi="方正小标宋简体" w:eastAsia="方正小标宋简体" w:cs="方正书宋_GBK"/>
          <w:b/>
          <w:kern w:val="2"/>
          <w:sz w:val="36"/>
          <w:szCs w:val="36"/>
        </w:rPr>
      </w:pPr>
      <w:r>
        <w:rPr>
          <w:rFonts w:eastAsia="方正小标宋简体" w:cs="方正书宋_GBK" w:ascii="方正小标宋简体" w:hAnsi="方正小标宋简体"/>
          <w:b/>
          <w:kern w:val="2"/>
          <w:sz w:val="36"/>
          <w:szCs w:val="36"/>
        </w:rPr>
      </w:r>
    </w:p>
    <w:p>
      <w:pPr>
        <w:pStyle w:val="Normal"/>
        <w:jc w:val="center"/>
        <w:rPr>
          <w:rFonts w:ascii="方正小标宋简体" w:hAnsi="方正小标宋简体" w:eastAsia="方正小标宋简体"/>
          <w:kern w:val="2"/>
          <w:sz w:val="36"/>
          <w:szCs w:val="36"/>
        </w:rPr>
      </w:pPr>
      <w:r>
        <w:rPr>
          <w:rFonts w:ascii="方正小标宋简体" w:hAnsi="方正小标宋简体" w:eastAsia="方正小标宋简体"/>
          <w:kern w:val="2"/>
          <w:sz w:val="36"/>
          <w:szCs w:val="36"/>
        </w:rPr>
        <w:t>人防工程防护设备合同产品清单</w:t>
      </w:r>
    </w:p>
    <w:tbl>
      <w:tblPr>
        <w:tblW w:w="940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66"/>
        <w:gridCol w:w="1566"/>
        <w:gridCol w:w="1567"/>
        <w:gridCol w:w="1567"/>
        <w:gridCol w:w="1567"/>
        <w:gridCol w:w="1567"/>
      </w:tblGrid>
      <w:tr>
        <w:trPr/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jc w:val="center"/>
              <w:textAlignment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ascii="方正书宋_GBK" w:hAnsi="方正书宋_GBK" w:cs="方正书宋_GBK" w:eastAsia="方正书宋_GBK"/>
                <w:i w:val="false"/>
                <w:iCs w:val="false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产品编号</w:t>
            </w:r>
          </w:p>
        </w:tc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jc w:val="center"/>
              <w:textAlignment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ascii="方正书宋_GBK" w:hAnsi="方正书宋_GBK" w:cs="方正书宋_GBK" w:eastAsia="方正书宋_GBK"/>
                <w:i w:val="false"/>
                <w:iCs w:val="false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产品名称</w:t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jc w:val="center"/>
              <w:textAlignment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ascii="方正书宋_GBK" w:hAnsi="方正书宋_GBK" w:cs="方正书宋_GBK" w:eastAsia="方正书宋_GBK"/>
                <w:i w:val="false"/>
                <w:iCs w:val="false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规格型号</w:t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jc w:val="center"/>
              <w:textAlignment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ascii="方正书宋_GBK" w:hAnsi="方正书宋_GBK" w:cs="方正书宋_GBK" w:eastAsia="方正书宋_GBK"/>
                <w:i w:val="false"/>
                <w:iCs w:val="false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数量（樘）</w:t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jc w:val="center"/>
              <w:textAlignment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ascii="方正书宋_GBK" w:hAnsi="方正书宋_GBK" w:cs="方正书宋_GBK" w:eastAsia="方正书宋_GBK"/>
                <w:i w:val="false"/>
                <w:iCs w:val="false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单价（元）</w:t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jc w:val="center"/>
              <w:textAlignment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ascii="方正书宋_GBK" w:hAnsi="方正书宋_GBK" w:cs="方正书宋_GBK" w:eastAsia="方正书宋_GBK"/>
                <w:i w:val="false"/>
                <w:iCs w:val="false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金额（元）</w:t>
            </w:r>
          </w:p>
        </w:tc>
      </w:tr>
      <w:tr>
        <w:trPr/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</w:tr>
      <w:tr>
        <w:trPr/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</w:tr>
      <w:tr>
        <w:trPr/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</w:tr>
      <w:tr>
        <w:trPr/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</w:tr>
      <w:tr>
        <w:trPr/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</w:tr>
      <w:tr>
        <w:trPr/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</w:tr>
      <w:tr>
        <w:trPr/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</w:tr>
      <w:tr>
        <w:trPr/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</w:tr>
      <w:tr>
        <w:trPr/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</w:tr>
      <w:tr>
        <w:trPr/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</w:tr>
      <w:tr>
        <w:trPr/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</w:tr>
      <w:tr>
        <w:trPr/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</w:tr>
      <w:tr>
        <w:trPr/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</w:tr>
      <w:tr>
        <w:trPr/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jc w:val="start"/>
              <w:textAlignment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ascii="方正书宋_GBK" w:hAnsi="方正书宋_GBK" w:cs="方正书宋_GBK" w:eastAsia="方正书宋_GBK"/>
                <w:i w:val="false"/>
                <w:iCs w:val="false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小计</w:t>
            </w:r>
          </w:p>
        </w:tc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</w:tr>
      <w:tr>
        <w:trPr/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jc w:val="start"/>
              <w:textAlignment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ascii="方正书宋_GBK" w:hAnsi="方正书宋_GBK" w:cs="方正书宋_GBK" w:eastAsia="方正书宋_GBK"/>
                <w:i w:val="false"/>
                <w:iCs w:val="false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安装费</w:t>
            </w:r>
          </w:p>
        </w:tc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</w:tr>
      <w:tr>
        <w:trPr/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jc w:val="start"/>
              <w:textAlignment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ascii="方正书宋_GBK" w:hAnsi="方正书宋_GBK" w:cs="方正书宋_GBK" w:eastAsia="方正书宋_GBK"/>
                <w:i w:val="false"/>
                <w:iCs w:val="false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运输费</w:t>
            </w:r>
          </w:p>
        </w:tc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</w:tr>
      <w:tr>
        <w:trPr/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jc w:val="start"/>
              <w:textAlignment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ascii="方正书宋_GBK" w:hAnsi="方正书宋_GBK" w:cs="方正书宋_GBK" w:eastAsia="方正书宋_GBK"/>
                <w:i w:val="false"/>
                <w:iCs w:val="false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税金</w:t>
            </w:r>
          </w:p>
        </w:tc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</w:tr>
      <w:tr>
        <w:trPr/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jc w:val="start"/>
              <w:textAlignment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ascii="方正书宋_GBK" w:hAnsi="方正书宋_GBK" w:cs="方正书宋_GBK" w:eastAsia="方正书宋_GBK"/>
                <w:i w:val="false"/>
                <w:iCs w:val="false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质量检测费</w:t>
            </w:r>
          </w:p>
        </w:tc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</w:tr>
      <w:tr>
        <w:trPr/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keepNext w:val="false"/>
              <w:keepLines w:val="false"/>
              <w:widowControl/>
              <w:suppressLineNumbers w:val="0"/>
              <w:jc w:val="start"/>
              <w:textAlignment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ascii="方正书宋_GBK" w:hAnsi="方正书宋_GBK" w:cs="方正书宋_GBK" w:eastAsia="方正书宋_GBK"/>
                <w:i w:val="false"/>
                <w:iCs w:val="false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合同价</w:t>
            </w:r>
            <w:r>
              <w:rPr>
                <w:rFonts w:eastAsia="方正书宋_GBK" w:cs="方正书宋_GBK" w:ascii="方正书宋_GBK" w:hAnsi="方正书宋_GBK"/>
                <w:i w:val="false"/>
                <w:iCs w:val="false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(</w:t>
            </w:r>
            <w:r>
              <w:rPr>
                <w:rFonts w:ascii="方正书宋_GBK" w:hAnsi="方正书宋_GBK" w:cs="方正书宋_GBK" w:eastAsia="方正书宋_GBK"/>
                <w:i w:val="false"/>
                <w:iCs w:val="false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大写</w:t>
            </w:r>
            <w:r>
              <w:rPr>
                <w:rFonts w:eastAsia="方正书宋_GBK" w:cs="方正书宋_GBK" w:ascii="方正书宋_GBK" w:hAnsi="方正书宋_GBK"/>
                <w:i w:val="false"/>
                <w:iCs w:val="false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)</w:t>
            </w:r>
          </w:p>
        </w:tc>
        <w:tc>
          <w:tcPr>
            <w:tcW w:w="15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  <w:tc>
          <w:tcPr>
            <w:tcW w:w="15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pPr>
            <w:r>
              <w:rPr>
                <w:rFonts w:eastAsia="方正书宋_GBK" w:cs="方正书宋_GBK" w:ascii="方正书宋_GBK" w:hAnsi="方正书宋_GBK"/>
                <w:kern w:val="2"/>
                <w:position w:val="0"/>
                <w:sz w:val="18"/>
                <w:sz w:val="18"/>
                <w:szCs w:val="18"/>
                <w:vertAlign w:val="baseline"/>
              </w:rPr>
            </w:r>
          </w:p>
        </w:tc>
      </w:tr>
    </w:tbl>
    <w:p>
      <w:pPr>
        <w:pStyle w:val="Normal"/>
        <w:jc w:val="center"/>
        <w:rPr>
          <w:rFonts w:ascii="方正小标宋简体" w:hAnsi="方正小标宋简体" w:eastAsia="方正小标宋简体"/>
          <w:kern w:val="2"/>
          <w:sz w:val="36"/>
          <w:szCs w:val="36"/>
        </w:rPr>
      </w:pPr>
      <w:r>
        <w:rPr>
          <w:rFonts w:eastAsia="方正小标宋简体" w:ascii="方正小标宋简体" w:hAnsi="方正小标宋简体"/>
          <w:kern w:val="2"/>
          <w:sz w:val="36"/>
          <w:szCs w:val="36"/>
        </w:rPr>
      </w:r>
    </w:p>
    <w:sectPr>
      <w:headerReference w:type="default" r:id="rId2"/>
      <w:headerReference w:type="first" r:id="rId3"/>
      <w:type w:val="nextPage"/>
      <w:pgSz w:w="11906" w:h="16838"/>
      <w:pgMar w:left="1361" w:right="1361" w:gutter="0" w:header="851" w:top="1021" w:footer="0" w:bottom="1021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altName w:val="Segoe Print"/>
    <w:charset w:val="00" w:characterSet="windows-1252"/>
    <w:family w:val="roman"/>
    <w:pitch w:val="default"/>
  </w:font>
  <w:font w:name="Liberation Sans">
    <w:altName w:val="Arial"/>
    <w:charset w:val="01" w:characterSet="utf-8"/>
    <w:family w:val="swiss"/>
    <w:pitch w:val="variable"/>
  </w:font>
  <w:font w:name="黑体">
    <w:charset w:val="86"/>
    <w:family w:val="auto"/>
    <w:pitch w:val="default"/>
  </w:font>
  <w:font w:name="方正小标宋简体">
    <w:charset w:val="86"/>
    <w:family w:val="script"/>
    <w:pitch w:val="default"/>
  </w:font>
  <w:font w:name="楷体_GB2312">
    <w:altName w:val="楷体"/>
    <w:charset w:val="86"/>
    <w:family w:val="modern"/>
    <w:pitch w:val="default"/>
  </w:font>
  <w:font w:name="方正小标宋_GBK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;Segoe Print" w:hAnsi="Times New Roman;Segoe Print" w:eastAsia="宋体" w:cs="Times New Roman;Segoe Print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文档结构图"/>
    <w:basedOn w:val="Normal"/>
    <w:qFormat/>
    <w:pPr>
      <w:shd w:fill="000080" w:val="clear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Char">
    <w:name w:val="Char"/>
    <w:basedOn w:val="Style15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43200</TotalTime>
  <Application>LibreOffice/25.2.2.2$MacOSX_AARCH64 LibreOffice_project/7370d4be9e3cf6031a51beef54ff3bda878e3fac</Application>
  <AppVersion>15.0000</AppVersion>
  <Pages>13</Pages>
  <Words>2321</Words>
  <Characters>2357</Characters>
  <CharactersWithSpaces>3663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2014-01-15T10:47:00Z</dcterms:created>
  <dc:creator>微软用户</dc:creator>
  <dc:description/>
  <dc:language>zh-CN</dc:language>
  <cp:lastModifiedBy>赵军</cp:lastModifiedBy>
  <cp:lastPrinted>2013-10-16T12:07:00Z</cp:lastPrinted>
  <dcterms:modified xsi:type="dcterms:W3CDTF">2022-02-18T15:47:20Z</dcterms:modified>
  <cp:revision>2</cp:revision>
  <dc:subject/>
  <dc:title>WF60-2009-19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68AD1C65E0344AA0960F863F52BA8673</vt:lpwstr>
  </property>
  <property fmtid="{D5CDD505-2E9C-101B-9397-08002B2CF9AE}" pid="3" name="KSOProductBuildVer">
    <vt:lpwstr>2052-11.1.0.11294</vt:lpwstr>
  </property>
</Properties>
</file>