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80"/>
        <w:rPr>
          <w:rFonts w:ascii="仿宋" w:hAnsi="仿宋" w:eastAsia="仿宋" w:cs="仿宋"/>
          <w:b/>
          <w:sz w:val="28"/>
          <w:szCs w:val="28"/>
        </w:rPr>
      </w:pPr>
      <w:r>
        <w:rPr>
          <w:rFonts w:ascii="仿宋" w:hAnsi="仿宋" w:cs="仿宋" w:eastAsia="仿宋"/>
          <w:b/>
          <w:sz w:val="28"/>
          <w:szCs w:val="28"/>
        </w:rPr>
        <w:t>J</w:t>
      </w:r>
      <w:r>
        <w:rPr>
          <w:rFonts w:eastAsia="仿宋_GB2312" w:cs="Times New Roman" w:ascii="Times New Roman" w:hAnsi="Times New Roman"/>
          <w:sz w:val="32"/>
          <w:szCs w:val="32"/>
        </w:rPr>
        <w:t>F—2019—007</w:t>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jc w:val="center"/>
        <w:rPr>
          <w:rFonts w:ascii="华文中宋" w:hAnsi="华文中宋" w:eastAsia="华文中宋" w:cs="华文中宋"/>
          <w:b/>
          <w:sz w:val="48"/>
          <w:szCs w:val="48"/>
        </w:rPr>
      </w:pPr>
      <w:r>
        <w:rPr>
          <w:rFonts w:ascii="华文中宋" w:hAnsi="华文中宋" w:cs="华文中宋" w:eastAsia="华文中宋"/>
          <w:b/>
          <w:sz w:val="48"/>
          <w:szCs w:val="48"/>
        </w:rPr>
        <w:t>山西省家畜家禽养殖买卖合同</w:t>
      </w:r>
    </w:p>
    <w:p>
      <w:pPr>
        <w:pStyle w:val="Normal"/>
        <w:spacing w:lineRule="exact" w:line="580"/>
        <w:jc w:val="center"/>
        <w:rPr>
          <w:rFonts w:ascii="楷体" w:hAnsi="楷体" w:eastAsia="楷体" w:cs="楷体"/>
          <w:sz w:val="32"/>
          <w:szCs w:val="32"/>
        </w:rPr>
      </w:pPr>
      <w:r>
        <w:rPr>
          <w:rFonts w:ascii="楷体" w:hAnsi="楷体" w:cs="楷体" w:eastAsia="楷体"/>
          <w:sz w:val="32"/>
          <w:szCs w:val="32"/>
        </w:rPr>
        <w:t>（示范文本）</w:t>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44"/>
          <w:szCs w:val="44"/>
        </w:rPr>
      </w:pPr>
      <w:r>
        <w:rPr>
          <w:rFonts w:ascii="楷体" w:hAnsi="楷体" w:cs="楷体" w:eastAsia="楷体"/>
          <w:sz w:val="44"/>
          <w:szCs w:val="44"/>
        </w:rPr>
        <w:t xml:space="preserve"> </w:t>
      </w:r>
    </w:p>
    <w:p>
      <w:pPr>
        <w:pStyle w:val="Normal"/>
        <w:spacing w:lineRule="exact" w:line="580"/>
        <w:jc w:val="center"/>
        <w:rPr>
          <w:rFonts w:ascii="楷体" w:hAnsi="楷体" w:eastAsia="楷体" w:cs="楷体"/>
          <w:sz w:val="44"/>
          <w:szCs w:val="44"/>
        </w:rPr>
      </w:pPr>
      <w:r>
        <w:rPr>
          <w:rFonts w:eastAsia="楷体" w:cs="楷体" w:ascii="楷体" w:hAnsi="楷体"/>
          <w:sz w:val="44"/>
          <w:szCs w:val="44"/>
        </w:rPr>
      </w:r>
    </w:p>
    <w:p>
      <w:pPr>
        <w:pStyle w:val="Normal"/>
        <w:rPr>
          <w:rFonts w:ascii="楷体" w:hAnsi="楷体" w:eastAsia="楷体" w:cs="楷体"/>
          <w:b/>
          <w:color w:val="000000"/>
          <w:sz w:val="28"/>
          <w:szCs w:val="28"/>
        </w:rPr>
      </w:pPr>
      <w:r>
        <w:rPr>
          <w:rFonts w:eastAsia="楷体" w:cs="楷体" w:ascii="楷体" w:hAnsi="楷体"/>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ind w:firstLine="1785" w:end="2719"/>
        <w:rPr>
          <w:b/>
          <w:color w:val="000000"/>
          <w:sz w:val="32"/>
          <w:szCs w:val="28"/>
        </w:rPr>
      </w:pPr>
      <w:r>
        <w:rPr>
          <w:b/>
          <w:color w:val="000000"/>
          <w:sz w:val="32"/>
          <w:szCs w:val="28"/>
        </w:rPr>
        <w:t>山西省市场监督管理</w:t>
      </w:r>
      <w:r>
        <w:rPr>
          <w:b/>
          <w:color w:val="000000"/>
          <w:sz w:val="32"/>
          <w:szCs w:val="28"/>
        </w:rPr>
        <w:t>局</w:t>
      </w:r>
      <w:r>
        <mc:AlternateContent>
          <mc:Choice Requires="wps">
            <w:drawing>
              <wp:anchor behindDoc="0" distT="0" distB="0" distL="114935" distR="114935" simplePos="0" locked="0" layoutInCell="1" allowOverlap="1" relativeHeight="7">
                <wp:simplePos x="0" y="0"/>
                <wp:positionH relativeFrom="column">
                  <wp:posOffset>3537585</wp:posOffset>
                </wp:positionH>
                <wp:positionV relativeFrom="paragraph">
                  <wp:posOffset>115570</wp:posOffset>
                </wp:positionV>
                <wp:extent cx="732790" cy="466090"/>
                <wp:effectExtent l="0" t="0" r="0" b="0"/>
                <wp:wrapNone/>
                <wp:docPr id="1" name="Frame1"/>
                <a:graphic xmlns:a="http://schemas.openxmlformats.org/drawingml/2006/main">
                  <a:graphicData uri="http://schemas.microsoft.com/office/word/2010/wordprocessingShape">
                    <wps:wsp>
                      <wps:cNvSpPr txBox="1"/>
                      <wps:spPr>
                        <a:xfrm>
                          <a:off x="0" y="0"/>
                          <a:ext cx="732790" cy="466090"/>
                        </a:xfrm>
                        <a:prstGeom prst="rect"/>
                        <a:solidFill>
                          <a:srgbClr val="FFFFFF">
                            <a:alpha val="0"/>
                          </a:srgbClr>
                        </a:solidFill>
                        <a:ln w="9525">
                          <a:solidFill>
                            <a:srgbClr val="FFFFFF"/>
                          </a:solidFill>
                        </a:ln>
                      </wps:spPr>
                      <wps:txbx>
                        <w:txbxContent>
                          <w:p>
                            <w:pPr>
                              <w:pStyle w:val="Normal"/>
                              <w:rPr>
                                <w:b/>
                                <w:bCs/>
                                <w:sz w:val="32"/>
                              </w:rPr>
                            </w:pPr>
                            <w:r>
                              <w:rPr>
                                <w:b/>
                                <w:bCs/>
                                <w:sz w:val="32"/>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7pt;height:36.7pt;mso-wrap-distance-left:9.05pt;mso-wrap-distance-right:9.05pt;mso-wrap-distance-top:0pt;mso-wrap-distance-bottom:0pt;margin-top:9.1pt;mso-position-vertical-relative:text;margin-left:278.55pt;mso-position-horizontal-relative:text">
                <v:fill opacity="0f"/>
                <v:textbox>
                  <w:txbxContent>
                    <w:p>
                      <w:pPr>
                        <w:pStyle w:val="Normal"/>
                        <w:rPr>
                          <w:b/>
                          <w:bCs/>
                          <w:sz w:val="32"/>
                        </w:rPr>
                      </w:pPr>
                      <w:r>
                        <w:rPr>
                          <w:b/>
                          <w:bCs/>
                          <w:sz w:val="32"/>
                        </w:rPr>
                        <w:t>制定</w:t>
                      </w:r>
                    </w:p>
                  </w:txbxContent>
                </v:textbox>
                <w10:wrap type="none"/>
              </v:rect>
            </w:pict>
          </mc:Fallback>
        </mc:AlternateContent>
      </w:r>
    </w:p>
    <w:p>
      <w:pPr>
        <w:pStyle w:val="Normal"/>
        <w:ind w:firstLine="1860" w:end="2719"/>
        <w:rPr>
          <w:b/>
          <w:color w:val="000000"/>
          <w:spacing w:val="46"/>
          <w:sz w:val="32"/>
          <w:szCs w:val="28"/>
        </w:rPr>
      </w:pPr>
      <w:r>
        <w:rPr>
          <w:b/>
          <w:color w:val="000000"/>
          <w:spacing w:val="46"/>
          <w:sz w:val="32"/>
          <w:szCs w:val="28"/>
        </w:rPr>
        <w:t>山西省农业农村厅</w:t>
      </w:r>
    </w:p>
    <w:p>
      <w:pPr>
        <w:pStyle w:val="Normal"/>
        <w:ind w:firstLine="1767" w:end="2719"/>
        <w:rPr>
          <w:b/>
          <w:color w:val="000000"/>
          <w:spacing w:val="46"/>
          <w:sz w:val="32"/>
          <w:szCs w:val="28"/>
        </w:rPr>
      </w:pPr>
      <w:r>
        <w:rPr>
          <w:b/>
          <w:color w:val="000000"/>
          <w:spacing w:val="46"/>
          <w:sz w:val="32"/>
          <w:szCs w:val="28"/>
        </w:rPr>
      </w:r>
    </w:p>
    <w:p>
      <w:pPr>
        <w:pStyle w:val="Normal"/>
        <w:spacing w:lineRule="exact" w:line="580"/>
        <w:rPr>
          <w:b/>
          <w:color w:val="000000"/>
          <w:sz w:val="32"/>
          <w:szCs w:val="28"/>
        </w:rPr>
      </w:pPr>
      <w:r>
        <w:rPr>
          <w:b/>
          <w:color w:val="000000"/>
          <w:sz w:val="32"/>
          <w:szCs w:val="28"/>
        </w:rPr>
      </w:r>
    </w:p>
    <w:p>
      <w:pPr>
        <w:pStyle w:val="Normal"/>
        <w:spacing w:lineRule="exact" w:line="580"/>
        <w:rPr>
          <w:b/>
          <w:color w:val="000000"/>
        </w:rPr>
      </w:pPr>
      <w:r>
        <w:rPr>
          <w:b/>
          <w:color w:val="000000"/>
        </w:rPr>
      </w:r>
    </w:p>
    <w:p>
      <w:pPr>
        <w:pStyle w:val="Normal"/>
        <w:spacing w:lineRule="exact" w:line="580"/>
        <w:jc w:val="center"/>
        <w:rPr>
          <w:rFonts w:eastAsia="华文中宋"/>
          <w:b/>
          <w:bCs/>
          <w:kern w:val="2"/>
          <w:sz w:val="44"/>
          <w:szCs w:val="44"/>
          <w:lang w:val="zh-CN"/>
        </w:rPr>
      </w:pPr>
      <w:r>
        <w:rPr>
          <w:rFonts w:eastAsia="华文中宋"/>
          <w:b/>
          <w:bCs/>
          <w:kern w:val="2"/>
          <w:sz w:val="44"/>
          <w:szCs w:val="44"/>
          <w:lang w:val="zh-CN"/>
        </w:rPr>
        <w:t>说</w:t>
      </w:r>
      <w:r>
        <w:rPr>
          <w:rFonts w:cs="Calibri" w:eastAsia="Calibri"/>
          <w:b/>
          <w:bCs/>
          <w:kern w:val="2"/>
          <w:sz w:val="44"/>
          <w:szCs w:val="44"/>
          <w:lang w:val="zh-CN"/>
        </w:rPr>
        <w:t>{明</w:t>
      </w:r>
      <w:r>
        <w:rPr>
          <w:rFonts w:eastAsia="华文中宋"/>
          <w:b/>
          <w:bCs/>
          <w:kern w:val="2"/>
          <w:sz w:val="44"/>
          <w:szCs w:val="44"/>
          <w:lang w:val="zh-CN"/>
        </w:rPr>
        <w:t>}</w:t>
      </w:r>
    </w:p>
    <w:p>
      <w:pPr>
        <w:pStyle w:val="Normal"/>
        <w:spacing w:lineRule="exact" w:line="520"/>
        <w:ind w:firstLine="560" w:end="0"/>
        <w:jc w:val="start"/>
        <w:rPr>
          <w:rFonts w:ascii="宋体;SimSun" w:hAnsi="宋体;SimSun" w:eastAsia="华文中宋" w:cs="宋体;SimSun"/>
          <w:b/>
          <w:bCs/>
          <w:kern w:val="2"/>
          <w:sz w:val="28"/>
          <w:szCs w:val="28"/>
          <w:lang w:val="zh-CN"/>
        </w:rPr>
      </w:pPr>
      <w:r>
        <w:rPr>
          <w:rFonts w:eastAsia="华文中宋" w:cs="宋体;SimSun" w:ascii="宋体;SimSun" w:hAnsi="宋体;SimSun"/>
          <w:b/>
          <w:bCs/>
          <w:kern w:val="2"/>
          <w:sz w:val="28"/>
          <w:szCs w:val="28"/>
          <w:lang w:val="zh-CN"/>
        </w:rPr>
      </w:r>
    </w:p>
    <w:p>
      <w:pPr>
        <w:pStyle w:val="Normal"/>
        <w:spacing w:lineRule="exact" w:line="520"/>
        <w:ind w:firstLine="560" w:end="0"/>
        <w:jc w:val="start"/>
        <w:rPr>
          <w:rFonts w:ascii="宋体;SimSun" w:hAnsi="宋体;SimSun" w:cs="宋体;SimSun"/>
          <w:b/>
          <w:bCs/>
          <w:kern w:val="2"/>
          <w:sz w:val="28"/>
          <w:szCs w:val="28"/>
          <w:lang w:val="zh-CN"/>
        </w:rPr>
      </w:pPr>
      <w:r>
        <w:rPr>
          <w:rFonts w:ascii="宋体;SimSun" w:hAnsi="宋体;SimSun" w:cs="宋体;SimSun"/>
          <w:sz w:val="28"/>
          <w:szCs w:val="28"/>
        </w:rPr>
        <w:t>一、本合同是根据《中华人民共和国合同法》等有关规定制定的示范文本，适用于本省行政区域范围内家畜家禽养殖买卖行为。</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二、本合同条款均为提示性条款，供双方当事人约定采用。合同中的未尽事宜，可由双方当事人协商一致后，订立补充条款予以明确。</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三、本合同签订前，双方当事人应相互提交身份证复印件或营业执照复印件校验有关身份证明。</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四、本合同中的部分条款内容为并列的选择内容，双方当事人可根据实际情况作出选择，不予选择的则不再适用。</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五、本合同文本空格部位填写内容及其他需要删除或添加的内容，双方当事人应当协商确定后准确填写或对合同内容进行适当调整。</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六、双方当事人可以根据实际情况决定本合同原件的份数，并在签订合同时认真核对，以确保各份合同内容一致；在任何情况下，出卖人和买受人都应当至少持有一份合同原件。</w:t>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jc w:val="center"/>
        <w:rPr>
          <w:rFonts w:ascii="华文中宋" w:hAnsi="华文中宋" w:eastAsia="华文中宋" w:cs="华文中宋"/>
          <w:b/>
          <w:sz w:val="44"/>
          <w:szCs w:val="44"/>
        </w:rPr>
      </w:pPr>
      <w:r>
        <w:rPr>
          <w:rFonts w:ascii="华文中宋" w:hAnsi="华文中宋" w:cs="华文中宋" w:eastAsia="华文中宋"/>
          <w:b/>
          <w:sz w:val="44"/>
          <w:szCs w:val="44"/>
        </w:rPr>
        <w:t>山西省家畜家禽养殖买卖合同</w:t>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auto" w:line="360"/>
        <w:ind w:firstLine="562" w:end="0"/>
        <w:jc w:val="start"/>
        <w:rPr>
          <w:rFonts w:ascii="宋体;SimSun" w:hAnsi="宋体;SimSun" w:cs="宋体;SimSun"/>
          <w:sz w:val="28"/>
          <w:szCs w:val="28"/>
        </w:rPr>
      </w:pPr>
      <w:r>
        <w:rPr>
          <w:rFonts w:ascii="宋体;SimSun" w:hAnsi="宋体;SimSun" w:cs="宋体;SimSun"/>
          <w:b/>
          <w:bCs/>
          <w:sz w:val="28"/>
          <w:szCs w:val="28"/>
        </w:rPr>
        <w:t>买受人</w:t>
      </w:r>
      <w:r>
        <w:rPr>
          <w:rFonts w:ascii="宋体;SimSun" w:hAnsi="宋体;SimSun" w:cs="宋体;SimSun"/>
          <w:sz w:val="28"/>
          <w:szCs w:val="28"/>
        </w:rPr>
        <w:t>：</w:t>
      </w:r>
      <w:bookmarkStart w:id="0" w:name="OLE_LINK4"/>
      <w:bookmarkStart w:id="1" w:name="OLE_LINK3"/>
      <w:r>
        <w:rPr>
          <w:rFonts w:ascii="宋体;SimSun" w:hAnsi="宋体;SimSun" w:cs="宋体;SimSun"/>
          <w:sz w:val="28"/>
          <w:szCs w:val="28"/>
          <w:u w:val="single"/>
        </w:rPr>
        <w:t>{买受人姓名}，证件号</w:t>
      </w:r>
      <w:r>
        <w:rPr>
          <w:rFonts w:ascii="宋体;SimSun" w:hAnsi="宋体;SimSun" w:cs="宋体;SimSun"/>
          <w:sz w:val="28"/>
          <w:szCs w:val="28"/>
        </w:rPr>
        <w:t>码</w:t>
      </w:r>
      <w:r>
        <w:rPr>
          <w:rFonts w:ascii="宋体;SimSun" w:hAnsi="宋体;SimSun" w:cs="宋体;SimSun"/>
          <w:sz w:val="28"/>
          <w:szCs w:val="28"/>
        </w:rPr>
        <w:t>：{证件号</w:t>
      </w:r>
      <w:r>
        <w:rPr>
          <w:rFonts w:ascii="宋体;SimSun" w:hAnsi="宋体;SimSun" w:cs="宋体;SimSun"/>
          <w:sz w:val="28"/>
          <w:szCs w:val="28"/>
          <w:u w:val="single"/>
        </w:rPr>
        <w:t>码}，住所：{住所}，联系电话：{联系电话}</w:t>
      </w:r>
      <w:r>
        <w:rPr>
          <w:rFonts w:ascii="宋体;SimSun" w:hAnsi="宋体;SimSun" w:cs="宋体;SimSun"/>
          <w:sz w:val="28"/>
          <w:szCs w:val="28"/>
        </w:rPr>
        <w:t>。</w:t>
      </w:r>
      <w:r>
        <w:rPr>
          <w:rFonts w:ascii="宋体;SimSun" w:hAnsi="宋体;SimSun" w:cs="宋体;SimSun"/>
          <w:sz w:val="28"/>
          <w:szCs w:val="28"/>
        </w:rPr>
      </w:r>
      <w:r>
        <w:rPr>
          <w:rFonts w:ascii="宋体;SimSun" w:hAnsi="宋体;SimSun" w:cs="宋体;SimSun"/>
          <w:sz w:val="28"/>
          <w:szCs w:val="28"/>
          <w:u w:val="single"/>
        </w:rPr>
      </w:r>
      <w:r>
        <w:rPr>
          <w:rFonts w:ascii="宋体;SimSun" w:hAnsi="宋体;SimSun" w:cs="宋体;SimSun"/>
          <w:sz w:val="28"/>
          <w:szCs w:val="28"/>
        </w:rPr>
      </w:r>
      <w:r>
        <w:rPr>
          <w:rFonts w:ascii="宋体;SimSun" w:hAnsi="宋体;SimSun" w:cs="宋体;SimSun"/>
          <w:sz w:val="28"/>
          <w:szCs w:val="28"/>
          <w:u w:val="single"/>
        </w:rPr>
      </w:r>
      <w:r>
        <w:rPr>
          <w:rFonts w:ascii="宋体;SimSun" w:hAnsi="宋体;SimSun" w:cs="宋体;SimSun"/>
          <w:sz w:val="28"/>
          <w:szCs w:val="28"/>
        </w:rPr>
      </w:r>
    </w:p>
    <w:p>
      <w:pPr>
        <w:pStyle w:val="Normal"/>
        <w:spacing w:lineRule="exact" w:line="580"/>
        <w:ind w:firstLine="596" w:end="0"/>
        <w:rPr>
          <w:rFonts w:ascii="宋体;SimSun" w:hAnsi="宋体;SimSun" w:cs="宋体;SimSun"/>
          <w:sz w:val="28"/>
          <w:szCs w:val="28"/>
        </w:rPr>
      </w:pPr>
      <w:r>
        <w:rPr>
          <w:rFonts w:cs="宋体;SimSun" w:ascii="宋体;SimSun" w:hAnsi="宋体;SimSun"/>
          <w:sz w:val="28"/>
          <w:szCs w:val="28"/>
        </w:rPr>
      </w:r>
      <w:bookmarkEnd w:id="0"/>
      <w:bookmarkEnd w:id="1"/>
    </w:p>
    <w:p>
      <w:pPr>
        <w:pStyle w:val="Normal"/>
        <w:spacing w:lineRule="auto" w:line="360"/>
        <w:ind w:firstLine="562" w:end="0"/>
        <w:jc w:val="start"/>
        <w:rPr>
          <w:rFonts w:ascii="宋体;SimSun" w:hAnsi="宋体;SimSun" w:cs="宋体;SimSun"/>
          <w:sz w:val="28"/>
          <w:szCs w:val="28"/>
        </w:rPr>
      </w:pPr>
      <w:r>
        <w:rPr>
          <w:rFonts w:ascii="宋体;SimSun" w:hAnsi="宋体;SimSun" w:cs="宋体;SimSun"/>
          <w:b/>
          <w:bCs/>
          <w:sz w:val="28"/>
          <w:szCs w:val="28"/>
        </w:rPr>
        <w:t>出卖人：</w:t>
      </w:r>
      <w:r>
        <w:rPr>
          <w:rFonts w:ascii="宋体;SimSun" w:hAnsi="宋体;SimSun" w:cs="宋体;SimSun"/>
          <w:sz w:val="28"/>
          <w:szCs w:val="28"/>
          <w:u w:val="single"/>
        </w:rPr>
        <w:t>{出卖人名称}，证件</w:t>
      </w:r>
      <w:r>
        <w:rPr>
          <w:rFonts w:ascii="宋体;SimSun" w:hAnsi="宋体;SimSun" w:cs="宋体;SimSun"/>
          <w:sz w:val="28"/>
          <w:szCs w:val="28"/>
        </w:rPr>
        <w:t>号</w:t>
      </w:r>
      <w:r>
        <w:rPr>
          <w:rFonts w:ascii="宋体;SimSun" w:hAnsi="宋体;SimSun" w:cs="宋体;SimSun"/>
          <w:sz w:val="28"/>
          <w:szCs w:val="28"/>
        </w:rPr>
        <w:t>码：{证件</w:t>
      </w:r>
      <w:r>
        <w:rPr>
          <w:rFonts w:ascii="宋体;SimSun" w:hAnsi="宋体;SimSun" w:cs="宋体;SimSun"/>
          <w:sz w:val="28"/>
          <w:szCs w:val="28"/>
          <w:u w:val="single"/>
        </w:rPr>
        <w:t>号码}，住所：{住所}，联系电话：{联系电话}</w:t>
      </w:r>
      <w:r>
        <w:rPr>
          <w:rFonts w:ascii="宋体;SimSun" w:hAnsi="宋体;SimSun" w:cs="宋体;SimSun"/>
          <w:sz w:val="28"/>
          <w:szCs w:val="28"/>
        </w:rPr>
        <w:t>。</w:t>
      </w:r>
      <w:r>
        <w:rPr>
          <w:rFonts w:ascii="宋体;SimSun" w:hAnsi="宋体;SimSun" w:cs="宋体;SimSun"/>
          <w:sz w:val="28"/>
          <w:szCs w:val="28"/>
        </w:rPr>
      </w:r>
      <w:r>
        <w:rPr>
          <w:rFonts w:ascii="宋体;SimSun" w:hAnsi="宋体;SimSun" w:cs="宋体;SimSun"/>
          <w:sz w:val="28"/>
          <w:szCs w:val="28"/>
          <w:u w:val="single"/>
        </w:rPr>
      </w:r>
      <w:r>
        <w:rPr>
          <w:rFonts w:ascii="宋体;SimSun" w:hAnsi="宋体;SimSun" w:cs="宋体;SimSun"/>
          <w:sz w:val="28"/>
          <w:szCs w:val="28"/>
        </w:rPr>
      </w:r>
      <w:r>
        <w:rPr>
          <w:rFonts w:ascii="宋体;SimSun" w:hAnsi="宋体;SimSun" w:cs="宋体;SimSun"/>
          <w:sz w:val="28"/>
          <w:szCs w:val="28"/>
          <w:u w:val="single"/>
        </w:rPr>
      </w:r>
      <w:r>
        <w:rPr>
          <w:rFonts w:ascii="宋体;SimSun" w:hAnsi="宋体;SimSun" w:cs="宋体;SimSun"/>
          <w:sz w:val="28"/>
          <w:szCs w:val="28"/>
        </w:rPr>
      </w:r>
    </w:p>
    <w:p>
      <w:pPr>
        <w:pStyle w:val="Normal"/>
        <w:spacing w:lineRule="exact" w:line="580"/>
        <w:ind w:firstLine="560" w:end="0"/>
        <w:rPr>
          <w:rFonts w:ascii="仿宋" w:hAnsi="仿宋" w:eastAsia="仿宋" w:cs="仿宋"/>
          <w:sz w:val="28"/>
          <w:szCs w:val="28"/>
        </w:rPr>
      </w:pPr>
      <w:r>
        <w:rPr>
          <w:rFonts w:eastAsia="仿宋" w:cs="仿宋" w:ascii="仿宋" w:hAnsi="仿宋"/>
          <w:sz w:val="28"/>
          <w:szCs w:val="28"/>
        </w:rPr>
      </w:r>
    </w:p>
    <w:p>
      <w:pPr>
        <w:pStyle w:val="Normal"/>
        <w:spacing w:lineRule="exact" w:line="580"/>
        <w:ind w:firstLine="560" w:end="0"/>
        <w:rPr>
          <w:rFonts w:ascii="宋体;SimSun" w:hAnsi="宋体;SimSun" w:cs="宋体;SimSun"/>
          <w:sz w:val="28"/>
          <w:szCs w:val="28"/>
        </w:rPr>
      </w:pPr>
      <w:r>
        <w:rPr>
          <w:rFonts w:ascii="宋体;SimSun" w:hAnsi="宋体;SimSun" w:cs="宋体;SimSun"/>
          <w:sz w:val="28"/>
          <w:szCs w:val="28"/>
        </w:rPr>
        <w:t>根据《中华人民共和国合同法》的有关规定，为进一步加快农村经济发展，实现家畜家禽养殖生产的规范化、科学化和集约化，提高养殖生产的经济效益和社会效益，本着公平、公正、诚实信用和互惠互利的原则，经双方协商，订立本家畜家禽养殖买卖合同。</w:t>
      </w:r>
    </w:p>
    <w:p>
      <w:pPr>
        <w:pStyle w:val="Normal"/>
        <w:spacing w:lineRule="exact" w:line="580"/>
        <w:ind w:firstLine="562" w:end="0"/>
        <w:jc w:val="start"/>
        <w:rPr>
          <w:rFonts w:ascii="宋体;SimSun" w:hAnsi="宋体;SimSun" w:cs="宋体;SimSun"/>
          <w:sz w:val="28"/>
          <w:szCs w:val="28"/>
          <w:u w:val="single"/>
        </w:rPr>
      </w:pPr>
      <w:r>
        <w:rPr>
          <w:rFonts w:ascii="宋体;SimSun" w:hAnsi="宋体;SimSun" w:cs="宋体;SimSun"/>
          <w:b/>
          <w:sz w:val="28"/>
          <w:szCs w:val="28"/>
        </w:rPr>
        <w:t>第一条</w:t>
      </w:r>
      <w:r>
        <w:rPr>
          <w:rFonts w:ascii="宋体;SimSun" w:hAnsi="宋体;SimSun" w:cs="宋体;SimSun"/>
          <w:sz w:val="28"/>
          <w:szCs w:val="28"/>
        </w:rPr>
        <w:t xml:space="preserve">  出卖人负责</w:t>
      </w:r>
      <w:r>
        <w:rPr>
          <w:rFonts w:ascii="宋体;SimSun" w:hAnsi="宋体;SimSun" w:cs="宋体;SimSun"/>
          <w:sz w:val="28"/>
          <w:szCs w:val="28"/>
          <w:u w:val="single"/>
        </w:rPr>
        <w:t>{养殖生产管</w:t>
      </w:r>
      <w:r>
        <w:rPr>
          <w:rFonts w:ascii="宋体;SimSun" w:hAnsi="宋体;SimSun" w:cs="宋体;SimSun"/>
          <w:sz w:val="28"/>
          <w:szCs w:val="28"/>
        </w:rPr>
        <w:t>理内容}的养殖生产管理。买</w:t>
      </w:r>
      <w:r>
        <w:rPr>
          <w:rFonts w:ascii="宋体;SimSun" w:hAnsi="宋体;SimSun" w:cs="宋体;SimSun"/>
          <w:sz w:val="28"/>
          <w:szCs w:val="28"/>
          <w:u w:val="single"/>
        </w:rPr>
        <w:t>受人负责{技术指导和</w:t>
      </w:r>
      <w:r>
        <w:rPr>
          <w:rFonts w:ascii="宋体;SimSun" w:hAnsi="宋体;SimSun" w:cs="宋体;SimSun"/>
          <w:sz w:val="28"/>
          <w:szCs w:val="28"/>
        </w:rPr>
        <w:t>销售内容}养殖生产的技术指导和销售。养殖的</w:t>
      </w:r>
      <w:r>
        <w:rPr>
          <w:rFonts w:ascii="宋体;SimSun" w:hAnsi="宋体;SimSun" w:cs="宋体;SimSun"/>
          <w:sz w:val="28"/>
          <w:szCs w:val="28"/>
          <w:u w:val="single"/>
        </w:rPr>
        <w:t>技术标准为{技术标准具体内容}</w:t>
      </w:r>
    </w:p>
    <w:p>
      <w:pPr>
        <w:pStyle w:val="Normal"/>
        <w:spacing w:lineRule="exact" w:line="580"/>
        <w:jc w:val="start"/>
        <w:rPr/>
      </w:pPr>
      <w:r>
        <w:rPr>
          <w:rFonts w:ascii="宋体;SimSun" w:hAnsi="宋体;SimSun" w:cs="宋体;SimSun"/>
          <w:sz w:val="28"/>
          <w:szCs w:val="28"/>
          <w:u w:val="single"/>
        </w:rPr>
        <w:t>请提供需要修改的文本内容，我将根据要求进行处理并输出结果。</w:t>
      </w:r>
      <w:r>
        <w:rPr>
          <w:rFonts w:ascii="宋体;SimSun" w:hAnsi="宋体;SimSun" w:cs="宋体;SimSun"/>
          <w:sz w:val="28"/>
          <w:szCs w:val="28"/>
        </w:rPr>
      </w:r>
    </w:p>
    <w:p>
      <w:pPr>
        <w:pStyle w:val="Normal"/>
        <w:spacing w:lineRule="exact" w:line="580"/>
        <w:ind w:firstLine="562" w:end="0"/>
        <w:rPr/>
      </w:pPr>
      <w:r>
        <w:rPr>
          <w:rFonts w:ascii="宋体;SimSun" w:hAnsi="宋体;SimSun" w:cs="宋体;SimSun"/>
          <w:b/>
          <w:sz w:val="28"/>
          <w:szCs w:val="28"/>
        </w:rPr>
        <w:t>第二条</w:t>
      </w:r>
      <w:r>
        <w:rPr>
          <w:rFonts w:ascii="宋体;SimSun" w:hAnsi="宋体;SimSun" w:cs="宋体;SimSun"/>
          <w:sz w:val="28"/>
          <w:szCs w:val="28"/>
        </w:rPr>
        <w:t xml:space="preserve">  出卖人承诺养殖的</w:t>
      </w:r>
      <w:r>
        <w:rPr>
          <w:rFonts w:ascii="宋体;SimSun" w:hAnsi="宋体;SimSun" w:cs="宋体;SimSun"/>
          <w:sz w:val="28"/>
          <w:szCs w:val="28"/>
          <w:u w:val="single"/>
        </w:rPr>
        <w:t xml:space="preserve">      </w:t>
      </w:r>
      <w:r>
        <w:rPr>
          <w:rFonts w:ascii="宋体;SimSun" w:hAnsi="宋体;SimSun" w:cs="宋体;SimSun"/>
          <w:sz w:val="28"/>
          <w:szCs w:val="28"/>
        </w:rPr>
        <w:t>{</w:t>
      </w:r>
      <w:r>
        <w:rPr>
          <w:rFonts w:ascii="宋体;SimSun" w:hAnsi="宋体;SimSun" w:cs="宋体;SimSun"/>
          <w:sz w:val="28"/>
          <w:szCs w:val="28"/>
          <w:u w:val="single"/>
        </w:rPr>
        <w:t xml:space="preserve">畜禽种类}  </w:t>
      </w:r>
      <w:r>
        <w:rPr>
          <w:rFonts w:ascii="宋体;SimSun" w:hAnsi="宋体;SimSun" w:cs="宋体;SimSun"/>
          <w:sz w:val="28"/>
          <w:szCs w:val="28"/>
        </w:rPr>
        <w:t xml:space="preserve"> 为     {数量}      只（头），按照买受人提出的技术要求和</w:t>
      </w:r>
      <w:r>
        <w:rPr>
          <w:rFonts w:ascii="宋体;SimSun" w:hAnsi="宋体;SimSun" w:cs="宋体;SimSun"/>
          <w:sz w:val="28"/>
          <w:szCs w:val="28"/>
          <w:u w:val="single"/>
        </w:rPr>
        <w:t>质量标准进行</w:t>
      </w:r>
      <w:r>
        <w:rPr>
          <w:rFonts w:ascii="宋体;SimSun" w:hAnsi="宋体;SimSun" w:cs="宋体;SimSun"/>
          <w:sz w:val="28"/>
          <w:szCs w:val="28"/>
        </w:rPr>
        <w:t>养殖管理，并于约定日期      {交售</w:t>
      </w:r>
      <w:r>
        <w:rPr>
          <w:rFonts w:ascii="宋体;SimSun" w:hAnsi="宋体;SimSun" w:cs="宋体;SimSun"/>
          <w:sz w:val="28"/>
          <w:szCs w:val="28"/>
          <w:u w:val="single"/>
        </w:rPr>
        <w:t xml:space="preserve">日期}    </w:t>
      </w:r>
      <w:r>
        <w:rPr>
          <w:rFonts w:ascii="宋体;SimSun" w:hAnsi="宋体;SimSun" w:cs="宋体;SimSun"/>
          <w:sz w:val="28"/>
          <w:szCs w:val="28"/>
        </w:rPr>
        <w:t xml:space="preserve">  前足额向买受人交售符合质量标准和等级的    {交售重量}     公斤（只、头）。</w:t>
      </w:r>
    </w:p>
    <w:p>
      <w:pPr>
        <w:pStyle w:val="Normal"/>
        <w:spacing w:lineRule="exact" w:line="580"/>
        <w:ind w:firstLine="562" w:end="0"/>
        <w:rPr/>
      </w:pPr>
      <w:r>
        <w:rPr>
          <w:rFonts w:ascii="宋体;SimSun" w:hAnsi="宋体;SimSun" w:cs="宋体;SimSun"/>
          <w:b/>
          <w:sz w:val="28"/>
          <w:szCs w:val="28"/>
        </w:rPr>
        <w:t>第三条</w:t>
      </w:r>
      <w:r>
        <w:rPr>
          <w:rFonts w:ascii="宋体;SimSun" w:hAnsi="宋体;SimSun" w:cs="宋体;SimSun"/>
          <w:sz w:val="28"/>
          <w:szCs w:val="28"/>
        </w:rPr>
        <w:t xml:space="preserve">  出卖人承诺在买受人未放弃收购权时，其养殖的</w:t>
      </w:r>
      <w:r>
        <w:rPr>
          <w:rFonts w:ascii="宋体;SimSun" w:hAnsi="宋体;SimSun" w:cs="宋体;SimSun"/>
          <w:sz w:val="28"/>
          <w:szCs w:val="28"/>
          <w:u w:val="single"/>
        </w:rPr>
        <w:t xml:space="preserve">    </w:t>
      </w:r>
      <w:r>
        <w:rPr>
          <w:rFonts w:ascii="宋体;SimSun" w:hAnsi="宋体;SimSun" w:cs="宋体;SimSun"/>
          <w:sz w:val="28"/>
          <w:szCs w:val="28"/>
        </w:rPr>
        <w:t>{养殖物品}   不向他人出售。</w:t>
      </w:r>
    </w:p>
    <w:p>
      <w:pPr>
        <w:pStyle w:val="Normal"/>
        <w:spacing w:lineRule="exact" w:line="580"/>
        <w:ind w:firstLine="562" w:end="0"/>
        <w:rPr/>
      </w:pPr>
      <w:r>
        <w:rPr>
          <w:rFonts w:ascii="宋体;SimSun" w:hAnsi="宋体;SimSun" w:cs="宋体;SimSun"/>
          <w:b/>
          <w:sz w:val="28"/>
          <w:szCs w:val="28"/>
        </w:rPr>
        <w:t xml:space="preserve">第四条 </w:t>
      </w:r>
      <w:r>
        <w:rPr>
          <w:rFonts w:ascii="宋体;SimSun" w:hAnsi="宋体;SimSun" w:cs="宋体;SimSun"/>
          <w:sz w:val="28"/>
          <w:szCs w:val="28"/>
        </w:rPr>
        <w:t xml:space="preserve"> 出卖人养殖的</w:t>
      </w:r>
      <w:r>
        <w:rPr>
          <w:rFonts w:ascii="宋体;SimSun" w:hAnsi="宋体;SimSun" w:cs="宋体;SimSun"/>
          <w:sz w:val="28"/>
          <w:szCs w:val="28"/>
          <w:u w:val="single"/>
        </w:rPr>
        <w:t xml:space="preserve">         </w:t>
      </w:r>
      <w:r>
        <w:rPr>
          <w:rFonts w:ascii="宋体;SimSun" w:hAnsi="宋体;SimSun" w:cs="宋体;SimSun"/>
          <w:sz w:val="28"/>
          <w:szCs w:val="28"/>
        </w:rPr>
        <w:t>{养殖对象}         应当符合约定的质量标准和等级，买受人承诺负责包</w:t>
      </w:r>
      <w:r>
        <w:rPr>
          <w:rFonts w:ascii="宋体;SimSun" w:hAnsi="宋体;SimSun" w:cs="宋体;SimSun"/>
          <w:sz w:val="28"/>
          <w:szCs w:val="28"/>
          <w:u w:val="single"/>
        </w:rPr>
        <w:t xml:space="preserve">销。每公斤（只、头）的收购价为         </w:t>
      </w:r>
      <w:r>
        <w:rPr>
          <w:rFonts w:ascii="宋体;SimSun" w:hAnsi="宋体;SimSun" w:cs="宋体;SimSun"/>
          <w:sz w:val="28"/>
          <w:szCs w:val="28"/>
        </w:rPr>
        <w:t xml:space="preserve">                {收购价格}         。</w:t>
      </w:r>
    </w:p>
    <w:p>
      <w:pPr>
        <w:pStyle w:val="Normal"/>
        <w:spacing w:lineRule="exact" w:line="580"/>
        <w:ind w:firstLine="562" w:end="0"/>
        <w:rPr/>
      </w:pPr>
      <w:r>
        <w:rPr>
          <w:rFonts w:ascii="宋体;SimSun" w:hAnsi="宋体;SimSun" w:cs="宋体;SimSun"/>
          <w:b/>
          <w:sz w:val="28"/>
          <w:szCs w:val="28"/>
        </w:rPr>
        <w:t>第五条</w:t>
      </w:r>
      <w:r>
        <w:rPr>
          <w:rFonts w:ascii="宋体;SimSun" w:hAnsi="宋体;SimSun" w:cs="宋体;SimSun"/>
          <w:sz w:val="28"/>
          <w:szCs w:val="28"/>
        </w:rPr>
        <w:t xml:space="preserve">  买受人应做好{养殖生产的信息}和{技术培训工作}，指导出卖人科学养殖，预防畜禽疾病，提高养殖质量。</w:t>
      </w:r>
    </w:p>
    <w:p>
      <w:pPr>
        <w:pStyle w:val="Normal"/>
        <w:spacing w:lineRule="exact" w:line="580"/>
        <w:ind w:firstLine="562" w:end="0"/>
        <w:jc w:val="start"/>
        <w:rPr>
          <w:rFonts w:ascii="宋体;SimSun" w:hAnsi="宋体;SimSun" w:cs="宋体;SimSun"/>
          <w:sz w:val="28"/>
          <w:szCs w:val="28"/>
        </w:rPr>
      </w:pPr>
      <w:r>
        <w:rPr>
          <w:rFonts w:ascii="宋体;SimSun" w:hAnsi="宋体;SimSun" w:cs="宋体;SimSun"/>
          <w:b/>
          <w:sz w:val="28"/>
          <w:szCs w:val="28"/>
        </w:rPr>
        <w:t>第六条</w:t>
      </w:r>
      <w:r>
        <w:rPr>
          <w:rFonts w:ascii="宋体;SimSun" w:hAnsi="宋体;SimSun" w:cs="宋体;SimSun"/>
          <w:sz w:val="28"/>
          <w:szCs w:val="28"/>
        </w:rPr>
        <w:t xml:space="preserve">  如果买受人需要统一向出卖人提供畜禽种苗及预防治疗用药的，应以当地的批发价格优惠供应，具体价格为</w:t>
      </w:r>
      <w:r>
        <w:rPr>
          <w:rFonts w:ascii="宋体;SimSun" w:hAnsi="宋体;SimSun" w:cs="宋体;SimSun"/>
          <w:sz w:val="28"/>
          <w:szCs w:val="28"/>
          <w:u w:val="single"/>
        </w:rPr>
        <w:t>{种苗</w:t>
      </w:r>
      <w:r>
        <w:rPr>
          <w:rFonts w:ascii="宋体;SimSun" w:hAnsi="宋体;SimSun" w:cs="宋体;SimSun"/>
          <w:sz w:val="28"/>
          <w:szCs w:val="28"/>
          <w:u w:val="single"/>
        </w:rPr>
        <w:t>价格}</w:t>
      </w:r>
      <w:r>
        <w:rPr>
          <w:rFonts w:ascii="宋体;SimSun" w:hAnsi="宋体;SimSun" w:cs="宋体;SimSun"/>
          <w:sz w:val="28"/>
          <w:szCs w:val="28"/>
          <w:u w:val="single"/>
        </w:rPr>
        <w:t>种</w:t>
      </w:r>
      <w:r>
        <w:rPr>
          <w:rFonts w:ascii="宋体;SimSun" w:hAnsi="宋体;SimSun" w:cs="宋体;SimSun"/>
          <w:sz w:val="28"/>
          <w:szCs w:val="28"/>
          <w:u w:val="single"/>
        </w:rPr>
        <w:t>苗</w:t>
      </w:r>
      <w:r>
        <w:rPr>
          <w:rFonts w:ascii="宋体;SimSun" w:hAnsi="宋体;SimSun" w:cs="宋体;SimSun"/>
          <w:sz w:val="28"/>
          <w:szCs w:val="28"/>
        </w:rPr>
      </w:r>
    </w:p>
    <w:p>
      <w:pPr>
        <w:pStyle w:val="Normal"/>
        <w:spacing w:lineRule="exact" w:line="580"/>
        <w:jc w:val="start"/>
        <w:rPr/>
      </w:pPr>
      <w:r>
        <w:rPr>
          <w:rFonts w:ascii="宋体;SimSun" w:hAnsi="宋体;SimSun" w:cs="宋体;SimSun"/>
          <w:sz w:val="28"/>
          <w:szCs w:val="28"/>
          <w:u w:val="single"/>
        </w:rPr>
        <w:t xml:space="preserve">{数量}   </w:t>
      </w:r>
      <w:r>
        <w:rPr>
          <w:rFonts w:ascii="宋体;SimSun" w:hAnsi="宋体;SimSun" w:cs="宋体;SimSun"/>
          <w:sz w:val="28"/>
          <w:szCs w:val="28"/>
        </w:rPr>
        <w:t xml:space="preserve">    元。</w:t>
      </w:r>
      <w:r>
        <w:rPr>
          <w:rFonts w:ascii="宋体;SimSun" w:hAnsi="宋体;SimSun" w:cs="宋体;SimSun"/>
          <w:sz w:val="28"/>
          <w:szCs w:val="28"/>
          <w:u w:val="single"/>
        </w:rPr>
      </w:r>
      <w:r>
        <w:rPr>
          <w:rFonts w:ascii="宋体;SimSun" w:hAnsi="宋体;SimSun" w:cs="宋体;SimSun"/>
          <w:sz w:val="28"/>
          <w:szCs w:val="28"/>
        </w:rPr>
      </w:r>
    </w:p>
    <w:p>
      <w:pPr>
        <w:pStyle w:val="Normal"/>
        <w:spacing w:lineRule="exact" w:line="580"/>
        <w:ind w:firstLine="562" w:end="0"/>
        <w:rPr/>
      </w:pPr>
      <w:r>
        <w:rPr>
          <w:rFonts w:ascii="宋体;SimSun" w:hAnsi="宋体;SimSun" w:cs="宋体;SimSun"/>
          <w:b/>
          <w:sz w:val="28"/>
          <w:szCs w:val="28"/>
        </w:rPr>
        <w:t xml:space="preserve">第七条 </w:t>
      </w:r>
      <w:r>
        <w:rPr>
          <w:rFonts w:ascii="宋体;SimSun" w:hAnsi="宋体;SimSun" w:cs="宋体;SimSun"/>
          <w:sz w:val="28"/>
          <w:szCs w:val="28"/>
        </w:rPr>
        <w:t xml:space="preserve"> 因买受人在出卖人养殖管理过程中，因其提供的{技术指导}出现失误，或因提供的{畜禽种苗}、{畜禽用药}等出现质量问题给出卖人造成损失的，买受人应当负责对出卖人的经济赔偿。</w:t>
      </w:r>
    </w:p>
    <w:p>
      <w:pPr>
        <w:pStyle w:val="Normal"/>
        <w:spacing w:lineRule="exact" w:line="580"/>
        <w:ind w:firstLine="562" w:end="0"/>
        <w:rPr>
          <w:rFonts w:ascii="宋体;SimSun" w:hAnsi="宋体;SimSun" w:cs="宋体;SimSun"/>
          <w:sz w:val="28"/>
          <w:szCs w:val="28"/>
        </w:rPr>
      </w:pPr>
      <w:r>
        <w:rPr>
          <w:rFonts w:ascii="宋体;SimSun" w:hAnsi="宋体;SimSun" w:cs="宋体;SimSun"/>
          <w:b/>
          <w:sz w:val="28"/>
          <w:szCs w:val="28"/>
        </w:rPr>
        <w:t>第八条</w:t>
      </w:r>
      <w:r>
        <w:rPr>
          <w:rFonts w:ascii="宋体;SimSun" w:hAnsi="宋体;SimSun" w:cs="宋体;SimSun"/>
          <w:sz w:val="28"/>
          <w:szCs w:val="28"/>
        </w:rPr>
        <w:t xml:space="preserve">  出卖人由于不按{买受人提出的技术要求和标准}进行养殖的，造成的损失，由出卖人自行承担。</w:t>
      </w:r>
    </w:p>
    <w:p>
      <w:pPr>
        <w:pStyle w:val="Normal"/>
        <w:spacing w:lineRule="exact" w:line="580"/>
        <w:ind w:firstLine="562" w:end="0"/>
        <w:rPr>
          <w:rFonts w:ascii="宋体;SimSun" w:hAnsi="宋体;SimSun" w:cs="宋体;SimSun"/>
          <w:sz w:val="28"/>
          <w:szCs w:val="28"/>
        </w:rPr>
      </w:pPr>
      <w:r>
        <w:rPr>
          <w:rFonts w:ascii="宋体;SimSun" w:hAnsi="宋体;SimSun" w:cs="宋体;SimSun"/>
          <w:b/>
          <w:bCs/>
          <w:sz w:val="28"/>
          <w:szCs w:val="28"/>
        </w:rPr>
        <w:t>第九条</w:t>
      </w:r>
      <w:r>
        <w:rPr>
          <w:rFonts w:ascii="宋体;SimSun" w:hAnsi="宋体;SimSun" w:cs="宋体;SimSun"/>
          <w:sz w:val="28"/>
          <w:szCs w:val="28"/>
        </w:rPr>
        <w:t xml:space="preserve"> </w:t>
      </w:r>
      <w:r>
        <w:rPr>
          <w:rFonts w:ascii="宋体;SimSun" w:hAnsi="宋体;SimSun" w:cs="宋体;SimSun"/>
          <w:sz w:val="28"/>
          <w:szCs w:val="28"/>
        </w:rPr>
        <w:t xml:space="preserve"> </w:t>
      </w:r>
      <w:r>
        <w:rPr>
          <w:rFonts w:ascii="宋体;SimSun" w:hAnsi="宋体;SimSun" w:cs="宋体;SimSun"/>
          <w:sz w:val="28"/>
          <w:szCs w:val="28"/>
        </w:rPr>
        <w:t>买受人无正当理由拒绝收购出卖人养殖的家畜家禽的，应按照该批次家畜家禽市场价值的</w:t>
      </w:r>
      <w:r>
        <w:rPr>
          <w:rFonts w:ascii="宋体;SimSun" w:hAnsi="宋体;SimSun" w:cs="宋体;SimSun"/>
          <w:sz w:val="28"/>
          <w:szCs w:val="28"/>
          <w:u w:val="single"/>
        </w:rPr>
        <w:t xml:space="preserve">   </w:t>
      </w:r>
      <w:r>
        <w:rPr>
          <w:rFonts w:cs="宋体;SimSun" w:ascii="宋体;SimSun" w:hAnsi="宋体;SimSun"/>
          <w:sz w:val="28"/>
          <w:szCs w:val="28"/>
        </w:rPr>
        <w:t>{</w:t>
      </w:r>
      <w:r>
        <w:rPr>
          <w:rFonts w:ascii="宋体;SimSun" w:hAnsi="宋体;SimSun" w:cs="宋体;SimSun"/>
          <w:sz w:val="28"/>
          <w:szCs w:val="28"/>
        </w:rPr>
        <w:t>违约金比例}%向出卖人支付违约金。</w:t>
      </w:r>
    </w:p>
    <w:p>
      <w:pPr>
        <w:pStyle w:val="Normal"/>
        <w:snapToGrid w:val="false"/>
        <w:spacing w:lineRule="exact" w:line="580"/>
        <w:ind w:firstLine="562" w:end="0"/>
        <w:rPr/>
      </w:pPr>
      <w:r>
        <w:rPr>
          <w:rFonts w:ascii="宋体;SimSun" w:hAnsi="宋体;SimSun" w:cs="宋体;SimSun"/>
          <w:b/>
          <w:sz w:val="28"/>
          <w:szCs w:val="28"/>
        </w:rPr>
        <w:t>第十条 合同争议解决方式</w:t>
      </w:r>
    </w:p>
    <w:p>
      <w:pPr>
        <w:pStyle w:val="Normal"/>
        <w:snapToGrid w:val="false"/>
        <w:spacing w:lineRule="exact" w:line="580"/>
        <w:ind w:firstLine="560" w:end="0"/>
        <w:rPr/>
      </w:pPr>
      <w:r>
        <w:rPr>
          <w:rFonts w:ascii="宋体;SimSun" w:hAnsi="宋体;SimSun" w:cs="宋体;SimSun"/>
          <w:sz w:val="28"/>
          <w:szCs w:val="28"/>
        </w:rPr>
        <w:t>本合同在履行过程中发生的争议，由双方当事人协商解决或申请有关部门调解，或按下列第</w:t>
      </w:r>
      <w:r>
        <w:rPr>
          <w:rFonts w:ascii="宋体;SimSun" w:hAnsi="宋体;SimSun" w:cs="宋体;SimSun"/>
          <w:sz w:val="28"/>
          <w:szCs w:val="28"/>
          <w:u w:val="single"/>
        </w:rPr>
        <w:t>{选择方</w:t>
      </w:r>
      <w:r>
        <w:rPr>
          <w:rFonts w:ascii="宋体;SimSun" w:hAnsi="宋体;SimSun" w:cs="宋体;SimSun"/>
          <w:sz w:val="28"/>
          <w:szCs w:val="28"/>
        </w:rPr>
        <w:t>式}种方式解决。</w:t>
      </w:r>
    </w:p>
    <w:p>
      <w:pPr>
        <w:pStyle w:val="Normal"/>
        <w:snapToGrid w:val="false"/>
        <w:spacing w:lineRule="exact" w:line="580"/>
        <w:ind w:firstLine="426" w:end="0"/>
        <w:rPr/>
      </w:pPr>
      <w:r>
        <w:rPr>
          <w:rFonts w:cs="宋体;SimSun" w:ascii="宋体;SimSun" w:hAnsi="宋体;SimSun"/>
          <w:sz w:val="28"/>
          <w:szCs w:val="28"/>
        </w:rPr>
        <w:t>1</w:t>
      </w:r>
      <w:r>
        <w:rPr>
          <w:rFonts w:ascii="宋体;SimSun" w:hAnsi="宋体;SimSun" w:cs="宋体;SimSun"/>
          <w:sz w:val="28"/>
          <w:szCs w:val="28"/>
        </w:rPr>
        <w:t>．提交</w:t>
      </w:r>
      <w:r>
        <w:rPr>
          <w:rFonts w:ascii="宋体;SimSun" w:hAnsi="宋体;SimSun" w:cs="宋体;SimSun"/>
          <w:sz w:val="28"/>
          <w:szCs w:val="28"/>
          <w:u w:val="single"/>
        </w:rPr>
        <w:t xml:space="preserve"> {仲裁委员会} </w:t>
      </w:r>
      <w:r>
        <w:rPr>
          <w:rFonts w:ascii="宋体;SimSun" w:hAnsi="宋体;SimSun" w:cs="宋体;SimSun"/>
          <w:sz w:val="28"/>
          <w:szCs w:val="28"/>
        </w:rPr>
        <w:t>仲裁。</w:t>
      </w:r>
    </w:p>
    <w:p>
      <w:pPr>
        <w:pStyle w:val="Normal"/>
        <w:snapToGrid w:val="false"/>
        <w:spacing w:lineRule="exact" w:line="580"/>
        <w:ind w:firstLine="426" w:end="0"/>
        <w:rPr>
          <w:rFonts w:ascii="宋体;SimSun" w:hAnsi="宋体;SimSun" w:cs="宋体;SimSun"/>
          <w:sz w:val="28"/>
          <w:szCs w:val="28"/>
        </w:rPr>
      </w:pPr>
      <w:r>
        <w:rPr>
          <w:rFonts w:cs="宋体;SimSun" w:ascii="宋体;SimSun" w:hAnsi="宋体;SimSun"/>
          <w:sz w:val="28"/>
          <w:szCs w:val="28"/>
        </w:rPr>
        <w:t>2</w:t>
      </w:r>
      <w:r>
        <w:rPr>
          <w:rFonts w:ascii="宋体;SimSun" w:hAnsi="宋体;SimSun" w:cs="宋体;SimSun"/>
          <w:sz w:val="28"/>
          <w:szCs w:val="28"/>
        </w:rPr>
        <w:t>．依法向</w:t>
      </w:r>
      <w:r>
        <w:rPr>
          <w:rFonts w:ascii="宋体;SimSun" w:hAnsi="宋体;SimSun" w:cs="宋体;SimSun"/>
          <w:sz w:val="28"/>
          <w:szCs w:val="28"/>
          <w:u w:val="single"/>
        </w:rPr>
        <w:t xml:space="preserve"> {人民法院}</w:t>
      </w:r>
      <w:r>
        <w:rPr>
          <w:rFonts w:ascii="宋体;SimSun" w:hAnsi="宋体;SimSun" w:cs="宋体;SimSun"/>
          <w:sz w:val="28"/>
          <w:szCs w:val="28"/>
        </w:rPr>
        <w:t xml:space="preserve"> 起诉。</w:t>
      </w:r>
    </w:p>
    <w:p>
      <w:pPr>
        <w:pStyle w:val="Normal"/>
        <w:spacing w:lineRule="exact" w:line="580"/>
        <w:ind w:firstLine="562" w:end="0"/>
        <w:rPr>
          <w:rFonts w:ascii="宋体;SimSun" w:hAnsi="宋体;SimSun" w:cs="宋体;SimSun"/>
          <w:sz w:val="28"/>
          <w:szCs w:val="28"/>
        </w:rPr>
      </w:pPr>
      <w:r>
        <w:rPr>
          <w:rFonts w:ascii="宋体;SimSun" w:hAnsi="宋体;SimSun" w:cs="宋体;SimSun"/>
          <w:b/>
          <w:sz w:val="28"/>
          <w:szCs w:val="28"/>
        </w:rPr>
        <w:t>第十一条</w:t>
      </w:r>
      <w:r>
        <w:rPr>
          <w:rFonts w:ascii="宋体;SimSun" w:hAnsi="宋体;SimSun" w:cs="宋体;SimSun"/>
          <w:sz w:val="28"/>
          <w:szCs w:val="28"/>
        </w:rPr>
        <w:t xml:space="preserve">  本合同自双方{签字盖章（签字捺印）}后生效；合同履行完毕后失效。</w:t>
      </w:r>
    </w:p>
    <w:p>
      <w:pPr>
        <w:pStyle w:val="Normal"/>
        <w:spacing w:lineRule="exact" w:line="580"/>
        <w:rPr/>
      </w:pPr>
      <w:r>
        <w:rPr>
          <w:rFonts w:ascii="宋体;SimSun" w:hAnsi="宋体;SimSun" w:cs="宋体;SimSun"/>
          <w:sz w:val="28"/>
          <w:szCs w:val="28"/>
        </w:rPr>
        <w:t>本合同一</w:t>
      </w:r>
      <w:r>
        <w:rPr>
          <w:rFonts w:ascii="宋体;SimSun" w:hAnsi="宋体;SimSun" w:cs="宋体;SimSun"/>
          <w:sz w:val="28"/>
          <w:szCs w:val="28"/>
        </w:rPr>
        <w:t>式{{份数</w:t>
      </w:r>
      <w:r>
        <w:rPr>
          <w:rFonts w:ascii="宋体;SimSun" w:hAnsi="宋体;SimSun" w:cs="宋体;SimSun"/>
          <w:sz w:val="28"/>
          <w:szCs w:val="28"/>
          <w:u w:val="single"/>
        </w:rPr>
        <w:t>}}份，</w:t>
      </w:r>
      <w:r>
        <w:rPr>
          <w:rFonts w:ascii="宋体;SimSun" w:hAnsi="宋体;SimSun" w:cs="宋体;SimSun"/>
          <w:sz w:val="28"/>
          <w:szCs w:val="28"/>
        </w:rPr>
        <w:t>双方</w:t>
      </w:r>
      <w:r>
        <w:rPr>
          <w:rFonts w:ascii="宋体;SimSun" w:hAnsi="宋体;SimSun" w:cs="宋体;SimSun"/>
          <w:color w:val="000000"/>
          <w:sz w:val="28"/>
          <w:szCs w:val="28"/>
        </w:rPr>
        <w:t>各执{{</w:t>
      </w:r>
      <w:r>
        <w:rPr>
          <w:rFonts w:ascii="宋体;SimSun" w:hAnsi="宋体;SimSun" w:cs="宋体;SimSun"/>
          <w:color w:val="000000"/>
          <w:sz w:val="28"/>
          <w:szCs w:val="28"/>
          <w:u w:val="single"/>
        </w:rPr>
        <w:t>每方持</w:t>
      </w:r>
      <w:r>
        <w:rPr>
          <w:rFonts w:ascii="宋体;SimSun" w:hAnsi="宋体;SimSun" w:cs="宋体;SimSun"/>
          <w:color w:val="000000"/>
          <w:sz w:val="28"/>
          <w:szCs w:val="28"/>
        </w:rPr>
        <w:t>有份</w:t>
      </w:r>
      <w:r>
        <w:rPr>
          <w:rFonts w:ascii="宋体;SimSun" w:hAnsi="宋体;SimSun" w:cs="宋体;SimSun"/>
          <w:sz w:val="28"/>
          <w:szCs w:val="28"/>
        </w:rPr>
        <w:t>数}}份，具有同等法律效力。</w:t>
      </w:r>
    </w:p>
    <w:p>
      <w:pPr>
        <w:pStyle w:val="Normal"/>
        <w:spacing w:lineRule="exact" w:line="580"/>
        <w:ind w:firstLine="562" w:end="0"/>
        <w:rPr>
          <w:rFonts w:ascii="宋体;SimSun" w:hAnsi="宋体;SimSun" w:cs="宋体;SimSun"/>
          <w:sz w:val="28"/>
          <w:szCs w:val="28"/>
        </w:rPr>
      </w:pPr>
      <w:r>
        <w:rPr>
          <w:rFonts w:ascii="宋体;SimSun" w:hAnsi="宋体;SimSun" w:cs="宋体;SimSun"/>
          <w:b/>
          <w:sz w:val="28"/>
          <w:szCs w:val="28"/>
        </w:rPr>
        <w:t>第十二条</w:t>
      </w:r>
      <w:r>
        <w:rPr>
          <w:rFonts w:ascii="宋体;SimSun" w:hAnsi="宋体;SimSun" w:cs="宋体;SimSun"/>
          <w:sz w:val="28"/>
          <w:szCs w:val="28"/>
        </w:rPr>
        <w:t xml:space="preserve">  双方当事人需要约定的其他事项</w:t>
      </w:r>
      <w:r>
        <w:rPr>
          <w:rFonts w:ascii="宋体;SimSun" w:hAnsi="宋体;SimSun" w:cs="宋体;SimSun"/>
          <w:sz w:val="28"/>
          <w:szCs w:val="28"/>
          <w:u w:val="single"/>
        </w:rPr>
        <w:t xml:space="preserve"> {其他事项}</w:t>
      </w:r>
    </w:p>
    <w:p>
      <w:pPr>
        <w:pStyle w:val="Normal"/>
        <w:spacing w:lineRule="exact" w:line="580"/>
        <w:rPr/>
      </w:pP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p>
    <w:p>
      <w:pPr>
        <w:pStyle w:val="Normal"/>
        <w:spacing w:lineRule="exact" w:line="580"/>
        <w:rPr>
          <w:rFonts w:ascii="宋体;SimSun" w:hAnsi="宋体;SimSun" w:cs="宋体;SimSun"/>
          <w:sz w:val="28"/>
          <w:szCs w:val="28"/>
        </w:rPr>
      </w:pPr>
      <w:r>
        <w:rPr>
          <w:rFonts w:ascii="宋体;SimSun" w:hAnsi="宋体;SimSun" w:cs="宋体;SimSun"/>
          <w:sz w:val="28"/>
          <w:szCs w:val="28"/>
          <w:u w:val="single"/>
        </w:rPr>
        <w:t>以</w:t>
      </w:r>
      <w:r>
        <w:rPr>
          <w:rFonts w:ascii="宋体;SimSun" w:hAnsi="宋体;SimSun" w:cs="宋体;SimSun"/>
          <w:sz w:val="28"/>
          <w:szCs w:val="28"/>
          <w:u w:val="single"/>
        </w:rPr>
        <w:t>下是您提供的文本，但由于您的文</w:t>
      </w:r>
      <w:r>
        <w:rPr>
          <w:rFonts w:ascii="宋体;SimSun" w:hAnsi="宋体;SimSun" w:cs="宋体;SimSun"/>
          <w:sz w:val="28"/>
          <w:szCs w:val="28"/>
          <w:u w:val="single"/>
        </w:rPr>
        <w:t>本为</w:t>
      </w:r>
      <w:r>
        <w:rPr>
          <w:rFonts w:ascii="宋体;SimSun" w:hAnsi="宋体;SimSun" w:cs="宋体;SimSun"/>
          <w:sz w:val="28"/>
          <w:szCs w:val="28"/>
          <w:u w:val="single"/>
        </w:rPr>
        <w:t>空白，我只能返回一个空的大括号占位符：</w:t>
        <w:br/>
        <w:br/>
        <w:t>{ }</w:t>
      </w:r>
      <w:r>
        <w:rPr>
          <w:rFonts w:ascii="宋体;SimSun" w:hAnsi="宋体;SimSun" w:cs="宋体;SimSun"/>
          <w:sz w:val="28"/>
          <w:szCs w:val="28"/>
          <w:u w:val="single"/>
        </w:rPr>
      </w:r>
      <w:r>
        <w:rPr>
          <w:rFonts w:ascii="宋体;SimSun" w:hAnsi="宋体;SimSun" w:cs="宋体;SimSun"/>
          <w:sz w:val="28"/>
          <w:szCs w:val="28"/>
          <w:u w:val="single"/>
        </w:rPr>
      </w:r>
      <w:r>
        <w:rPr>
          <w:rFonts w:ascii="宋体;SimSun" w:hAnsi="宋体;SimSun" w:cs="宋体;SimSun"/>
          <w:sz w:val="28"/>
          <w:szCs w:val="28"/>
          <w:u w:val="single"/>
        </w:rPr>
      </w:r>
      <w:r>
        <w:rPr>
          <w:rFonts w:ascii="宋体;SimSun" w:hAnsi="宋体;SimSun" w:cs="宋体;SimSun"/>
          <w:sz w:val="28"/>
          <w:szCs w:val="28"/>
          <w:u w:val="single"/>
        </w:rPr>
      </w:r>
      <w:r>
        <w:rPr>
          <w:rFonts w:ascii="宋体;SimSun" w:hAnsi="宋体;SimSun" w:cs="宋体;SimSun"/>
          <w:sz w:val="28"/>
          <w:szCs w:val="28"/>
          <w:u w:val="single"/>
        </w:rPr>
      </w:r>
      <w:r>
        <w:rPr>
          <w:rFonts w:ascii="宋体;SimSun" w:hAnsi="宋体;SimSun" w:cs="宋体;SimSun"/>
          <w:sz w:val="28"/>
          <w:szCs w:val="28"/>
        </w:rPr>
      </w:r>
    </w:p>
    <w:p>
      <w:pPr>
        <w:pStyle w:val="p0"/>
        <w:spacing w:lineRule="auto" w:line="360"/>
        <w:ind w:firstLine="562" w:end="0"/>
        <w:jc w:val="start"/>
        <w:rPr>
          <w:rFonts w:ascii="宋体;SimSun" w:hAnsi="宋体;SimSun" w:cs="宋体;SimSun"/>
          <w:b/>
          <w:sz w:val="28"/>
          <w:szCs w:val="28"/>
        </w:rPr>
      </w:pPr>
      <w:r>
        <w:rPr>
          <w:rFonts w:cs="宋体;SimSun" w:ascii="宋体;SimSun" w:hAnsi="宋体;SimSun"/>
          <w:b/>
          <w:sz w:val="28"/>
          <w:szCs w:val="28"/>
        </w:rPr>
      </w:r>
    </w:p>
    <w:p>
      <w:pPr>
        <w:pStyle w:val="p0"/>
        <w:spacing w:lineRule="auto" w:line="360"/>
        <w:ind w:firstLine="562" w:end="0"/>
        <w:jc w:val="start"/>
        <w:rPr>
          <w:rFonts w:ascii="宋体;SimSun" w:hAnsi="宋体;SimSun" w:cs="宋体;SimSun"/>
          <w:b/>
          <w:sz w:val="28"/>
          <w:szCs w:val="28"/>
        </w:rPr>
      </w:pPr>
      <w:r>
        <w:rPr>
          <w:rFonts w:cs="宋体;SimSun" w:ascii="宋体;SimSun" w:hAnsi="宋体;SimSun"/>
          <w:b/>
          <w:sz w:val="28"/>
          <w:szCs w:val="28"/>
        </w:rPr>
      </w:r>
    </w:p>
    <w:p>
      <w:pPr>
        <w:pStyle w:val="p0"/>
        <w:spacing w:lineRule="auto" w:line="360"/>
        <w:ind w:firstLine="562" w:end="0"/>
        <w:jc w:val="start"/>
        <w:rPr/>
      </w:pPr>
      <w:r>
        <w:rPr>
          <w:rFonts w:ascii="宋体;SimSun" w:hAnsi="宋体;SimSun" w:cs="宋体;SimSun"/>
          <w:b/>
          <w:sz w:val="28"/>
          <w:szCs w:val="28"/>
        </w:rPr>
        <w:t>买受人：</w:t>
      </w:r>
      <w:r>
        <w:rPr>
          <w:rFonts w:ascii="宋体;SimSun" w:hAnsi="宋体;SimSun" w:cs="宋体;SimSun"/>
          <w:sz w:val="28"/>
          <w:szCs w:val="28"/>
        </w:rPr>
        <w:t>{签字</w:t>
      </w:r>
      <w:r>
        <w:rPr>
          <w:rFonts w:cs="宋体;SimSun" w:ascii="宋体;SimSun" w:hAnsi="宋体;SimSun"/>
          <w:sz w:val="28"/>
          <w:szCs w:val="28"/>
        </w:rPr>
        <w:t>/</w:t>
      </w:r>
      <w:r>
        <w:rPr>
          <w:rFonts w:ascii="宋体;SimSun" w:hAnsi="宋体;SimSun" w:cs="宋体;SimSun"/>
          <w:sz w:val="28"/>
          <w:szCs w:val="28"/>
        </w:rPr>
        <w:t>盖章}</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法定代表人</w:t>
      </w:r>
      <w:r>
        <w:rPr>
          <w:rFonts w:cs="宋体;SimSun" w:ascii="宋体;SimSun" w:hAnsi="宋体;SimSun"/>
          <w:sz w:val="28"/>
          <w:szCs w:val="28"/>
        </w:rPr>
        <w:t>/</w:t>
      </w:r>
      <w:r>
        <w:rPr>
          <w:rFonts w:ascii="宋体;SimSun" w:hAnsi="宋体;SimSun" w:cs="宋体;SimSun"/>
          <w:sz w:val="28"/>
          <w:szCs w:val="28"/>
        </w:rPr>
        <w:t>授权代表：{签字}</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{年}{月}{</w:t>
      </w:r>
      <w:r>
        <w:rPr>
          <w:rFonts w:ascii="宋体;SimSun" w:hAnsi="宋体;SimSun" w:cs="宋体;SimSun"/>
          <w:sz w:val="28"/>
          <w:szCs w:val="28"/>
        </w:rPr>
        <w:t>日}</w:t>
      </w:r>
    </w:p>
    <w:p>
      <w:pPr>
        <w:pStyle w:val="p0"/>
        <w:spacing w:lineRule="auto" w:line="360"/>
        <w:ind w:firstLine="560" w:end="0"/>
        <w:jc w:val="start"/>
        <w:rPr>
          <w:rFonts w:ascii="宋体;SimSun" w:hAnsi="宋体;SimSun" w:cs="宋体;SimSun"/>
          <w:sz w:val="28"/>
          <w:szCs w:val="28"/>
        </w:rPr>
      </w:pPr>
      <w:r>
        <w:rPr>
          <w:rFonts w:cs="宋体;SimSun" w:ascii="宋体;SimSun" w:hAnsi="宋体;SimSun"/>
          <w:sz w:val="28"/>
          <w:szCs w:val="28"/>
        </w:rPr>
      </w:r>
    </w:p>
    <w:p>
      <w:pPr>
        <w:pStyle w:val="p0"/>
        <w:spacing w:lineRule="auto" w:line="360"/>
        <w:ind w:firstLine="560" w:end="0"/>
        <w:jc w:val="start"/>
        <w:rPr>
          <w:rFonts w:ascii="宋体;SimSun" w:hAnsi="宋体;SimSun" w:cs="宋体;SimSun"/>
          <w:sz w:val="28"/>
          <w:szCs w:val="28"/>
        </w:rPr>
      </w:pPr>
      <w:r>
        <w:rPr>
          <w:rFonts w:cs="宋体;SimSun" w:ascii="宋体;SimSun" w:hAnsi="宋体;SimSun"/>
          <w:sz w:val="28"/>
          <w:szCs w:val="28"/>
        </w:rPr>
      </w:r>
    </w:p>
    <w:p>
      <w:pPr>
        <w:pStyle w:val="p0"/>
        <w:spacing w:lineRule="auto" w:line="360"/>
        <w:ind w:firstLine="562" w:end="0"/>
        <w:jc w:val="start"/>
        <w:rPr/>
      </w:pPr>
      <w:r>
        <w:rPr>
          <w:rFonts w:ascii="宋体;SimSun" w:hAnsi="宋体;SimSun" w:cs="宋体;SimSun"/>
          <w:b/>
          <w:sz w:val="28"/>
          <w:szCs w:val="28"/>
        </w:rPr>
        <w:t>出卖人：</w:t>
      </w:r>
      <w:r>
        <w:rPr>
          <w:rFonts w:ascii="宋体;SimSun" w:hAnsi="宋体;SimSun" w:cs="宋体;SimSun"/>
          <w:sz w:val="28"/>
          <w:szCs w:val="28"/>
        </w:rPr>
        <w:t>{签字</w:t>
      </w:r>
      <w:r>
        <w:rPr>
          <w:rFonts w:cs="宋体;SimSun" w:ascii="宋体;SimSun" w:hAnsi="宋体;SimSun"/>
          <w:sz w:val="28"/>
          <w:szCs w:val="28"/>
        </w:rPr>
        <w:t>/</w:t>
      </w:r>
      <w:r>
        <w:rPr>
          <w:rFonts w:ascii="宋体;SimSun" w:hAnsi="宋体;SimSun" w:cs="宋体;SimSun"/>
          <w:sz w:val="28"/>
          <w:szCs w:val="28"/>
        </w:rPr>
        <w:t>盖章}</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授权代表：{签字}</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{年}{月}{</w:t>
      </w:r>
      <w:r>
        <w:rPr>
          <w:rFonts w:ascii="宋体;SimSun" w:hAnsi="宋体;SimSun" w:cs="宋体;SimSun"/>
          <w:sz w:val="28"/>
          <w:szCs w:val="28"/>
        </w:rPr>
        <w:t>日}</w:t>
      </w:r>
    </w:p>
    <w:p>
      <w:pPr>
        <w:pStyle w:val="p0"/>
        <w:spacing w:lineRule="auto" w:line="360"/>
        <w:ind w:firstLine="480" w:end="0"/>
        <w:jc w:val="start"/>
        <w:rPr>
          <w:rFonts w:ascii="宋体;SimSun" w:hAnsi="宋体;SimSun" w:cs="宋体;SimSun"/>
          <w:sz w:val="24"/>
          <w:szCs w:val="24"/>
        </w:rPr>
      </w:pPr>
      <w:r>
        <w:rPr>
          <w:rFonts w:cs="宋体;SimSun" w:ascii="宋体;SimSun" w:hAnsi="宋体;SimSun"/>
          <w:sz w:val="24"/>
          <w:szCs w:val="24"/>
        </w:rPr>
      </w:r>
    </w:p>
    <w:p>
      <w:pPr>
        <w:pStyle w:val="Normal"/>
        <w:spacing w:lineRule="exact" w:line="580"/>
        <w:rPr>
          <w:rFonts w:ascii="宋体;SimSun" w:hAnsi="宋体;SimSun" w:cs="宋体;SimSun"/>
          <w:sz w:val="24"/>
          <w:szCs w:val="24"/>
        </w:rPr>
      </w:pPr>
      <w:r>
        <w:rPr>
          <w:rFonts w:cs="宋体;SimSun" w:ascii="宋体;SimSun" w:hAnsi="宋体;SimSun"/>
          <w:sz w:val="24"/>
          <w:szCs w:val="24"/>
        </w:rPr>
      </w:r>
    </w:p>
    <w:p>
      <w:pPr>
        <w:pStyle w:val="Normal"/>
        <w:rPr>
          <w:rFonts w:ascii="宋体;SimSun" w:hAnsi="宋体;SimSun" w:cs="宋体;SimSun"/>
        </w:rPr>
      </w:pPr>
      <w:r>
        <w:rPr>
          <w:rFonts w:cs="宋体;SimSun" w:ascii="宋体;SimSun" w:hAnsi="宋体;SimSun"/>
        </w:rPr>
      </w:r>
    </w:p>
    <w:sectPr>
      <w:footerReference w:type="default" r:id="rId2"/>
      <w:type w:val="nextPage"/>
      <w:pgSz w:w="11906" w:h="16838"/>
      <w:pgMar w:left="1797" w:right="1797"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仿宋">
    <w:charset w:val="86"/>
    <w:family w:val="modern"/>
    <w:pitch w:val="default"/>
  </w:font>
  <w:font w:name="华文中宋">
    <w:charset w:val="86"/>
    <w:family w:val="auto"/>
    <w:pitch w:val="variable"/>
  </w:font>
  <w:font w:name="楷体">
    <w:charset w:val="86"/>
    <w:family w:val="modern"/>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58420" cy="139700"/>
              <wp:effectExtent l="0" t="0" r="0" b="0"/>
              <wp:wrapTopAndBottom/>
              <wp:docPr id="2" name="Frame2"/>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05.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topAndBottom"/>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character" w:styleId="PageNumber">
    <w:name w:val="page number"/>
    <w:rPr/>
  </w:style>
  <w:style w:type="character" w:styleId="Char">
    <w:name w:val="批注框文本 Char"/>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p0">
    <w:name w:val="p0"/>
    <w:basedOn w:val="Normal"/>
    <w:qFormat/>
    <w:pPr>
      <w:widowControl/>
    </w:pPr>
    <w:rPr>
      <w:rFonts w:cs="Calibri"/>
      <w:kern w:val="0"/>
      <w:szCs w:val="21"/>
    </w:rPr>
  </w:style>
  <w:style w:type="paragraph" w:styleId="Style17">
    <w:name w:val="批注框文本"/>
    <w:basedOn w:val="Normal"/>
    <w:qFormat/>
    <w:pPr/>
    <w:rPr>
      <w:sz w:val="18"/>
      <w:szCs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dc:description/>
  <cp:keywords/>
  <dc:language>zh-CN</dc:language>
  <cp:lastModifiedBy>王守业</cp:lastModifiedBy>
  <cp:lastPrinted>2019-11-11T17:21:00Z</cp:lastPrinted>
  <dcterms:modified xsi:type="dcterms:W3CDTF">2019-11-29T11:35:00Z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