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D3" w:rsidRPr="00C2239B" w:rsidRDefault="00E578D3" w:rsidP="00E578D3">
      <w:pPr>
        <w:pStyle w:val="Heading2"/>
        <w:rPr>
          <w:rFonts w:ascii="Times New Roman" w:hAnsi="Times New Roman" w:cs="Times New Roman"/>
          <w:b/>
          <w:color w:val="auto"/>
        </w:rPr>
      </w:pPr>
      <w:r>
        <w:rPr>
          <w:rFonts w:ascii="Times New Roman" w:hAnsi="Times New Roman" w:cs="Times New Roman"/>
          <w:b/>
          <w:color w:val="auto"/>
        </w:rPr>
        <w:t>Robotic Claw</w:t>
      </w:r>
    </w:p>
    <w:p w:rsidR="00E578D3" w:rsidRPr="00FF6460" w:rsidRDefault="00E578D3" w:rsidP="00E578D3">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r w:rsidR="007C3EE9">
        <w:rPr>
          <w:rFonts w:ascii="Times New Roman" w:hAnsi="Times New Roman" w:cs="Times New Roman"/>
          <w:b/>
          <w:color w:val="auto"/>
        </w:rPr>
        <w:t>under co</w:t>
      </w:r>
      <w:r w:rsidRPr="00C2239B">
        <w:rPr>
          <w:rFonts w:ascii="Times New Roman" w:hAnsi="Times New Roman" w:cs="Times New Roman"/>
          <w:b/>
          <w:color w:val="auto"/>
        </w:rPr>
        <w:t>nsideration</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E578D3" w:rsidRPr="00FF6460" w:rsidTr="00294B35">
        <w:tc>
          <w:tcPr>
            <w:tcW w:w="152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ID</w:t>
            </w:r>
          </w:p>
        </w:tc>
        <w:tc>
          <w:tcPr>
            <w:tcW w:w="225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Name</w:t>
            </w:r>
          </w:p>
        </w:tc>
        <w:tc>
          <w:tcPr>
            <w:tcW w:w="180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Vendor</w:t>
            </w:r>
          </w:p>
        </w:tc>
        <w:tc>
          <w:tcPr>
            <w:tcW w:w="377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Description</w:t>
            </w:r>
          </w:p>
        </w:tc>
      </w:tr>
      <w:tr w:rsidR="00E578D3" w:rsidRPr="00FF6460" w:rsidTr="00294B35">
        <w:tc>
          <w:tcPr>
            <w:tcW w:w="1525" w:type="dxa"/>
          </w:tcPr>
          <w:p w:rsidR="00E578D3" w:rsidRPr="00FF6460" w:rsidRDefault="00294B35" w:rsidP="00E578D3">
            <w:pPr>
              <w:rPr>
                <w:rFonts w:ascii="Times New Roman" w:hAnsi="Times New Roman" w:cs="Times New Roman"/>
              </w:rPr>
            </w:pPr>
            <w:r>
              <w:rPr>
                <w:rFonts w:ascii="Times New Roman" w:hAnsi="Times New Roman" w:cs="Times New Roman"/>
              </w:rPr>
              <w:t>ROB-11524</w:t>
            </w:r>
          </w:p>
        </w:tc>
        <w:tc>
          <w:tcPr>
            <w:tcW w:w="2250" w:type="dxa"/>
          </w:tcPr>
          <w:p w:rsidR="00E578D3" w:rsidRPr="00FF6460" w:rsidRDefault="00294B35" w:rsidP="00343422">
            <w:pPr>
              <w:rPr>
                <w:rFonts w:ascii="Times New Roman" w:hAnsi="Times New Roman" w:cs="Times New Roman"/>
              </w:rPr>
            </w:pPr>
            <w:r>
              <w:rPr>
                <w:rFonts w:ascii="Times New Roman" w:hAnsi="Times New Roman" w:cs="Times New Roman"/>
              </w:rPr>
              <w:t>Robotic Claw – MKII</w:t>
            </w:r>
          </w:p>
        </w:tc>
        <w:tc>
          <w:tcPr>
            <w:tcW w:w="1800" w:type="dxa"/>
          </w:tcPr>
          <w:p w:rsidR="00E578D3" w:rsidRPr="00FF6460" w:rsidRDefault="00294B35" w:rsidP="00343422">
            <w:pPr>
              <w:rPr>
                <w:rFonts w:ascii="Times New Roman" w:hAnsi="Times New Roman" w:cs="Times New Roman"/>
              </w:rPr>
            </w:pPr>
            <w:r>
              <w:rPr>
                <w:rFonts w:ascii="Times New Roman" w:hAnsi="Times New Roman" w:cs="Times New Roman"/>
              </w:rPr>
              <w:t>Sparkfun</w:t>
            </w:r>
          </w:p>
        </w:tc>
        <w:tc>
          <w:tcPr>
            <w:tcW w:w="3775" w:type="dxa"/>
          </w:tcPr>
          <w:p w:rsidR="00E578D3" w:rsidRPr="00740559" w:rsidRDefault="00294B35" w:rsidP="00343422">
            <w:pPr>
              <w:rPr>
                <w:rFonts w:ascii="Times New Roman" w:hAnsi="Times New Roman" w:cs="Times New Roman"/>
              </w:rPr>
            </w:pPr>
            <w:r>
              <w:rPr>
                <w:rFonts w:ascii="Times New Roman" w:hAnsi="Times New Roman" w:cs="Times New Roman"/>
              </w:rPr>
              <w:t>Parallel opening claw which features brass sleeves in joints to make them more rigid. The claw opens to about 2 inches and “depending on the servo motor used, it can pick up some relatively heavy objects.”</w:t>
            </w:r>
            <w:r w:rsidR="00740559">
              <w:rPr>
                <w:rFonts w:ascii="Times New Roman" w:hAnsi="Times New Roman" w:cs="Times New Roman"/>
                <w:b/>
              </w:rPr>
              <w:t>REF</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ahoma" w:hAnsi="Tahoma" w:cs="Tahoma"/>
                <w:color w:val="323233"/>
                <w:sz w:val="17"/>
                <w:szCs w:val="17"/>
                <w:shd w:val="clear" w:color="auto" w:fill="FFFFFF"/>
              </w:rPr>
              <w:t>276-2212</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Claw Kit</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Vex Robotics</w:t>
            </w:r>
          </w:p>
        </w:tc>
        <w:tc>
          <w:tcPr>
            <w:tcW w:w="3775" w:type="dxa"/>
          </w:tcPr>
          <w:p w:rsidR="00E578D3" w:rsidRPr="00C8393C" w:rsidRDefault="00294B35" w:rsidP="00343422">
            <w:pPr>
              <w:rPr>
                <w:rFonts w:ascii="Times New Roman" w:hAnsi="Times New Roman" w:cs="Times New Roman"/>
                <w:b/>
              </w:rPr>
            </w:pPr>
            <w:r>
              <w:rPr>
                <w:rFonts w:ascii="Times New Roman" w:hAnsi="Times New Roman" w:cs="Times New Roman"/>
              </w:rPr>
              <w:t>Claw made of heavy duty plastic, it is dexterous enough to grab a feather and strong enough to hold a 12 oz. soda can.</w:t>
            </w:r>
            <w:r w:rsidR="00C8393C">
              <w:rPr>
                <w:rFonts w:ascii="Times New Roman" w:hAnsi="Times New Roman" w:cs="Times New Roman"/>
                <w:b/>
              </w:rPr>
              <w:t>REF</w:t>
            </w:r>
            <w:bookmarkStart w:id="0" w:name="_GoBack"/>
            <w:bookmarkEnd w:id="0"/>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N/A</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rsidR="00E578D3" w:rsidRPr="00FF6460" w:rsidRDefault="00E578D3" w:rsidP="00E578D3">
      <w:pPr>
        <w:pStyle w:val="Caption"/>
        <w:rPr>
          <w:rFonts w:ascii="Times New Roman" w:hAnsi="Times New Roman" w:cs="Times New Roman"/>
          <w:i w:val="0"/>
          <w:color w:val="auto"/>
        </w:rPr>
      </w:pPr>
      <w:bookmarkStart w:id="1"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1"/>
      <w:r w:rsidRPr="00FF6460">
        <w:rPr>
          <w:rFonts w:ascii="Times New Roman" w:hAnsi="Times New Roman" w:cs="Times New Roman"/>
          <w:i w:val="0"/>
          <w:color w:val="auto"/>
        </w:rPr>
        <w:t xml:space="preserve">: </w:t>
      </w:r>
      <w:r>
        <w:rPr>
          <w:rFonts w:ascii="Times New Roman" w:hAnsi="Times New Roman" w:cs="Times New Roman"/>
          <w:i w:val="0"/>
          <w:color w:val="auto"/>
        </w:rPr>
        <w:t>Claw</w:t>
      </w:r>
      <w:r w:rsidRPr="00FF6460">
        <w:rPr>
          <w:rFonts w:ascii="Times New Roman" w:hAnsi="Times New Roman" w:cs="Times New Roman"/>
          <w:i w:val="0"/>
          <w:color w:val="auto"/>
        </w:rPr>
        <w:t>s under consideration for Roadie</w:t>
      </w:r>
    </w:p>
    <w:p w:rsidR="00E578D3" w:rsidRPr="00C2239B" w:rsidRDefault="00E578D3" w:rsidP="00E578D3">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w:t>
      </w:r>
      <w:r>
        <w:rPr>
          <w:rFonts w:ascii="Times New Roman" w:hAnsi="Times New Roman" w:cs="Times New Roman"/>
        </w:rPr>
        <w:t>…</w:t>
      </w:r>
      <w:r w:rsidRPr="00FF6460">
        <w:rPr>
          <w:rFonts w:ascii="Times New Roman" w:hAnsi="Times New Roman" w:cs="Times New Roman"/>
        </w:rPr>
        <w:t xml:space="preserve"> 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445" w:type="dxa"/>
          </w:tcPr>
          <w:p w:rsidR="00E578D3" w:rsidRPr="00FF6460" w:rsidRDefault="00294B35" w:rsidP="00343422">
            <w:pPr>
              <w:rPr>
                <w:rFonts w:ascii="Times New Roman" w:hAnsi="Times New Roman" w:cs="Times New Roman"/>
              </w:rPr>
            </w:pPr>
            <w:r>
              <w:rPr>
                <w:rFonts w:ascii="Times New Roman" w:hAnsi="Times New Roman" w:cs="Times New Roman"/>
              </w:rPr>
              <w:t>Maximum Holding Weight</w:t>
            </w:r>
          </w:p>
        </w:tc>
        <w:tc>
          <w:tcPr>
            <w:tcW w:w="1374" w:type="dxa"/>
          </w:tcPr>
          <w:p w:rsidR="00E578D3" w:rsidRPr="00FF6460" w:rsidRDefault="00294B35" w:rsidP="00343422">
            <w:pPr>
              <w:rPr>
                <w:rFonts w:ascii="Times New Roman" w:hAnsi="Times New Roman" w:cs="Times New Roman"/>
              </w:rPr>
            </w:pPr>
            <w:r>
              <w:rPr>
                <w:rFonts w:ascii="Times New Roman" w:hAnsi="Times New Roman" w:cs="Times New Roman"/>
              </w:rPr>
              <w:t>Claw Opening</w:t>
            </w:r>
          </w:p>
        </w:tc>
        <w:tc>
          <w:tcPr>
            <w:tcW w:w="1288" w:type="dxa"/>
          </w:tcPr>
          <w:p w:rsidR="00E578D3" w:rsidRPr="00FF6460" w:rsidRDefault="00E578D3" w:rsidP="00343422">
            <w:pPr>
              <w:rPr>
                <w:rFonts w:ascii="Times New Roman" w:hAnsi="Times New Roman" w:cs="Times New Roman"/>
              </w:rPr>
            </w:pPr>
            <w:r>
              <w:rPr>
                <w:rFonts w:ascii="Times New Roman" w:hAnsi="Times New Roman" w:cs="Times New Roman"/>
              </w:rPr>
              <w:t>Versatility</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c>
          <w:tcPr>
            <w:tcW w:w="1172"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Total</w:t>
            </w:r>
          </w:p>
        </w:tc>
      </w:tr>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Weight</w:t>
            </w:r>
          </w:p>
        </w:tc>
        <w:tc>
          <w:tcPr>
            <w:tcW w:w="1445" w:type="dxa"/>
          </w:tcPr>
          <w:p w:rsidR="00E578D3" w:rsidRPr="00FF6460" w:rsidRDefault="00CA5320" w:rsidP="00343422">
            <w:pPr>
              <w:rPr>
                <w:rFonts w:ascii="Times New Roman" w:hAnsi="Times New Roman" w:cs="Times New Roman"/>
              </w:rPr>
            </w:pPr>
            <w:r>
              <w:rPr>
                <w:rFonts w:ascii="Times New Roman" w:hAnsi="Times New Roman" w:cs="Times New Roman"/>
              </w:rPr>
              <w:t>0.1</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0.3</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0.4</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0.2</w:t>
            </w:r>
          </w:p>
        </w:tc>
        <w:tc>
          <w:tcPr>
            <w:tcW w:w="1172" w:type="dxa"/>
          </w:tcPr>
          <w:p w:rsidR="00E578D3" w:rsidRPr="00FF6460" w:rsidRDefault="00E578D3" w:rsidP="00343422">
            <w:pPr>
              <w:rPr>
                <w:rFonts w:ascii="Times New Roman" w:hAnsi="Times New Roman" w:cs="Times New Roman"/>
              </w:rPr>
            </w:pP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7C23FF" w:rsidP="00343422">
            <w:pPr>
              <w:rPr>
                <w:rFonts w:ascii="Times New Roman" w:hAnsi="Times New Roman" w:cs="Times New Roman"/>
              </w:rPr>
            </w:pPr>
            <w:r>
              <w:rPr>
                <w:rFonts w:ascii="Times New Roman" w:hAnsi="Times New Roman" w:cs="Times New Roman"/>
              </w:rPr>
              <w:t>1</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172" w:type="dxa"/>
          </w:tcPr>
          <w:p w:rsidR="00E578D3" w:rsidRPr="00FF6460" w:rsidRDefault="007C23FF" w:rsidP="00343422">
            <w:pPr>
              <w:rPr>
                <w:rFonts w:ascii="Times New Roman" w:hAnsi="Times New Roman" w:cs="Times New Roman"/>
              </w:rPr>
            </w:pPr>
            <w:r>
              <w:rPr>
                <w:rFonts w:ascii="Times New Roman" w:hAnsi="Times New Roman" w:cs="Times New Roman"/>
              </w:rPr>
              <w:t>3.1</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rPr>
              <w:t>276-2212</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4</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3</w:t>
            </w:r>
          </w:p>
        </w:tc>
        <w:tc>
          <w:tcPr>
            <w:tcW w:w="1172" w:type="dxa"/>
          </w:tcPr>
          <w:p w:rsidR="00E578D3" w:rsidRPr="00FF6460" w:rsidRDefault="00002AE6" w:rsidP="001B7E0C">
            <w:pPr>
              <w:rPr>
                <w:rFonts w:ascii="Times New Roman" w:hAnsi="Times New Roman" w:cs="Times New Roman"/>
              </w:rPr>
            </w:pPr>
            <w:r>
              <w:rPr>
                <w:rFonts w:ascii="Times New Roman" w:hAnsi="Times New Roman" w:cs="Times New Roman"/>
              </w:rPr>
              <w:t>3.</w:t>
            </w:r>
            <w:r w:rsidR="00886446">
              <w:rPr>
                <w:rFonts w:ascii="Times New Roman" w:hAnsi="Times New Roman" w:cs="Times New Roman"/>
              </w:rPr>
              <w:t>2</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1</w:t>
            </w:r>
          </w:p>
        </w:tc>
        <w:tc>
          <w:tcPr>
            <w:tcW w:w="1172" w:type="dxa"/>
          </w:tcPr>
          <w:p w:rsidR="00E578D3" w:rsidRPr="00FF6460" w:rsidRDefault="00886446" w:rsidP="00343422">
            <w:pPr>
              <w:rPr>
                <w:rFonts w:ascii="Times New Roman" w:hAnsi="Times New Roman" w:cs="Times New Roman"/>
              </w:rPr>
            </w:pPr>
            <w:r>
              <w:rPr>
                <w:rFonts w:ascii="Times New Roman" w:hAnsi="Times New Roman" w:cs="Times New Roman"/>
              </w:rPr>
              <w:t>4.7</w:t>
            </w:r>
          </w:p>
        </w:tc>
      </w:tr>
    </w:tbl>
    <w:p w:rsidR="00E578D3" w:rsidRPr="00FF6460" w:rsidRDefault="00E578D3" w:rsidP="00E578D3">
      <w:pPr>
        <w:pStyle w:val="Caption"/>
        <w:rPr>
          <w:rFonts w:ascii="Times New Roman" w:hAnsi="Times New Roman" w:cs="Times New Roman"/>
          <w:color w:val="auto"/>
        </w:rPr>
      </w:pPr>
      <w:bookmarkStart w:id="2" w:name="_Ref39987591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2</w:t>
      </w:r>
      <w:r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 xml:space="preserve">Decision matrix for </w:t>
      </w:r>
      <w:r>
        <w:rPr>
          <w:rFonts w:ascii="Times New Roman" w:hAnsi="Times New Roman" w:cs="Times New Roman"/>
          <w:color w:val="auto"/>
        </w:rPr>
        <w:t>claw</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rPr>
              <w:t>ROB-11524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w:t>
            </w:r>
            <w:r w:rsidR="00002AE6">
              <w:rPr>
                <w:rFonts w:ascii="Times New Roman" w:hAnsi="Times New Roman" w:cs="Times New Roman"/>
              </w:rPr>
              <w:t>9</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1.0</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0.6</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1.5</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2.0</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0.5</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0.2</w:t>
            </w:r>
          </w:p>
        </w:tc>
      </w:tr>
    </w:tbl>
    <w:p w:rsidR="00E578D3" w:rsidRPr="00FF6460" w:rsidRDefault="00E578D3" w:rsidP="00E578D3">
      <w:pPr>
        <w:pStyle w:val="Caption"/>
        <w:rPr>
          <w:rFonts w:ascii="Times New Roman" w:hAnsi="Times New Roman" w:cs="Times New Roman"/>
          <w:color w:val="auto"/>
        </w:rPr>
      </w:pPr>
      <w:bookmarkStart w:id="3" w:name="_Ref399876222"/>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3</w:t>
      </w:r>
      <w:r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Weighted value matrix. It is comprised of the score for each category multiplied by the weight for the category.</w:t>
      </w:r>
    </w:p>
    <w:p w:rsidR="00002AE6" w:rsidRDefault="00002AE6">
      <w:pPr>
        <w:rPr>
          <w:rFonts w:ascii="Times New Roman" w:hAnsi="Times New Roman" w:cs="Times New Roman"/>
        </w:rPr>
      </w:pPr>
      <w:r>
        <w:rPr>
          <w:rFonts w:ascii="Times New Roman" w:hAnsi="Times New Roman" w:cs="Times New Roman"/>
        </w:rPr>
        <w:br w:type="page"/>
      </w:r>
    </w:p>
    <w:p w:rsidR="00E578D3" w:rsidRPr="00FF6460" w:rsidRDefault="00E578D3" w:rsidP="00E578D3">
      <w:pPr>
        <w:rPr>
          <w:rFonts w:ascii="Times New Roman" w:hAnsi="Times New Roman" w:cs="Times New Roman"/>
        </w:rPr>
      </w:pPr>
      <w:r w:rsidRPr="00FF6460">
        <w:rPr>
          <w:rFonts w:ascii="Times New Roman" w:hAnsi="Times New Roman" w:cs="Times New Roman"/>
        </w:rPr>
        <w:lastRenderedPageBreak/>
        <w:t xml:space="preserve">The weightings for the decision matrix were created by using the data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_Ref399877553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4</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Approx. 2</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7C3EE9" w:rsidP="007C3EE9">
            <w:pPr>
              <w:rPr>
                <w:rFonts w:ascii="Times New Roman" w:hAnsi="Times New Roman" w:cs="Times New Roman"/>
              </w:rPr>
            </w:pPr>
            <w:r>
              <w:rPr>
                <w:rFonts w:ascii="Times New Roman" w:hAnsi="Times New Roman" w:cs="Times New Roman"/>
              </w:rPr>
              <w:t>$11.95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12 oz soda can</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3.375</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7C3EE9">
              <w:rPr>
                <w:rFonts w:ascii="Times New Roman" w:hAnsi="Times New Roman" w:cs="Times New Roman"/>
              </w:rPr>
              <w:t>19.95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Very versatile</w:t>
            </w:r>
          </w:p>
        </w:tc>
        <w:tc>
          <w:tcPr>
            <w:tcW w:w="1559" w:type="dxa"/>
          </w:tcPr>
          <w:p w:rsidR="00E578D3" w:rsidRPr="00FF6460" w:rsidRDefault="00C415AA" w:rsidP="00343422">
            <w:pPr>
              <w:rPr>
                <w:rFonts w:ascii="Times New Roman" w:hAnsi="Times New Roman" w:cs="Times New Roman"/>
              </w:rPr>
            </w:pPr>
            <w:r>
              <w:rPr>
                <w:rFonts w:ascii="Times New Roman" w:hAnsi="Times New Roman" w:cs="Times New Roman"/>
              </w:rPr>
              <w:t>Available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CE7AD4">
              <w:rPr>
                <w:rFonts w:ascii="Times New Roman" w:hAnsi="Times New Roman" w:cs="Times New Roman"/>
              </w:rPr>
              <w:t>40</w:t>
            </w:r>
            <w:r w:rsidR="007C3EE9">
              <w:rPr>
                <w:rFonts w:ascii="Times New Roman" w:hAnsi="Times New Roman" w:cs="Times New Roman"/>
              </w:rPr>
              <w:t>.00</w:t>
            </w:r>
          </w:p>
        </w:tc>
      </w:tr>
    </w:tbl>
    <w:p w:rsidR="00E578D3" w:rsidRDefault="00E578D3" w:rsidP="00E578D3">
      <w:pPr>
        <w:pStyle w:val="Caption"/>
        <w:rPr>
          <w:rFonts w:ascii="Times New Roman" w:hAnsi="Times New Roman" w:cs="Times New Roman"/>
          <w:color w:val="auto"/>
        </w:rPr>
      </w:pPr>
      <w:bookmarkStart w:id="4" w:name="_Ref39987755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Pr="00FF6460">
        <w:rPr>
          <w:rFonts w:ascii="Times New Roman" w:hAnsi="Times New Roman" w:cs="Times New Roman"/>
          <w:noProof/>
          <w:color w:val="auto"/>
        </w:rPr>
        <w:fldChar w:fldCharType="end"/>
      </w:r>
      <w:bookmarkEnd w:id="4"/>
      <w:r w:rsidRPr="00FF6460">
        <w:rPr>
          <w:rFonts w:ascii="Times New Roman" w:hAnsi="Times New Roman" w:cs="Times New Roman"/>
          <w:color w:val="auto"/>
        </w:rPr>
        <w:t xml:space="preserve"> Quantitative and qualitative values of the </w:t>
      </w:r>
      <w:r>
        <w:rPr>
          <w:rFonts w:ascii="Times New Roman" w:hAnsi="Times New Roman" w:cs="Times New Roman"/>
          <w:color w:val="auto"/>
        </w:rPr>
        <w:t>claw</w:t>
      </w:r>
      <w:r w:rsidRPr="00FF6460">
        <w:rPr>
          <w:rFonts w:ascii="Times New Roman" w:hAnsi="Times New Roman" w:cs="Times New Roman"/>
          <w:color w:val="auto"/>
        </w:rPr>
        <w:t>s under consideration that led to the decision matrix.</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E578D3" w:rsidRPr="00FF6460" w:rsidRDefault="00E578D3" w:rsidP="00E578D3">
      <w:pPr>
        <w:rPr>
          <w:rFonts w:ascii="Times New Roman" w:hAnsi="Times New Roman" w:cs="Times New Roman"/>
        </w:rPr>
      </w:pPr>
    </w:p>
    <w:p w:rsidR="00E578D3" w:rsidRPr="00C2239B" w:rsidRDefault="007C3EE9" w:rsidP="00E578D3">
      <w:pPr>
        <w:pStyle w:val="Heading4"/>
        <w:rPr>
          <w:rFonts w:ascii="Times New Roman" w:hAnsi="Times New Roman" w:cs="Times New Roman"/>
          <w:b/>
          <w:i w:val="0"/>
          <w:color w:val="auto"/>
        </w:rPr>
      </w:pPr>
      <w:r>
        <w:rPr>
          <w:rFonts w:ascii="Times New Roman" w:hAnsi="Times New Roman" w:cs="Times New Roman"/>
          <w:b/>
          <w:i w:val="0"/>
          <w:color w:val="auto"/>
        </w:rPr>
        <w:t>Maximum holding weight</w:t>
      </w:r>
    </w:p>
    <w:p w:rsidR="00E578D3" w:rsidRPr="00FF6460" w:rsidRDefault="00E578D3" w:rsidP="00E578D3">
      <w:pPr>
        <w:rPr>
          <w:rFonts w:ascii="Times New Roman" w:hAnsi="Times New Roman" w:cs="Times New Roman"/>
        </w:rPr>
      </w:pPr>
    </w:p>
    <w:p w:rsidR="00E578D3" w:rsidRPr="002D50C3" w:rsidRDefault="00886446" w:rsidP="00E578D3">
      <w:pPr>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w:t>
      </w:r>
      <w:r w:rsidR="00A70326">
        <w:rPr>
          <w:rFonts w:ascii="Times New Roman" w:hAnsi="Times New Roman" w:cs="Times New Roman"/>
        </w:rPr>
        <w:t>solely</w:t>
      </w:r>
      <w:r>
        <w:rPr>
          <w:rFonts w:ascii="Times New Roman" w:hAnsi="Times New Roman" w:cs="Times New Roman"/>
        </w:rPr>
        <w:t xml:space="preserve"> on the servo or motor used to control the claw. For the 276-2212, the manufacturer claims that the heaviest the o</w:t>
      </w:r>
      <w:r w:rsidR="002D50C3">
        <w:rPr>
          <w:rFonts w:ascii="Times New Roman" w:hAnsi="Times New Roman" w:cs="Times New Roman"/>
        </w:rPr>
        <w:t>bject that the arm can hold is a 12oz soda can, which weighs about 380g. A custom solution for Roadie would have a variable weight holding as it can be</w:t>
      </w:r>
      <w:r w:rsidR="00113A50">
        <w:rPr>
          <w:rFonts w:ascii="Times New Roman" w:hAnsi="Times New Roman" w:cs="Times New Roman"/>
        </w:rPr>
        <w:t xml:space="preserve"> designed and modified to suit any issues that may appear.</w:t>
      </w:r>
      <w:r w:rsidR="002D50C3">
        <w:rPr>
          <w:rFonts w:ascii="Times New Roman" w:hAnsi="Times New Roman" w:cs="Times New Roman"/>
        </w:rPr>
        <w:t xml:space="preserve"> The Rubik’s cube used in competition has a weight of approximately 181.4g </w:t>
      </w:r>
      <w:r w:rsidR="002D50C3">
        <w:rPr>
          <w:rFonts w:ascii="Times New Roman" w:hAnsi="Times New Roman" w:cs="Times New Roman"/>
          <w:b/>
        </w:rPr>
        <w:t>REF</w:t>
      </w:r>
      <w:r w:rsidR="002D50C3">
        <w:rPr>
          <w:rFonts w:ascii="Times New Roman" w:hAnsi="Times New Roman" w:cs="Times New Roman"/>
        </w:rPr>
        <w:t xml:space="preserve">. </w:t>
      </w:r>
      <w:r w:rsidR="00113A50">
        <w:rPr>
          <w:rFonts w:ascii="Times New Roman" w:hAnsi="Times New Roman" w:cs="Times New Roman"/>
        </w:rPr>
        <w:t>Therefore, all of the arms will exceed the heaviest item Roadie may have to pick up, thus receiving a score of five across the board.</w:t>
      </w:r>
    </w:p>
    <w:p w:rsidR="00886446" w:rsidRPr="00FF6460" w:rsidRDefault="00886446" w:rsidP="00E578D3">
      <w:pPr>
        <w:rPr>
          <w:rFonts w:ascii="Times New Roman" w:hAnsi="Times New Roman" w:cs="Times New Roman"/>
        </w:rPr>
      </w:pPr>
    </w:p>
    <w:p w:rsidR="00E578D3" w:rsidRDefault="00113A50" w:rsidP="00E578D3">
      <w:pPr>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00E578D3"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rsidR="00113A50" w:rsidRPr="00FF6460" w:rsidRDefault="00113A50"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Claw opening</w:t>
      </w:r>
    </w:p>
    <w:p w:rsidR="00636F16" w:rsidRDefault="00636F16" w:rsidP="00636F16"/>
    <w:p w:rsidR="007C23FF" w:rsidRPr="007C23FF" w:rsidRDefault="007C23FF" w:rsidP="00636F16">
      <w:pPr>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Pr>
          <w:rFonts w:ascii="Times New Roman" w:hAnsi="Times New Roman" w:cs="Times New Roman"/>
        </w:rPr>
        <w:t xml:space="preserve">. However, as the manufacturer does not give specifics, it may be possible that the ROB-11524. 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rsidR="007C23FF" w:rsidRPr="007C23FF" w:rsidRDefault="007C23FF" w:rsidP="00636F16">
      <w:pPr>
        <w:rPr>
          <w:rFonts w:ascii="Times New Roman" w:hAnsi="Times New Roman" w:cs="Times New Roman"/>
        </w:rPr>
      </w:pPr>
    </w:p>
    <w:p w:rsidR="00E578D3" w:rsidRPr="00FF6460" w:rsidRDefault="007C23FF" w:rsidP="00E578D3">
      <w:pPr>
        <w:rPr>
          <w:rFonts w:ascii="Times New Roman" w:hAnsi="Times New Roman" w:cs="Times New Roman"/>
        </w:rPr>
      </w:pPr>
      <w:r>
        <w:rPr>
          <w:rFonts w:ascii="Times New Roman" w:hAnsi="Times New Roman" w:cs="Times New Roman"/>
        </w:rPr>
        <w:t>Claw opening</w:t>
      </w:r>
      <w:r w:rsidR="00E578D3" w:rsidRPr="00FF6460">
        <w:rPr>
          <w:rFonts w:ascii="Times New Roman" w:hAnsi="Times New Roman" w:cs="Times New Roman"/>
        </w:rPr>
        <w:t xml:space="preserve"> was given a weight of </w:t>
      </w:r>
      <w:r>
        <w:rPr>
          <w:rFonts w:ascii="Times New Roman" w:hAnsi="Times New Roman" w:cs="Times New Roman"/>
        </w:rPr>
        <w:t>3</w:t>
      </w:r>
      <w:r w:rsidR="00E578D3" w:rsidRPr="00FF6460">
        <w:rPr>
          <w:rFonts w:ascii="Times New Roman" w:hAnsi="Times New Roman" w:cs="Times New Roman"/>
        </w:rPr>
        <w:t xml:space="preserve">0% because </w:t>
      </w:r>
      <w:r w:rsidR="00CE7AD4">
        <w:rPr>
          <w:rFonts w:ascii="Times New Roman" w:hAnsi="Times New Roman" w:cs="Times New Roman"/>
        </w:rPr>
        <w:t xml:space="preserve">the claw must open wide enough to be able to interact with all of the challenges. If the claw is unable to do so, Roadie will not be able to perform its tasks. </w:t>
      </w:r>
    </w:p>
    <w:p w:rsidR="00E578D3" w:rsidRPr="00FF6460" w:rsidRDefault="00E578D3"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Versatility</w:t>
      </w:r>
    </w:p>
    <w:p w:rsidR="00952E4A" w:rsidRPr="00952E4A" w:rsidRDefault="00952E4A" w:rsidP="00952E4A"/>
    <w:p w:rsidR="00A70326" w:rsidRDefault="00A70326" w:rsidP="00E578D3">
      <w:pPr>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w:t>
      </w:r>
      <w:r w:rsidR="00E3695B">
        <w:rPr>
          <w:rFonts w:ascii="Times New Roman" w:hAnsi="Times New Roman" w:cs="Times New Roman"/>
          <w:shd w:val="clear" w:color="auto" w:fill="FFFFFF"/>
        </w:rPr>
        <w:t xml:space="preserve">this is not adaptable enough, and may cause problems with the design as the system progresses. It is for this reason, </w:t>
      </w:r>
      <w:r w:rsidR="00E3695B">
        <w:rPr>
          <w:rFonts w:ascii="Times New Roman" w:hAnsi="Times New Roman" w:cs="Times New Roman"/>
          <w:shd w:val="clear" w:color="auto" w:fill="FFFFFF"/>
        </w:rPr>
        <w:lastRenderedPageBreak/>
        <w:t xml:space="preserve">that the “off the shelf” claws have been awarded a two. In their current state, they will require some modifications, however, they may suffice. </w:t>
      </w:r>
      <w:r w:rsidR="00CE7AD4">
        <w:rPr>
          <w:rFonts w:ascii="Times New Roman" w:hAnsi="Times New Roman" w:cs="Times New Roman"/>
          <w:shd w:val="clear" w:color="auto" w:fill="FFFFFF"/>
        </w:rPr>
        <w:t xml:space="preserve">It is also very likely that one “off the shelf” claw may not suffice. In this case, Roadie would require multiple claws to be able to complete challenges which is not desirable. </w:t>
      </w:r>
      <w:r w:rsidR="00E3695B">
        <w:rPr>
          <w:rFonts w:ascii="Times New Roman" w:hAnsi="Times New Roman" w:cs="Times New Roman"/>
          <w:shd w:val="clear" w:color="auto" w:fill="FFFFFF"/>
        </w:rPr>
        <w:t xml:space="preserve">The custom option received a score of five because AWTY is not locked into a single design or form factor. It is very customizable and </w:t>
      </w:r>
      <w:r w:rsidR="00CE7AD4">
        <w:rPr>
          <w:rFonts w:ascii="Times New Roman" w:hAnsi="Times New Roman" w:cs="Times New Roman"/>
          <w:shd w:val="clear" w:color="auto" w:fill="FFFFFF"/>
        </w:rPr>
        <w:t>modifiable</w:t>
      </w:r>
      <w:r w:rsidR="00E3695B">
        <w:rPr>
          <w:rFonts w:ascii="Times New Roman" w:hAnsi="Times New Roman" w:cs="Times New Roman"/>
          <w:shd w:val="clear" w:color="auto" w:fill="FFFFFF"/>
        </w:rPr>
        <w:t xml:space="preserve"> as prototyping advances, making the custom route very attractive. </w:t>
      </w:r>
    </w:p>
    <w:p w:rsidR="00A70326" w:rsidRPr="00FF6460" w:rsidRDefault="00A70326" w:rsidP="00E578D3">
      <w:pPr>
        <w:rPr>
          <w:rFonts w:ascii="Times New Roman" w:hAnsi="Times New Roman" w:cs="Times New Roman"/>
          <w:shd w:val="clear" w:color="auto" w:fill="FFFFFF"/>
        </w:rPr>
      </w:pPr>
    </w:p>
    <w:p w:rsidR="00E578D3" w:rsidRPr="00FF6460" w:rsidRDefault="00E578D3" w:rsidP="00E578D3">
      <w:pPr>
        <w:rPr>
          <w:rFonts w:ascii="Times New Roman" w:hAnsi="Times New Roman" w:cs="Times New Roman"/>
        </w:rPr>
      </w:pPr>
      <w:r w:rsidRPr="00FF6460">
        <w:rPr>
          <w:rFonts w:ascii="Times New Roman" w:hAnsi="Times New Roman" w:cs="Times New Roman"/>
          <w:shd w:val="clear" w:color="auto" w:fill="FFFFFF"/>
        </w:rPr>
        <w:t xml:space="preserve">The weighting for </w:t>
      </w:r>
      <w:r w:rsidR="00A70326">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sidR="00A70326">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sidR="00A70326">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sidR="00113A50">
        <w:rPr>
          <w:rFonts w:ascii="Times New Roman" w:hAnsi="Times New Roman" w:cs="Times New Roman"/>
        </w:rPr>
        <w:t>to consider,</w:t>
      </w:r>
      <w:r w:rsidRPr="00FF6460">
        <w:rPr>
          <w:rFonts w:ascii="Times New Roman" w:hAnsi="Times New Roman" w:cs="Times New Roman"/>
        </w:rPr>
        <w:t xml:space="preserve"> a sco</w:t>
      </w:r>
      <w:r w:rsidR="00113A50">
        <w:rPr>
          <w:rFonts w:ascii="Times New Roman" w:hAnsi="Times New Roman" w:cs="Times New Roman"/>
        </w:rPr>
        <w:t>re of 3</w:t>
      </w:r>
      <w:r w:rsidRPr="00FF6460">
        <w:rPr>
          <w:rFonts w:ascii="Times New Roman" w:hAnsi="Times New Roman" w:cs="Times New Roman"/>
        </w:rPr>
        <w:t xml:space="preserve"> was awarded since </w:t>
      </w:r>
      <w:r w:rsidR="00113A50">
        <w:rPr>
          <w:rFonts w:ascii="Times New Roman" w:hAnsi="Times New Roman" w:cs="Times New Roman"/>
        </w:rPr>
        <w:t>it fit between most expensive and least expensive item.</w:t>
      </w:r>
      <w:r w:rsidR="00CE7AD4">
        <w:rPr>
          <w:rFonts w:ascii="Times New Roman" w:hAnsi="Times New Roman" w:cs="Times New Roman"/>
        </w:rPr>
        <w:t xml:space="preserve"> It should also be noted that the custom claw was allotted a budget of $40 since it will be doing the work of what may amount to four claws if the “off the shelf” route was chosen.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 w:rsidR="00294B35" w:rsidRDefault="00294B35">
      <w:r>
        <w:br w:type="page"/>
      </w:r>
    </w:p>
    <w:p w:rsidR="001B2431" w:rsidRDefault="001B2431" w:rsidP="001B2431">
      <w:pPr>
        <w:pStyle w:val="Heading2"/>
        <w:rPr>
          <w:rFonts w:ascii="Times New Roman" w:hAnsi="Times New Roman" w:cs="Times New Roman"/>
          <w:color w:val="auto"/>
        </w:rPr>
      </w:pPr>
      <w:r w:rsidRPr="001B2431">
        <w:rPr>
          <w:rFonts w:ascii="Times New Roman" w:hAnsi="Times New Roman" w:cs="Times New Roman"/>
          <w:color w:val="auto"/>
        </w:rPr>
        <w:lastRenderedPageBreak/>
        <w:t>Requirements Traceability</w:t>
      </w:r>
    </w:p>
    <w:p w:rsidR="001B2431" w:rsidRDefault="001B2431" w:rsidP="001B2431"/>
    <w:p w:rsidR="008D7110" w:rsidRDefault="008D7110" w:rsidP="00922294">
      <w:pPr>
        <w:ind w:left="360"/>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rsidR="008D7110" w:rsidRDefault="008D7110" w:rsidP="001B2431"/>
    <w:tbl>
      <w:tblPr>
        <w:tblStyle w:val="TableGrid"/>
        <w:tblW w:w="0" w:type="auto"/>
        <w:tblLook w:val="04A0" w:firstRow="1" w:lastRow="0" w:firstColumn="1" w:lastColumn="0" w:noHBand="0" w:noVBand="1"/>
      </w:tblPr>
      <w:tblGrid>
        <w:gridCol w:w="1165"/>
        <w:gridCol w:w="4500"/>
        <w:gridCol w:w="3685"/>
      </w:tblGrid>
      <w:tr w:rsidR="001B2431" w:rsidTr="005B4CCB">
        <w:tc>
          <w:tcPr>
            <w:tcW w:w="1165" w:type="dxa"/>
          </w:tcPr>
          <w:p w:rsidR="001B2431" w:rsidRDefault="001B2431" w:rsidP="001B2431">
            <w:r>
              <w:t>ID</w:t>
            </w:r>
          </w:p>
        </w:tc>
        <w:tc>
          <w:tcPr>
            <w:tcW w:w="4500" w:type="dxa"/>
          </w:tcPr>
          <w:p w:rsidR="001B2431" w:rsidRDefault="001B2431" w:rsidP="001B2431">
            <w:r>
              <w:t>Requirement Text</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Fulfillment</w:t>
            </w:r>
          </w:p>
        </w:tc>
      </w:tr>
      <w:tr w:rsidR="001B2431" w:rsidTr="005B4CCB">
        <w:tc>
          <w:tcPr>
            <w:tcW w:w="1165" w:type="dxa"/>
          </w:tcPr>
          <w:p w:rsidR="001B2431" w:rsidRDefault="001B2431" w:rsidP="00FA1EDE">
            <w:pPr>
              <w:pStyle w:val="Default"/>
            </w:pPr>
            <w:r>
              <w:rPr>
                <w:sz w:val="22"/>
                <w:szCs w:val="22"/>
              </w:rPr>
              <w:t xml:space="preserve">3.3.3 </w:t>
            </w:r>
          </w:p>
        </w:tc>
        <w:tc>
          <w:tcPr>
            <w:tcW w:w="4500" w:type="dxa"/>
          </w:tcPr>
          <w:p w:rsidR="001B2431" w:rsidRDefault="001B2431" w:rsidP="00FA1EDE">
            <w:pPr>
              <w:pStyle w:val="Default"/>
            </w:pPr>
            <w:r>
              <w:rPr>
                <w:sz w:val="22"/>
                <w:szCs w:val="22"/>
              </w:rPr>
              <w:t xml:space="preserve">The system shall play the Simon Carabiner. </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The custom</w:t>
            </w:r>
            <w:r w:rsidR="005B4CCB" w:rsidRPr="005060D8">
              <w:rPr>
                <w:rFonts w:ascii="Times New Roman" w:hAnsi="Times New Roman" w:cs="Times New Roman"/>
              </w:rPr>
              <w:t xml:space="preserve"> claw will have a specific attachment dedicated to being able to play the Simon Carabiner.</w:t>
            </w:r>
          </w:p>
        </w:tc>
      </w:tr>
      <w:tr w:rsidR="001B2431" w:rsidTr="005B4CCB">
        <w:tc>
          <w:tcPr>
            <w:tcW w:w="1165" w:type="dxa"/>
          </w:tcPr>
          <w:p w:rsidR="001B2431" w:rsidRDefault="001B2431" w:rsidP="00FA1EDE">
            <w:pPr>
              <w:pStyle w:val="Default"/>
            </w:pPr>
            <w:r>
              <w:rPr>
                <w:sz w:val="22"/>
                <w:szCs w:val="22"/>
              </w:rPr>
              <w:t xml:space="preserve">3.3.3.1 </w:t>
            </w:r>
          </w:p>
        </w:tc>
        <w:tc>
          <w:tcPr>
            <w:tcW w:w="4500" w:type="dxa"/>
          </w:tcPr>
          <w:p w:rsidR="001B2431" w:rsidRDefault="001B2431" w:rsidP="00FA1EDE">
            <w:pPr>
              <w:pStyle w:val="Default"/>
            </w:pPr>
            <w:r>
              <w:rPr>
                <w:sz w:val="22"/>
                <w:szCs w:val="22"/>
              </w:rPr>
              <w:t xml:space="preserve">The system shall play the Simon Carabiner for 15 seconds.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1B2431" w:rsidTr="005B4CCB">
        <w:tc>
          <w:tcPr>
            <w:tcW w:w="1165" w:type="dxa"/>
          </w:tcPr>
          <w:p w:rsidR="001B2431" w:rsidRDefault="001B2431" w:rsidP="00FA1EDE">
            <w:pPr>
              <w:pStyle w:val="Default"/>
            </w:pPr>
            <w:r>
              <w:rPr>
                <w:sz w:val="22"/>
                <w:szCs w:val="22"/>
              </w:rPr>
              <w:t xml:space="preserve">3.3.3.2 </w:t>
            </w:r>
          </w:p>
        </w:tc>
        <w:tc>
          <w:tcPr>
            <w:tcW w:w="4500" w:type="dxa"/>
          </w:tcPr>
          <w:p w:rsidR="001B2431" w:rsidRDefault="001B2431" w:rsidP="00FA1EDE">
            <w:pPr>
              <w:pStyle w:val="Default"/>
            </w:pPr>
            <w:r>
              <w:rPr>
                <w:sz w:val="22"/>
                <w:szCs w:val="22"/>
              </w:rPr>
              <w:t xml:space="preserve">The system shall initiate the Simon Carabiner by pressing the start button.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 xml:space="preserve">By having an attachment made specifically for Simon, Roadie will be able to </w:t>
            </w:r>
            <w:r w:rsidR="00C84FCA" w:rsidRPr="005060D8">
              <w:rPr>
                <w:rFonts w:ascii="Times New Roman" w:hAnsi="Times New Roman" w:cs="Times New Roman"/>
              </w:rPr>
              <w:t>precisely hit the start button on Simon to activate the game.</w:t>
            </w:r>
          </w:p>
        </w:tc>
      </w:tr>
      <w:tr w:rsidR="001B2431" w:rsidTr="005B4CCB">
        <w:tc>
          <w:tcPr>
            <w:tcW w:w="1165" w:type="dxa"/>
          </w:tcPr>
          <w:p w:rsidR="001B2431" w:rsidRDefault="001B2431" w:rsidP="00FA1EDE">
            <w:pPr>
              <w:pStyle w:val="Default"/>
            </w:pPr>
            <w:r>
              <w:rPr>
                <w:sz w:val="22"/>
                <w:szCs w:val="22"/>
              </w:rPr>
              <w:t xml:space="preserve">3.3.4 </w:t>
            </w:r>
          </w:p>
        </w:tc>
        <w:tc>
          <w:tcPr>
            <w:tcW w:w="4500" w:type="dxa"/>
          </w:tcPr>
          <w:p w:rsidR="001B2431" w:rsidRDefault="001B2431" w:rsidP="00FA1EDE">
            <w:pPr>
              <w:pStyle w:val="Default"/>
            </w:pPr>
            <w:r>
              <w:rPr>
                <w:sz w:val="22"/>
                <w:szCs w:val="22"/>
              </w:rPr>
              <w:t xml:space="preserve">The system shall twist one row of a Rubik’s Cube 180 degrees. </w:t>
            </w:r>
          </w:p>
        </w:tc>
        <w:tc>
          <w:tcPr>
            <w:tcW w:w="3685" w:type="dxa"/>
          </w:tcPr>
          <w:p w:rsidR="001B2431" w:rsidRPr="005060D8" w:rsidRDefault="005B4CCB" w:rsidP="001B2431">
            <w:pPr>
              <w:rPr>
                <w:rFonts w:ascii="Times New Roman" w:hAnsi="Times New Roman" w:cs="Times New Roman"/>
              </w:rPr>
            </w:pPr>
            <w:r w:rsidRPr="005060D8">
              <w:rPr>
                <w:rFonts w:ascii="Times New Roman" w:hAnsi="Times New Roman" w:cs="Times New Roman"/>
              </w:rPr>
              <w:t>The custom claw will have a specific attachment dedicated to being able to</w:t>
            </w:r>
            <w:r w:rsidR="00D601E4" w:rsidRPr="005060D8">
              <w:rPr>
                <w:rFonts w:ascii="Times New Roman" w:hAnsi="Times New Roman" w:cs="Times New Roman"/>
              </w:rPr>
              <w:t xml:space="preserve"> the Rubik’s cube, allowing Roadie to</w:t>
            </w:r>
            <w:r w:rsidRPr="005060D8">
              <w:rPr>
                <w:rFonts w:ascii="Times New Roman" w:hAnsi="Times New Roman" w:cs="Times New Roman"/>
              </w:rPr>
              <w:t xml:space="preserve"> twist one row of a Rubik’s cube 180 degrees.</w:t>
            </w:r>
          </w:p>
        </w:tc>
      </w:tr>
      <w:tr w:rsidR="001B2431" w:rsidTr="005B4CCB">
        <w:tc>
          <w:tcPr>
            <w:tcW w:w="1165" w:type="dxa"/>
          </w:tcPr>
          <w:p w:rsidR="001B2431" w:rsidRDefault="001B2431" w:rsidP="00FA1EDE">
            <w:pPr>
              <w:pStyle w:val="Default"/>
            </w:pPr>
            <w:r>
              <w:rPr>
                <w:sz w:val="22"/>
                <w:szCs w:val="22"/>
              </w:rPr>
              <w:t xml:space="preserve">3.3.5 </w:t>
            </w:r>
          </w:p>
        </w:tc>
        <w:tc>
          <w:tcPr>
            <w:tcW w:w="4500" w:type="dxa"/>
          </w:tcPr>
          <w:p w:rsidR="001B2431" w:rsidRDefault="001B2431" w:rsidP="00FA1EDE">
            <w:pPr>
              <w:pStyle w:val="Default"/>
            </w:pPr>
            <w:r>
              <w:rPr>
                <w:sz w:val="22"/>
                <w:szCs w:val="22"/>
              </w:rPr>
              <w:t xml:space="preserve">The system shall draw “IEEE” on the pocket Etch-A-Sketch. </w:t>
            </w:r>
          </w:p>
        </w:tc>
        <w:tc>
          <w:tcPr>
            <w:tcW w:w="3685" w:type="dxa"/>
          </w:tcPr>
          <w:p w:rsidR="001B2431" w:rsidRPr="005060D8" w:rsidRDefault="00FA1EDE" w:rsidP="00D601E4">
            <w:pPr>
              <w:rPr>
                <w:rFonts w:ascii="Times New Roman" w:hAnsi="Times New Roman" w:cs="Times New Roman"/>
              </w:rPr>
            </w:pPr>
            <w:r w:rsidRPr="005060D8">
              <w:rPr>
                <w:rFonts w:ascii="Times New Roman" w:hAnsi="Times New Roman" w:cs="Times New Roman"/>
              </w:rPr>
              <w:t xml:space="preserve">The custom claw will have </w:t>
            </w:r>
            <w:r w:rsidR="00D601E4" w:rsidRPr="005060D8">
              <w:rPr>
                <w:rFonts w:ascii="Times New Roman" w:hAnsi="Times New Roman" w:cs="Times New Roman"/>
              </w:rPr>
              <w:t>a specific attachment</w:t>
            </w:r>
            <w:r w:rsidRPr="005060D8">
              <w:rPr>
                <w:rFonts w:ascii="Times New Roman" w:hAnsi="Times New Roman" w:cs="Times New Roman"/>
              </w:rPr>
              <w:t xml:space="preserve"> to twist the knobs on the Etch-A-Sketch, allowing Roadie to correctly draw “IEEE”.</w:t>
            </w:r>
          </w:p>
        </w:tc>
      </w:tr>
      <w:tr w:rsidR="00FA1EDE" w:rsidTr="005B4CCB">
        <w:tc>
          <w:tcPr>
            <w:tcW w:w="1165" w:type="dxa"/>
          </w:tcPr>
          <w:p w:rsidR="00FA1EDE" w:rsidRDefault="00FA1EDE" w:rsidP="00FA1EDE">
            <w:pPr>
              <w:pStyle w:val="Default"/>
            </w:pPr>
            <w:r>
              <w:rPr>
                <w:sz w:val="22"/>
                <w:szCs w:val="22"/>
              </w:rPr>
              <w:t>3.3.5.1</w:t>
            </w:r>
          </w:p>
        </w:tc>
        <w:tc>
          <w:tcPr>
            <w:tcW w:w="4500" w:type="dxa"/>
          </w:tcPr>
          <w:p w:rsidR="00FA1EDE" w:rsidRDefault="00FA1EDE" w:rsidP="00FA1EDE">
            <w:pPr>
              <w:pStyle w:val="Default"/>
            </w:pPr>
            <w:r>
              <w:rPr>
                <w:sz w:val="22"/>
                <w:szCs w:val="22"/>
              </w:rPr>
              <w:t xml:space="preserve">The system shall use [Font and Size TBD] for drawing “IEEE”. </w:t>
            </w:r>
          </w:p>
        </w:tc>
        <w:tc>
          <w:tcPr>
            <w:tcW w:w="3685" w:type="dxa"/>
          </w:tcPr>
          <w:p w:rsidR="00FA1EDE" w:rsidRPr="005060D8" w:rsidRDefault="005B4CCB" w:rsidP="001B2431">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1B2431" w:rsidTr="005B4CCB">
        <w:tc>
          <w:tcPr>
            <w:tcW w:w="1165" w:type="dxa"/>
          </w:tcPr>
          <w:p w:rsidR="001B2431" w:rsidRDefault="001B2431" w:rsidP="00FA1EDE">
            <w:pPr>
              <w:pStyle w:val="Default"/>
            </w:pPr>
            <w:r>
              <w:rPr>
                <w:sz w:val="22"/>
                <w:szCs w:val="22"/>
              </w:rPr>
              <w:t xml:space="preserve">3.3.6 </w:t>
            </w:r>
          </w:p>
        </w:tc>
        <w:tc>
          <w:tcPr>
            <w:tcW w:w="4500" w:type="dxa"/>
          </w:tcPr>
          <w:p w:rsidR="001B2431" w:rsidRDefault="001B2431" w:rsidP="00FA1EDE">
            <w:pPr>
              <w:pStyle w:val="Default"/>
            </w:pPr>
            <w:r>
              <w:rPr>
                <w:sz w:val="22"/>
                <w:szCs w:val="22"/>
              </w:rPr>
              <w:t>The system shall collect a single playing card [Exact deck TBD].</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1B2431" w:rsidTr="005B4CCB">
        <w:tc>
          <w:tcPr>
            <w:tcW w:w="1165" w:type="dxa"/>
          </w:tcPr>
          <w:p w:rsidR="001B2431" w:rsidRDefault="001B2431" w:rsidP="00FA1EDE">
            <w:pPr>
              <w:pStyle w:val="Default"/>
            </w:pPr>
            <w:r>
              <w:rPr>
                <w:sz w:val="22"/>
                <w:szCs w:val="22"/>
              </w:rPr>
              <w:t>3.3.6.1</w:t>
            </w:r>
          </w:p>
        </w:tc>
        <w:tc>
          <w:tcPr>
            <w:tcW w:w="4500" w:type="dxa"/>
          </w:tcPr>
          <w:p w:rsidR="001B2431" w:rsidRDefault="001B2431" w:rsidP="00FA1EDE">
            <w:pPr>
              <w:pStyle w:val="Default"/>
            </w:pPr>
            <w:r>
              <w:rPr>
                <w:sz w:val="22"/>
                <w:szCs w:val="22"/>
              </w:rPr>
              <w:t xml:space="preserve">The system shall carry playing card across finish line. </w:t>
            </w:r>
          </w:p>
        </w:tc>
        <w:tc>
          <w:tcPr>
            <w:tcW w:w="3685" w:type="dxa"/>
          </w:tcPr>
          <w:p w:rsidR="001B2431" w:rsidRPr="005060D8" w:rsidRDefault="00D601E4" w:rsidP="005060D8">
            <w:pPr>
              <w:rPr>
                <w:rFonts w:ascii="Times New Roman" w:hAnsi="Times New Roman" w:cs="Times New Roman"/>
              </w:rPr>
            </w:pPr>
            <w:r w:rsidRPr="005060D8">
              <w:rPr>
                <w:rFonts w:ascii="Times New Roman" w:hAnsi="Times New Roman" w:cs="Times New Roman"/>
              </w:rPr>
              <w:t xml:space="preserve">The </w:t>
            </w:r>
            <w:r w:rsidR="00C84FCA" w:rsidRPr="005060D8">
              <w:rPr>
                <w:rFonts w:ascii="Times New Roman" w:hAnsi="Times New Roman" w:cs="Times New Roman"/>
              </w:rPr>
              <w:t xml:space="preserve">custom claw will enable Roadie to maintain a grip on the single card, regardless of the </w:t>
            </w:r>
            <w:r w:rsidR="005060D8">
              <w:rPr>
                <w:rFonts w:ascii="Times New Roman" w:hAnsi="Times New Roman" w:cs="Times New Roman"/>
              </w:rPr>
              <w:t>time taken from Roadie picking up the card to Roadie crossing the finish line</w:t>
            </w:r>
            <w:r w:rsidR="00C84FCA" w:rsidRPr="005060D8">
              <w:rPr>
                <w:rFonts w:ascii="Times New Roman" w:hAnsi="Times New Roman" w:cs="Times New Roman"/>
              </w:rPr>
              <w:t xml:space="preserve">. </w:t>
            </w:r>
          </w:p>
        </w:tc>
      </w:tr>
      <w:tr w:rsidR="001B2431" w:rsidTr="005B4CCB">
        <w:tc>
          <w:tcPr>
            <w:tcW w:w="1165" w:type="dxa"/>
          </w:tcPr>
          <w:p w:rsidR="001B2431" w:rsidRDefault="001B2431" w:rsidP="00FA1EDE">
            <w:pPr>
              <w:pStyle w:val="Default"/>
            </w:pPr>
            <w:r>
              <w:rPr>
                <w:sz w:val="22"/>
                <w:szCs w:val="22"/>
              </w:rPr>
              <w:t>3.3.6.2</w:t>
            </w:r>
          </w:p>
        </w:tc>
        <w:tc>
          <w:tcPr>
            <w:tcW w:w="4500" w:type="dxa"/>
          </w:tcPr>
          <w:p w:rsidR="001B2431" w:rsidRDefault="001B2431" w:rsidP="00FA1EDE">
            <w:pPr>
              <w:pStyle w:val="Default"/>
            </w:pPr>
            <w:r>
              <w:rPr>
                <w:sz w:val="22"/>
                <w:szCs w:val="22"/>
              </w:rPr>
              <w:t xml:space="preserve">The system shall keep the card in a usable condition. </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rsidR="001B2431" w:rsidRPr="001B2431" w:rsidRDefault="001B2431" w:rsidP="001B2431"/>
    <w:p w:rsidR="00F67EA7" w:rsidRDefault="00F67EA7">
      <w:pPr>
        <w:rPr>
          <w:rFonts w:asciiTheme="majorHAnsi" w:eastAsiaTheme="majorEastAsia" w:hAnsiTheme="majorHAnsi" w:cstheme="majorBidi"/>
          <w:sz w:val="26"/>
          <w:szCs w:val="26"/>
        </w:rPr>
      </w:pPr>
      <w:r>
        <w:br w:type="page"/>
      </w:r>
    </w:p>
    <w:p w:rsidR="00F67EA7" w:rsidRDefault="00F67EA7" w:rsidP="00F67EA7">
      <w:pPr>
        <w:rPr>
          <w:rFonts w:ascii="Times New Roman" w:hAnsi="Times New Roman" w:cs="Times New Roman"/>
        </w:rPr>
      </w:pPr>
      <w:r>
        <w:rPr>
          <w:rFonts w:ascii="Times New Roman" w:hAnsi="Times New Roman" w:cs="Times New Roman"/>
        </w:rPr>
        <w:lastRenderedPageBreak/>
        <w:t>Risk Analysis</w:t>
      </w:r>
    </w:p>
    <w:p w:rsidR="00F67EA7" w:rsidRDefault="00F67EA7" w:rsidP="00F67EA7">
      <w:pPr>
        <w:rPr>
          <w:rFonts w:ascii="Times New Roman" w:hAnsi="Times New Roman" w:cs="Times New Roman"/>
        </w:rPr>
      </w:pPr>
    </w:p>
    <w:p w:rsidR="00F67EA7" w:rsidRDefault="00F67EA7" w:rsidP="00F67EA7">
      <w:pPr>
        <w:rPr>
          <w:rFonts w:ascii="Times New Roman" w:hAnsi="Times New Roman" w:cs="Times New Roman"/>
        </w:rPr>
      </w:pPr>
      <w:r>
        <w:rPr>
          <w:rFonts w:ascii="Times New Roman" w:hAnsi="Times New Roman" w:cs="Times New Roman"/>
        </w:rPr>
        <w:t xml:space="preserve">The arm of Roadie represents the appendage in which Roadie will interact with all the challenges during competition. Therefore,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Table </w:t>
      </w:r>
      <w:r>
        <w:rPr>
          <w:rFonts w:ascii="Times New Roman" w:hAnsi="Times New Roman" w:cs="Times New Roman"/>
          <w:b/>
        </w:rPr>
        <w:t>BLANK</w:t>
      </w:r>
      <w:r>
        <w:rPr>
          <w:rFonts w:ascii="Times New Roman" w:hAnsi="Times New Roman" w:cs="Times New Roman"/>
        </w:rPr>
        <w:t xml:space="preserve"> depicts the risks associated with the arm system.</w:t>
      </w:r>
    </w:p>
    <w:p w:rsidR="00F67EA7" w:rsidRDefault="00F67EA7" w:rsidP="00F67E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F67EA7" w:rsidTr="002518AC">
        <w:tc>
          <w:tcPr>
            <w:tcW w:w="2337" w:type="dxa"/>
          </w:tcPr>
          <w:p w:rsidR="00F67EA7" w:rsidRDefault="00F67EA7" w:rsidP="00F67EA7">
            <w:pPr>
              <w:rPr>
                <w:rFonts w:ascii="Times New Roman" w:hAnsi="Times New Roman" w:cs="Times New Roman"/>
              </w:rPr>
            </w:pPr>
            <w:r>
              <w:rPr>
                <w:rFonts w:ascii="Times New Roman" w:hAnsi="Times New Roman" w:cs="Times New Roman"/>
              </w:rPr>
              <w:t>Risk</w:t>
            </w:r>
          </w:p>
        </w:tc>
        <w:tc>
          <w:tcPr>
            <w:tcW w:w="718" w:type="dxa"/>
          </w:tcPr>
          <w:p w:rsidR="00F67EA7" w:rsidRDefault="00F67EA7" w:rsidP="00F67EA7">
            <w:pPr>
              <w:rPr>
                <w:rFonts w:ascii="Times New Roman" w:hAnsi="Times New Roman" w:cs="Times New Roman"/>
              </w:rPr>
            </w:pPr>
            <w:r>
              <w:rPr>
                <w:rFonts w:ascii="Times New Roman" w:hAnsi="Times New Roman" w:cs="Times New Roman"/>
              </w:rPr>
              <w:t>Prob.</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Sev.</w:t>
            </w:r>
          </w:p>
        </w:tc>
        <w:tc>
          <w:tcPr>
            <w:tcW w:w="5485" w:type="dxa"/>
          </w:tcPr>
          <w:p w:rsidR="00F67EA7" w:rsidRDefault="00F67EA7" w:rsidP="00F67EA7">
            <w:pPr>
              <w:rPr>
                <w:rFonts w:ascii="Times New Roman" w:hAnsi="Times New Roman" w:cs="Times New Roman"/>
              </w:rPr>
            </w:pPr>
            <w:r>
              <w:rPr>
                <w:rFonts w:ascii="Times New Roman" w:hAnsi="Times New Roman" w:cs="Times New Roman"/>
              </w:rPr>
              <w:t>Mitigation of Risk</w:t>
            </w:r>
          </w:p>
        </w:tc>
      </w:tr>
      <w:tr w:rsidR="00F67EA7" w:rsidTr="002518AC">
        <w:tc>
          <w:tcPr>
            <w:tcW w:w="2337" w:type="dxa"/>
          </w:tcPr>
          <w:p w:rsidR="00F67EA7" w:rsidRDefault="00F67EA7" w:rsidP="003027C9">
            <w:pPr>
              <w:rPr>
                <w:rFonts w:ascii="Times New Roman" w:hAnsi="Times New Roman" w:cs="Times New Roman"/>
              </w:rPr>
            </w:pPr>
            <w:r>
              <w:rPr>
                <w:rFonts w:ascii="Times New Roman" w:hAnsi="Times New Roman" w:cs="Times New Roman"/>
              </w:rPr>
              <w:t>Attachment gets stuck on arm</w:t>
            </w:r>
          </w:p>
        </w:tc>
        <w:tc>
          <w:tcPr>
            <w:tcW w:w="718" w:type="dxa"/>
          </w:tcPr>
          <w:p w:rsidR="00F67EA7" w:rsidRDefault="003027C9" w:rsidP="00F67EA7">
            <w:pPr>
              <w:rPr>
                <w:rFonts w:ascii="Times New Roman" w:hAnsi="Times New Roman" w:cs="Times New Roman"/>
              </w:rPr>
            </w:pPr>
            <w:r>
              <w:rPr>
                <w:rFonts w:ascii="Times New Roman" w:hAnsi="Times New Roman" w:cs="Times New Roman"/>
              </w:rPr>
              <w:t>2</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9</w:t>
            </w:r>
          </w:p>
        </w:tc>
        <w:tc>
          <w:tcPr>
            <w:tcW w:w="5485" w:type="dxa"/>
          </w:tcPr>
          <w:p w:rsidR="00F67EA7" w:rsidRPr="003027C9" w:rsidRDefault="003027C9" w:rsidP="00F67EA7">
            <w:pPr>
              <w:rPr>
                <w:rFonts w:ascii="Times New Roman" w:hAnsi="Times New Roman" w:cs="Times New Roman"/>
                <w:b/>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Roadie will </w:t>
            </w:r>
            <w:r>
              <w:rPr>
                <w:rFonts w:ascii="Times New Roman" w:hAnsi="Times New Roman" w:cs="Times New Roman"/>
                <w:b/>
              </w:rPr>
              <w:t>WHAT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becomes misaligned relative to challenges</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3</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3</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fails to extend or retract</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2</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Pr="006A060D" w:rsidRDefault="006A060D" w:rsidP="00F67EA7">
            <w:pPr>
              <w:rPr>
                <w:rFonts w:ascii="Times New Roman" w:hAnsi="Times New Roman" w:cs="Times New Roman"/>
                <w:b/>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In the event that this scenario occurs, </w:t>
            </w:r>
            <w:r>
              <w:rPr>
                <w:rFonts w:ascii="Times New Roman" w:hAnsi="Times New Roman" w:cs="Times New Roman"/>
                <w:b/>
              </w:rPr>
              <w:t>WHATTTTTT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Attachment falls off arm during competition</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1</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rsidR="001B2431" w:rsidRPr="001B2431" w:rsidRDefault="001B2431" w:rsidP="001B2431">
      <w:pPr>
        <w:pStyle w:val="Heading2"/>
        <w:rPr>
          <w:color w:val="auto"/>
        </w:rPr>
      </w:pPr>
      <w:r w:rsidRPr="001B2431">
        <w:rPr>
          <w:color w:val="auto"/>
        </w:rPr>
        <w:br w:type="page"/>
      </w:r>
    </w:p>
    <w:p w:rsidR="00294B35" w:rsidRDefault="00C8393C">
      <w:hyperlink r:id="rId4" w:history="1">
        <w:r w:rsidR="00294B35" w:rsidRPr="008C23E1">
          <w:rPr>
            <w:rStyle w:val="Hyperlink"/>
          </w:rPr>
          <w:t>https://www.sparkfun.com/products/11524</w:t>
        </w:r>
      </w:hyperlink>
    </w:p>
    <w:p w:rsidR="00294B35" w:rsidRDefault="00294B35"/>
    <w:p w:rsidR="00294B35" w:rsidRDefault="00C8393C">
      <w:hyperlink r:id="rId5" w:history="1">
        <w:r w:rsidR="00294B35" w:rsidRPr="008C23E1">
          <w:rPr>
            <w:rStyle w:val="Hyperlink"/>
          </w:rPr>
          <w:t>http://www.vexrobotics.com/276-2212.html</w:t>
        </w:r>
      </w:hyperlink>
    </w:p>
    <w:p w:rsidR="00294B35" w:rsidRDefault="00294B35"/>
    <w:p w:rsidR="00294B35" w:rsidRDefault="00294B35"/>
    <w:sectPr w:rsidR="002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D3"/>
    <w:rsid w:val="00002AE6"/>
    <w:rsid w:val="00113A50"/>
    <w:rsid w:val="001B2431"/>
    <w:rsid w:val="001B7E0C"/>
    <w:rsid w:val="002518AC"/>
    <w:rsid w:val="00294B35"/>
    <w:rsid w:val="002D50C3"/>
    <w:rsid w:val="003027C9"/>
    <w:rsid w:val="00427F67"/>
    <w:rsid w:val="0045052E"/>
    <w:rsid w:val="005060D8"/>
    <w:rsid w:val="00541825"/>
    <w:rsid w:val="005B4CCB"/>
    <w:rsid w:val="00636F16"/>
    <w:rsid w:val="006A060D"/>
    <w:rsid w:val="00740559"/>
    <w:rsid w:val="007C23FF"/>
    <w:rsid w:val="007C3EE9"/>
    <w:rsid w:val="00886446"/>
    <w:rsid w:val="008D7110"/>
    <w:rsid w:val="00922294"/>
    <w:rsid w:val="00952E4A"/>
    <w:rsid w:val="0097643C"/>
    <w:rsid w:val="00A70326"/>
    <w:rsid w:val="00B3259D"/>
    <w:rsid w:val="00BC2726"/>
    <w:rsid w:val="00C415AA"/>
    <w:rsid w:val="00C8393C"/>
    <w:rsid w:val="00C84FCA"/>
    <w:rsid w:val="00CA5320"/>
    <w:rsid w:val="00CE7AD4"/>
    <w:rsid w:val="00D601E4"/>
    <w:rsid w:val="00E35146"/>
    <w:rsid w:val="00E3695B"/>
    <w:rsid w:val="00E578D3"/>
    <w:rsid w:val="00F67EA7"/>
    <w:rsid w:val="00FA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5EF7-085D-4EE0-AD6D-AC93FBC9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3"/>
  </w:style>
  <w:style w:type="paragraph" w:styleId="Heading2">
    <w:name w:val="heading 2"/>
    <w:basedOn w:val="Normal"/>
    <w:next w:val="Normal"/>
    <w:link w:val="Heading2Char"/>
    <w:uiPriority w:val="9"/>
    <w:unhideWhenUsed/>
    <w:qFormat/>
    <w:rsid w:val="00E578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8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78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7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78D3"/>
    <w:rPr>
      <w:rFonts w:asciiTheme="majorHAnsi" w:eastAsiaTheme="majorEastAsia" w:hAnsiTheme="majorHAnsi" w:cstheme="majorBidi"/>
      <w:i/>
      <w:iCs/>
      <w:color w:val="2E74B5" w:themeColor="accent1" w:themeShade="BF"/>
    </w:rPr>
  </w:style>
  <w:style w:type="paragraph" w:styleId="NoSpacing">
    <w:name w:val="No Spacing"/>
    <w:uiPriority w:val="1"/>
    <w:qFormat/>
    <w:rsid w:val="00E578D3"/>
  </w:style>
  <w:style w:type="table" w:styleId="TableGrid">
    <w:name w:val="Table Grid"/>
    <w:basedOn w:val="TableNormal"/>
    <w:uiPriority w:val="39"/>
    <w:rsid w:val="00E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8D3"/>
    <w:pPr>
      <w:spacing w:after="200"/>
    </w:pPr>
    <w:rPr>
      <w:i/>
      <w:iCs/>
      <w:color w:val="44546A" w:themeColor="text2"/>
      <w:sz w:val="18"/>
      <w:szCs w:val="18"/>
    </w:rPr>
  </w:style>
  <w:style w:type="character" w:styleId="Hyperlink">
    <w:name w:val="Hyperlink"/>
    <w:basedOn w:val="DefaultParagraphFont"/>
    <w:uiPriority w:val="99"/>
    <w:unhideWhenUsed/>
    <w:rsid w:val="00294B35"/>
    <w:rPr>
      <w:color w:val="0563C1" w:themeColor="hyperlink"/>
      <w:u w:val="single"/>
    </w:rPr>
  </w:style>
  <w:style w:type="character" w:styleId="FollowedHyperlink">
    <w:name w:val="FollowedHyperlink"/>
    <w:basedOn w:val="DefaultParagraphFont"/>
    <w:uiPriority w:val="99"/>
    <w:semiHidden/>
    <w:unhideWhenUsed/>
    <w:rsid w:val="00002AE6"/>
    <w:rPr>
      <w:color w:val="954F72" w:themeColor="followedHyperlink"/>
      <w:u w:val="single"/>
    </w:rPr>
  </w:style>
  <w:style w:type="paragraph" w:customStyle="1" w:styleId="Default">
    <w:name w:val="Default"/>
    <w:rsid w:val="001B2431"/>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xrobotics.com/276-2212.html" TargetMode="External"/><Relationship Id="rId4" Type="http://schemas.openxmlformats.org/officeDocument/2006/relationships/hyperlink" Target="https://www.sparkfun.com/products/1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22</cp:revision>
  <dcterms:created xsi:type="dcterms:W3CDTF">2014-10-04T19:15:00Z</dcterms:created>
  <dcterms:modified xsi:type="dcterms:W3CDTF">2014-10-06T02:47:00Z</dcterms:modified>
</cp:coreProperties>
</file>