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E05D" w14:textId="77777777" w:rsidR="002223CD" w:rsidRPr="002031B3" w:rsidRDefault="002223CD" w:rsidP="002223CD">
      <w:pPr>
        <w:pStyle w:val="1"/>
        <w:rPr>
          <w:color w:val="000000" w:themeColor="text1"/>
        </w:rPr>
      </w:pPr>
      <w:r w:rsidRPr="002031B3">
        <w:rPr>
          <w:color w:val="000000" w:themeColor="text1"/>
        </w:rPr>
        <w:t>由於瞬間將馬達控制扭矩輸入至零會造成急遽控制指令大幅度變化，進而造成振動或駕駛不適，因此本文使用以下控制架構進行切換平滑化，主要是透過一階動態將約束進行切換，切換的方程式如方程式</w:t>
      </w:r>
      <w:r w:rsidRPr="002031B3">
        <w:rPr>
          <w:color w:val="000000" w:themeColor="text1"/>
        </w:rPr>
        <w:fldChar w:fldCharType="begin"/>
      </w:r>
      <w:r w:rsidRPr="002031B3">
        <w:rPr>
          <w:color w:val="000000" w:themeColor="text1"/>
        </w:rPr>
        <w:instrText xml:space="preserve"> REF _Ref117847236 \h  \* MERGEFORMAT </w:instrText>
      </w:r>
      <w:r w:rsidRPr="002031B3">
        <w:rPr>
          <w:color w:val="000000" w:themeColor="text1"/>
        </w:rPr>
      </w:r>
      <w:r w:rsidRPr="002031B3">
        <w:rPr>
          <w:color w:val="000000" w:themeColor="text1"/>
        </w:rPr>
        <w:fldChar w:fldCharType="separate"/>
      </w:r>
      <w:r w:rsidRPr="002031B3">
        <w:rPr>
          <w:color w:val="000000" w:themeColor="text1"/>
        </w:rPr>
        <w:t>(2.156)</w:t>
      </w:r>
      <w:r w:rsidRPr="002031B3">
        <w:rPr>
          <w:color w:val="000000" w:themeColor="text1"/>
        </w:rPr>
        <w:fldChar w:fldCharType="end"/>
      </w:r>
      <w:r w:rsidRPr="002031B3">
        <w:rPr>
          <w:color w:val="000000" w:themeColor="text1"/>
        </w:rPr>
        <w:t>所示。</w:t>
      </w: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44"/>
        <w:gridCol w:w="1065"/>
      </w:tblGrid>
      <w:tr w:rsidR="002223CD" w:rsidRPr="002031B3" w14:paraId="69A15839" w14:textId="77777777" w:rsidTr="006C2E2F">
        <w:trPr>
          <w:trHeight w:val="344"/>
        </w:trPr>
        <w:tc>
          <w:tcPr>
            <w:tcW w:w="8144" w:type="dxa"/>
          </w:tcPr>
          <w:p w14:paraId="6ECBFEB0" w14:textId="77777777" w:rsidR="002223CD" w:rsidRPr="002031B3" w:rsidRDefault="002223CD" w:rsidP="006C2E2F">
            <w:pPr>
              <w:pStyle w:val="a"/>
              <w:spacing w:beforeLines="20" w:before="72" w:afterLines="20" w:after="72"/>
              <w:jc w:val="right"/>
              <w:rPr>
                <w:iCs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switch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+1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detect</m:t>
                    </m:r>
                  </m:sub>
                </m:sSub>
              </m:oMath>
            </m:oMathPara>
          </w:p>
        </w:tc>
        <w:tc>
          <w:tcPr>
            <w:tcW w:w="1065" w:type="dxa"/>
            <w:vAlign w:val="center"/>
          </w:tcPr>
          <w:p w14:paraId="22F69AE7" w14:textId="77777777" w:rsidR="002223CD" w:rsidRPr="002031B3" w:rsidRDefault="002223CD" w:rsidP="006C2E2F">
            <w:pPr>
              <w:pStyle w:val="a"/>
              <w:jc w:val="right"/>
              <w:rPr>
                <w:color w:val="000000" w:themeColor="text1"/>
              </w:rPr>
            </w:pPr>
            <w:bookmarkStart w:id="0" w:name="_Ref117847236"/>
            <w:r w:rsidRPr="002031B3">
              <w:rPr>
                <w:color w:val="000000" w:themeColor="text1"/>
              </w:rPr>
              <w:t>(</w:t>
            </w:r>
            <w:r w:rsidRPr="002031B3">
              <w:rPr>
                <w:color w:val="000000" w:themeColor="text1"/>
              </w:rPr>
              <w:fldChar w:fldCharType="begin"/>
            </w:r>
            <w:r w:rsidRPr="002031B3">
              <w:rPr>
                <w:color w:val="000000" w:themeColor="text1"/>
              </w:rPr>
              <w:instrText xml:space="preserve"> STYLEREF 1 \s </w:instrText>
            </w:r>
            <w:r w:rsidRPr="002031B3">
              <w:rPr>
                <w:color w:val="000000" w:themeColor="text1"/>
              </w:rPr>
              <w:fldChar w:fldCharType="separate"/>
            </w:r>
            <w:r w:rsidRPr="002031B3">
              <w:rPr>
                <w:color w:val="000000" w:themeColor="text1"/>
              </w:rPr>
              <w:t>2</w:t>
            </w:r>
            <w:r w:rsidRPr="002031B3">
              <w:rPr>
                <w:color w:val="000000" w:themeColor="text1"/>
              </w:rPr>
              <w:fldChar w:fldCharType="end"/>
            </w:r>
            <w:r w:rsidRPr="002031B3">
              <w:rPr>
                <w:color w:val="000000" w:themeColor="text1"/>
              </w:rPr>
              <w:t>.</w:t>
            </w:r>
            <w:r w:rsidRPr="002031B3">
              <w:rPr>
                <w:color w:val="000000" w:themeColor="text1"/>
              </w:rPr>
              <w:fldChar w:fldCharType="begin"/>
            </w:r>
            <w:r w:rsidRPr="002031B3">
              <w:rPr>
                <w:color w:val="000000" w:themeColor="text1"/>
              </w:rPr>
              <w:instrText xml:space="preserve"> SEQ ( \* ARABIC \s 1 </w:instrText>
            </w:r>
            <w:r w:rsidRPr="002031B3">
              <w:rPr>
                <w:color w:val="000000" w:themeColor="text1"/>
              </w:rPr>
              <w:fldChar w:fldCharType="separate"/>
            </w:r>
            <w:r w:rsidRPr="002031B3">
              <w:rPr>
                <w:color w:val="000000" w:themeColor="text1"/>
              </w:rPr>
              <w:t>156</w:t>
            </w:r>
            <w:r w:rsidRPr="002031B3">
              <w:rPr>
                <w:color w:val="000000" w:themeColor="text1"/>
              </w:rPr>
              <w:fldChar w:fldCharType="end"/>
            </w:r>
            <w:r w:rsidRPr="002031B3">
              <w:rPr>
                <w:color w:val="000000" w:themeColor="text1"/>
              </w:rPr>
              <w:t>)</w:t>
            </w:r>
            <w:bookmarkEnd w:id="0"/>
          </w:p>
        </w:tc>
      </w:tr>
    </w:tbl>
    <w:p w14:paraId="6DC26768" w14:textId="77777777" w:rsidR="002223CD" w:rsidRPr="002031B3" w:rsidRDefault="002223CD" w:rsidP="002223CD">
      <w:pPr>
        <w:pStyle w:val="1"/>
        <w:rPr>
          <w:color w:val="000000" w:themeColor="text1"/>
        </w:rPr>
      </w:pPr>
      <w:r w:rsidRPr="002031B3">
        <w:rPr>
          <w:color w:val="000000" w:themeColor="text1"/>
        </w:rPr>
        <w:t>其中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τ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</m:oMath>
      <w:r w:rsidRPr="002031B3">
        <w:rPr>
          <w:color w:val="000000" w:themeColor="text1"/>
        </w:rPr>
        <w:t>為切換時間常數，為了應用至數位控制器，將其離散化如方程式</w:t>
      </w:r>
      <w:r w:rsidRPr="002031B3">
        <w:rPr>
          <w:color w:val="000000" w:themeColor="text1"/>
        </w:rPr>
        <w:fldChar w:fldCharType="begin"/>
      </w:r>
      <w:r w:rsidRPr="002031B3">
        <w:rPr>
          <w:color w:val="000000" w:themeColor="text1"/>
        </w:rPr>
        <w:instrText xml:space="preserve"> REF _Ref117847295 \h  \* MERGEFORMAT </w:instrText>
      </w:r>
      <w:r w:rsidRPr="002031B3">
        <w:rPr>
          <w:color w:val="000000" w:themeColor="text1"/>
        </w:rPr>
      </w:r>
      <w:r w:rsidRPr="002031B3">
        <w:rPr>
          <w:color w:val="000000" w:themeColor="text1"/>
        </w:rPr>
        <w:fldChar w:fldCharType="separate"/>
      </w:r>
      <w:r w:rsidRPr="002031B3">
        <w:rPr>
          <w:color w:val="000000" w:themeColor="text1"/>
        </w:rPr>
        <w:t>(2.157)</w:t>
      </w:r>
      <w:r w:rsidRPr="002031B3">
        <w:rPr>
          <w:color w:val="000000" w:themeColor="text1"/>
        </w:rPr>
        <w:fldChar w:fldCharType="end"/>
      </w:r>
      <w:r w:rsidRPr="002031B3">
        <w:rPr>
          <w:color w:val="000000" w:themeColor="text1"/>
        </w:rPr>
        <w:t>所示，</w:t>
      </w:r>
      <m:oMath>
        <m:r>
          <w:rPr>
            <w:rFonts w:ascii="Cambria Math" w:hAnsi="Cambria Math"/>
            <w:color w:val="000000" w:themeColor="text1"/>
          </w:rPr>
          <m:t>T</m:t>
        </m:r>
      </m:oMath>
      <w:r w:rsidRPr="002031B3">
        <w:rPr>
          <w:color w:val="000000" w:themeColor="text1"/>
        </w:rPr>
        <w:t>為系統取樣時間，完整的切換架構如</w:t>
      </w:r>
      <w:r w:rsidRPr="002031B3">
        <w:rPr>
          <w:color w:val="000000" w:themeColor="text1"/>
        </w:rPr>
        <w:fldChar w:fldCharType="begin"/>
      </w:r>
      <w:r w:rsidRPr="002031B3">
        <w:rPr>
          <w:color w:val="000000" w:themeColor="text1"/>
        </w:rPr>
        <w:instrText xml:space="preserve"> REF _Ref112607297 \h  \* MERGEFORMAT </w:instrText>
      </w:r>
      <w:r w:rsidRPr="002031B3">
        <w:rPr>
          <w:color w:val="000000" w:themeColor="text1"/>
        </w:rPr>
      </w:r>
      <w:r w:rsidRPr="002031B3">
        <w:rPr>
          <w:color w:val="000000" w:themeColor="text1"/>
        </w:rPr>
        <w:fldChar w:fldCharType="separate"/>
      </w:r>
      <w:r w:rsidRPr="002031B3">
        <w:rPr>
          <w:color w:val="000000" w:themeColor="text1"/>
        </w:rPr>
        <w:t>圖</w:t>
      </w:r>
      <w:r w:rsidRPr="002031B3">
        <w:rPr>
          <w:color w:val="000000" w:themeColor="text1"/>
        </w:rPr>
        <w:t>2.27</w:t>
      </w:r>
      <w:r w:rsidRPr="002031B3">
        <w:rPr>
          <w:color w:val="000000" w:themeColor="text1"/>
        </w:rPr>
        <w:fldChar w:fldCharType="end"/>
      </w:r>
      <w:r w:rsidRPr="002031B3">
        <w:rPr>
          <w:color w:val="000000" w:themeColor="text1"/>
        </w:rPr>
        <w:t>所示。</w:t>
      </w: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44"/>
        <w:gridCol w:w="1065"/>
      </w:tblGrid>
      <w:tr w:rsidR="002223CD" w:rsidRPr="002031B3" w14:paraId="08E6B79C" w14:textId="77777777" w:rsidTr="006C2E2F">
        <w:trPr>
          <w:trHeight w:val="344"/>
        </w:trPr>
        <w:tc>
          <w:tcPr>
            <w:tcW w:w="8144" w:type="dxa"/>
          </w:tcPr>
          <w:p w14:paraId="560605C7" w14:textId="77777777" w:rsidR="002223CD" w:rsidRPr="002031B3" w:rsidRDefault="002223CD" w:rsidP="006C2E2F">
            <w:pPr>
              <w:pStyle w:val="a"/>
              <w:spacing w:beforeLines="20" w:before="72" w:afterLines="20" w:after="72"/>
              <w:jc w:val="right"/>
              <w:rPr>
                <w:iCs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switch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switch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detect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065" w:type="dxa"/>
            <w:vAlign w:val="center"/>
          </w:tcPr>
          <w:p w14:paraId="40188D04" w14:textId="77777777" w:rsidR="002223CD" w:rsidRPr="002031B3" w:rsidRDefault="002223CD" w:rsidP="006C2E2F">
            <w:pPr>
              <w:pStyle w:val="a"/>
              <w:jc w:val="right"/>
              <w:rPr>
                <w:color w:val="000000" w:themeColor="text1"/>
              </w:rPr>
            </w:pPr>
            <w:bookmarkStart w:id="1" w:name="_Ref117847295"/>
            <w:r w:rsidRPr="002031B3">
              <w:rPr>
                <w:color w:val="000000" w:themeColor="text1"/>
              </w:rPr>
              <w:t>(</w:t>
            </w:r>
            <w:r w:rsidRPr="002031B3">
              <w:rPr>
                <w:color w:val="000000" w:themeColor="text1"/>
              </w:rPr>
              <w:fldChar w:fldCharType="begin"/>
            </w:r>
            <w:r w:rsidRPr="002031B3">
              <w:rPr>
                <w:color w:val="000000" w:themeColor="text1"/>
              </w:rPr>
              <w:instrText xml:space="preserve"> STYLEREF 1 \s </w:instrText>
            </w:r>
            <w:r w:rsidRPr="002031B3">
              <w:rPr>
                <w:color w:val="000000" w:themeColor="text1"/>
              </w:rPr>
              <w:fldChar w:fldCharType="separate"/>
            </w:r>
            <w:r w:rsidRPr="002031B3">
              <w:rPr>
                <w:color w:val="000000" w:themeColor="text1"/>
              </w:rPr>
              <w:t>2</w:t>
            </w:r>
            <w:r w:rsidRPr="002031B3">
              <w:rPr>
                <w:color w:val="000000" w:themeColor="text1"/>
              </w:rPr>
              <w:fldChar w:fldCharType="end"/>
            </w:r>
            <w:r w:rsidRPr="002031B3">
              <w:rPr>
                <w:color w:val="000000" w:themeColor="text1"/>
              </w:rPr>
              <w:t>.</w:t>
            </w:r>
            <w:r w:rsidRPr="002031B3">
              <w:rPr>
                <w:color w:val="000000" w:themeColor="text1"/>
              </w:rPr>
              <w:fldChar w:fldCharType="begin"/>
            </w:r>
            <w:r w:rsidRPr="002031B3">
              <w:rPr>
                <w:color w:val="000000" w:themeColor="text1"/>
              </w:rPr>
              <w:instrText xml:space="preserve"> SEQ ( \* ARABIC \s 1 </w:instrText>
            </w:r>
            <w:r w:rsidRPr="002031B3">
              <w:rPr>
                <w:color w:val="000000" w:themeColor="text1"/>
              </w:rPr>
              <w:fldChar w:fldCharType="separate"/>
            </w:r>
            <w:r w:rsidRPr="002031B3">
              <w:rPr>
                <w:color w:val="000000" w:themeColor="text1"/>
              </w:rPr>
              <w:t>157</w:t>
            </w:r>
            <w:r w:rsidRPr="002031B3">
              <w:rPr>
                <w:color w:val="000000" w:themeColor="text1"/>
              </w:rPr>
              <w:fldChar w:fldCharType="end"/>
            </w:r>
            <w:r w:rsidRPr="002031B3">
              <w:rPr>
                <w:color w:val="000000" w:themeColor="text1"/>
              </w:rPr>
              <w:t>)</w:t>
            </w:r>
            <w:bookmarkEnd w:id="1"/>
          </w:p>
        </w:tc>
      </w:tr>
    </w:tbl>
    <w:p w14:paraId="161E9765" w14:textId="77777777" w:rsidR="002223CD" w:rsidRPr="002031B3" w:rsidRDefault="002223CD" w:rsidP="002223CD">
      <w:pPr>
        <w:pStyle w:val="a1"/>
      </w:pPr>
      <w:r w:rsidRPr="002031B3">
        <w:rPr>
          <w:noProof/>
        </w:rPr>
        <w:drawing>
          <wp:inline distT="0" distB="0" distL="0" distR="0" wp14:anchorId="311D7FAF" wp14:editId="53B82DA5">
            <wp:extent cx="3252933" cy="218080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885" cy="2182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A2A841" w14:textId="77777777" w:rsidR="002223CD" w:rsidRPr="002031B3" w:rsidRDefault="002223CD" w:rsidP="002223CD">
      <w:pPr>
        <w:pStyle w:val="a1"/>
      </w:pPr>
      <w:bookmarkStart w:id="2" w:name="_Ref112607297"/>
      <w:bookmarkStart w:id="3" w:name="_Toc114478421"/>
      <w:bookmarkStart w:id="4" w:name="_Toc118108776"/>
      <w:r w:rsidRPr="002031B3">
        <w:t>圖</w:t>
      </w:r>
      <w:r>
        <w:fldChar w:fldCharType="begin"/>
      </w:r>
      <w:r>
        <w:instrText xml:space="preserve"> STYLEREF 1 \s </w:instrText>
      </w:r>
      <w:r>
        <w:fldChar w:fldCharType="separate"/>
      </w:r>
      <w:r w:rsidRPr="002031B3">
        <w:rPr>
          <w:noProof/>
        </w:rPr>
        <w:t>2</w:t>
      </w:r>
      <w:r>
        <w:rPr>
          <w:noProof/>
        </w:rPr>
        <w:fldChar w:fldCharType="end"/>
      </w:r>
      <w:r w:rsidRPr="002031B3">
        <w:t>.</w:t>
      </w:r>
      <w:r w:rsidRPr="002031B3">
        <w:fldChar w:fldCharType="begin"/>
      </w:r>
      <w:r w:rsidRPr="002031B3">
        <w:instrText xml:space="preserve"> SEQ </w:instrText>
      </w:r>
      <w:r w:rsidRPr="002031B3">
        <w:instrText>圖</w:instrText>
      </w:r>
      <w:r w:rsidRPr="002031B3">
        <w:instrText xml:space="preserve"> \* ARABIC \s 1 </w:instrText>
      </w:r>
      <w:r w:rsidRPr="002031B3">
        <w:fldChar w:fldCharType="separate"/>
      </w:r>
      <w:r w:rsidRPr="002031B3">
        <w:rPr>
          <w:noProof/>
        </w:rPr>
        <w:t>27</w:t>
      </w:r>
      <w:r w:rsidRPr="002031B3">
        <w:fldChar w:fldCharType="end"/>
      </w:r>
      <w:bookmarkEnd w:id="2"/>
      <w:r w:rsidRPr="002031B3">
        <w:t xml:space="preserve"> </w:t>
      </w:r>
      <w:r w:rsidRPr="002031B3">
        <w:t>容錯控制扭矩切換架構</w:t>
      </w:r>
      <w:bookmarkEnd w:id="3"/>
      <w:bookmarkEnd w:id="4"/>
    </w:p>
    <w:p w14:paraId="05D418FB" w14:textId="77777777" w:rsidR="009D1E50" w:rsidRPr="002223CD" w:rsidRDefault="009D1E50"/>
    <w:sectPr w:rsidR="009D1E50" w:rsidRPr="002223CD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35"/>
    <w:rsid w:val="001F4B00"/>
    <w:rsid w:val="00216100"/>
    <w:rsid w:val="002223CD"/>
    <w:rsid w:val="0023424A"/>
    <w:rsid w:val="00247F4C"/>
    <w:rsid w:val="00321D93"/>
    <w:rsid w:val="00392B71"/>
    <w:rsid w:val="003B1EB1"/>
    <w:rsid w:val="00465FCD"/>
    <w:rsid w:val="0052065D"/>
    <w:rsid w:val="00653746"/>
    <w:rsid w:val="00736665"/>
    <w:rsid w:val="00736F98"/>
    <w:rsid w:val="007D3082"/>
    <w:rsid w:val="008B7D8B"/>
    <w:rsid w:val="009176AE"/>
    <w:rsid w:val="009D1E50"/>
    <w:rsid w:val="00A47C13"/>
    <w:rsid w:val="00C15115"/>
    <w:rsid w:val="00CE0435"/>
    <w:rsid w:val="00D5076F"/>
    <w:rsid w:val="00E6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6E3EF-08BA-4C47-A761-35146F42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3CD"/>
    <w:pPr>
      <w:widowControl w:val="0"/>
    </w:pPr>
    <w:rPr>
      <w:rFonts w:ascii="Times New Roman" w:eastAsia="標楷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3CD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計畫書本文"/>
    <w:basedOn w:val="Normal"/>
    <w:link w:val="a0"/>
    <w:qFormat/>
    <w:rsid w:val="002223CD"/>
    <w:pPr>
      <w:overflowPunct w:val="0"/>
      <w:adjustRightInd w:val="0"/>
      <w:snapToGrid w:val="0"/>
      <w:spacing w:line="276" w:lineRule="auto"/>
      <w:jc w:val="both"/>
    </w:pPr>
    <w:rPr>
      <w:noProof/>
    </w:rPr>
  </w:style>
  <w:style w:type="character" w:customStyle="1" w:styleId="a0">
    <w:name w:val="計畫書本文 字元"/>
    <w:link w:val="a"/>
    <w:rsid w:val="002223CD"/>
    <w:rPr>
      <w:rFonts w:ascii="Times New Roman" w:eastAsia="標楷體" w:hAnsi="Times New Roman" w:cs="Times New Roman"/>
      <w:noProof/>
      <w:szCs w:val="24"/>
    </w:rPr>
  </w:style>
  <w:style w:type="paragraph" w:customStyle="1" w:styleId="a1">
    <w:name w:val="中科院圖"/>
    <w:basedOn w:val="Normal"/>
    <w:qFormat/>
    <w:rsid w:val="002223CD"/>
    <w:pPr>
      <w:overflowPunct w:val="0"/>
      <w:snapToGrid w:val="0"/>
      <w:jc w:val="center"/>
    </w:pPr>
    <w:rPr>
      <w:color w:val="000000" w:themeColor="text1"/>
      <w:szCs w:val="28"/>
    </w:rPr>
  </w:style>
  <w:style w:type="paragraph" w:customStyle="1" w:styleId="1">
    <w:name w:val="樣式1(內文)"/>
    <w:basedOn w:val="a"/>
    <w:link w:val="10"/>
    <w:qFormat/>
    <w:rsid w:val="002223CD"/>
    <w:pPr>
      <w:ind w:firstLine="480"/>
    </w:pPr>
  </w:style>
  <w:style w:type="character" w:customStyle="1" w:styleId="10">
    <w:name w:val="樣式1(內文) 字元"/>
    <w:basedOn w:val="a0"/>
    <w:link w:val="1"/>
    <w:rsid w:val="002223CD"/>
    <w:rPr>
      <w:rFonts w:ascii="Times New Roman" w:eastAsia="標楷體" w:hAnsi="Times New Roman" w:cs="Times New Roman"/>
      <w:noProof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>NTUT Computer And Network Center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暐鈞 林</dc:creator>
  <cp:keywords/>
  <dc:description/>
  <cp:lastModifiedBy>暐鈞 林</cp:lastModifiedBy>
  <cp:revision>2</cp:revision>
  <dcterms:created xsi:type="dcterms:W3CDTF">2022-11-04T09:04:00Z</dcterms:created>
  <dcterms:modified xsi:type="dcterms:W3CDTF">2022-11-04T09:04:00Z</dcterms:modified>
</cp:coreProperties>
</file>