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&lt;title&gt;EICR Voice App&lt;/title&gt;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margin: 0; padding: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background: #f9fafb; color: #111827;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h1 { text-align: center; margin-bottom: 10px;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.section { background: white; padding: 15px; margin-bottom: 10px; border-radius: 8px; box-shadow: 0 2px 6px rgba(0,0,0,0.1);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label { display: block; margin-bottom: 6px; font-weight: bold;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input, textarea { width: 100%; padding: 8px; margin-bottom: 10px; border: 1px solid #ccc; border-radius: 6px;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button { padding: 10px 14px; margin-top: 5px; background: #2563eb; color: white; border: none; border-radius: 6px; cursor: pointer;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button:disabled { background: #9ca3af;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.mic { background: #10b981; margin-left: 10px;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#circuits, #observations { margin-top: 10px;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canvas { border: 1px solid #ccc; margin-top: 10px;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&lt;h1&gt;EICR Voice App&lt;/h1&gt;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&lt;h2&gt;Client Details&lt;/h2&gt;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&lt;label&gt;Client Name&lt;/label&gt;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&lt;input id="clientName" placeholder="Client name"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&lt;button class="mic" onclick="startVoice('clientName')"&gt;🎤&lt;/button&gt;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&lt;label&gt;Address&lt;/label&gt;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&lt;input id="clientAddress" placeholder="Client address"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&lt;button class="mic" onclick="startVoice('clientAddress')"&gt;🎤&lt;/button&gt;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&lt;h2&gt;Purpose &amp; Date&lt;/h2&gt;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&lt;label&gt;Purpose&lt;/label&gt;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&lt;input id="purpose" placeholder="Purpose of report"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&lt;button class="mic" onclick="startVoice('purpose')"&gt;🎤&lt;/button&gt;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&lt;label&gt;Inspection Date&lt;/label&gt;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&lt;input id="inspectionDate" type="date"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&lt;h2&gt;Installation Details&lt;/h2&gt;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&lt;label&gt;Installation Info&lt;/label&gt;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&lt;textarea id="installationDetails" placeholder="Details about installation"&gt;&lt;/textarea&gt;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&lt;h2&gt;Circuits&lt;/h2&gt;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&lt;button onclick="addCircuit()"&gt;+ Add Circuit&lt;/button&gt;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&lt;div id="circuits"&gt;&lt;/div&gt;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&lt;h2&gt;Observations&lt;/h2&gt;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&lt;button onclick="addObservation()"&gt;+ Add Observation&lt;/button&gt;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&lt;div id="observations"&gt;&lt;/div&gt;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&lt;h2&gt;Signature&lt;/h2&gt;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&lt;canvas id="sigCanvas" width="300" height="100"&gt;&lt;/canvas&gt;&lt;br&gt;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&lt;button onclick="clearSig()"&gt;Clear&lt;/button&gt;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&lt;div class="section"&gt;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&lt;h2&gt;Preview Report&lt;/h2&gt;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&lt;button onclick="previewReport()"&gt;Generate Preview&lt;/button&gt;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&lt;pre id="preview" style="white-space: pre-wrap; background:#f3f4f6; padding:10px; margin-top:10px;"&gt;&lt;/pre&gt;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 Voice Input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function startVoice(fieldId)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(!('webkitSpeechRecognition' in window))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alert("Voice recognition not supported");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const recognition = new webkitSpeechRecognition();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recognition.lang = 'en-GB';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recognition.onresult = (event)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document.getElementById(fieldId).value = event.results[0][0].transcript;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recognition.start();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Dynamic circuits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function addCircuit()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const div = document.createElement('div');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div.innerHTML = '&lt;input placeholder="Circuit details" style="margin-top:5px; width:90%"&gt;';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document.getElementById('circuits').appendChild(div);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Dynamic observations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function addObservation()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 div = document.createElement('div');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div.innerHTML = '&lt;input placeholder="Observation" style="margin-top:5px; width:90%"&gt;';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document.getElementById('observations').appendChild(div);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 Signature pad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 canvas = document.getElementById('sigCanvas');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const ctx = canvas.getContext('2d');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let drawing = false;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canvas.addEventListener('mousedown', () =&gt; drawing = true);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canvas.addEventListener('mouseup', () =&gt; drawing = false);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canvas.addEventListener('mousemove', draw);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function draw(e)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(!drawing) return;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ctx.fillStyle = 'black';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ctx.beginPath();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ctx.arc(e.offsetX, e.offsetY, 2, 0, Math.PI * 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ctx.fill();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function clearSig()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ctx.clearRect(0, 0, canvas.width, canvas.height);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// Preview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function previewReport()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clientName = document.getElementById('clientName').value;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const clientAddress = document.getElementById('clientAddress').value;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const purpose = document.getElementById('purpose').value;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const date = document.getElementById('inspectionDate').value;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const details = document.getElementById('installationDetails').value;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let circuits = '';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document.querySelectorAll('#circuits input').forEach(i =&gt; circuits += `- ${i.value}\n`);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let observations = '';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document.querySelectorAll('#observations input').forEach(i =&gt; observations += `- ${i.value}\n`);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const report = `EICR Report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Client: ${clientName}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Address: ${clientAddress}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Purpose: ${purpose}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Inspection Date: ${date}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Installation Details: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${details}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Circuits: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${circuits}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${observations}`;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document.getElementById('preview').innerText = report;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