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18"/>
        <w:rPr>
          <w:rFonts w:ascii="Times New Roman"/>
          <w:sz w:val="30"/>
        </w:rPr>
      </w:pPr>
    </w:p>
    <w:p>
      <w:pPr>
        <w:tabs>
          <w:tab w:pos="4254" w:val="left" w:leader="none"/>
          <w:tab w:pos="4777" w:val="left" w:leader="none"/>
          <w:tab w:pos="5168" w:val="left" w:leader="none"/>
          <w:tab w:pos="6348" w:val="left" w:leader="none"/>
        </w:tabs>
        <w:spacing w:line="396" w:lineRule="auto" w:before="0"/>
        <w:ind w:left="3208" w:right="3209" w:firstLine="0"/>
        <w:jc w:val="center"/>
        <w:rPr>
          <w:rFonts w:ascii="Malgun Gothic" w:eastAsia="Malgun Gothic"/>
          <w:b/>
          <w:sz w:val="30"/>
        </w:rPr>
      </w:pPr>
      <w:r>
        <w:rPr>
          <w:rFonts w:ascii="Malgun Gothic" w:eastAsia="Malgun Gothic"/>
          <w:b/>
          <w:spacing w:val="-10"/>
          <w:sz w:val="30"/>
        </w:rPr>
        <w:t>대</w:t>
      </w:r>
      <w:r>
        <w:rPr>
          <w:rFonts w:ascii="Malgun Gothic" w:eastAsia="Malgun Gothic"/>
          <w:b/>
          <w:sz w:val="30"/>
        </w:rPr>
        <w:tab/>
        <w:tab/>
      </w:r>
      <w:r>
        <w:rPr>
          <w:rFonts w:ascii="Malgun Gothic" w:eastAsia="Malgun Gothic"/>
          <w:b/>
          <w:spacing w:val="-10"/>
          <w:sz w:val="30"/>
        </w:rPr>
        <w:t>법</w:t>
      </w:r>
      <w:r>
        <w:rPr>
          <w:rFonts w:ascii="Malgun Gothic" w:eastAsia="Malgun Gothic"/>
          <w:b/>
          <w:sz w:val="30"/>
        </w:rPr>
        <w:tab/>
        <w:tab/>
      </w:r>
      <w:r>
        <w:rPr>
          <w:rFonts w:ascii="Malgun Gothic" w:eastAsia="Malgun Gothic"/>
          <w:b/>
          <w:spacing w:val="-10"/>
          <w:sz w:val="30"/>
        </w:rPr>
        <w:t>원 제</w:t>
      </w:r>
      <w:r>
        <w:rPr>
          <w:rFonts w:ascii="Malgun Gothic" w:eastAsia="Malgun Gothic"/>
          <w:b/>
          <w:sz w:val="30"/>
        </w:rPr>
        <w:tab/>
      </w:r>
      <w:r>
        <w:rPr>
          <w:rFonts w:ascii="Tahoma" w:eastAsia="Tahoma"/>
          <w:spacing w:val="-10"/>
          <w:sz w:val="37"/>
        </w:rPr>
        <w:t>1</w:t>
      </w:r>
      <w:r>
        <w:rPr>
          <w:rFonts w:ascii="Tahoma" w:eastAsia="Tahoma"/>
          <w:sz w:val="37"/>
        </w:rPr>
        <w:tab/>
        <w:tab/>
      </w:r>
      <w:r>
        <w:rPr>
          <w:rFonts w:ascii="Malgun Gothic" w:eastAsia="Malgun Gothic"/>
          <w:b/>
          <w:spacing w:val="-10"/>
          <w:sz w:val="30"/>
        </w:rPr>
        <w:t>부</w:t>
      </w:r>
    </w:p>
    <w:p>
      <w:pPr>
        <w:pStyle w:val="Title"/>
        <w:tabs>
          <w:tab w:pos="1945" w:val="left" w:leader="none"/>
        </w:tabs>
      </w:pPr>
      <w:r>
        <w:rPr>
          <w:spacing w:val="-10"/>
        </w:rPr>
        <w:t>판</w:t>
      </w:r>
      <w:r>
        <w:rPr/>
        <w:tab/>
      </w:r>
      <w:r>
        <w:rPr>
          <w:spacing w:val="-10"/>
        </w:rPr>
        <w:t>결</w:t>
      </w:r>
    </w:p>
    <w:p>
      <w:pPr>
        <w:pStyle w:val="BodyText"/>
        <w:tabs>
          <w:tab w:pos="1191" w:val="left" w:leader="none"/>
          <w:tab w:pos="2470" w:val="left" w:leader="none"/>
          <w:tab w:pos="4245" w:val="left" w:leader="none"/>
        </w:tabs>
        <w:spacing w:before="464"/>
        <w:ind w:left="112"/>
      </w:pPr>
      <w:r>
        <w:rPr>
          <w:spacing w:val="-10"/>
        </w:rPr>
        <w:t>사</w:t>
      </w:r>
      <w:r>
        <w:rPr/>
        <w:tab/>
      </w:r>
      <w:r>
        <w:rPr>
          <w:spacing w:val="-10"/>
        </w:rPr>
        <w:t>건</w:t>
      </w:r>
      <w:r>
        <w:rPr/>
        <w:tab/>
      </w:r>
      <w:r>
        <w:rPr>
          <w:spacing w:val="-2"/>
        </w:rPr>
        <w:t>2024다243172</w:t>
      </w:r>
      <w:r>
        <w:rPr/>
        <w:tab/>
      </w:r>
      <w:r>
        <w:rPr>
          <w:spacing w:val="-2"/>
        </w:rPr>
        <w:t>부당이득금</w:t>
      </w:r>
    </w:p>
    <w:p>
      <w:pPr>
        <w:pStyle w:val="BodyText"/>
        <w:tabs>
          <w:tab w:pos="2470" w:val="left" w:leader="none"/>
        </w:tabs>
        <w:spacing w:before="291"/>
        <w:ind w:left="112"/>
      </w:pPr>
      <w:r>
        <w:rPr/>
        <w:t>원고,</w:t>
      </w:r>
      <w:r>
        <w:rPr>
          <w:spacing w:val="28"/>
        </w:rPr>
        <w:t> </w:t>
      </w:r>
      <w:r>
        <w:rPr>
          <w:spacing w:val="-4"/>
        </w:rPr>
        <w:t>피상고인</w:t>
      </w:r>
      <w:r>
        <w:rPr/>
        <w:tab/>
        <w:t>회생채무자</w:t>
      </w:r>
      <w:r>
        <w:rPr>
          <w:spacing w:val="37"/>
        </w:rPr>
        <w:t> </w:t>
      </w:r>
      <w:r>
        <w:rPr/>
        <w:t>○○○</w:t>
      </w:r>
      <w:r>
        <w:rPr>
          <w:spacing w:val="38"/>
        </w:rPr>
        <w:t> </w:t>
      </w:r>
      <w:r>
        <w:rPr/>
        <w:t>주식회사의</w:t>
      </w:r>
      <w:r>
        <w:rPr>
          <w:spacing w:val="38"/>
        </w:rPr>
        <w:t> </w:t>
      </w:r>
      <w:r>
        <w:rPr/>
        <w:t>관리인</w:t>
      </w:r>
      <w:r>
        <w:rPr>
          <w:spacing w:val="38"/>
        </w:rPr>
        <w:t> </w:t>
      </w:r>
      <w:r>
        <w:rPr/>
        <w:t>소외</w:t>
      </w:r>
      <w:r>
        <w:rPr>
          <w:spacing w:val="37"/>
        </w:rPr>
        <w:t> </w:t>
      </w:r>
      <w:r>
        <w:rPr/>
        <w:t>1의</w:t>
      </w:r>
      <w:r>
        <w:rPr>
          <w:spacing w:val="38"/>
        </w:rPr>
        <w:t> </w:t>
      </w:r>
      <w:r>
        <w:rPr/>
        <w:t>소송수계인</w:t>
      </w:r>
      <w:r>
        <w:rPr>
          <w:spacing w:val="41"/>
        </w:rPr>
        <w:t> </w:t>
      </w:r>
      <w:r>
        <w:rPr>
          <w:spacing w:val="-5"/>
        </w:rPr>
        <w:t>○○</w:t>
      </w:r>
    </w:p>
    <w:p>
      <w:pPr>
        <w:pStyle w:val="ListParagraph"/>
        <w:numPr>
          <w:ilvl w:val="0"/>
          <w:numId w:val="1"/>
        </w:numPr>
        <w:tabs>
          <w:tab w:pos="2829" w:val="left" w:leader="none"/>
        </w:tabs>
        <w:spacing w:line="240" w:lineRule="auto" w:before="291" w:after="0"/>
        <w:ind w:left="2829" w:right="0" w:hanging="359"/>
        <w:jc w:val="left"/>
        <w:rPr>
          <w:sz w:val="24"/>
        </w:rPr>
      </w:pPr>
      <w:r>
        <w:rPr>
          <w:spacing w:val="-4"/>
          <w:sz w:val="24"/>
        </w:rPr>
        <w:t>주식회사</w:t>
      </w:r>
    </w:p>
    <w:p>
      <w:pPr>
        <w:pStyle w:val="BodyText"/>
        <w:spacing w:before="292"/>
        <w:ind w:left="2470"/>
      </w:pPr>
      <w:r>
        <w:rPr/>
        <w:t>소송대리인</w:t>
      </w:r>
      <w:r>
        <w:rPr>
          <w:spacing w:val="18"/>
        </w:rPr>
        <w:t> </w:t>
      </w:r>
      <w:r>
        <w:rPr/>
        <w:t>법무법인(유한)</w:t>
      </w:r>
      <w:r>
        <w:rPr>
          <w:spacing w:val="19"/>
        </w:rPr>
        <w:t> </w:t>
      </w:r>
      <w:r>
        <w:rPr>
          <w:spacing w:val="-4"/>
        </w:rPr>
        <w:t>대륙아주</w:t>
      </w:r>
    </w:p>
    <w:p>
      <w:pPr>
        <w:pStyle w:val="BodyText"/>
        <w:tabs>
          <w:tab w:pos="2470" w:val="left" w:leader="none"/>
        </w:tabs>
        <w:spacing w:line="468" w:lineRule="auto" w:before="291"/>
        <w:ind w:left="112" w:right="3180" w:firstLine="3677"/>
      </w:pPr>
      <w:r>
        <w:rPr/>
        <w:t>담당변호사 남동환 외 </w:t>
      </w:r>
      <w:r>
        <w:rPr/>
        <w:t>4인 피고, 상고인</w:t>
        <w:tab/>
        <w:t>△△△ 유한책임회사(□□□ GmbH)</w:t>
      </w:r>
    </w:p>
    <w:p>
      <w:pPr>
        <w:pStyle w:val="BodyText"/>
        <w:spacing w:line="306" w:lineRule="exact"/>
        <w:ind w:left="2470"/>
      </w:pPr>
      <w:r>
        <w:rPr/>
        <w:t>소송대리인</w:t>
      </w:r>
      <w:r>
        <w:rPr>
          <w:spacing w:val="31"/>
        </w:rPr>
        <w:t> </w:t>
      </w:r>
      <w:r>
        <w:rPr/>
        <w:t>변호사</w:t>
      </w:r>
      <w:r>
        <w:rPr>
          <w:spacing w:val="32"/>
        </w:rPr>
        <w:t> </w:t>
      </w:r>
      <w:r>
        <w:rPr/>
        <w:t>김소영</w:t>
      </w:r>
      <w:r>
        <w:rPr>
          <w:spacing w:val="32"/>
        </w:rPr>
        <w:t> </w:t>
      </w:r>
      <w:r>
        <w:rPr/>
        <w:t>외</w:t>
      </w:r>
      <w:r>
        <w:rPr>
          <w:spacing w:val="32"/>
        </w:rPr>
        <w:t> </w:t>
      </w:r>
      <w:r>
        <w:rPr>
          <w:spacing w:val="-5"/>
        </w:rPr>
        <w:t>4인</w:t>
      </w:r>
    </w:p>
    <w:p>
      <w:pPr>
        <w:pStyle w:val="BodyText"/>
        <w:tabs>
          <w:tab w:pos="2470" w:val="left" w:leader="none"/>
        </w:tabs>
        <w:spacing w:line="468" w:lineRule="auto" w:before="291"/>
        <w:ind w:left="112" w:right="1501"/>
      </w:pPr>
      <w:r>
        <w:rPr/>
        <w:t>원 심 판 결</w:t>
        <w:tab/>
      </w:r>
      <w:r>
        <w:rPr>
          <w:spacing w:val="-2"/>
        </w:rPr>
        <w:t>서울고등법원</w:t>
      </w:r>
      <w:r>
        <w:rPr>
          <w:spacing w:val="-2"/>
        </w:rPr>
        <w:t> 2024. 4.</w:t>
      </w:r>
      <w:r>
        <w:rPr/>
        <w:t> </w:t>
      </w:r>
      <w:r>
        <w:rPr>
          <w:spacing w:val="-2"/>
        </w:rPr>
        <w:t>24. 선고</w:t>
      </w:r>
      <w:r>
        <w:rPr>
          <w:spacing w:val="-2"/>
        </w:rPr>
        <w:t> 2023나2046426</w:t>
      </w:r>
      <w:r>
        <w:rPr>
          <w:spacing w:val="-2"/>
        </w:rPr>
        <w:t> </w:t>
      </w:r>
      <w:r>
        <w:rPr>
          <w:spacing w:val="-2"/>
        </w:rPr>
        <w:t>판결 </w:t>
      </w:r>
      <w:r>
        <w:rPr/>
        <w:t>판 결 선 고</w:t>
      </w:r>
      <w:r>
        <w:rPr>
          <w:rFonts w:ascii="Times New Roman" w:eastAsia="Times New Roman"/>
        </w:rPr>
        <w:tab/>
      </w:r>
      <w:r>
        <w:rPr/>
        <w:t>2025. 1. 23.</w:t>
      </w:r>
    </w:p>
    <w:p>
      <w:pPr>
        <w:pStyle w:val="BodyText"/>
        <w:spacing w:before="251"/>
      </w:pPr>
    </w:p>
    <w:p>
      <w:pPr>
        <w:pStyle w:val="Heading1"/>
        <w:tabs>
          <w:tab w:pos="1165" w:val="left" w:leader="none"/>
        </w:tabs>
      </w:pPr>
      <w:r>
        <w:rPr>
          <w:spacing w:val="-10"/>
        </w:rPr>
        <w:t>주</w:t>
      </w:r>
      <w:r>
        <w:rPr/>
        <w:tab/>
      </w:r>
      <w:r>
        <w:rPr>
          <w:spacing w:val="-10"/>
        </w:rPr>
        <w:t>문</w:t>
      </w:r>
    </w:p>
    <w:p>
      <w:pPr>
        <w:pStyle w:val="BodyText"/>
        <w:spacing w:line="468" w:lineRule="auto" w:before="396"/>
        <w:ind w:left="112" w:right="3788"/>
      </w:pPr>
      <w:r>
        <w:rPr/>
        <w:t>원심판결을 파기하고, 원고의 항소를 </w:t>
      </w:r>
      <w:r>
        <w:rPr/>
        <w:t>기각한다. 항소제기 후의 소송총비용은 원고가 부담한다.</w:t>
      </w:r>
    </w:p>
    <w:p>
      <w:pPr>
        <w:pStyle w:val="BodyText"/>
      </w:pPr>
    </w:p>
    <w:p>
      <w:pPr>
        <w:pStyle w:val="BodyText"/>
        <w:spacing w:before="12"/>
      </w:pPr>
    </w:p>
    <w:p>
      <w:pPr>
        <w:pStyle w:val="Heading1"/>
        <w:tabs>
          <w:tab w:pos="1165" w:val="left" w:leader="none"/>
        </w:tabs>
      </w:pPr>
      <w:r>
        <w:rPr>
          <w:spacing w:val="-10"/>
        </w:rPr>
        <w:t>이</w:t>
      </w:r>
      <w:r>
        <w:rPr/>
        <w:tab/>
      </w:r>
      <w:r>
        <w:rPr>
          <w:spacing w:val="-10"/>
        </w:rPr>
        <w:t>유</w:t>
      </w:r>
    </w:p>
    <w:p>
      <w:pPr>
        <w:pStyle w:val="BodyText"/>
        <w:spacing w:before="397"/>
        <w:ind w:left="349"/>
      </w:pPr>
      <w:r>
        <w:rPr/>
        <w:t>상고이유(제출기간이</w:t>
      </w:r>
      <w:r>
        <w:rPr>
          <w:spacing w:val="11"/>
        </w:rPr>
        <w:t> </w:t>
      </w:r>
      <w:r>
        <w:rPr/>
        <w:t>지난</w:t>
      </w:r>
      <w:r>
        <w:rPr>
          <w:spacing w:val="14"/>
        </w:rPr>
        <w:t> </w:t>
      </w:r>
      <w:r>
        <w:rPr/>
        <w:t>상고이유보충서는</w:t>
      </w:r>
      <w:r>
        <w:rPr>
          <w:spacing w:val="11"/>
        </w:rPr>
        <w:t> </w:t>
      </w:r>
      <w:r>
        <w:rPr/>
        <w:t>이를</w:t>
      </w:r>
      <w:r>
        <w:rPr>
          <w:spacing w:val="12"/>
        </w:rPr>
        <w:t> </w:t>
      </w:r>
      <w:r>
        <w:rPr/>
        <w:t>보충하는</w:t>
      </w:r>
      <w:r>
        <w:rPr>
          <w:spacing w:val="13"/>
        </w:rPr>
        <w:t> </w:t>
      </w:r>
      <w:r>
        <w:rPr/>
        <w:t>범위</w:t>
      </w:r>
      <w:r>
        <w:rPr>
          <w:spacing w:val="12"/>
        </w:rPr>
        <w:t> </w:t>
      </w:r>
      <w:r>
        <w:rPr/>
        <w:t>내에서)를</w:t>
      </w:r>
      <w:r>
        <w:rPr>
          <w:spacing w:val="12"/>
        </w:rPr>
        <w:t> </w:t>
      </w:r>
      <w:r>
        <w:rPr>
          <w:spacing w:val="-2"/>
        </w:rPr>
        <w:t>판단한다.</w:t>
      </w:r>
    </w:p>
    <w:p>
      <w:pPr>
        <w:spacing w:after="0"/>
        <w:sectPr>
          <w:footerReference w:type="default" r:id="rId5"/>
          <w:type w:val="continuous"/>
          <w:pgSz w:w="11900" w:h="16820"/>
          <w:pgMar w:header="0" w:footer="737" w:top="1940" w:bottom="920" w:left="1020" w:right="1020"/>
          <w:pgNumType w:start="1"/>
        </w:sectPr>
      </w:pPr>
    </w:p>
    <w:p>
      <w:pPr>
        <w:pStyle w:val="BodyText"/>
        <w:spacing w:before="264"/>
      </w:pPr>
    </w:p>
    <w:p>
      <w:pPr>
        <w:pStyle w:val="ListParagraph"/>
        <w:numPr>
          <w:ilvl w:val="0"/>
          <w:numId w:val="2"/>
        </w:numPr>
        <w:tabs>
          <w:tab w:pos="665" w:val="left" w:leader="none"/>
        </w:tabs>
        <w:spacing w:line="240" w:lineRule="auto" w:before="0" w:after="0"/>
        <w:ind w:left="665" w:right="0" w:hanging="313"/>
        <w:jc w:val="left"/>
        <w:rPr>
          <w:sz w:val="24"/>
        </w:rPr>
      </w:pPr>
      <w:r>
        <w:rPr>
          <w:sz w:val="24"/>
        </w:rPr>
        <w:t>사안의</w:t>
      </w:r>
      <w:r>
        <w:rPr>
          <w:spacing w:val="31"/>
          <w:sz w:val="24"/>
        </w:rPr>
        <w:t> </w:t>
      </w:r>
      <w:r>
        <w:rPr>
          <w:spacing w:val="-5"/>
          <w:sz w:val="24"/>
        </w:rPr>
        <w:t>개요</w:t>
      </w:r>
    </w:p>
    <w:p>
      <w:pPr>
        <w:pStyle w:val="BodyText"/>
        <w:spacing w:before="291"/>
        <w:ind w:left="352"/>
      </w:pPr>
      <w:r>
        <w:rPr/>
        <w:t>원심판결</w:t>
      </w:r>
      <w:r>
        <w:rPr>
          <w:spacing w:val="31"/>
        </w:rPr>
        <w:t> </w:t>
      </w:r>
      <w:r>
        <w:rPr/>
        <w:t>이유와</w:t>
      </w:r>
      <w:r>
        <w:rPr>
          <w:spacing w:val="33"/>
        </w:rPr>
        <w:t> </w:t>
      </w:r>
      <w:r>
        <w:rPr/>
        <w:t>기록에</w:t>
      </w:r>
      <w:r>
        <w:rPr>
          <w:spacing w:val="33"/>
        </w:rPr>
        <w:t> </w:t>
      </w:r>
      <w:r>
        <w:rPr/>
        <w:t>따르면</w:t>
      </w:r>
      <w:r>
        <w:rPr>
          <w:spacing w:val="33"/>
        </w:rPr>
        <w:t> </w:t>
      </w:r>
      <w:r>
        <w:rPr/>
        <w:t>다음</w:t>
      </w:r>
      <w:r>
        <w:rPr>
          <w:spacing w:val="33"/>
        </w:rPr>
        <w:t> </w:t>
      </w:r>
      <w:r>
        <w:rPr/>
        <w:t>사실을</w:t>
      </w:r>
      <w:r>
        <w:rPr>
          <w:spacing w:val="33"/>
        </w:rPr>
        <w:t> </w:t>
      </w:r>
      <w:r>
        <w:rPr/>
        <w:t>알</w:t>
      </w:r>
      <w:r>
        <w:rPr>
          <w:spacing w:val="33"/>
        </w:rPr>
        <w:t> </w:t>
      </w:r>
      <w:r>
        <w:rPr/>
        <w:t>수</w:t>
      </w:r>
      <w:r>
        <w:rPr>
          <w:spacing w:val="33"/>
        </w:rPr>
        <w:t> </w:t>
      </w:r>
      <w:r>
        <w:rPr>
          <w:spacing w:val="-5"/>
        </w:rPr>
        <w:t>있다.</w:t>
      </w:r>
    </w:p>
    <w:p>
      <w:pPr>
        <w:pStyle w:val="BodyText"/>
        <w:tabs>
          <w:tab w:pos="577" w:val="left" w:leader="none"/>
          <w:tab w:pos="1035" w:val="left" w:leader="none"/>
          <w:tab w:pos="1472" w:val="left" w:leader="none"/>
          <w:tab w:pos="1524" w:val="left" w:leader="none"/>
          <w:tab w:pos="2088" w:val="left" w:leader="none"/>
          <w:tab w:pos="2453" w:val="left" w:leader="none"/>
          <w:tab w:pos="2815" w:val="left" w:leader="none"/>
          <w:tab w:pos="2856" w:val="left" w:leader="none"/>
          <w:tab w:pos="2959" w:val="left" w:leader="none"/>
          <w:tab w:pos="3434" w:val="left" w:leader="none"/>
          <w:tab w:pos="3690" w:val="left" w:leader="none"/>
          <w:tab w:pos="3786" w:val="left" w:leader="none"/>
          <w:tab w:pos="4341" w:val="left" w:leader="none"/>
          <w:tab w:pos="4468" w:val="left" w:leader="none"/>
          <w:tab w:pos="4839" w:val="left" w:leader="none"/>
          <w:tab w:pos="4995" w:val="left" w:leader="none"/>
          <w:tab w:pos="5175" w:val="left" w:leader="none"/>
          <w:tab w:pos="5274" w:val="left" w:leader="none"/>
          <w:tab w:pos="5545" w:val="left" w:leader="none"/>
          <w:tab w:pos="5681" w:val="left" w:leader="none"/>
          <w:tab w:pos="6279" w:val="left" w:leader="none"/>
          <w:tab w:pos="6454" w:val="left" w:leader="none"/>
          <w:tab w:pos="6722" w:val="left" w:leader="none"/>
          <w:tab w:pos="7142" w:val="left" w:leader="none"/>
          <w:tab w:pos="7384" w:val="left" w:leader="none"/>
          <w:tab w:pos="7739" w:val="left" w:leader="none"/>
          <w:tab w:pos="7864" w:val="left" w:leader="none"/>
          <w:tab w:pos="8356" w:val="left" w:leader="none"/>
          <w:tab w:pos="9181" w:val="left" w:leader="none"/>
          <w:tab w:pos="9618" w:val="left" w:leader="none"/>
        </w:tabs>
        <w:spacing w:line="468" w:lineRule="auto" w:before="292"/>
        <w:ind w:left="112" w:right="112" w:firstLine="479"/>
        <w:jc w:val="right"/>
      </w:pPr>
      <w:r>
        <w:rPr/>
        <w:t>가. 원고는 2012. 9. 19. ◇◇◇ 유한책임회사(☆☆☆ GmbH, 2021. 12. 20. 피고에 흡수합병되었다,</w:t>
      </w:r>
      <w:r>
        <w:rPr>
          <w:spacing w:val="40"/>
        </w:rPr>
        <w:t> </w:t>
      </w:r>
      <w:r>
        <w:rPr/>
        <w:t>이하</w:t>
      </w:r>
      <w:r>
        <w:rPr>
          <w:spacing w:val="40"/>
        </w:rPr>
        <w:t> </w:t>
      </w:r>
      <w:r>
        <w:rPr/>
        <w:t>‘소외</w:t>
      </w:r>
      <w:r>
        <w:rPr>
          <w:spacing w:val="40"/>
        </w:rPr>
        <w:t> </w:t>
      </w:r>
      <w:r>
        <w:rPr/>
        <w:t>2</w:t>
      </w:r>
      <w:r>
        <w:rPr>
          <w:spacing w:val="40"/>
        </w:rPr>
        <w:t> </w:t>
      </w:r>
      <w:r>
        <w:rPr/>
        <w:t>회사’라</w:t>
      </w:r>
      <w:r>
        <w:rPr>
          <w:spacing w:val="40"/>
        </w:rPr>
        <w:t> </w:t>
      </w:r>
      <w:r>
        <w:rPr/>
        <w:t>한다)와,</w:t>
      </w:r>
      <w:r>
        <w:rPr>
          <w:spacing w:val="40"/>
        </w:rPr>
        <w:t> </w:t>
      </w:r>
      <w:r>
        <w:rPr/>
        <w:t>공급자는</w:t>
      </w:r>
      <w:r>
        <w:rPr>
          <w:spacing w:val="40"/>
        </w:rPr>
        <w:t> </w:t>
      </w:r>
      <w:r>
        <w:rPr/>
        <w:t>‘소외</w:t>
      </w:r>
      <w:r>
        <w:rPr>
          <w:spacing w:val="40"/>
        </w:rPr>
        <w:t> </w:t>
      </w:r>
      <w:r>
        <w:rPr/>
        <w:t>2</w:t>
      </w:r>
      <w:r>
        <w:rPr>
          <w:spacing w:val="40"/>
        </w:rPr>
        <w:t> </w:t>
      </w:r>
      <w:r>
        <w:rPr/>
        <w:t>회사’,</w:t>
      </w:r>
      <w:r>
        <w:rPr>
          <w:spacing w:val="40"/>
        </w:rPr>
        <w:t> </w:t>
      </w:r>
      <w:r>
        <w:rPr/>
        <w:t>수요자는</w:t>
      </w:r>
      <w:r>
        <w:rPr>
          <w:spacing w:val="40"/>
        </w:rPr>
        <w:t> </w:t>
      </w:r>
      <w:r>
        <w:rPr/>
        <w:t>‘원 고’,</w:t>
      </w:r>
      <w:r>
        <w:rPr>
          <w:spacing w:val="40"/>
        </w:rPr>
        <w:t> </w:t>
      </w:r>
      <w:r>
        <w:rPr/>
        <w:t>공급물품은</w:t>
      </w:r>
      <w:r>
        <w:rPr>
          <w:spacing w:val="40"/>
        </w:rPr>
        <w:t> </w:t>
      </w:r>
      <w:r>
        <w:rPr/>
        <w:t>‘강관</w:t>
      </w:r>
      <w:r>
        <w:rPr>
          <w:spacing w:val="40"/>
        </w:rPr>
        <w:t> </w:t>
      </w:r>
      <w:r>
        <w:rPr/>
        <w:t>스레딩</w:t>
      </w:r>
      <w:r>
        <w:rPr>
          <w:spacing w:val="40"/>
        </w:rPr>
        <w:t> </w:t>
      </w:r>
      <w:r>
        <w:rPr/>
        <w:t>설비(Steel</w:t>
      </w:r>
      <w:r>
        <w:rPr>
          <w:spacing w:val="40"/>
        </w:rPr>
        <w:t> </w:t>
      </w:r>
      <w:r>
        <w:rPr/>
        <w:t>Pipe</w:t>
      </w:r>
      <w:r>
        <w:rPr>
          <w:spacing w:val="40"/>
        </w:rPr>
        <w:t> </w:t>
      </w:r>
      <w:r>
        <w:rPr/>
        <w:t>Threading</w:t>
      </w:r>
      <w:r>
        <w:rPr>
          <w:spacing w:val="40"/>
        </w:rPr>
        <w:t> </w:t>
      </w:r>
      <w:r>
        <w:rPr/>
        <w:t>Machine)</w:t>
      </w:r>
      <w:r>
        <w:rPr>
          <w:spacing w:val="40"/>
        </w:rPr>
        <w:t> </w:t>
      </w:r>
      <w:r>
        <w:rPr/>
        <w:t>2기’,</w:t>
      </w:r>
      <w:r>
        <w:rPr>
          <w:spacing w:val="40"/>
        </w:rPr>
        <w:t> </w:t>
      </w:r>
      <w:r>
        <w:rPr/>
        <w:t>물품대금은 ‘2,800,000유로’로</w:t>
      </w:r>
      <w:r>
        <w:rPr>
          <w:spacing w:val="29"/>
        </w:rPr>
        <w:t> </w:t>
      </w:r>
      <w:r>
        <w:rPr/>
        <w:t>정하여</w:t>
      </w:r>
      <w:r>
        <w:rPr>
          <w:spacing w:val="29"/>
        </w:rPr>
        <w:t> </w:t>
      </w:r>
      <w:r>
        <w:rPr/>
        <w:t>공급계약(이하</w:t>
      </w:r>
      <w:r>
        <w:rPr>
          <w:spacing w:val="29"/>
        </w:rPr>
        <w:t> </w:t>
      </w:r>
      <w:r>
        <w:rPr/>
        <w:t>‘이</w:t>
      </w:r>
      <w:r>
        <w:rPr>
          <w:spacing w:val="29"/>
        </w:rPr>
        <w:t> </w:t>
      </w:r>
      <w:r>
        <w:rPr/>
        <w:t>사건</w:t>
      </w:r>
      <w:r>
        <w:rPr>
          <w:spacing w:val="29"/>
        </w:rPr>
        <w:t> </w:t>
      </w:r>
      <w:r>
        <w:rPr/>
        <w:t>공급계약’이라</w:t>
      </w:r>
      <w:r>
        <w:rPr>
          <w:spacing w:val="29"/>
        </w:rPr>
        <w:t> </w:t>
      </w:r>
      <w:r>
        <w:rPr/>
        <w:t>하고,</w:t>
      </w:r>
      <w:r>
        <w:rPr>
          <w:spacing w:val="28"/>
        </w:rPr>
        <w:t> </w:t>
      </w:r>
      <w:r>
        <w:rPr/>
        <w:t>그</w:t>
      </w:r>
      <w:r>
        <w:rPr>
          <w:spacing w:val="29"/>
        </w:rPr>
        <w:t> </w:t>
      </w:r>
      <w:r>
        <w:rPr/>
        <w:t>계약서를</w:t>
      </w:r>
      <w:r>
        <w:rPr>
          <w:spacing w:val="29"/>
        </w:rPr>
        <w:t> </w:t>
      </w:r>
      <w:r>
        <w:rPr/>
        <w:t>‘이 사건</w:t>
      </w:r>
      <w:r>
        <w:rPr>
          <w:spacing w:val="40"/>
        </w:rPr>
        <w:t> </w:t>
      </w:r>
      <w:r>
        <w:rPr/>
        <w:t>공급계약서’라</w:t>
      </w:r>
      <w:r>
        <w:rPr>
          <w:spacing w:val="40"/>
        </w:rPr>
        <w:t> </w:t>
      </w:r>
      <w:r>
        <w:rPr/>
        <w:t>한다)을</w:t>
      </w:r>
      <w:r>
        <w:rPr>
          <w:spacing w:val="40"/>
        </w:rPr>
        <w:t> </w:t>
      </w:r>
      <w:r>
        <w:rPr/>
        <w:t>체결하였다.</w:t>
      </w:r>
      <w:r>
        <w:rPr>
          <w:spacing w:val="40"/>
        </w:rPr>
        <w:t> </w:t>
      </w:r>
      <w:r>
        <w:rPr/>
        <w:t>이</w:t>
      </w:r>
      <w:r>
        <w:rPr>
          <w:spacing w:val="40"/>
        </w:rPr>
        <w:t> </w:t>
      </w:r>
      <w:r>
        <w:rPr/>
        <w:t>사건</w:t>
      </w:r>
      <w:r>
        <w:rPr>
          <w:spacing w:val="38"/>
        </w:rPr>
        <w:t> </w:t>
      </w:r>
      <w:r>
        <w:rPr/>
        <w:t>공급계약서에는</w:t>
      </w:r>
      <w:r>
        <w:rPr>
          <w:spacing w:val="40"/>
        </w:rPr>
        <w:t> </w:t>
      </w:r>
      <w:r>
        <w:rPr/>
        <w:t>영문</w:t>
      </w:r>
      <w:r>
        <w:rPr>
          <w:spacing w:val="40"/>
        </w:rPr>
        <w:t> </w:t>
      </w:r>
      <w:r>
        <w:rPr/>
        <w:t>부분과</w:t>
      </w:r>
      <w:r>
        <w:rPr>
          <w:spacing w:val="40"/>
        </w:rPr>
        <w:t> </w:t>
      </w:r>
      <w:r>
        <w:rPr/>
        <w:t>국문</w:t>
      </w:r>
      <w:r>
        <w:rPr>
          <w:spacing w:val="40"/>
        </w:rPr>
        <w:t> </w:t>
      </w:r>
      <w:r>
        <w:rPr/>
        <w:t>부 분이</w:t>
      </w:r>
      <w:r>
        <w:rPr>
          <w:spacing w:val="40"/>
        </w:rPr>
        <w:t> </w:t>
      </w:r>
      <w:r>
        <w:rPr/>
        <w:t>병기되어</w:t>
      </w:r>
      <w:r>
        <w:rPr>
          <w:spacing w:val="40"/>
        </w:rPr>
        <w:t> </w:t>
      </w:r>
      <w:r>
        <w:rPr/>
        <w:t>있는데,</w:t>
      </w:r>
      <w:r>
        <w:rPr>
          <w:spacing w:val="40"/>
        </w:rPr>
        <w:t> </w:t>
      </w:r>
      <w:r>
        <w:rPr/>
        <w:t>“8.</w:t>
      </w:r>
      <w:r>
        <w:rPr>
          <w:spacing w:val="40"/>
        </w:rPr>
        <w:t> </w:t>
      </w:r>
      <w:r>
        <w:rPr/>
        <w:t>통제</w:t>
      </w:r>
      <w:r>
        <w:rPr>
          <w:spacing w:val="40"/>
        </w:rPr>
        <w:t> </w:t>
      </w:r>
      <w:r>
        <w:rPr/>
        <w:t>법률(Arbitration)”이라는</w:t>
      </w:r>
      <w:r>
        <w:rPr>
          <w:spacing w:val="40"/>
        </w:rPr>
        <w:t> </w:t>
      </w:r>
      <w:r>
        <w:rPr/>
        <w:t>표제</w:t>
      </w:r>
      <w:r>
        <w:rPr>
          <w:spacing w:val="40"/>
        </w:rPr>
        <w:t> </w:t>
      </w:r>
      <w:r>
        <w:rPr/>
        <w:t>하에,</w:t>
      </w:r>
      <w:r>
        <w:rPr>
          <w:spacing w:val="40"/>
        </w:rPr>
        <w:t> </w:t>
      </w:r>
      <w:r>
        <w:rPr/>
        <w:t>“본</w:t>
      </w:r>
      <w:r>
        <w:rPr>
          <w:spacing w:val="40"/>
        </w:rPr>
        <w:t> </w:t>
      </w:r>
      <w:r>
        <w:rPr/>
        <w:t>합의는</w:t>
      </w:r>
      <w:r>
        <w:rPr>
          <w:spacing w:val="40"/>
        </w:rPr>
        <w:t> </w:t>
      </w:r>
      <w:r>
        <w:rPr/>
        <w:t>한국 법률이나</w:t>
      </w:r>
      <w:r>
        <w:rPr>
          <w:spacing w:val="31"/>
        </w:rPr>
        <w:t> </w:t>
      </w:r>
      <w:r>
        <w:rPr/>
        <w:t>국제사법재판중재위원회의</w:t>
      </w:r>
      <w:r>
        <w:rPr>
          <w:spacing w:val="31"/>
        </w:rPr>
        <w:t> </w:t>
      </w:r>
      <w:r>
        <w:rPr/>
        <w:t>통제를</w:t>
      </w:r>
      <w:r>
        <w:rPr>
          <w:spacing w:val="32"/>
        </w:rPr>
        <w:t> </w:t>
      </w:r>
      <w:r>
        <w:rPr/>
        <w:t>받아야</w:t>
      </w:r>
      <w:r>
        <w:rPr>
          <w:spacing w:val="31"/>
        </w:rPr>
        <w:t> </w:t>
      </w:r>
      <w:r>
        <w:rPr/>
        <w:t>한다.</w:t>
      </w:r>
      <w:r>
        <w:rPr>
          <w:spacing w:val="30"/>
        </w:rPr>
        <w:t> </w:t>
      </w:r>
      <w:r>
        <w:rPr/>
        <w:t>All</w:t>
      </w:r>
      <w:r>
        <w:rPr>
          <w:spacing w:val="30"/>
        </w:rPr>
        <w:t> </w:t>
      </w:r>
      <w:r>
        <w:rPr/>
        <w:t>disputes,</w:t>
      </w:r>
      <w:r>
        <w:rPr>
          <w:spacing w:val="30"/>
        </w:rPr>
        <w:t> </w:t>
      </w:r>
      <w:r>
        <w:rPr/>
        <w:t>controversies, </w:t>
      </w:r>
      <w:r>
        <w:rPr>
          <w:spacing w:val="-2"/>
        </w:rPr>
        <w:t>Claims</w:t>
      </w:r>
      <w:r>
        <w:rPr/>
        <w:tab/>
      </w:r>
      <w:r>
        <w:rPr>
          <w:spacing w:val="-6"/>
        </w:rPr>
        <w:t>or</w:t>
      </w:r>
      <w:r>
        <w:rPr/>
        <w:tab/>
      </w:r>
      <w:r>
        <w:rPr>
          <w:spacing w:val="-2"/>
        </w:rPr>
        <w:t>Difference</w:t>
      </w:r>
      <w:r>
        <w:rPr/>
        <w:tab/>
        <w:tab/>
      </w:r>
      <w:r>
        <w:rPr>
          <w:spacing w:val="-2"/>
        </w:rPr>
        <w:t>arising</w:t>
      </w:r>
      <w:r>
        <w:rPr/>
        <w:tab/>
        <w:tab/>
      </w:r>
      <w:r>
        <w:rPr>
          <w:spacing w:val="-4"/>
        </w:rPr>
        <w:t>out</w:t>
      </w:r>
      <w:r>
        <w:rPr/>
        <w:tab/>
      </w:r>
      <w:r>
        <w:rPr>
          <w:spacing w:val="-4"/>
        </w:rPr>
        <w:t>of,</w:t>
      </w:r>
      <w:r>
        <w:rPr/>
        <w:tab/>
      </w:r>
      <w:r>
        <w:rPr>
          <w:spacing w:val="-6"/>
        </w:rPr>
        <w:t>or</w:t>
      </w:r>
      <w:r>
        <w:rPr/>
        <w:tab/>
        <w:tab/>
      </w:r>
      <w:r>
        <w:rPr>
          <w:spacing w:val="-6"/>
        </w:rPr>
        <w:t>in</w:t>
      </w:r>
      <w:r>
        <w:rPr/>
        <w:tab/>
        <w:tab/>
      </w:r>
      <w:r>
        <w:rPr>
          <w:spacing w:val="-2"/>
        </w:rPr>
        <w:t>relation</w:t>
      </w:r>
      <w:r>
        <w:rPr/>
        <w:tab/>
      </w:r>
      <w:r>
        <w:rPr>
          <w:spacing w:val="-6"/>
        </w:rPr>
        <w:t>to</w:t>
      </w:r>
      <w:r>
        <w:rPr/>
        <w:tab/>
      </w:r>
      <w:r>
        <w:rPr>
          <w:spacing w:val="-4"/>
        </w:rPr>
        <w:t>this</w:t>
      </w:r>
      <w:r>
        <w:rPr/>
        <w:tab/>
      </w:r>
      <w:r>
        <w:rPr>
          <w:spacing w:val="-2"/>
        </w:rPr>
        <w:t>agreement,</w:t>
      </w:r>
      <w:r>
        <w:rPr/>
        <w:tab/>
      </w:r>
      <w:r>
        <w:rPr>
          <w:spacing w:val="-6"/>
        </w:rPr>
        <w:t>or</w:t>
      </w:r>
      <w:r>
        <w:rPr/>
        <w:tab/>
      </w:r>
      <w:r>
        <w:rPr>
          <w:spacing w:val="-12"/>
        </w:rPr>
        <w:t>a </w:t>
      </w:r>
      <w:r>
        <w:rPr/>
        <w:t>breath(breach의</w:t>
      </w:r>
      <w:r>
        <w:rPr>
          <w:spacing w:val="36"/>
        </w:rPr>
        <w:t> </w:t>
      </w:r>
      <w:r>
        <w:rPr/>
        <w:t>오기로</w:t>
      </w:r>
      <w:r>
        <w:rPr>
          <w:spacing w:val="35"/>
        </w:rPr>
        <w:t> </w:t>
      </w:r>
      <w:r>
        <w:rPr/>
        <w:t>보인다)</w:t>
      </w:r>
      <w:r>
        <w:rPr>
          <w:spacing w:val="36"/>
        </w:rPr>
        <w:t> </w:t>
      </w:r>
      <w:r>
        <w:rPr/>
        <w:t>hereof,</w:t>
      </w:r>
      <w:r>
        <w:rPr>
          <w:spacing w:val="35"/>
        </w:rPr>
        <w:t> </w:t>
      </w:r>
      <w:r>
        <w:rPr/>
        <w:t>shall</w:t>
      </w:r>
      <w:r>
        <w:rPr>
          <w:spacing w:val="35"/>
        </w:rPr>
        <w:t> </w:t>
      </w:r>
      <w:r>
        <w:rPr/>
        <w:t>be</w:t>
      </w:r>
      <w:r>
        <w:rPr>
          <w:spacing w:val="35"/>
        </w:rPr>
        <w:t> </w:t>
      </w:r>
      <w:r>
        <w:rPr/>
        <w:t>finally</w:t>
      </w:r>
      <w:r>
        <w:rPr>
          <w:spacing w:val="36"/>
        </w:rPr>
        <w:t> </w:t>
      </w:r>
      <w:r>
        <w:rPr/>
        <w:t>settled</w:t>
      </w:r>
      <w:r>
        <w:rPr>
          <w:spacing w:val="36"/>
        </w:rPr>
        <w:t> </w:t>
      </w:r>
      <w:r>
        <w:rPr/>
        <w:t>by</w:t>
      </w:r>
      <w:r>
        <w:rPr>
          <w:spacing w:val="36"/>
        </w:rPr>
        <w:t> </w:t>
      </w:r>
      <w:r>
        <w:rPr/>
        <w:t>Korean</w:t>
      </w:r>
      <w:r>
        <w:rPr>
          <w:spacing w:val="34"/>
        </w:rPr>
        <w:t> </w:t>
      </w:r>
      <w:r>
        <w:rPr/>
        <w:t>Law</w:t>
      </w:r>
      <w:r>
        <w:rPr>
          <w:spacing w:val="36"/>
        </w:rPr>
        <w:t> </w:t>
      </w:r>
      <w:r>
        <w:rPr/>
        <w:t>or </w:t>
      </w:r>
      <w:r>
        <w:rPr>
          <w:spacing w:val="-6"/>
        </w:rPr>
        <w:t>in</w:t>
      </w:r>
      <w:r>
        <w:rPr/>
        <w:tab/>
      </w:r>
      <w:r>
        <w:rPr>
          <w:spacing w:val="-2"/>
        </w:rPr>
        <w:t>accordance</w:t>
      </w:r>
      <w:r>
        <w:rPr/>
        <w:tab/>
      </w:r>
      <w:r>
        <w:rPr>
          <w:spacing w:val="-4"/>
        </w:rPr>
        <w:t>with</w:t>
      </w:r>
      <w:r>
        <w:rPr/>
        <w:tab/>
      </w:r>
      <w:r>
        <w:rPr>
          <w:spacing w:val="-4"/>
        </w:rPr>
        <w:t>the</w:t>
      </w:r>
      <w:r>
        <w:rPr/>
        <w:tab/>
      </w:r>
      <w:r>
        <w:rPr>
          <w:spacing w:val="-2"/>
        </w:rPr>
        <w:t>Commercial</w:t>
      </w:r>
      <w:r>
        <w:rPr/>
        <w:tab/>
        <w:tab/>
      </w:r>
      <w:r>
        <w:rPr>
          <w:spacing w:val="-2"/>
        </w:rPr>
        <w:t>Arbitration</w:t>
      </w:r>
      <w:r>
        <w:rPr/>
        <w:tab/>
        <w:tab/>
      </w:r>
      <w:r>
        <w:rPr>
          <w:spacing w:val="-2"/>
        </w:rPr>
        <w:t>committee</w:t>
      </w:r>
      <w:r>
        <w:rPr/>
        <w:tab/>
        <w:tab/>
      </w:r>
      <w:r>
        <w:rPr>
          <w:spacing w:val="-6"/>
        </w:rPr>
        <w:t>of</w:t>
      </w:r>
      <w:r>
        <w:rPr/>
        <w:tab/>
      </w:r>
      <w:r>
        <w:rPr>
          <w:spacing w:val="-6"/>
        </w:rPr>
        <w:t>International </w:t>
      </w:r>
      <w:r>
        <w:rPr/>
        <w:t>Commercial</w:t>
      </w:r>
      <w:r>
        <w:rPr>
          <w:spacing w:val="32"/>
        </w:rPr>
        <w:t> </w:t>
      </w:r>
      <w:r>
        <w:rPr/>
        <w:t>Law.”라는</w:t>
      </w:r>
      <w:r>
        <w:rPr>
          <w:spacing w:val="31"/>
        </w:rPr>
        <w:t> </w:t>
      </w:r>
      <w:r>
        <w:rPr/>
        <w:t>내용의</w:t>
      </w:r>
      <w:r>
        <w:rPr>
          <w:spacing w:val="32"/>
        </w:rPr>
        <w:t> </w:t>
      </w:r>
      <w:r>
        <w:rPr/>
        <w:t>분쟁해결에</w:t>
      </w:r>
      <w:r>
        <w:rPr>
          <w:spacing w:val="31"/>
        </w:rPr>
        <w:t> </w:t>
      </w:r>
      <w:r>
        <w:rPr/>
        <w:t>관한</w:t>
      </w:r>
      <w:r>
        <w:rPr>
          <w:spacing w:val="32"/>
        </w:rPr>
        <w:t> </w:t>
      </w:r>
      <w:r>
        <w:rPr/>
        <w:t>조항(이하</w:t>
      </w:r>
      <w:r>
        <w:rPr>
          <w:spacing w:val="32"/>
        </w:rPr>
        <w:t> </w:t>
      </w:r>
      <w:r>
        <w:rPr/>
        <w:t>‘이</w:t>
      </w:r>
      <w:r>
        <w:rPr>
          <w:spacing w:val="31"/>
        </w:rPr>
        <w:t> </w:t>
      </w:r>
      <w:r>
        <w:rPr/>
        <w:t>사건</w:t>
      </w:r>
      <w:r>
        <w:rPr>
          <w:spacing w:val="32"/>
        </w:rPr>
        <w:t> </w:t>
      </w:r>
      <w:r>
        <w:rPr/>
        <w:t>조항’이라</w:t>
      </w:r>
      <w:r>
        <w:rPr>
          <w:spacing w:val="31"/>
        </w:rPr>
        <w:t> </w:t>
      </w:r>
      <w:r>
        <w:rPr/>
        <w:t>한다)이 포함되었다.</w:t>
      </w:r>
      <w:r>
        <w:rPr>
          <w:spacing w:val="40"/>
        </w:rPr>
        <w:t> </w:t>
      </w:r>
      <w:r>
        <w:rPr/>
        <w:t>아울러</w:t>
      </w:r>
      <w:r>
        <w:rPr>
          <w:spacing w:val="40"/>
        </w:rPr>
        <w:t> </w:t>
      </w:r>
      <w:r>
        <w:rPr/>
        <w:t>당사자들은</w:t>
      </w:r>
      <w:r>
        <w:rPr>
          <w:spacing w:val="40"/>
        </w:rPr>
        <w:t> </w:t>
      </w:r>
      <w:r>
        <w:rPr/>
        <w:t>“본</w:t>
      </w:r>
      <w:r>
        <w:rPr>
          <w:spacing w:val="40"/>
        </w:rPr>
        <w:t> </w:t>
      </w:r>
      <w:r>
        <w:rPr/>
        <w:t>합의서는</w:t>
      </w:r>
      <w:r>
        <w:rPr>
          <w:spacing w:val="40"/>
        </w:rPr>
        <w:t> </w:t>
      </w:r>
      <w:r>
        <w:rPr/>
        <w:t>양측의</w:t>
      </w:r>
      <w:r>
        <w:rPr>
          <w:spacing w:val="40"/>
        </w:rPr>
        <w:t> </w:t>
      </w:r>
      <w:r>
        <w:rPr/>
        <w:t>서명</w:t>
      </w:r>
      <w:r>
        <w:rPr>
          <w:spacing w:val="40"/>
        </w:rPr>
        <w:t> </w:t>
      </w:r>
      <w:r>
        <w:rPr/>
        <w:t>또는</w:t>
      </w:r>
      <w:r>
        <w:rPr>
          <w:spacing w:val="40"/>
        </w:rPr>
        <w:t> </w:t>
      </w:r>
      <w:r>
        <w:rPr/>
        <w:t>날인하여</w:t>
      </w:r>
      <w:r>
        <w:rPr>
          <w:spacing w:val="40"/>
        </w:rPr>
        <w:t> </w:t>
      </w:r>
      <w:r>
        <w:rPr/>
        <w:t>국문(영문)</w:t>
      </w:r>
      <w:r>
        <w:rPr>
          <w:spacing w:val="40"/>
        </w:rPr>
        <w:t> </w:t>
      </w:r>
      <w:r>
        <w:rPr/>
        <w:t>총</w:t>
      </w:r>
      <w:r>
        <w:rPr>
          <w:spacing w:val="40"/>
        </w:rPr>
        <w:t> </w:t>
      </w:r>
      <w:r>
        <w:rPr/>
        <w:t>2부를</w:t>
      </w:r>
      <w:r>
        <w:rPr>
          <w:spacing w:val="40"/>
        </w:rPr>
        <w:t> </w:t>
      </w:r>
      <w:r>
        <w:rPr/>
        <w:t>유효본으로</w:t>
      </w:r>
      <w:r>
        <w:rPr>
          <w:spacing w:val="40"/>
        </w:rPr>
        <w:t> </w:t>
      </w:r>
      <w:r>
        <w:rPr/>
        <w:t>하며,</w:t>
      </w:r>
      <w:r>
        <w:rPr>
          <w:spacing w:val="40"/>
        </w:rPr>
        <w:t> </w:t>
      </w:r>
      <w:r>
        <w:rPr/>
        <w:t>수요자,</w:t>
      </w:r>
      <w:r>
        <w:rPr>
          <w:spacing w:val="40"/>
        </w:rPr>
        <w:t> </w:t>
      </w:r>
      <w:r>
        <w:rPr/>
        <w:t>공급자</w:t>
      </w:r>
      <w:r>
        <w:rPr>
          <w:spacing w:val="40"/>
        </w:rPr>
        <w:t> </w:t>
      </w:r>
      <w:r>
        <w:rPr/>
        <w:t>각각</w:t>
      </w:r>
      <w:r>
        <w:rPr>
          <w:spacing w:val="40"/>
        </w:rPr>
        <w:t> </w:t>
      </w:r>
      <w:r>
        <w:rPr/>
        <w:t>1부씩</w:t>
      </w:r>
      <w:r>
        <w:rPr>
          <w:spacing w:val="40"/>
        </w:rPr>
        <w:t> </w:t>
      </w:r>
      <w:r>
        <w:rPr/>
        <w:t>보관한다.</w:t>
      </w:r>
      <w:r>
        <w:rPr>
          <w:spacing w:val="40"/>
        </w:rPr>
        <w:t> </w:t>
      </w:r>
      <w:r>
        <w:rPr/>
        <w:t>This</w:t>
      </w:r>
      <w:r>
        <w:rPr>
          <w:spacing w:val="40"/>
        </w:rPr>
        <w:t> </w:t>
      </w:r>
      <w:r>
        <w:rPr/>
        <w:t>agreement</w:t>
      </w:r>
      <w:r>
        <w:rPr>
          <w:spacing w:val="40"/>
        </w:rPr>
        <w:t> </w:t>
      </w:r>
      <w:r>
        <w:rPr/>
        <w:t>is </w:t>
      </w:r>
      <w:r>
        <w:rPr>
          <w:spacing w:val="-2"/>
        </w:rPr>
        <w:t>signed</w:t>
      </w:r>
      <w:r>
        <w:rPr/>
        <w:tab/>
      </w:r>
      <w:r>
        <w:rPr>
          <w:spacing w:val="-67"/>
        </w:rPr>
        <w:t> </w:t>
      </w:r>
      <w:r>
        <w:rPr/>
        <w:t>or</w:t>
        <w:tab/>
        <w:tab/>
      </w:r>
      <w:r>
        <w:rPr>
          <w:spacing w:val="-2"/>
        </w:rPr>
        <w:t>sealed</w:t>
      </w:r>
      <w:r>
        <w:rPr/>
        <w:tab/>
      </w:r>
      <w:r>
        <w:rPr>
          <w:spacing w:val="-6"/>
        </w:rPr>
        <w:t>by</w:t>
      </w:r>
      <w:r>
        <w:rPr/>
        <w:tab/>
        <w:tab/>
        <w:tab/>
      </w:r>
      <w:r>
        <w:rPr>
          <w:spacing w:val="-4"/>
        </w:rPr>
        <w:t>both</w:t>
      </w:r>
      <w:r>
        <w:rPr/>
        <w:tab/>
      </w:r>
      <w:r>
        <w:rPr>
          <w:spacing w:val="-4"/>
        </w:rPr>
        <w:t>sides</w:t>
      </w:r>
      <w:r>
        <w:rPr/>
        <w:tab/>
        <w:tab/>
      </w:r>
      <w:r>
        <w:rPr>
          <w:spacing w:val="-4"/>
        </w:rPr>
        <w:t>with</w:t>
      </w:r>
      <w:r>
        <w:rPr/>
        <w:tab/>
        <w:tab/>
      </w:r>
      <w:r>
        <w:rPr>
          <w:spacing w:val="-10"/>
        </w:rPr>
        <w:t>a</w:t>
      </w:r>
      <w:r>
        <w:rPr/>
        <w:tab/>
      </w:r>
      <w:r>
        <w:rPr>
          <w:spacing w:val="-2"/>
        </w:rPr>
        <w:t>total</w:t>
      </w:r>
      <w:r>
        <w:rPr/>
        <w:tab/>
      </w:r>
      <w:r>
        <w:rPr>
          <w:spacing w:val="-6"/>
        </w:rPr>
        <w:t>of</w:t>
      </w:r>
      <w:r>
        <w:rPr/>
        <w:tab/>
      </w:r>
      <w:r>
        <w:rPr>
          <w:spacing w:val="-54"/>
        </w:rPr>
        <w:t> </w:t>
      </w:r>
      <w:r>
        <w:rPr/>
        <w:t>two</w:t>
        <w:tab/>
        <w:t>copies</w:t>
      </w:r>
      <w:r>
        <w:rPr>
          <w:spacing w:val="80"/>
        </w:rPr>
        <w:t> </w:t>
      </w:r>
      <w:r>
        <w:rPr/>
        <w:t>of</w:t>
      </w:r>
      <w:r>
        <w:rPr>
          <w:spacing w:val="80"/>
        </w:rPr>
        <w:t> </w:t>
      </w:r>
      <w:r>
        <w:rPr/>
        <w:t>valid</w:t>
      </w:r>
      <w:r>
        <w:rPr>
          <w:spacing w:val="80"/>
        </w:rPr>
        <w:t> </w:t>
      </w:r>
      <w:r>
        <w:rPr/>
        <w:t>in </w:t>
      </w:r>
      <w:r>
        <w:rPr>
          <w:spacing w:val="-2"/>
        </w:rPr>
        <w:t>Korean(English). And</w:t>
      </w:r>
      <w:r>
        <w:rPr/>
        <w:t> </w:t>
      </w:r>
      <w:r>
        <w:rPr>
          <w:spacing w:val="-2"/>
        </w:rPr>
        <w:t>Buyer and Supplier, each retaining</w:t>
      </w:r>
      <w:r>
        <w:rPr/>
        <w:t> </w:t>
      </w:r>
      <w:r>
        <w:rPr>
          <w:spacing w:val="-2"/>
        </w:rPr>
        <w:t>one copy.”라고</w:t>
      </w:r>
      <w:r>
        <w:rPr>
          <w:spacing w:val="-2"/>
        </w:rPr>
        <w:t> 약정하였다. </w:t>
      </w:r>
      <w:r>
        <w:rPr/>
        <w:t>나.</w:t>
      </w:r>
      <w:r>
        <w:rPr>
          <w:spacing w:val="40"/>
        </w:rPr>
        <w:t> </w:t>
      </w:r>
      <w:r>
        <w:rPr/>
        <w:t>원고는</w:t>
      </w:r>
      <w:r>
        <w:rPr>
          <w:spacing w:val="40"/>
        </w:rPr>
        <w:t> </w:t>
      </w:r>
      <w:r>
        <w:rPr/>
        <w:t>소외</w:t>
      </w:r>
      <w:r>
        <w:rPr>
          <w:spacing w:val="40"/>
        </w:rPr>
        <w:t> </w:t>
      </w:r>
      <w:r>
        <w:rPr/>
        <w:t>2</w:t>
      </w:r>
      <w:r>
        <w:rPr>
          <w:spacing w:val="40"/>
        </w:rPr>
        <w:t> </w:t>
      </w:r>
      <w:r>
        <w:rPr/>
        <w:t>회사의</w:t>
      </w:r>
      <w:r>
        <w:rPr>
          <w:spacing w:val="40"/>
        </w:rPr>
        <w:t> </w:t>
      </w:r>
      <w:r>
        <w:rPr/>
        <w:t>채무불이행으로</w:t>
      </w:r>
      <w:r>
        <w:rPr>
          <w:spacing w:val="40"/>
        </w:rPr>
        <w:t> </w:t>
      </w:r>
      <w:r>
        <w:rPr/>
        <w:t>이</w:t>
      </w:r>
      <w:r>
        <w:rPr>
          <w:spacing w:val="40"/>
        </w:rPr>
        <w:t> </w:t>
      </w:r>
      <w:r>
        <w:rPr/>
        <w:t>사건</w:t>
      </w:r>
      <w:r>
        <w:rPr>
          <w:spacing w:val="40"/>
        </w:rPr>
        <w:t> </w:t>
      </w:r>
      <w:r>
        <w:rPr/>
        <w:t>공급계약이</w:t>
      </w:r>
      <w:r>
        <w:rPr>
          <w:spacing w:val="40"/>
        </w:rPr>
        <w:t> </w:t>
      </w:r>
      <w:r>
        <w:rPr/>
        <w:t>해제되었음을</w:t>
      </w:r>
      <w:r>
        <w:rPr>
          <w:spacing w:val="40"/>
        </w:rPr>
        <w:t> </w:t>
      </w:r>
      <w:r>
        <w:rPr/>
        <w:t>전제</w:t>
      </w:r>
    </w:p>
    <w:p>
      <w:pPr>
        <w:pStyle w:val="BodyText"/>
        <w:spacing w:line="289" w:lineRule="exact"/>
        <w:ind w:left="112"/>
      </w:pPr>
      <w:r>
        <w:rPr/>
        <w:t>로</w:t>
      </w:r>
      <w:r>
        <w:rPr>
          <w:spacing w:val="54"/>
        </w:rPr>
        <w:t> </w:t>
      </w:r>
      <w:r>
        <w:rPr/>
        <w:t>피고를</w:t>
      </w:r>
      <w:r>
        <w:rPr>
          <w:spacing w:val="57"/>
        </w:rPr>
        <w:t> </w:t>
      </w:r>
      <w:r>
        <w:rPr/>
        <w:t>상대로</w:t>
      </w:r>
      <w:r>
        <w:rPr>
          <w:spacing w:val="54"/>
        </w:rPr>
        <w:t> </w:t>
      </w:r>
      <w:r>
        <w:rPr/>
        <w:t>원상회복의무의</w:t>
      </w:r>
      <w:r>
        <w:rPr>
          <w:spacing w:val="55"/>
        </w:rPr>
        <w:t> </w:t>
      </w:r>
      <w:r>
        <w:rPr/>
        <w:t>이행으로</w:t>
      </w:r>
      <w:r>
        <w:rPr>
          <w:spacing w:val="56"/>
        </w:rPr>
        <w:t> </w:t>
      </w:r>
      <w:r>
        <w:rPr/>
        <w:t>원고가</w:t>
      </w:r>
      <w:r>
        <w:rPr>
          <w:spacing w:val="55"/>
        </w:rPr>
        <w:t> </w:t>
      </w:r>
      <w:r>
        <w:rPr/>
        <w:t>지급한</w:t>
      </w:r>
      <w:r>
        <w:rPr>
          <w:spacing w:val="55"/>
        </w:rPr>
        <w:t> </w:t>
      </w:r>
      <w:r>
        <w:rPr/>
        <w:t>물품대금</w:t>
      </w:r>
      <w:r>
        <w:rPr>
          <w:spacing w:val="56"/>
        </w:rPr>
        <w:t> </w:t>
      </w:r>
      <w:r>
        <w:rPr>
          <w:spacing w:val="-2"/>
        </w:rPr>
        <w:t>2,528,080유로와</w:t>
      </w:r>
    </w:p>
    <w:p>
      <w:pPr>
        <w:pStyle w:val="BodyText"/>
        <w:spacing w:line="468" w:lineRule="auto" w:before="291"/>
        <w:ind w:right="115"/>
        <w:jc w:val="right"/>
      </w:pPr>
      <w:r>
        <w:rPr/>
        <w:t>이에</w:t>
      </w:r>
      <w:r>
        <w:rPr>
          <w:spacing w:val="40"/>
        </w:rPr>
        <w:t> </w:t>
      </w:r>
      <w:r>
        <w:rPr/>
        <w:t>대한</w:t>
      </w:r>
      <w:r>
        <w:rPr>
          <w:spacing w:val="40"/>
        </w:rPr>
        <w:t> </w:t>
      </w:r>
      <w:r>
        <w:rPr/>
        <w:t>지연손해금의</w:t>
      </w:r>
      <w:r>
        <w:rPr>
          <w:spacing w:val="40"/>
        </w:rPr>
        <w:t> </w:t>
      </w:r>
      <w:r>
        <w:rPr/>
        <w:t>지급을</w:t>
      </w:r>
      <w:r>
        <w:rPr>
          <w:spacing w:val="40"/>
        </w:rPr>
        <w:t> </w:t>
      </w:r>
      <w:r>
        <w:rPr/>
        <w:t>구하는</w:t>
      </w:r>
      <w:r>
        <w:rPr>
          <w:spacing w:val="40"/>
        </w:rPr>
        <w:t> </w:t>
      </w:r>
      <w:r>
        <w:rPr/>
        <w:t>이</w:t>
      </w:r>
      <w:r>
        <w:rPr>
          <w:spacing w:val="40"/>
        </w:rPr>
        <w:t> </w:t>
      </w:r>
      <w:r>
        <w:rPr/>
        <w:t>사건</w:t>
      </w:r>
      <w:r>
        <w:rPr>
          <w:spacing w:val="40"/>
        </w:rPr>
        <w:t> </w:t>
      </w:r>
      <w:r>
        <w:rPr/>
        <w:t>소를</w:t>
      </w:r>
      <w:r>
        <w:rPr>
          <w:spacing w:val="40"/>
        </w:rPr>
        <w:t> </w:t>
      </w:r>
      <w:r>
        <w:rPr/>
        <w:t>제기하였다.</w:t>
      </w:r>
      <w:r>
        <w:rPr>
          <w:spacing w:val="40"/>
        </w:rPr>
        <w:t> </w:t>
      </w:r>
      <w:r>
        <w:rPr/>
        <w:t>이에</w:t>
      </w:r>
      <w:r>
        <w:rPr>
          <w:spacing w:val="40"/>
        </w:rPr>
        <w:t> </w:t>
      </w:r>
      <w:r>
        <w:rPr/>
        <w:t>대하여</w:t>
      </w:r>
      <w:r>
        <w:rPr>
          <w:spacing w:val="40"/>
        </w:rPr>
        <w:t> </w:t>
      </w:r>
      <w:r>
        <w:rPr/>
        <w:t>피고는 원고와</w:t>
      </w:r>
      <w:r>
        <w:rPr>
          <w:spacing w:val="43"/>
        </w:rPr>
        <w:t> </w:t>
      </w:r>
      <w:r>
        <w:rPr/>
        <w:t>소외</w:t>
      </w:r>
      <w:r>
        <w:rPr>
          <w:spacing w:val="44"/>
        </w:rPr>
        <w:t> </w:t>
      </w:r>
      <w:r>
        <w:rPr/>
        <w:t>2</w:t>
      </w:r>
      <w:r>
        <w:rPr>
          <w:spacing w:val="43"/>
        </w:rPr>
        <w:t> </w:t>
      </w:r>
      <w:r>
        <w:rPr/>
        <w:t>회사가</w:t>
      </w:r>
      <w:r>
        <w:rPr>
          <w:spacing w:val="44"/>
        </w:rPr>
        <w:t> </w:t>
      </w:r>
      <w:r>
        <w:rPr/>
        <w:t>이</w:t>
      </w:r>
      <w:r>
        <w:rPr>
          <w:spacing w:val="44"/>
        </w:rPr>
        <w:t> </w:t>
      </w:r>
      <w:r>
        <w:rPr/>
        <w:t>사건</w:t>
      </w:r>
      <w:r>
        <w:rPr>
          <w:spacing w:val="45"/>
        </w:rPr>
        <w:t> </w:t>
      </w:r>
      <w:r>
        <w:rPr/>
        <w:t>조항을</w:t>
      </w:r>
      <w:r>
        <w:rPr>
          <w:spacing w:val="44"/>
        </w:rPr>
        <w:t> </w:t>
      </w:r>
      <w:r>
        <w:rPr/>
        <w:t>이</w:t>
      </w:r>
      <w:r>
        <w:rPr>
          <w:spacing w:val="43"/>
        </w:rPr>
        <w:t> </w:t>
      </w:r>
      <w:r>
        <w:rPr/>
        <w:t>사건</w:t>
      </w:r>
      <w:r>
        <w:rPr>
          <w:spacing w:val="44"/>
        </w:rPr>
        <w:t> </w:t>
      </w:r>
      <w:r>
        <w:rPr/>
        <w:t>공급계약서에</w:t>
      </w:r>
      <w:r>
        <w:rPr>
          <w:spacing w:val="44"/>
        </w:rPr>
        <w:t> </w:t>
      </w:r>
      <w:r>
        <w:rPr/>
        <w:t>포함시킴으로써</w:t>
      </w:r>
      <w:r>
        <w:rPr>
          <w:spacing w:val="43"/>
        </w:rPr>
        <w:t> </w:t>
      </w:r>
      <w:r>
        <w:rPr/>
        <w:t>이</w:t>
      </w:r>
      <w:r>
        <w:rPr>
          <w:spacing w:val="44"/>
        </w:rPr>
        <w:t> </w:t>
      </w:r>
      <w:r>
        <w:rPr>
          <w:spacing w:val="-5"/>
        </w:rPr>
        <w:t>사건</w:t>
      </w:r>
    </w:p>
    <w:p>
      <w:pPr>
        <w:spacing w:after="0" w:line="468" w:lineRule="auto"/>
        <w:jc w:val="right"/>
        <w:sectPr>
          <w:pgSz w:w="11900" w:h="16820"/>
          <w:pgMar w:header="0" w:footer="737" w:top="1940" w:bottom="920" w:left="1020" w:right="1020"/>
        </w:sectPr>
      </w:pPr>
    </w:p>
    <w:p>
      <w:pPr>
        <w:pStyle w:val="BodyText"/>
        <w:spacing w:before="264"/>
      </w:pPr>
    </w:p>
    <w:p>
      <w:pPr>
        <w:pStyle w:val="BodyText"/>
        <w:spacing w:line="468" w:lineRule="auto"/>
        <w:ind w:left="112" w:right="115"/>
        <w:jc w:val="both"/>
      </w:pPr>
      <w:r>
        <w:rPr/>
        <w:t>공급계약과 관련하여 발생하는 모든 분쟁을 중재에 의하여 해결하기로 하는 전속적 </w:t>
      </w:r>
      <w:r>
        <w:rPr/>
        <w:t>중 재합의를 하였으므로, 이 사건 소는 부적법하여 각하되어야 한다는 본안 전 항변을 하 </w:t>
      </w:r>
      <w:r>
        <w:rPr>
          <w:spacing w:val="-4"/>
        </w:rPr>
        <w:t>였다.</w:t>
      </w:r>
    </w:p>
    <w:p>
      <w:pPr>
        <w:pStyle w:val="ListParagraph"/>
        <w:numPr>
          <w:ilvl w:val="0"/>
          <w:numId w:val="2"/>
        </w:numPr>
        <w:tabs>
          <w:tab w:pos="591" w:val="left" w:leader="none"/>
          <w:tab w:pos="664" w:val="left" w:leader="none"/>
        </w:tabs>
        <w:spacing w:line="468" w:lineRule="auto" w:before="0" w:after="0"/>
        <w:ind w:left="591" w:right="4874" w:hanging="240"/>
        <w:jc w:val="both"/>
        <w:rPr>
          <w:sz w:val="24"/>
        </w:rPr>
      </w:pPr>
      <w:r>
        <w:rPr>
          <w:rFonts w:ascii="Times New Roman" w:eastAsia="Times New Roman"/>
          <w:sz w:val="24"/>
        </w:rPr>
        <w:tab/>
      </w:r>
      <w:r>
        <w:rPr>
          <w:sz w:val="24"/>
        </w:rPr>
        <w:t>전속적 중재합의의 성립 여부에 </w:t>
      </w:r>
      <w:r>
        <w:rPr>
          <w:sz w:val="24"/>
        </w:rPr>
        <w:t>관하여 가. 원심의 판단</w:t>
      </w:r>
    </w:p>
    <w:p>
      <w:pPr>
        <w:pStyle w:val="BodyText"/>
        <w:spacing w:line="468" w:lineRule="auto"/>
        <w:ind w:left="112" w:right="112" w:firstLine="239"/>
        <w:jc w:val="both"/>
      </w:pPr>
      <w:r>
        <w:rPr/>
        <w:t>원심은,</w:t>
      </w:r>
      <w:r>
        <w:rPr>
          <w:spacing w:val="40"/>
        </w:rPr>
        <w:t> </w:t>
      </w:r>
      <w:r>
        <w:rPr/>
        <w:t>이</w:t>
      </w:r>
      <w:r>
        <w:rPr>
          <w:spacing w:val="40"/>
        </w:rPr>
        <w:t> </w:t>
      </w:r>
      <w:r>
        <w:rPr/>
        <w:t>사건</w:t>
      </w:r>
      <w:r>
        <w:rPr>
          <w:spacing w:val="40"/>
        </w:rPr>
        <w:t> </w:t>
      </w:r>
      <w:r>
        <w:rPr/>
        <w:t>조항에</w:t>
      </w:r>
      <w:r>
        <w:rPr>
          <w:spacing w:val="40"/>
        </w:rPr>
        <w:t> </w:t>
      </w:r>
      <w:r>
        <w:rPr/>
        <w:t>나타난</w:t>
      </w:r>
      <w:r>
        <w:rPr>
          <w:spacing w:val="40"/>
        </w:rPr>
        <w:t> </w:t>
      </w:r>
      <w:r>
        <w:rPr/>
        <w:t>당사자의</w:t>
      </w:r>
      <w:r>
        <w:rPr>
          <w:spacing w:val="40"/>
        </w:rPr>
        <w:t> </w:t>
      </w:r>
      <w:r>
        <w:rPr/>
        <w:t>의사를</w:t>
      </w:r>
      <w:r>
        <w:rPr>
          <w:spacing w:val="40"/>
        </w:rPr>
        <w:t> </w:t>
      </w:r>
      <w:r>
        <w:rPr/>
        <w:t>새김에</w:t>
      </w:r>
      <w:r>
        <w:rPr>
          <w:spacing w:val="40"/>
        </w:rPr>
        <w:t> </w:t>
      </w:r>
      <w:r>
        <w:rPr/>
        <w:t>있어서</w:t>
      </w:r>
      <w:r>
        <w:rPr>
          <w:spacing w:val="40"/>
        </w:rPr>
        <w:t> </w:t>
      </w:r>
      <w:r>
        <w:rPr/>
        <w:t>그</w:t>
      </w:r>
      <w:r>
        <w:rPr>
          <w:spacing w:val="40"/>
        </w:rPr>
        <w:t> </w:t>
      </w:r>
      <w:r>
        <w:rPr/>
        <w:t>국문본과</w:t>
      </w:r>
      <w:r>
        <w:rPr>
          <w:spacing w:val="40"/>
        </w:rPr>
        <w:t> </w:t>
      </w:r>
      <w:r>
        <w:rPr/>
        <w:t>영문본 을</w:t>
      </w:r>
      <w:r>
        <w:rPr>
          <w:spacing w:val="40"/>
        </w:rPr>
        <w:t> </w:t>
      </w:r>
      <w:r>
        <w:rPr/>
        <w:t>대등한</w:t>
      </w:r>
      <w:r>
        <w:rPr>
          <w:spacing w:val="40"/>
        </w:rPr>
        <w:t> </w:t>
      </w:r>
      <w:r>
        <w:rPr/>
        <w:t>지위에</w:t>
      </w:r>
      <w:r>
        <w:rPr>
          <w:spacing w:val="40"/>
        </w:rPr>
        <w:t> </w:t>
      </w:r>
      <w:r>
        <w:rPr/>
        <w:t>놓고</w:t>
      </w:r>
      <w:r>
        <w:rPr>
          <w:spacing w:val="40"/>
        </w:rPr>
        <w:t> </w:t>
      </w:r>
      <w:r>
        <w:rPr/>
        <w:t>양자가</w:t>
      </w:r>
      <w:r>
        <w:rPr>
          <w:spacing w:val="40"/>
        </w:rPr>
        <w:t> </w:t>
      </w:r>
      <w:r>
        <w:rPr/>
        <w:t>서로</w:t>
      </w:r>
      <w:r>
        <w:rPr>
          <w:spacing w:val="40"/>
        </w:rPr>
        <w:t> </w:t>
      </w:r>
      <w:r>
        <w:rPr/>
        <w:t>최대한</w:t>
      </w:r>
      <w:r>
        <w:rPr>
          <w:spacing w:val="40"/>
        </w:rPr>
        <w:t> </w:t>
      </w:r>
      <w:r>
        <w:rPr/>
        <w:t>조화를</w:t>
      </w:r>
      <w:r>
        <w:rPr>
          <w:spacing w:val="40"/>
        </w:rPr>
        <w:t> </w:t>
      </w:r>
      <w:r>
        <w:rPr/>
        <w:t>이룰</w:t>
      </w:r>
      <w:r>
        <w:rPr>
          <w:spacing w:val="40"/>
        </w:rPr>
        <w:t> </w:t>
      </w:r>
      <w:r>
        <w:rPr/>
        <w:t>수</w:t>
      </w:r>
      <w:r>
        <w:rPr>
          <w:spacing w:val="40"/>
        </w:rPr>
        <w:t> </w:t>
      </w:r>
      <w:r>
        <w:rPr/>
        <w:t>있도록</w:t>
      </w:r>
      <w:r>
        <w:rPr>
          <w:spacing w:val="40"/>
        </w:rPr>
        <w:t> </w:t>
      </w:r>
      <w:r>
        <w:rPr/>
        <w:t>하여야</w:t>
      </w:r>
      <w:r>
        <w:rPr>
          <w:spacing w:val="40"/>
        </w:rPr>
        <w:t> </w:t>
      </w:r>
      <w:r>
        <w:rPr/>
        <w:t>한다고</w:t>
      </w:r>
      <w:r>
        <w:rPr>
          <w:spacing w:val="40"/>
        </w:rPr>
        <w:t> </w:t>
      </w:r>
      <w:r>
        <w:rPr/>
        <w:t>전 제한 후, 원고와 소외 2 회사는 이 사건 조항 중 “한국법률의 통제(by Korean Law)” 부분을 통하여 준거법에 관하여만 합의한 것이 아니라 대한민국법에 따른 분쟁해결수 단을</w:t>
      </w:r>
      <w:r>
        <w:rPr>
          <w:spacing w:val="40"/>
        </w:rPr>
        <w:t> </w:t>
      </w:r>
      <w:r>
        <w:rPr/>
        <w:t>수용하는</w:t>
      </w:r>
      <w:r>
        <w:rPr>
          <w:spacing w:val="40"/>
        </w:rPr>
        <w:t> </w:t>
      </w:r>
      <w:r>
        <w:rPr/>
        <w:t>데</w:t>
      </w:r>
      <w:r>
        <w:rPr>
          <w:spacing w:val="40"/>
        </w:rPr>
        <w:t> </w:t>
      </w:r>
      <w:r>
        <w:rPr/>
        <w:t>합의하였다고</w:t>
      </w:r>
      <w:r>
        <w:rPr>
          <w:spacing w:val="40"/>
        </w:rPr>
        <w:t> </w:t>
      </w:r>
      <w:r>
        <w:rPr/>
        <w:t>해석하였다.</w:t>
      </w:r>
      <w:r>
        <w:rPr>
          <w:spacing w:val="40"/>
        </w:rPr>
        <w:t> </w:t>
      </w:r>
      <w:r>
        <w:rPr/>
        <w:t>이에</w:t>
      </w:r>
      <w:r>
        <w:rPr>
          <w:spacing w:val="40"/>
        </w:rPr>
        <w:t> </w:t>
      </w:r>
      <w:r>
        <w:rPr/>
        <w:t>따라</w:t>
      </w:r>
      <w:r>
        <w:rPr>
          <w:spacing w:val="40"/>
        </w:rPr>
        <w:t> </w:t>
      </w:r>
      <w:r>
        <w:rPr/>
        <w:t>원심은</w:t>
      </w:r>
      <w:r>
        <w:rPr>
          <w:spacing w:val="40"/>
        </w:rPr>
        <w:t> </w:t>
      </w:r>
      <w:r>
        <w:rPr/>
        <w:t>이</w:t>
      </w:r>
      <w:r>
        <w:rPr>
          <w:spacing w:val="40"/>
        </w:rPr>
        <w:t> </w:t>
      </w:r>
      <w:r>
        <w:rPr/>
        <w:t>사건</w:t>
      </w:r>
      <w:r>
        <w:rPr>
          <w:spacing w:val="40"/>
        </w:rPr>
        <w:t> </w:t>
      </w:r>
      <w:r>
        <w:rPr/>
        <w:t>조항이</w:t>
      </w:r>
      <w:r>
        <w:rPr>
          <w:spacing w:val="40"/>
        </w:rPr>
        <w:t> </w:t>
      </w:r>
      <w:r>
        <w:rPr/>
        <w:t>준거법 에 관한 조항이면서 선택적 중재조항에 해당하고, 선택적 중재조항은 계약의 일방 당 사자가 상대방에게 중재절차를 선택하여 그 절차에 따라 분쟁해결을 요구하고 이에 대 하여</w:t>
      </w:r>
      <w:r>
        <w:rPr>
          <w:spacing w:val="40"/>
        </w:rPr>
        <w:t> </w:t>
      </w:r>
      <w:r>
        <w:rPr/>
        <w:t>상대방이</w:t>
      </w:r>
      <w:r>
        <w:rPr>
          <w:spacing w:val="38"/>
        </w:rPr>
        <w:t> </w:t>
      </w:r>
      <w:r>
        <w:rPr/>
        <w:t>별다른</w:t>
      </w:r>
      <w:r>
        <w:rPr>
          <w:spacing w:val="40"/>
        </w:rPr>
        <w:t> </w:t>
      </w:r>
      <w:r>
        <w:rPr/>
        <w:t>이의</w:t>
      </w:r>
      <w:r>
        <w:rPr>
          <w:spacing w:val="38"/>
        </w:rPr>
        <w:t> </w:t>
      </w:r>
      <w:r>
        <w:rPr/>
        <w:t>없이</w:t>
      </w:r>
      <w:r>
        <w:rPr>
          <w:spacing w:val="40"/>
        </w:rPr>
        <w:t> </w:t>
      </w:r>
      <w:r>
        <w:rPr/>
        <w:t>중재절차에</w:t>
      </w:r>
      <w:r>
        <w:rPr>
          <w:spacing w:val="38"/>
        </w:rPr>
        <w:t> </w:t>
      </w:r>
      <w:r>
        <w:rPr/>
        <w:t>임하였을</w:t>
      </w:r>
      <w:r>
        <w:rPr>
          <w:spacing w:val="40"/>
        </w:rPr>
        <w:t> </w:t>
      </w:r>
      <w:r>
        <w:rPr/>
        <w:t>때에</w:t>
      </w:r>
      <w:r>
        <w:rPr>
          <w:spacing w:val="38"/>
        </w:rPr>
        <w:t> </w:t>
      </w:r>
      <w:r>
        <w:rPr/>
        <w:t>비로소</w:t>
      </w:r>
      <w:r>
        <w:rPr>
          <w:spacing w:val="40"/>
        </w:rPr>
        <w:t> </w:t>
      </w:r>
      <w:r>
        <w:rPr/>
        <w:t>중재합의로서</w:t>
      </w:r>
      <w:r>
        <w:rPr>
          <w:spacing w:val="38"/>
        </w:rPr>
        <w:t> </w:t>
      </w:r>
      <w:r>
        <w:rPr/>
        <w:t>효력 이 있는데(대법원 2004. 11. 11. 선고 2004다42166 판결 등 참조), 원고가 중재합의의 존재 사실을 적극적으로 부인하면서 이 사건 소를 유지하고 있으므로, 결국 이 사건</w:t>
      </w:r>
      <w:r>
        <w:rPr>
          <w:spacing w:val="40"/>
        </w:rPr>
        <w:t> </w:t>
      </w:r>
      <w:r>
        <w:rPr/>
        <w:t>조항이</w:t>
      </w:r>
      <w:r>
        <w:rPr>
          <w:spacing w:val="39"/>
        </w:rPr>
        <w:t> </w:t>
      </w:r>
      <w:r>
        <w:rPr/>
        <w:t>중재합의로서</w:t>
      </w:r>
      <w:r>
        <w:rPr>
          <w:spacing w:val="40"/>
        </w:rPr>
        <w:t> </w:t>
      </w:r>
      <w:r>
        <w:rPr/>
        <w:t>효력을</w:t>
      </w:r>
      <w:r>
        <w:rPr>
          <w:spacing w:val="39"/>
        </w:rPr>
        <w:t> </w:t>
      </w:r>
      <w:r>
        <w:rPr/>
        <w:t>갖고</w:t>
      </w:r>
      <w:r>
        <w:rPr>
          <w:spacing w:val="39"/>
        </w:rPr>
        <w:t> </w:t>
      </w:r>
      <w:r>
        <w:rPr/>
        <w:t>있다고</w:t>
      </w:r>
      <w:r>
        <w:rPr>
          <w:spacing w:val="39"/>
        </w:rPr>
        <w:t> </w:t>
      </w:r>
      <w:r>
        <w:rPr/>
        <w:t>볼</w:t>
      </w:r>
      <w:r>
        <w:rPr>
          <w:spacing w:val="40"/>
        </w:rPr>
        <w:t> </w:t>
      </w:r>
      <w:r>
        <w:rPr/>
        <w:t>수</w:t>
      </w:r>
      <w:r>
        <w:rPr>
          <w:spacing w:val="39"/>
        </w:rPr>
        <w:t> </w:t>
      </w:r>
      <w:r>
        <w:rPr/>
        <w:t>없다고</w:t>
      </w:r>
      <w:r>
        <w:rPr>
          <w:spacing w:val="39"/>
        </w:rPr>
        <w:t> </w:t>
      </w:r>
      <w:r>
        <w:rPr/>
        <w:t>판단하여</w:t>
      </w:r>
      <w:r>
        <w:rPr>
          <w:spacing w:val="39"/>
        </w:rPr>
        <w:t> </w:t>
      </w:r>
      <w:r>
        <w:rPr/>
        <w:t>피고의</w:t>
      </w:r>
      <w:r>
        <w:rPr>
          <w:spacing w:val="40"/>
        </w:rPr>
        <w:t> </w:t>
      </w:r>
      <w:r>
        <w:rPr/>
        <w:t>본안</w:t>
      </w:r>
      <w:r>
        <w:rPr>
          <w:spacing w:val="39"/>
        </w:rPr>
        <w:t> </w:t>
      </w:r>
      <w:r>
        <w:rPr/>
        <w:t>전</w:t>
      </w:r>
      <w:r>
        <w:rPr>
          <w:spacing w:val="39"/>
        </w:rPr>
        <w:t> </w:t>
      </w:r>
      <w:r>
        <w:rPr/>
        <w:t>항변 을 배척하였다.</w:t>
      </w:r>
    </w:p>
    <w:p>
      <w:pPr>
        <w:pStyle w:val="BodyText"/>
        <w:spacing w:line="294" w:lineRule="exact"/>
        <w:ind w:left="591"/>
      </w:pPr>
      <w:r>
        <w:rPr/>
        <w:t>나.</w:t>
      </w:r>
      <w:r>
        <w:rPr>
          <w:spacing w:val="29"/>
        </w:rPr>
        <w:t> </w:t>
      </w:r>
      <w:r>
        <w:rPr/>
        <w:t>대법원의</w:t>
      </w:r>
      <w:r>
        <w:rPr>
          <w:spacing w:val="31"/>
        </w:rPr>
        <w:t> </w:t>
      </w:r>
      <w:r>
        <w:rPr>
          <w:spacing w:val="-5"/>
        </w:rPr>
        <w:t>판단</w:t>
      </w:r>
    </w:p>
    <w:p>
      <w:pPr>
        <w:pStyle w:val="BodyText"/>
        <w:spacing w:before="285"/>
        <w:ind w:left="352"/>
      </w:pPr>
      <w:r>
        <w:rPr/>
        <w:t>그러나</w:t>
      </w:r>
      <w:r>
        <w:rPr>
          <w:spacing w:val="31"/>
        </w:rPr>
        <w:t> </w:t>
      </w:r>
      <w:r>
        <w:rPr/>
        <w:t>원심의</w:t>
      </w:r>
      <w:r>
        <w:rPr>
          <w:spacing w:val="31"/>
        </w:rPr>
        <w:t> </w:t>
      </w:r>
      <w:r>
        <w:rPr/>
        <w:t>판단은</w:t>
      </w:r>
      <w:r>
        <w:rPr>
          <w:spacing w:val="32"/>
        </w:rPr>
        <w:t> </w:t>
      </w:r>
      <w:r>
        <w:rPr/>
        <w:t>다음과</w:t>
      </w:r>
      <w:r>
        <w:rPr>
          <w:spacing w:val="31"/>
        </w:rPr>
        <w:t> </w:t>
      </w:r>
      <w:r>
        <w:rPr/>
        <w:t>같은</w:t>
      </w:r>
      <w:r>
        <w:rPr>
          <w:spacing w:val="32"/>
        </w:rPr>
        <w:t> </w:t>
      </w:r>
      <w:r>
        <w:rPr/>
        <w:t>이유로</w:t>
      </w:r>
      <w:r>
        <w:rPr>
          <w:spacing w:val="31"/>
        </w:rPr>
        <w:t> </w:t>
      </w:r>
      <w:r>
        <w:rPr/>
        <w:t>받아들이기</w:t>
      </w:r>
      <w:r>
        <w:rPr>
          <w:spacing w:val="32"/>
        </w:rPr>
        <w:t> </w:t>
      </w:r>
      <w:r>
        <w:rPr>
          <w:spacing w:val="-4"/>
        </w:rPr>
        <w:t>어렵다.</w:t>
      </w:r>
    </w:p>
    <w:p>
      <w:pPr>
        <w:pStyle w:val="ListParagraph"/>
        <w:numPr>
          <w:ilvl w:val="1"/>
          <w:numId w:val="2"/>
        </w:numPr>
        <w:tabs>
          <w:tab w:pos="1185" w:val="left" w:leader="none"/>
        </w:tabs>
        <w:spacing w:line="468" w:lineRule="auto" w:before="292" w:after="0"/>
        <w:ind w:left="112" w:right="112" w:firstLine="719"/>
        <w:jc w:val="left"/>
        <w:rPr>
          <w:sz w:val="24"/>
        </w:rPr>
      </w:pPr>
      <w:r>
        <w:rPr>
          <w:sz w:val="24"/>
        </w:rPr>
        <w:t>가)</w:t>
      </w:r>
      <w:r>
        <w:rPr>
          <w:spacing w:val="40"/>
          <w:sz w:val="24"/>
        </w:rPr>
        <w:t> </w:t>
      </w:r>
      <w:r>
        <w:rPr>
          <w:sz w:val="24"/>
        </w:rPr>
        <w:t>일반적으로</w:t>
      </w:r>
      <w:r>
        <w:rPr>
          <w:spacing w:val="40"/>
          <w:sz w:val="24"/>
        </w:rPr>
        <w:t> </w:t>
      </w:r>
      <w:r>
        <w:rPr>
          <w:sz w:val="24"/>
        </w:rPr>
        <w:t>계약을</w:t>
      </w:r>
      <w:r>
        <w:rPr>
          <w:spacing w:val="40"/>
          <w:sz w:val="24"/>
        </w:rPr>
        <w:t> </w:t>
      </w:r>
      <w:r>
        <w:rPr>
          <w:sz w:val="24"/>
        </w:rPr>
        <w:t>해석할</w:t>
      </w:r>
      <w:r>
        <w:rPr>
          <w:spacing w:val="40"/>
          <w:sz w:val="24"/>
        </w:rPr>
        <w:t> </w:t>
      </w:r>
      <w:r>
        <w:rPr>
          <w:sz w:val="24"/>
        </w:rPr>
        <w:t>때에는</w:t>
      </w:r>
      <w:r>
        <w:rPr>
          <w:spacing w:val="40"/>
          <w:sz w:val="24"/>
        </w:rPr>
        <w:t> </w:t>
      </w:r>
      <w:r>
        <w:rPr>
          <w:sz w:val="24"/>
        </w:rPr>
        <w:t>형식적인</w:t>
      </w:r>
      <w:r>
        <w:rPr>
          <w:spacing w:val="40"/>
          <w:sz w:val="24"/>
        </w:rPr>
        <w:t> </w:t>
      </w:r>
      <w:r>
        <w:rPr>
          <w:sz w:val="24"/>
        </w:rPr>
        <w:t>문구에만</w:t>
      </w:r>
      <w:r>
        <w:rPr>
          <w:spacing w:val="40"/>
          <w:sz w:val="24"/>
        </w:rPr>
        <w:t> </w:t>
      </w:r>
      <w:r>
        <w:rPr>
          <w:sz w:val="24"/>
        </w:rPr>
        <w:t>얽매여서는</w:t>
      </w:r>
      <w:r>
        <w:rPr>
          <w:spacing w:val="40"/>
          <w:sz w:val="24"/>
        </w:rPr>
        <w:t> </w:t>
      </w:r>
      <w:r>
        <w:rPr>
          <w:sz w:val="24"/>
        </w:rPr>
        <w:t>안</w:t>
      </w:r>
      <w:r>
        <w:rPr>
          <w:spacing w:val="40"/>
          <w:sz w:val="24"/>
        </w:rPr>
        <w:t> </w:t>
      </w:r>
      <w:r>
        <w:rPr>
          <w:sz w:val="24"/>
        </w:rPr>
        <w:t>되 고</w:t>
      </w:r>
      <w:r>
        <w:rPr>
          <w:spacing w:val="29"/>
          <w:sz w:val="24"/>
        </w:rPr>
        <w:t> </w:t>
      </w:r>
      <w:r>
        <w:rPr>
          <w:sz w:val="24"/>
        </w:rPr>
        <w:t>쌍방</w:t>
      </w:r>
      <w:r>
        <w:rPr>
          <w:spacing w:val="27"/>
          <w:sz w:val="24"/>
        </w:rPr>
        <w:t> </w:t>
      </w:r>
      <w:r>
        <w:rPr>
          <w:sz w:val="24"/>
        </w:rPr>
        <w:t>당사자의</w:t>
      </w:r>
      <w:r>
        <w:rPr>
          <w:spacing w:val="29"/>
          <w:sz w:val="24"/>
        </w:rPr>
        <w:t> </w:t>
      </w:r>
      <w:r>
        <w:rPr>
          <w:sz w:val="24"/>
        </w:rPr>
        <w:t>진정한</w:t>
      </w:r>
      <w:r>
        <w:rPr>
          <w:spacing w:val="27"/>
          <w:sz w:val="24"/>
        </w:rPr>
        <w:t> </w:t>
      </w:r>
      <w:r>
        <w:rPr>
          <w:sz w:val="24"/>
        </w:rPr>
        <w:t>의사가</w:t>
      </w:r>
      <w:r>
        <w:rPr>
          <w:spacing w:val="29"/>
          <w:sz w:val="24"/>
        </w:rPr>
        <w:t> </w:t>
      </w:r>
      <w:r>
        <w:rPr>
          <w:sz w:val="24"/>
        </w:rPr>
        <w:t>무엇인가를</w:t>
      </w:r>
      <w:r>
        <w:rPr>
          <w:spacing w:val="27"/>
          <w:sz w:val="24"/>
        </w:rPr>
        <w:t> </w:t>
      </w:r>
      <w:r>
        <w:rPr>
          <w:sz w:val="24"/>
        </w:rPr>
        <w:t>탐구하여야</w:t>
      </w:r>
      <w:r>
        <w:rPr>
          <w:spacing w:val="29"/>
          <w:sz w:val="24"/>
        </w:rPr>
        <w:t> </w:t>
      </w:r>
      <w:r>
        <w:rPr>
          <w:sz w:val="24"/>
        </w:rPr>
        <w:t>한다(대법원</w:t>
      </w:r>
      <w:r>
        <w:rPr>
          <w:spacing w:val="29"/>
          <w:sz w:val="24"/>
        </w:rPr>
        <w:t> </w:t>
      </w:r>
      <w:r>
        <w:rPr>
          <w:sz w:val="24"/>
        </w:rPr>
        <w:t>1993.</w:t>
      </w:r>
      <w:r>
        <w:rPr>
          <w:spacing w:val="28"/>
          <w:sz w:val="24"/>
        </w:rPr>
        <w:t> </w:t>
      </w:r>
      <w:r>
        <w:rPr>
          <w:sz w:val="24"/>
        </w:rPr>
        <w:t>10.</w:t>
      </w:r>
      <w:r>
        <w:rPr>
          <w:spacing w:val="26"/>
          <w:sz w:val="24"/>
        </w:rPr>
        <w:t> </w:t>
      </w:r>
      <w:r>
        <w:rPr>
          <w:sz w:val="24"/>
        </w:rPr>
        <w:t>26.</w:t>
      </w:r>
      <w:r>
        <w:rPr>
          <w:spacing w:val="26"/>
          <w:sz w:val="24"/>
        </w:rPr>
        <w:t> </w:t>
      </w:r>
      <w:r>
        <w:rPr>
          <w:sz w:val="24"/>
        </w:rPr>
        <w:t>선</w:t>
      </w:r>
    </w:p>
    <w:p>
      <w:pPr>
        <w:spacing w:after="0" w:line="468" w:lineRule="auto"/>
        <w:jc w:val="left"/>
        <w:rPr>
          <w:sz w:val="24"/>
        </w:rPr>
        <w:sectPr>
          <w:pgSz w:w="11900" w:h="16820"/>
          <w:pgMar w:header="0" w:footer="737" w:top="1940" w:bottom="920" w:left="1020" w:right="1020"/>
        </w:sectPr>
      </w:pPr>
    </w:p>
    <w:p>
      <w:pPr>
        <w:pStyle w:val="BodyText"/>
        <w:spacing w:before="264"/>
      </w:pPr>
    </w:p>
    <w:p>
      <w:pPr>
        <w:pStyle w:val="BodyText"/>
        <w:spacing w:line="468" w:lineRule="auto"/>
        <w:ind w:left="112" w:right="111"/>
        <w:jc w:val="both"/>
      </w:pPr>
      <w:r>
        <w:rPr/>
        <w:t>고</w:t>
      </w:r>
      <w:r>
        <w:rPr>
          <w:spacing w:val="40"/>
        </w:rPr>
        <w:t> </w:t>
      </w:r>
      <w:r>
        <w:rPr/>
        <w:t>93다2629,</w:t>
      </w:r>
      <w:r>
        <w:rPr>
          <w:spacing w:val="40"/>
        </w:rPr>
        <w:t> </w:t>
      </w:r>
      <w:r>
        <w:rPr/>
        <w:t>2636</w:t>
      </w:r>
      <w:r>
        <w:rPr>
          <w:spacing w:val="40"/>
        </w:rPr>
        <w:t> </w:t>
      </w:r>
      <w:r>
        <w:rPr/>
        <w:t>판결</w:t>
      </w:r>
      <w:r>
        <w:rPr>
          <w:spacing w:val="40"/>
        </w:rPr>
        <w:t> </w:t>
      </w:r>
      <w:r>
        <w:rPr/>
        <w:t>참조).</w:t>
      </w:r>
      <w:r>
        <w:rPr>
          <w:spacing w:val="40"/>
        </w:rPr>
        <w:t> </w:t>
      </w:r>
      <w:r>
        <w:rPr/>
        <w:t>계약</w:t>
      </w:r>
      <w:r>
        <w:rPr>
          <w:spacing w:val="40"/>
        </w:rPr>
        <w:t> </w:t>
      </w:r>
      <w:r>
        <w:rPr/>
        <w:t>내용이</w:t>
      </w:r>
      <w:r>
        <w:rPr>
          <w:spacing w:val="40"/>
        </w:rPr>
        <w:t> </w:t>
      </w:r>
      <w:r>
        <w:rPr/>
        <w:t>명확하지</w:t>
      </w:r>
      <w:r>
        <w:rPr>
          <w:spacing w:val="40"/>
        </w:rPr>
        <w:t> </w:t>
      </w:r>
      <w:r>
        <w:rPr/>
        <w:t>않은</w:t>
      </w:r>
      <w:r>
        <w:rPr>
          <w:spacing w:val="40"/>
        </w:rPr>
        <w:t> </w:t>
      </w:r>
      <w:r>
        <w:rPr/>
        <w:t>경우</w:t>
      </w:r>
      <w:r>
        <w:rPr>
          <w:spacing w:val="40"/>
        </w:rPr>
        <w:t> </w:t>
      </w:r>
      <w:r>
        <w:rPr/>
        <w:t>계약서의</w:t>
      </w:r>
      <w:r>
        <w:rPr>
          <w:spacing w:val="40"/>
        </w:rPr>
        <w:t> </w:t>
      </w:r>
      <w:r>
        <w:rPr/>
        <w:t>문언이</w:t>
      </w:r>
      <w:r>
        <w:rPr>
          <w:spacing w:val="40"/>
        </w:rPr>
        <w:t> </w:t>
      </w:r>
      <w:r>
        <w:rPr/>
        <w:t>계 약</w:t>
      </w:r>
      <w:r>
        <w:rPr>
          <w:spacing w:val="40"/>
        </w:rPr>
        <w:t> </w:t>
      </w:r>
      <w:r>
        <w:rPr/>
        <w:t>해석의</w:t>
      </w:r>
      <w:r>
        <w:rPr>
          <w:spacing w:val="40"/>
        </w:rPr>
        <w:t> </w:t>
      </w:r>
      <w:r>
        <w:rPr/>
        <w:t>출발점이지만,</w:t>
      </w:r>
      <w:r>
        <w:rPr>
          <w:spacing w:val="40"/>
        </w:rPr>
        <w:t> </w:t>
      </w:r>
      <w:r>
        <w:rPr/>
        <w:t>당사자들</w:t>
      </w:r>
      <w:r>
        <w:rPr>
          <w:spacing w:val="40"/>
        </w:rPr>
        <w:t> </w:t>
      </w:r>
      <w:r>
        <w:rPr/>
        <w:t>사이에</w:t>
      </w:r>
      <w:r>
        <w:rPr>
          <w:spacing w:val="40"/>
        </w:rPr>
        <w:t> </w:t>
      </w:r>
      <w:r>
        <w:rPr/>
        <w:t>계약서의 문언과</w:t>
      </w:r>
      <w:r>
        <w:rPr>
          <w:spacing w:val="40"/>
        </w:rPr>
        <w:t> </w:t>
      </w:r>
      <w:r>
        <w:rPr/>
        <w:t>다른</w:t>
      </w:r>
      <w:r>
        <w:rPr>
          <w:spacing w:val="40"/>
        </w:rPr>
        <w:t> </w:t>
      </w:r>
      <w:r>
        <w:rPr/>
        <w:t>내용으로</w:t>
      </w:r>
      <w:r>
        <w:rPr>
          <w:spacing w:val="40"/>
        </w:rPr>
        <w:t> </w:t>
      </w:r>
      <w:r>
        <w:rPr/>
        <w:t>의사가</w:t>
      </w:r>
      <w:r>
        <w:rPr>
          <w:spacing w:val="40"/>
        </w:rPr>
        <w:t> </w:t>
      </w:r>
      <w:r>
        <w:rPr/>
        <w:t>합 치된 경우 그 의사에 따라 계약이 성립한 것으로 해석하여야 한다(대법원 2018. 7. 26. 선고 2016다242334 판결 참조). 당사자 사이에 계약의 해석을 둘러싸고 이견이 있어 당사자의 의사 해석이 문제되는 경우에는 계약의 형식과 내용, 계약이 체결된 동기와</w:t>
      </w:r>
      <w:r>
        <w:rPr>
          <w:spacing w:val="40"/>
        </w:rPr>
        <w:t> </w:t>
      </w:r>
      <w:r>
        <w:rPr/>
        <w:t>경위, 계약으로 달성하려는 목적, 당사자의 진정한 의사, 거래 관행 등을 종합적으로 고려하여 논리와 경험의 법칙, 사회일반의 상식과 거래의 통념에 따라 합리적으로 해 석하여야 한다(대법원 2017. 2. 15. 선고 2014다19776, 19783 판결, 대법원 2017. 9. 26. 선고 2015다245145 판결 등 참조).</w:t>
      </w:r>
    </w:p>
    <w:p>
      <w:pPr>
        <w:pStyle w:val="BodyText"/>
        <w:spacing w:line="468" w:lineRule="auto"/>
        <w:ind w:left="112" w:right="112" w:firstLine="239"/>
        <w:jc w:val="both"/>
      </w:pPr>
      <w:r>
        <w:rPr/>
        <w:t>이러한 법리는 계약서가 복수의 언어본으로 작성되거나 하나의 계약서에 복수의 언 어가 사용된 경우에도 적용될 수 있다. 사용된 언어의 내용이 일치하지 않는 경우 당 사자의 의사가 어느 한쪽을 따르기로 일치한 때에는 그에 따르고, 그렇지 않은 때에는 위에서</w:t>
      </w:r>
      <w:r>
        <w:rPr>
          <w:spacing w:val="40"/>
        </w:rPr>
        <w:t> </w:t>
      </w:r>
      <w:r>
        <w:rPr/>
        <w:t>본</w:t>
      </w:r>
      <w:r>
        <w:rPr>
          <w:spacing w:val="40"/>
        </w:rPr>
        <w:t> </w:t>
      </w:r>
      <w:r>
        <w:rPr/>
        <w:t>계약</w:t>
      </w:r>
      <w:r>
        <w:rPr>
          <w:spacing w:val="40"/>
        </w:rPr>
        <w:t> </w:t>
      </w:r>
      <w:r>
        <w:rPr/>
        <w:t>해석</w:t>
      </w:r>
      <w:r>
        <w:rPr>
          <w:spacing w:val="40"/>
        </w:rPr>
        <w:t> </w:t>
      </w:r>
      <w:r>
        <w:rPr/>
        <w:t>방법에</w:t>
      </w:r>
      <w:r>
        <w:rPr>
          <w:spacing w:val="40"/>
        </w:rPr>
        <w:t> </w:t>
      </w:r>
      <w:r>
        <w:rPr/>
        <w:t>따라</w:t>
      </w:r>
      <w:r>
        <w:rPr>
          <w:spacing w:val="40"/>
        </w:rPr>
        <w:t> </w:t>
      </w:r>
      <w:r>
        <w:rPr/>
        <w:t>그</w:t>
      </w:r>
      <w:r>
        <w:rPr>
          <w:spacing w:val="40"/>
        </w:rPr>
        <w:t> </w:t>
      </w:r>
      <w:r>
        <w:rPr/>
        <w:t>내용을</w:t>
      </w:r>
      <w:r>
        <w:rPr>
          <w:spacing w:val="40"/>
        </w:rPr>
        <w:t> </w:t>
      </w:r>
      <w:r>
        <w:rPr/>
        <w:t>확정해야</w:t>
      </w:r>
      <w:r>
        <w:rPr>
          <w:spacing w:val="40"/>
        </w:rPr>
        <w:t> </w:t>
      </w:r>
      <w:r>
        <w:rPr/>
        <w:t>한다(계약서가</w:t>
      </w:r>
      <w:r>
        <w:rPr>
          <w:spacing w:val="40"/>
        </w:rPr>
        <w:t> </w:t>
      </w:r>
      <w:r>
        <w:rPr/>
        <w:t>두</w:t>
      </w:r>
      <w:r>
        <w:rPr>
          <w:spacing w:val="40"/>
        </w:rPr>
        <w:t> </w:t>
      </w:r>
      <w:r>
        <w:rPr/>
        <w:t>개의</w:t>
      </w:r>
      <w:r>
        <w:rPr>
          <w:spacing w:val="40"/>
        </w:rPr>
        <w:t> </w:t>
      </w:r>
      <w:r>
        <w:rPr/>
        <w:t>언어본 으로 작성된 사안에 관한 대법원 2021. 3. 25. 선고 2018다275017 판결 참조).</w:t>
      </w:r>
    </w:p>
    <w:p>
      <w:pPr>
        <w:pStyle w:val="BodyText"/>
        <w:spacing w:line="468" w:lineRule="auto"/>
        <w:ind w:left="112" w:right="112" w:firstLine="959"/>
        <w:jc w:val="both"/>
      </w:pPr>
      <w:r>
        <w:rPr/>
        <w:t>나)</w:t>
      </w:r>
      <w:r>
        <w:rPr>
          <w:spacing w:val="40"/>
        </w:rPr>
        <w:t> </w:t>
      </w:r>
      <w:r>
        <w:rPr/>
        <w:t>중재법이</w:t>
      </w:r>
      <w:r>
        <w:rPr>
          <w:spacing w:val="40"/>
        </w:rPr>
        <w:t> </w:t>
      </w:r>
      <w:r>
        <w:rPr/>
        <w:t>적용되는</w:t>
      </w:r>
      <w:r>
        <w:rPr>
          <w:spacing w:val="40"/>
        </w:rPr>
        <w:t> </w:t>
      </w:r>
      <w:r>
        <w:rPr/>
        <w:t>중재합의는</w:t>
      </w:r>
      <w:r>
        <w:rPr>
          <w:spacing w:val="40"/>
        </w:rPr>
        <w:t> </w:t>
      </w:r>
      <w:r>
        <w:rPr/>
        <w:t>계약상의</w:t>
      </w:r>
      <w:r>
        <w:rPr>
          <w:spacing w:val="40"/>
        </w:rPr>
        <w:t> </w:t>
      </w:r>
      <w:r>
        <w:rPr/>
        <w:t>분쟁인지</w:t>
      </w:r>
      <w:r>
        <w:rPr>
          <w:spacing w:val="40"/>
        </w:rPr>
        <w:t> </w:t>
      </w:r>
      <w:r>
        <w:rPr/>
        <w:t>여부에</w:t>
      </w:r>
      <w:r>
        <w:rPr>
          <w:spacing w:val="40"/>
        </w:rPr>
        <w:t> </w:t>
      </w:r>
      <w:r>
        <w:rPr/>
        <w:t>관계없이</w:t>
      </w:r>
      <w:r>
        <w:rPr>
          <w:spacing w:val="40"/>
        </w:rPr>
        <w:t> </w:t>
      </w:r>
      <w:r>
        <w:rPr/>
        <w:t>일정 한 법률관계에 관하여 당사자 간에 이미 발생하였거나 앞으로 발생할 수 있는 분쟁의</w:t>
      </w:r>
      <w:r>
        <w:rPr>
          <w:spacing w:val="80"/>
        </w:rPr>
        <w:t> </w:t>
      </w:r>
      <w:r>
        <w:rPr/>
        <w:t>전부 또는 일부를 중재에 의하여 해결하도록 하는 당사자 간의 합의를 말한다(중재법 제3조</w:t>
      </w:r>
      <w:r>
        <w:rPr>
          <w:spacing w:val="40"/>
        </w:rPr>
        <w:t> </w:t>
      </w:r>
      <w:r>
        <w:rPr/>
        <w:t>제2호).</w:t>
      </w:r>
      <w:r>
        <w:rPr>
          <w:spacing w:val="40"/>
        </w:rPr>
        <w:t> </w:t>
      </w:r>
      <w:r>
        <w:rPr/>
        <w:t>중재합의의</w:t>
      </w:r>
      <w:r>
        <w:rPr>
          <w:spacing w:val="40"/>
        </w:rPr>
        <w:t> </w:t>
      </w:r>
      <w:r>
        <w:rPr/>
        <w:t>대상인</w:t>
      </w:r>
      <w:r>
        <w:rPr>
          <w:spacing w:val="40"/>
        </w:rPr>
        <w:t> </w:t>
      </w:r>
      <w:r>
        <w:rPr/>
        <w:t>분쟁에</w:t>
      </w:r>
      <w:r>
        <w:rPr>
          <w:spacing w:val="40"/>
        </w:rPr>
        <w:t> </w:t>
      </w:r>
      <w:r>
        <w:rPr/>
        <w:t>관하여</w:t>
      </w:r>
      <w:r>
        <w:rPr>
          <w:spacing w:val="40"/>
        </w:rPr>
        <w:t> </w:t>
      </w:r>
      <w:r>
        <w:rPr/>
        <w:t>소가</w:t>
      </w:r>
      <w:r>
        <w:rPr>
          <w:spacing w:val="40"/>
        </w:rPr>
        <w:t> </w:t>
      </w:r>
      <w:r>
        <w:rPr/>
        <w:t>제기된</w:t>
      </w:r>
      <w:r>
        <w:rPr>
          <w:spacing w:val="40"/>
        </w:rPr>
        <w:t> </w:t>
      </w:r>
      <w:r>
        <w:rPr/>
        <w:t>경우에</w:t>
      </w:r>
      <w:r>
        <w:rPr>
          <w:spacing w:val="40"/>
        </w:rPr>
        <w:t> </w:t>
      </w:r>
      <w:r>
        <w:rPr/>
        <w:t>피고가</w:t>
      </w:r>
      <w:r>
        <w:rPr>
          <w:spacing w:val="40"/>
        </w:rPr>
        <w:t> </w:t>
      </w:r>
      <w:r>
        <w:rPr/>
        <w:t>중재합의 가 있다는 항변을 하였을 때에는, 그 중재합의가 무효이거나 효력을 상실하였거나 그 이행이 불가능한 경우가 아닌 한 법원은 그 소를 각하하여야 한다(제9조). 여기에서 중 재법상</w:t>
      </w:r>
      <w:r>
        <w:rPr>
          <w:spacing w:val="46"/>
        </w:rPr>
        <w:t> </w:t>
      </w:r>
      <w:r>
        <w:rPr/>
        <w:t>위</w:t>
      </w:r>
      <w:r>
        <w:rPr>
          <w:spacing w:val="46"/>
        </w:rPr>
        <w:t> </w:t>
      </w:r>
      <w:r>
        <w:rPr/>
        <w:t>항변의</w:t>
      </w:r>
      <w:r>
        <w:rPr>
          <w:spacing w:val="46"/>
        </w:rPr>
        <w:t> </w:t>
      </w:r>
      <w:r>
        <w:rPr/>
        <w:t>근거가</w:t>
      </w:r>
      <w:r>
        <w:rPr>
          <w:spacing w:val="46"/>
        </w:rPr>
        <w:t> </w:t>
      </w:r>
      <w:r>
        <w:rPr/>
        <w:t>되는</w:t>
      </w:r>
      <w:r>
        <w:rPr>
          <w:spacing w:val="47"/>
        </w:rPr>
        <w:t> </w:t>
      </w:r>
      <w:r>
        <w:rPr/>
        <w:t>중재합의는</w:t>
      </w:r>
      <w:r>
        <w:rPr>
          <w:spacing w:val="46"/>
        </w:rPr>
        <w:t> </w:t>
      </w:r>
      <w:r>
        <w:rPr/>
        <w:t>대상</w:t>
      </w:r>
      <w:r>
        <w:rPr>
          <w:spacing w:val="44"/>
        </w:rPr>
        <w:t> </w:t>
      </w:r>
      <w:r>
        <w:rPr/>
        <w:t>분쟁을</w:t>
      </w:r>
      <w:r>
        <w:rPr>
          <w:spacing w:val="46"/>
        </w:rPr>
        <w:t> </w:t>
      </w:r>
      <w:r>
        <w:rPr/>
        <w:t>법원의</w:t>
      </w:r>
      <w:r>
        <w:rPr>
          <w:spacing w:val="47"/>
        </w:rPr>
        <w:t> </w:t>
      </w:r>
      <w:r>
        <w:rPr/>
        <w:t>판결에</w:t>
      </w:r>
      <w:r>
        <w:rPr>
          <w:spacing w:val="46"/>
        </w:rPr>
        <w:t> </w:t>
      </w:r>
      <w:r>
        <w:rPr/>
        <w:t>의하지</w:t>
      </w:r>
      <w:r>
        <w:rPr>
          <w:spacing w:val="46"/>
        </w:rPr>
        <w:t> </w:t>
      </w:r>
      <w:r>
        <w:rPr>
          <w:spacing w:val="-5"/>
        </w:rPr>
        <w:t>아니하</w:t>
      </w:r>
    </w:p>
    <w:p>
      <w:pPr>
        <w:spacing w:after="0" w:line="468" w:lineRule="auto"/>
        <w:jc w:val="both"/>
        <w:sectPr>
          <w:pgSz w:w="11900" w:h="16820"/>
          <w:pgMar w:header="0" w:footer="737" w:top="1940" w:bottom="920" w:left="1020" w:right="1020"/>
        </w:sectPr>
      </w:pPr>
    </w:p>
    <w:p>
      <w:pPr>
        <w:pStyle w:val="BodyText"/>
        <w:spacing w:before="264"/>
      </w:pPr>
    </w:p>
    <w:p>
      <w:pPr>
        <w:pStyle w:val="BodyText"/>
        <w:spacing w:line="468" w:lineRule="auto"/>
        <w:ind w:left="112" w:right="112"/>
        <w:jc w:val="both"/>
      </w:pPr>
      <w:r>
        <w:rPr/>
        <w:t>고 중재에 의하여 해결하겠다는 이른바 ‘전속적 중재합의’를 의미하는 것으로, </w:t>
      </w:r>
      <w:r>
        <w:rPr/>
        <w:t>전속적 중재합의가</w:t>
      </w:r>
      <w:r>
        <w:rPr>
          <w:spacing w:val="40"/>
        </w:rPr>
        <w:t> </w:t>
      </w:r>
      <w:r>
        <w:rPr/>
        <w:t>성립하였는지는</w:t>
      </w:r>
      <w:r>
        <w:rPr>
          <w:spacing w:val="40"/>
        </w:rPr>
        <w:t> </w:t>
      </w:r>
      <w:r>
        <w:rPr/>
        <w:t>당해</w:t>
      </w:r>
      <w:r>
        <w:rPr>
          <w:spacing w:val="40"/>
        </w:rPr>
        <w:t> </w:t>
      </w:r>
      <w:r>
        <w:rPr/>
        <w:t>중재조항의</w:t>
      </w:r>
      <w:r>
        <w:rPr>
          <w:spacing w:val="40"/>
        </w:rPr>
        <w:t> </w:t>
      </w:r>
      <w:r>
        <w:rPr/>
        <w:t>내용,</w:t>
      </w:r>
      <w:r>
        <w:rPr>
          <w:spacing w:val="40"/>
        </w:rPr>
        <w:t> </w:t>
      </w:r>
      <w:r>
        <w:rPr/>
        <w:t>당사자가</w:t>
      </w:r>
      <w:r>
        <w:rPr>
          <w:spacing w:val="40"/>
        </w:rPr>
        <w:t> </w:t>
      </w:r>
      <w:r>
        <w:rPr/>
        <w:t>중재조항을</w:t>
      </w:r>
      <w:r>
        <w:rPr>
          <w:spacing w:val="40"/>
        </w:rPr>
        <w:t> </w:t>
      </w:r>
      <w:r>
        <w:rPr/>
        <w:t>두게</w:t>
      </w:r>
      <w:r>
        <w:rPr>
          <w:spacing w:val="40"/>
        </w:rPr>
        <w:t> </w:t>
      </w:r>
      <w:r>
        <w:rPr/>
        <w:t>된</w:t>
      </w:r>
      <w:r>
        <w:rPr>
          <w:spacing w:val="40"/>
        </w:rPr>
        <w:t> </w:t>
      </w:r>
      <w:r>
        <w:rPr/>
        <w:t>경위 등</w:t>
      </w:r>
      <w:r>
        <w:rPr>
          <w:spacing w:val="40"/>
        </w:rPr>
        <w:t> </w:t>
      </w:r>
      <w:r>
        <w:rPr/>
        <w:t>구체적</w:t>
      </w:r>
      <w:r>
        <w:rPr>
          <w:spacing w:val="40"/>
        </w:rPr>
        <w:t> </w:t>
      </w:r>
      <w:r>
        <w:rPr/>
        <w:t>사정을</w:t>
      </w:r>
      <w:r>
        <w:rPr>
          <w:spacing w:val="40"/>
        </w:rPr>
        <w:t> </w:t>
      </w:r>
      <w:r>
        <w:rPr/>
        <w:t>종합하여</w:t>
      </w:r>
      <w:r>
        <w:rPr>
          <w:spacing w:val="40"/>
        </w:rPr>
        <w:t> </w:t>
      </w:r>
      <w:r>
        <w:rPr/>
        <w:t>당사자들의</w:t>
      </w:r>
      <w:r>
        <w:rPr>
          <w:spacing w:val="40"/>
        </w:rPr>
        <w:t> </w:t>
      </w:r>
      <w:r>
        <w:rPr/>
        <w:t>진정한</w:t>
      </w:r>
      <w:r>
        <w:rPr>
          <w:spacing w:val="40"/>
        </w:rPr>
        <w:t> </w:t>
      </w:r>
      <w:r>
        <w:rPr/>
        <w:t>의사를</w:t>
      </w:r>
      <w:r>
        <w:rPr>
          <w:spacing w:val="40"/>
        </w:rPr>
        <w:t> </w:t>
      </w:r>
      <w:r>
        <w:rPr/>
        <w:t>합리적으로</w:t>
      </w:r>
      <w:r>
        <w:rPr>
          <w:spacing w:val="40"/>
        </w:rPr>
        <w:t> </w:t>
      </w:r>
      <w:r>
        <w:rPr/>
        <w:t>해석하여</w:t>
      </w:r>
      <w:r>
        <w:rPr>
          <w:spacing w:val="40"/>
        </w:rPr>
        <w:t> </w:t>
      </w:r>
      <w:r>
        <w:rPr/>
        <w:t>판단하여 야 한다(대법원 2004. 11. 11. 선고 2004다42166 판결 등 참조). 이때 당사자들이 계약 서에 중재에 관한 조항을 별도로 둔 사정은 분쟁을 중재에 의하여 해결하겠다는 당사 자들의</w:t>
      </w:r>
      <w:r>
        <w:rPr>
          <w:spacing w:val="40"/>
        </w:rPr>
        <w:t> </w:t>
      </w:r>
      <w:r>
        <w:rPr/>
        <w:t>의사를</w:t>
      </w:r>
      <w:r>
        <w:rPr>
          <w:spacing w:val="40"/>
        </w:rPr>
        <w:t> </w:t>
      </w:r>
      <w:r>
        <w:rPr/>
        <w:t>추단하는</w:t>
      </w:r>
      <w:r>
        <w:rPr>
          <w:spacing w:val="40"/>
        </w:rPr>
        <w:t> </w:t>
      </w:r>
      <w:r>
        <w:rPr/>
        <w:t>유력한</w:t>
      </w:r>
      <w:r>
        <w:rPr>
          <w:spacing w:val="40"/>
        </w:rPr>
        <w:t> </w:t>
      </w:r>
      <w:r>
        <w:rPr/>
        <w:t>자료가</w:t>
      </w:r>
      <w:r>
        <w:rPr>
          <w:spacing w:val="40"/>
        </w:rPr>
        <w:t> </w:t>
      </w:r>
      <w:r>
        <w:rPr/>
        <w:t>될</w:t>
      </w:r>
      <w:r>
        <w:rPr>
          <w:spacing w:val="40"/>
        </w:rPr>
        <w:t> </w:t>
      </w:r>
      <w:r>
        <w:rPr/>
        <w:t>수</w:t>
      </w:r>
      <w:r>
        <w:rPr>
          <w:spacing w:val="40"/>
        </w:rPr>
        <w:t> </w:t>
      </w:r>
      <w:r>
        <w:rPr/>
        <w:t>있다.</w:t>
      </w:r>
    </w:p>
    <w:p>
      <w:pPr>
        <w:pStyle w:val="BodyText"/>
        <w:spacing w:line="468" w:lineRule="auto"/>
        <w:ind w:left="112" w:right="112" w:firstLine="239"/>
        <w:jc w:val="both"/>
      </w:pPr>
      <w:r>
        <w:rPr/>
        <w:t>한편 중재조항의 해석을 통해 장래 분쟁을 중재에 의하여 해결하겠다는 합의가 인정 되는 한 비록 그 중재조항에 중재기관, 준거법이나 중재지가 명시되어 있지 </w:t>
      </w:r>
      <w:r>
        <w:rPr/>
        <w:t>않더라도 중재합의로서의 효력이 인정될 수 있고(대법원 2007. 5. 31. 선고 2005다74344 판결 참조), 중재조항의 일부 문언이 모호하고 상충되거나, 존재하지 않는 중재기관이나 중 재인을</w:t>
      </w:r>
      <w:r>
        <w:rPr>
          <w:spacing w:val="40"/>
        </w:rPr>
        <w:t> </w:t>
      </w:r>
      <w:r>
        <w:rPr/>
        <w:t>지정하는</w:t>
      </w:r>
      <w:r>
        <w:rPr>
          <w:spacing w:val="38"/>
        </w:rPr>
        <w:t> </w:t>
      </w:r>
      <w:r>
        <w:rPr/>
        <w:t>등</w:t>
      </w:r>
      <w:r>
        <w:rPr>
          <w:spacing w:val="40"/>
        </w:rPr>
        <w:t> </w:t>
      </w:r>
      <w:r>
        <w:rPr/>
        <w:t>중재조항에</w:t>
      </w:r>
      <w:r>
        <w:rPr>
          <w:spacing w:val="38"/>
        </w:rPr>
        <w:t> </w:t>
      </w:r>
      <w:r>
        <w:rPr/>
        <w:t>다소간의</w:t>
      </w:r>
      <w:r>
        <w:rPr>
          <w:spacing w:val="40"/>
        </w:rPr>
        <w:t> </w:t>
      </w:r>
      <w:r>
        <w:rPr/>
        <w:t>흠결이</w:t>
      </w:r>
      <w:r>
        <w:rPr>
          <w:spacing w:val="38"/>
        </w:rPr>
        <w:t> </w:t>
      </w:r>
      <w:r>
        <w:rPr/>
        <w:t>있다고</w:t>
      </w:r>
      <w:r>
        <w:rPr>
          <w:spacing w:val="40"/>
        </w:rPr>
        <w:t> </w:t>
      </w:r>
      <w:r>
        <w:rPr/>
        <w:t>하여</w:t>
      </w:r>
      <w:r>
        <w:rPr>
          <w:spacing w:val="38"/>
        </w:rPr>
        <w:t> </w:t>
      </w:r>
      <w:r>
        <w:rPr/>
        <w:t>그러한</w:t>
      </w:r>
      <w:r>
        <w:rPr>
          <w:spacing w:val="40"/>
        </w:rPr>
        <w:t> </w:t>
      </w:r>
      <w:r>
        <w:rPr/>
        <w:t>사정만으로</w:t>
      </w:r>
      <w:r>
        <w:rPr>
          <w:spacing w:val="38"/>
        </w:rPr>
        <w:t> </w:t>
      </w:r>
      <w:r>
        <w:rPr/>
        <w:t>유효 한 중재합의가 아니라고 쉽게 단정하여서는 안된다.</w:t>
      </w:r>
    </w:p>
    <w:p>
      <w:pPr>
        <w:pStyle w:val="ListParagraph"/>
        <w:numPr>
          <w:ilvl w:val="1"/>
          <w:numId w:val="2"/>
        </w:numPr>
        <w:tabs>
          <w:tab w:pos="1164" w:val="left" w:leader="none"/>
        </w:tabs>
        <w:spacing w:line="301" w:lineRule="exact" w:before="0" w:after="0"/>
        <w:ind w:left="1164" w:right="0" w:hanging="333"/>
        <w:jc w:val="both"/>
        <w:rPr>
          <w:sz w:val="24"/>
        </w:rPr>
      </w:pPr>
      <w:r>
        <w:rPr>
          <w:sz w:val="24"/>
        </w:rPr>
        <w:t>원심의</w:t>
      </w:r>
      <w:r>
        <w:rPr>
          <w:spacing w:val="31"/>
          <w:sz w:val="24"/>
        </w:rPr>
        <w:t> </w:t>
      </w:r>
      <w:r>
        <w:rPr>
          <w:sz w:val="24"/>
        </w:rPr>
        <w:t>판단을</w:t>
      </w:r>
      <w:r>
        <w:rPr>
          <w:spacing w:val="32"/>
          <w:sz w:val="24"/>
        </w:rPr>
        <w:t> </w:t>
      </w:r>
      <w:r>
        <w:rPr>
          <w:sz w:val="24"/>
        </w:rPr>
        <w:t>이러한</w:t>
      </w:r>
      <w:r>
        <w:rPr>
          <w:spacing w:val="32"/>
          <w:sz w:val="24"/>
        </w:rPr>
        <w:t> </w:t>
      </w:r>
      <w:r>
        <w:rPr>
          <w:sz w:val="24"/>
        </w:rPr>
        <w:t>법리와</w:t>
      </w:r>
      <w:r>
        <w:rPr>
          <w:spacing w:val="32"/>
          <w:sz w:val="24"/>
        </w:rPr>
        <w:t> </w:t>
      </w:r>
      <w:r>
        <w:rPr>
          <w:sz w:val="24"/>
        </w:rPr>
        <w:t>기록에</w:t>
      </w:r>
      <w:r>
        <w:rPr>
          <w:spacing w:val="32"/>
          <w:sz w:val="24"/>
        </w:rPr>
        <w:t> </w:t>
      </w:r>
      <w:r>
        <w:rPr>
          <w:sz w:val="24"/>
        </w:rPr>
        <w:t>비추어</w:t>
      </w:r>
      <w:r>
        <w:rPr>
          <w:spacing w:val="31"/>
          <w:sz w:val="24"/>
        </w:rPr>
        <w:t> </w:t>
      </w:r>
      <w:r>
        <w:rPr>
          <w:spacing w:val="-2"/>
          <w:sz w:val="24"/>
        </w:rPr>
        <w:t>살펴본다.</w:t>
      </w:r>
    </w:p>
    <w:p>
      <w:pPr>
        <w:pStyle w:val="BodyText"/>
        <w:spacing w:line="468" w:lineRule="auto" w:before="284"/>
        <w:ind w:left="112" w:right="112" w:firstLine="959"/>
        <w:jc w:val="both"/>
      </w:pPr>
      <w:r>
        <w:rPr/>
        <w:t>가)</w:t>
      </w:r>
      <w:r>
        <w:rPr>
          <w:spacing w:val="40"/>
        </w:rPr>
        <w:t> </w:t>
      </w:r>
      <w:r>
        <w:rPr/>
        <w:t>이</w:t>
      </w:r>
      <w:r>
        <w:rPr>
          <w:spacing w:val="40"/>
        </w:rPr>
        <w:t> </w:t>
      </w:r>
      <w:r>
        <w:rPr/>
        <w:t>사건</w:t>
      </w:r>
      <w:r>
        <w:rPr>
          <w:spacing w:val="40"/>
        </w:rPr>
        <w:t> </w:t>
      </w:r>
      <w:r>
        <w:rPr/>
        <w:t>공급계약서에는</w:t>
      </w:r>
      <w:r>
        <w:rPr>
          <w:spacing w:val="40"/>
        </w:rPr>
        <w:t> </w:t>
      </w:r>
      <w:r>
        <w:rPr/>
        <w:t>국문과</w:t>
      </w:r>
      <w:r>
        <w:rPr>
          <w:spacing w:val="40"/>
        </w:rPr>
        <w:t> </w:t>
      </w:r>
      <w:r>
        <w:rPr/>
        <w:t>영문이</w:t>
      </w:r>
      <w:r>
        <w:rPr>
          <w:spacing w:val="40"/>
        </w:rPr>
        <w:t> </w:t>
      </w:r>
      <w:r>
        <w:rPr/>
        <w:t>병기되어</w:t>
      </w:r>
      <w:r>
        <w:rPr>
          <w:spacing w:val="40"/>
        </w:rPr>
        <w:t> </w:t>
      </w:r>
      <w:r>
        <w:rPr/>
        <w:t>있는데</w:t>
      </w:r>
      <w:r>
        <w:rPr>
          <w:spacing w:val="40"/>
        </w:rPr>
        <w:t> </w:t>
      </w:r>
      <w:r>
        <w:rPr/>
        <w:t>국문</w:t>
      </w:r>
      <w:r>
        <w:rPr>
          <w:spacing w:val="40"/>
        </w:rPr>
        <w:t> </w:t>
      </w:r>
      <w:r>
        <w:rPr/>
        <w:t>부분과</w:t>
      </w:r>
      <w:r>
        <w:rPr>
          <w:spacing w:val="40"/>
        </w:rPr>
        <w:t> </w:t>
      </w:r>
      <w:r>
        <w:rPr/>
        <w:t>영 문 부분이 상호 대응하도록 의도된 것으로 보이는데도 그 내용이 일치하지 않는 부분</w:t>
      </w:r>
      <w:r>
        <w:rPr>
          <w:spacing w:val="80"/>
        </w:rPr>
        <w:t> </w:t>
      </w:r>
      <w:r>
        <w:rPr/>
        <w:t>들이 있다. 그런데 이 사건 공급계약에는 특정 언어로 기재된 부분을 우선한다는 등의 약정은</w:t>
      </w:r>
      <w:r>
        <w:rPr>
          <w:spacing w:val="40"/>
        </w:rPr>
        <w:t> </w:t>
      </w:r>
      <w:r>
        <w:rPr/>
        <w:t>없고,</w:t>
      </w:r>
      <w:r>
        <w:rPr>
          <w:spacing w:val="40"/>
        </w:rPr>
        <w:t> </w:t>
      </w:r>
      <w:r>
        <w:rPr/>
        <w:t>당사자들</w:t>
      </w:r>
      <w:r>
        <w:rPr>
          <w:spacing w:val="40"/>
        </w:rPr>
        <w:t> </w:t>
      </w:r>
      <w:r>
        <w:rPr/>
        <w:t>사이에</w:t>
      </w:r>
      <w:r>
        <w:rPr>
          <w:spacing w:val="40"/>
        </w:rPr>
        <w:t> </w:t>
      </w:r>
      <w:r>
        <w:rPr/>
        <w:t>거래를</w:t>
      </w:r>
      <w:r>
        <w:rPr>
          <w:spacing w:val="40"/>
        </w:rPr>
        <w:t> </w:t>
      </w:r>
      <w:r>
        <w:rPr/>
        <w:t>위한</w:t>
      </w:r>
      <w:r>
        <w:rPr>
          <w:spacing w:val="40"/>
        </w:rPr>
        <w:t> </w:t>
      </w:r>
      <w:r>
        <w:rPr/>
        <w:t>교섭단계부터</w:t>
      </w:r>
      <w:r>
        <w:rPr>
          <w:spacing w:val="40"/>
        </w:rPr>
        <w:t> </w:t>
      </w:r>
      <w:r>
        <w:rPr/>
        <w:t>이</w:t>
      </w:r>
      <w:r>
        <w:rPr>
          <w:spacing w:val="40"/>
        </w:rPr>
        <w:t> </w:t>
      </w:r>
      <w:r>
        <w:rPr/>
        <w:t>사건</w:t>
      </w:r>
      <w:r>
        <w:rPr>
          <w:spacing w:val="40"/>
        </w:rPr>
        <w:t> </w:t>
      </w:r>
      <w:r>
        <w:rPr/>
        <w:t>공급계약서</w:t>
      </w:r>
      <w:r>
        <w:rPr>
          <w:spacing w:val="40"/>
        </w:rPr>
        <w:t> </w:t>
      </w:r>
      <w:r>
        <w:rPr/>
        <w:t>작성까 지 주로 사용된 언어가 무엇인지, 어느 언어로 먼저 계약서가 작성되었는지 등도 명확</w:t>
      </w:r>
      <w:r>
        <w:rPr>
          <w:spacing w:val="40"/>
        </w:rPr>
        <w:t> </w:t>
      </w:r>
      <w:r>
        <w:rPr/>
        <w:t>하게</w:t>
      </w:r>
      <w:r>
        <w:rPr>
          <w:spacing w:val="40"/>
        </w:rPr>
        <w:t> </w:t>
      </w:r>
      <w:r>
        <w:rPr/>
        <w:t>드러나지</w:t>
      </w:r>
      <w:r>
        <w:rPr>
          <w:spacing w:val="40"/>
        </w:rPr>
        <w:t> </w:t>
      </w:r>
      <w:r>
        <w:rPr/>
        <w:t>않는다.</w:t>
      </w:r>
      <w:r>
        <w:rPr>
          <w:spacing w:val="40"/>
        </w:rPr>
        <w:t> </w:t>
      </w:r>
      <w:r>
        <w:rPr/>
        <w:t>이러한</w:t>
      </w:r>
      <w:r>
        <w:rPr>
          <w:spacing w:val="40"/>
        </w:rPr>
        <w:t> </w:t>
      </w:r>
      <w:r>
        <w:rPr/>
        <w:t>사정에</w:t>
      </w:r>
      <w:r>
        <w:rPr>
          <w:spacing w:val="40"/>
        </w:rPr>
        <w:t> </w:t>
      </w:r>
      <w:r>
        <w:rPr/>
        <w:t>비추어</w:t>
      </w:r>
      <w:r>
        <w:rPr>
          <w:spacing w:val="40"/>
        </w:rPr>
        <w:t> </w:t>
      </w:r>
      <w:r>
        <w:rPr/>
        <w:t>보면,</w:t>
      </w:r>
      <w:r>
        <w:rPr>
          <w:spacing w:val="40"/>
        </w:rPr>
        <w:t> </w:t>
      </w:r>
      <w:r>
        <w:rPr/>
        <w:t>특정</w:t>
      </w:r>
      <w:r>
        <w:rPr>
          <w:spacing w:val="40"/>
        </w:rPr>
        <w:t> </w:t>
      </w:r>
      <w:r>
        <w:rPr/>
        <w:t>언어</w:t>
      </w:r>
      <w:r>
        <w:rPr>
          <w:spacing w:val="40"/>
        </w:rPr>
        <w:t> </w:t>
      </w:r>
      <w:r>
        <w:rPr/>
        <w:t>기재</w:t>
      </w:r>
      <w:r>
        <w:rPr>
          <w:spacing w:val="40"/>
        </w:rPr>
        <w:t> </w:t>
      </w:r>
      <w:r>
        <w:rPr/>
        <w:t>부분을</w:t>
      </w:r>
      <w:r>
        <w:rPr>
          <w:spacing w:val="40"/>
        </w:rPr>
        <w:t> </w:t>
      </w:r>
      <w:r>
        <w:rPr/>
        <w:t>우선할</w:t>
      </w:r>
      <w:r>
        <w:rPr>
          <w:spacing w:val="40"/>
        </w:rPr>
        <w:t> </w:t>
      </w:r>
      <w:r>
        <w:rPr/>
        <w:t>것 이</w:t>
      </w:r>
      <w:r>
        <w:rPr>
          <w:spacing w:val="39"/>
        </w:rPr>
        <w:t> </w:t>
      </w:r>
      <w:r>
        <w:rPr/>
        <w:t>아니라</w:t>
      </w:r>
      <w:r>
        <w:rPr>
          <w:spacing w:val="40"/>
        </w:rPr>
        <w:t> </w:t>
      </w:r>
      <w:r>
        <w:rPr/>
        <w:t>양</w:t>
      </w:r>
      <w:r>
        <w:rPr>
          <w:spacing w:val="39"/>
        </w:rPr>
        <w:t> </w:t>
      </w:r>
      <w:r>
        <w:rPr/>
        <w:t>언어로</w:t>
      </w:r>
      <w:r>
        <w:rPr>
          <w:spacing w:val="39"/>
        </w:rPr>
        <w:t> </w:t>
      </w:r>
      <w:r>
        <w:rPr/>
        <w:t>기재된</w:t>
      </w:r>
      <w:r>
        <w:rPr>
          <w:spacing w:val="39"/>
        </w:rPr>
        <w:t> </w:t>
      </w:r>
      <w:r>
        <w:rPr/>
        <w:t>부분을</w:t>
      </w:r>
      <w:r>
        <w:rPr>
          <w:spacing w:val="40"/>
        </w:rPr>
        <w:t> </w:t>
      </w:r>
      <w:r>
        <w:rPr/>
        <w:t>대등한</w:t>
      </w:r>
      <w:r>
        <w:rPr>
          <w:spacing w:val="39"/>
        </w:rPr>
        <w:t> </w:t>
      </w:r>
      <w:r>
        <w:rPr/>
        <w:t>지위에</w:t>
      </w:r>
      <w:r>
        <w:rPr>
          <w:spacing w:val="39"/>
        </w:rPr>
        <w:t> </w:t>
      </w:r>
      <w:r>
        <w:rPr/>
        <w:t>놓고</w:t>
      </w:r>
      <w:r>
        <w:rPr>
          <w:spacing w:val="39"/>
        </w:rPr>
        <w:t> </w:t>
      </w:r>
      <w:r>
        <w:rPr/>
        <w:t>당사자의</w:t>
      </w:r>
      <w:r>
        <w:rPr>
          <w:spacing w:val="40"/>
        </w:rPr>
        <w:t> </w:t>
      </w:r>
      <w:r>
        <w:rPr/>
        <w:t>의사를</w:t>
      </w:r>
      <w:r>
        <w:rPr>
          <w:spacing w:val="39"/>
        </w:rPr>
        <w:t> </w:t>
      </w:r>
      <w:r>
        <w:rPr/>
        <w:t>살펴야</w:t>
      </w:r>
      <w:r>
        <w:rPr>
          <w:spacing w:val="39"/>
        </w:rPr>
        <w:t> </w:t>
      </w:r>
      <w:r>
        <w:rPr/>
        <w:t>한다 는</w:t>
      </w:r>
      <w:r>
        <w:rPr>
          <w:spacing w:val="40"/>
        </w:rPr>
        <w:t> </w:t>
      </w:r>
      <w:r>
        <w:rPr/>
        <w:t>원심</w:t>
      </w:r>
      <w:r>
        <w:rPr>
          <w:spacing w:val="40"/>
        </w:rPr>
        <w:t> </w:t>
      </w:r>
      <w:r>
        <w:rPr/>
        <w:t>판결의</w:t>
      </w:r>
      <w:r>
        <w:rPr>
          <w:spacing w:val="40"/>
        </w:rPr>
        <w:t> </w:t>
      </w:r>
      <w:r>
        <w:rPr/>
        <w:t>취지는</w:t>
      </w:r>
      <w:r>
        <w:rPr>
          <w:spacing w:val="40"/>
        </w:rPr>
        <w:t> </w:t>
      </w:r>
      <w:r>
        <w:rPr/>
        <w:t>받아들일</w:t>
      </w:r>
      <w:r>
        <w:rPr>
          <w:spacing w:val="40"/>
        </w:rPr>
        <w:t> </w:t>
      </w:r>
      <w:r>
        <w:rPr/>
        <w:t>수</w:t>
      </w:r>
      <w:r>
        <w:rPr>
          <w:spacing w:val="40"/>
        </w:rPr>
        <w:t> </w:t>
      </w:r>
      <w:r>
        <w:rPr/>
        <w:t>있다.</w:t>
      </w:r>
    </w:p>
    <w:p>
      <w:pPr>
        <w:spacing w:after="0" w:line="468" w:lineRule="auto"/>
        <w:jc w:val="both"/>
        <w:sectPr>
          <w:pgSz w:w="11900" w:h="16820"/>
          <w:pgMar w:header="0" w:footer="737" w:top="1940" w:bottom="920" w:left="1020" w:right="1020"/>
        </w:sectPr>
      </w:pPr>
    </w:p>
    <w:p>
      <w:pPr>
        <w:pStyle w:val="BodyText"/>
        <w:spacing w:before="264"/>
      </w:pPr>
    </w:p>
    <w:p>
      <w:pPr>
        <w:pStyle w:val="BodyText"/>
        <w:spacing w:line="468" w:lineRule="auto"/>
        <w:ind w:left="112" w:right="112" w:firstLine="959"/>
        <w:jc w:val="both"/>
      </w:pPr>
      <w:r>
        <w:rPr/>
        <w:t>나) 이 사건 조항의 표제는 국문으로는 “통제 법률”이지만 </w:t>
      </w:r>
      <w:r>
        <w:rPr/>
        <w:t>영문으로는 “Arbitration(중재)”이라고 기재되어 있다. 이 사건 조항 본문의 국문 부분은 “국제사법 재판중재위원회의 통제를 받아야 한다”고 하여 중재기관의 통제를 언급하고 있으며, 영문으로는 보다 명확하게 “All disputes,... shall be finally settled by ...in accordance with the Commercial Arbitration committee of International Commercial Law(모든 분쟁 등은... 국제상사법의 상사중재위원회에 의하여 해결되어야 한다)”고 기재되어 있</w:t>
      </w:r>
      <w:r>
        <w:rPr>
          <w:spacing w:val="80"/>
        </w:rPr>
        <w:t> </w:t>
      </w:r>
      <w:r>
        <w:rPr/>
        <w:t>어,</w:t>
      </w:r>
      <w:r>
        <w:rPr>
          <w:spacing w:val="40"/>
        </w:rPr>
        <w:t> </w:t>
      </w:r>
      <w:r>
        <w:rPr/>
        <w:t>중재절차로</w:t>
      </w:r>
      <w:r>
        <w:rPr>
          <w:spacing w:val="40"/>
        </w:rPr>
        <w:t> </w:t>
      </w:r>
      <w:r>
        <w:rPr/>
        <w:t>분쟁을</w:t>
      </w:r>
      <w:r>
        <w:rPr>
          <w:spacing w:val="40"/>
        </w:rPr>
        <w:t> </w:t>
      </w:r>
      <w:r>
        <w:rPr/>
        <w:t>해결할</w:t>
      </w:r>
      <w:r>
        <w:rPr>
          <w:spacing w:val="40"/>
        </w:rPr>
        <w:t> </w:t>
      </w:r>
      <w:r>
        <w:rPr/>
        <w:t>것을</w:t>
      </w:r>
      <w:r>
        <w:rPr>
          <w:spacing w:val="40"/>
        </w:rPr>
        <w:t> </w:t>
      </w:r>
      <w:r>
        <w:rPr/>
        <w:t>명시하고</w:t>
      </w:r>
      <w:r>
        <w:rPr>
          <w:spacing w:val="40"/>
        </w:rPr>
        <w:t> </w:t>
      </w:r>
      <w:r>
        <w:rPr/>
        <w:t>있다.</w:t>
      </w:r>
    </w:p>
    <w:p>
      <w:pPr>
        <w:pStyle w:val="BodyText"/>
        <w:spacing w:line="468" w:lineRule="auto"/>
        <w:ind w:left="112" w:right="112" w:firstLine="239"/>
        <w:jc w:val="both"/>
      </w:pPr>
      <w:r>
        <w:rPr/>
        <w:t>한편, 이와 병렬적으로 규정된 “한국법률의 통제(by Korean Law)” 부분은 그 문언의 내용과 체계에 비추어 준거법에 관한 합의로 읽혀지고, 재판절차를 포함하여 </w:t>
      </w:r>
      <w:r>
        <w:rPr/>
        <w:t>대한민국 법에</w:t>
      </w:r>
      <w:r>
        <w:rPr>
          <w:spacing w:val="40"/>
        </w:rPr>
        <w:t> </w:t>
      </w:r>
      <w:r>
        <w:rPr/>
        <w:t>따른</w:t>
      </w:r>
      <w:r>
        <w:rPr>
          <w:spacing w:val="40"/>
        </w:rPr>
        <w:t> </w:t>
      </w:r>
      <w:r>
        <w:rPr/>
        <w:t>분쟁해결수단을</w:t>
      </w:r>
      <w:r>
        <w:rPr>
          <w:spacing w:val="40"/>
        </w:rPr>
        <w:t> </w:t>
      </w:r>
      <w:r>
        <w:rPr/>
        <w:t>수용하는</w:t>
      </w:r>
      <w:r>
        <w:rPr>
          <w:spacing w:val="40"/>
        </w:rPr>
        <w:t> </w:t>
      </w:r>
      <w:r>
        <w:rPr/>
        <w:t>합의까지</w:t>
      </w:r>
      <w:r>
        <w:rPr>
          <w:spacing w:val="40"/>
        </w:rPr>
        <w:t> </w:t>
      </w:r>
      <w:r>
        <w:rPr/>
        <w:t>이루어진</w:t>
      </w:r>
      <w:r>
        <w:rPr>
          <w:spacing w:val="40"/>
        </w:rPr>
        <w:t> </w:t>
      </w:r>
      <w:r>
        <w:rPr/>
        <w:t>것이라고</w:t>
      </w:r>
      <w:r>
        <w:rPr>
          <w:spacing w:val="40"/>
        </w:rPr>
        <w:t> </w:t>
      </w:r>
      <w:r>
        <w:rPr/>
        <w:t>보이지는</w:t>
      </w:r>
      <w:r>
        <w:rPr>
          <w:spacing w:val="40"/>
        </w:rPr>
        <w:t> </w:t>
      </w:r>
      <w:r>
        <w:rPr/>
        <w:t>않는다.</w:t>
      </w:r>
      <w:r>
        <w:rPr>
          <w:spacing w:val="40"/>
        </w:rPr>
        <w:t> </w:t>
      </w:r>
      <w:r>
        <w:rPr/>
        <w:t>또 한</w:t>
      </w:r>
      <w:r>
        <w:rPr>
          <w:spacing w:val="40"/>
        </w:rPr>
        <w:t> </w:t>
      </w:r>
      <w:r>
        <w:rPr/>
        <w:t>중재절차에</w:t>
      </w:r>
      <w:r>
        <w:rPr>
          <w:spacing w:val="40"/>
        </w:rPr>
        <w:t> </w:t>
      </w:r>
      <w:r>
        <w:rPr/>
        <w:t>관한</w:t>
      </w:r>
      <w:r>
        <w:rPr>
          <w:spacing w:val="40"/>
        </w:rPr>
        <w:t> </w:t>
      </w:r>
      <w:r>
        <w:rPr/>
        <w:t>조항을</w:t>
      </w:r>
      <w:r>
        <w:rPr>
          <w:spacing w:val="40"/>
        </w:rPr>
        <w:t> </w:t>
      </w:r>
      <w:r>
        <w:rPr/>
        <w:t>두면서</w:t>
      </w:r>
      <w:r>
        <w:rPr>
          <w:spacing w:val="40"/>
        </w:rPr>
        <w:t> </w:t>
      </w:r>
      <w:r>
        <w:rPr/>
        <w:t>재판절차를</w:t>
      </w:r>
      <w:r>
        <w:rPr>
          <w:spacing w:val="40"/>
        </w:rPr>
        <w:t> </w:t>
      </w:r>
      <w:r>
        <w:rPr/>
        <w:t>분쟁해결의</w:t>
      </w:r>
      <w:r>
        <w:rPr>
          <w:spacing w:val="40"/>
        </w:rPr>
        <w:t> </w:t>
      </w:r>
      <w:r>
        <w:rPr/>
        <w:t>수단에서</w:t>
      </w:r>
      <w:r>
        <w:rPr>
          <w:spacing w:val="40"/>
        </w:rPr>
        <w:t> </w:t>
      </w:r>
      <w:r>
        <w:rPr/>
        <w:t>배제한다는</w:t>
      </w:r>
      <w:r>
        <w:rPr>
          <w:spacing w:val="40"/>
        </w:rPr>
        <w:t> </w:t>
      </w:r>
      <w:r>
        <w:rPr/>
        <w:t>문구 를 포함시키지 않았다고 하여 그러한 사정만으로 재판절차 역시 분쟁해결수단으로 합 의하였다고 당사자의 의사를 해석할 것은 아니다.</w:t>
      </w:r>
    </w:p>
    <w:p>
      <w:pPr>
        <w:pStyle w:val="BodyText"/>
        <w:spacing w:line="468" w:lineRule="auto"/>
        <w:ind w:left="112" w:right="112" w:firstLine="959"/>
        <w:jc w:val="both"/>
      </w:pPr>
      <w:r>
        <w:rPr/>
        <w:t>다) 앞서 본 법리와 이러한 사정을 종합하면, 이 사건 조항을 통해 나타난 당 사자들의 의사는 중재로 분쟁을 해결하겠다는 취지로 판단되고 분쟁해결수단으로 대한 민국에서의 재판 또는 중재를 선택적으로 정하였다고 보이지 아니한다. 따라서 </w:t>
      </w:r>
      <w:r>
        <w:rPr/>
        <w:t>원고와 소외</w:t>
      </w:r>
      <w:r>
        <w:rPr>
          <w:spacing w:val="40"/>
        </w:rPr>
        <w:t> </w:t>
      </w:r>
      <w:r>
        <w:rPr/>
        <w:t>2</w:t>
      </w:r>
      <w:r>
        <w:rPr>
          <w:spacing w:val="40"/>
        </w:rPr>
        <w:t> </w:t>
      </w:r>
      <w:r>
        <w:rPr/>
        <w:t>회사</w:t>
      </w:r>
      <w:r>
        <w:rPr>
          <w:spacing w:val="40"/>
        </w:rPr>
        <w:t> </w:t>
      </w:r>
      <w:r>
        <w:rPr/>
        <w:t>사이에는</w:t>
      </w:r>
      <w:r>
        <w:rPr>
          <w:spacing w:val="40"/>
        </w:rPr>
        <w:t> </w:t>
      </w:r>
      <w:r>
        <w:rPr/>
        <w:t>이</w:t>
      </w:r>
      <w:r>
        <w:rPr>
          <w:spacing w:val="40"/>
        </w:rPr>
        <w:t> </w:t>
      </w:r>
      <w:r>
        <w:rPr/>
        <w:t>사건</w:t>
      </w:r>
      <w:r>
        <w:rPr>
          <w:spacing w:val="40"/>
        </w:rPr>
        <w:t> </w:t>
      </w:r>
      <w:r>
        <w:rPr/>
        <w:t>공급계약과</w:t>
      </w:r>
      <w:r>
        <w:rPr>
          <w:spacing w:val="40"/>
        </w:rPr>
        <w:t> </w:t>
      </w:r>
      <w:r>
        <w:rPr/>
        <w:t>관련한</w:t>
      </w:r>
      <w:r>
        <w:rPr>
          <w:spacing w:val="40"/>
        </w:rPr>
        <w:t> </w:t>
      </w:r>
      <w:r>
        <w:rPr/>
        <w:t>분쟁을</w:t>
      </w:r>
      <w:r>
        <w:rPr>
          <w:spacing w:val="40"/>
        </w:rPr>
        <w:t> </w:t>
      </w:r>
      <w:r>
        <w:rPr/>
        <w:t>중재를</w:t>
      </w:r>
      <w:r>
        <w:rPr>
          <w:spacing w:val="40"/>
        </w:rPr>
        <w:t> </w:t>
      </w:r>
      <w:r>
        <w:rPr/>
        <w:t>통하여</w:t>
      </w:r>
      <w:r>
        <w:rPr>
          <w:spacing w:val="40"/>
        </w:rPr>
        <w:t> </w:t>
      </w:r>
      <w:r>
        <w:rPr/>
        <w:t>해결하고자 하는 전속적 중재합의가 성립하였다고 봄이 타당하다. 비록 이 사건 조항에 지정된 중 재기관이 존재하지 않는 기관이기는 하나 장래 분쟁을 중재에 의하여 해결하겠다는 당 사자들의</w:t>
      </w:r>
      <w:r>
        <w:rPr>
          <w:spacing w:val="40"/>
        </w:rPr>
        <w:t> </w:t>
      </w:r>
      <w:r>
        <w:rPr/>
        <w:t>의사가</w:t>
      </w:r>
      <w:r>
        <w:rPr>
          <w:spacing w:val="38"/>
        </w:rPr>
        <w:t> </w:t>
      </w:r>
      <w:r>
        <w:rPr/>
        <w:t>인정되는</w:t>
      </w:r>
      <w:r>
        <w:rPr>
          <w:spacing w:val="40"/>
        </w:rPr>
        <w:t> </w:t>
      </w:r>
      <w:r>
        <w:rPr/>
        <w:t>이상</w:t>
      </w:r>
      <w:r>
        <w:rPr>
          <w:spacing w:val="38"/>
        </w:rPr>
        <w:t> </w:t>
      </w:r>
      <w:r>
        <w:rPr/>
        <w:t>그러한</w:t>
      </w:r>
      <w:r>
        <w:rPr>
          <w:spacing w:val="40"/>
        </w:rPr>
        <w:t> </w:t>
      </w:r>
      <w:r>
        <w:rPr/>
        <w:t>이유만으로</w:t>
      </w:r>
      <w:r>
        <w:rPr>
          <w:spacing w:val="38"/>
        </w:rPr>
        <w:t> </w:t>
      </w:r>
      <w:r>
        <w:rPr/>
        <w:t>중재합의의</w:t>
      </w:r>
      <w:r>
        <w:rPr>
          <w:spacing w:val="40"/>
        </w:rPr>
        <w:t> </w:t>
      </w:r>
      <w:r>
        <w:rPr/>
        <w:t>효력을</w:t>
      </w:r>
      <w:r>
        <w:rPr>
          <w:spacing w:val="38"/>
        </w:rPr>
        <w:t> </w:t>
      </w:r>
      <w:r>
        <w:rPr/>
        <w:t>부인할</w:t>
      </w:r>
      <w:r>
        <w:rPr>
          <w:spacing w:val="40"/>
        </w:rPr>
        <w:t> </w:t>
      </w:r>
      <w:r>
        <w:rPr/>
        <w:t>수는</w:t>
      </w:r>
      <w:r>
        <w:rPr>
          <w:spacing w:val="38"/>
        </w:rPr>
        <w:t> </w:t>
      </w:r>
      <w:r>
        <w:rPr/>
        <w:t>없 </w:t>
      </w:r>
      <w:r>
        <w:rPr>
          <w:spacing w:val="-6"/>
        </w:rPr>
        <w:t>다.</w:t>
      </w:r>
    </w:p>
    <w:p>
      <w:pPr>
        <w:spacing w:after="0" w:line="468" w:lineRule="auto"/>
        <w:jc w:val="both"/>
        <w:sectPr>
          <w:pgSz w:w="11900" w:h="16820"/>
          <w:pgMar w:header="0" w:footer="737" w:top="1940" w:bottom="920" w:left="1020" w:right="1020"/>
        </w:sectPr>
      </w:pPr>
    </w:p>
    <w:p>
      <w:pPr>
        <w:pStyle w:val="BodyText"/>
        <w:spacing w:before="264"/>
      </w:pPr>
    </w:p>
    <w:p>
      <w:pPr>
        <w:pStyle w:val="BodyText"/>
        <w:spacing w:line="468" w:lineRule="auto"/>
        <w:ind w:left="112" w:right="115" w:firstLine="239"/>
        <w:jc w:val="both"/>
      </w:pPr>
      <w:r>
        <w:rPr/>
        <w:t>그렇다면 이 사건 공급계약 해제를 원인으로 한 원상회복으로 물품대금의 지급을 </w:t>
      </w:r>
      <w:r>
        <w:rPr/>
        <w:t>구 하는</w:t>
      </w:r>
      <w:r>
        <w:rPr>
          <w:spacing w:val="38"/>
        </w:rPr>
        <w:t> </w:t>
      </w:r>
      <w:r>
        <w:rPr/>
        <w:t>원고의</w:t>
      </w:r>
      <w:r>
        <w:rPr>
          <w:spacing w:val="40"/>
        </w:rPr>
        <w:t> </w:t>
      </w:r>
      <w:r>
        <w:rPr/>
        <w:t>이</w:t>
      </w:r>
      <w:r>
        <w:rPr>
          <w:spacing w:val="38"/>
        </w:rPr>
        <w:t> </w:t>
      </w:r>
      <w:r>
        <w:rPr/>
        <w:t>사건</w:t>
      </w:r>
      <w:r>
        <w:rPr>
          <w:spacing w:val="38"/>
        </w:rPr>
        <w:t> </w:t>
      </w:r>
      <w:r>
        <w:rPr/>
        <w:t>소는</w:t>
      </w:r>
      <w:r>
        <w:rPr>
          <w:spacing w:val="38"/>
        </w:rPr>
        <w:t> </w:t>
      </w:r>
      <w:r>
        <w:rPr/>
        <w:t>중재합의의</w:t>
      </w:r>
      <w:r>
        <w:rPr>
          <w:spacing w:val="40"/>
        </w:rPr>
        <w:t> </w:t>
      </w:r>
      <w:r>
        <w:rPr/>
        <w:t>대상인</w:t>
      </w:r>
      <w:r>
        <w:rPr>
          <w:spacing w:val="38"/>
        </w:rPr>
        <w:t> </w:t>
      </w:r>
      <w:r>
        <w:rPr/>
        <w:t>이</w:t>
      </w:r>
      <w:r>
        <w:rPr>
          <w:spacing w:val="38"/>
        </w:rPr>
        <w:t> </w:t>
      </w:r>
      <w:r>
        <w:rPr/>
        <w:t>사건</w:t>
      </w:r>
      <w:r>
        <w:rPr>
          <w:spacing w:val="38"/>
        </w:rPr>
        <w:t> </w:t>
      </w:r>
      <w:r>
        <w:rPr/>
        <w:t>공급계약상</w:t>
      </w:r>
      <w:r>
        <w:rPr>
          <w:spacing w:val="40"/>
        </w:rPr>
        <w:t> </w:t>
      </w:r>
      <w:r>
        <w:rPr/>
        <w:t>분쟁에</w:t>
      </w:r>
      <w:r>
        <w:rPr>
          <w:spacing w:val="38"/>
        </w:rPr>
        <w:t> </w:t>
      </w:r>
      <w:r>
        <w:rPr/>
        <w:t>관하여</w:t>
      </w:r>
      <w:r>
        <w:rPr>
          <w:spacing w:val="38"/>
        </w:rPr>
        <w:t> </w:t>
      </w:r>
      <w:r>
        <w:rPr/>
        <w:t>제기 된 것이고, 피고가 중재합의가 있다는 항변을 하였으므로, 중재법 제9조 제1항에 따라 법원은 이 사건 소를 각하하여야 한다.</w:t>
      </w:r>
    </w:p>
    <w:p>
      <w:pPr>
        <w:pStyle w:val="BodyText"/>
        <w:spacing w:line="468" w:lineRule="auto"/>
        <w:ind w:left="112" w:right="112" w:firstLine="959"/>
        <w:jc w:val="both"/>
      </w:pPr>
      <w:r>
        <w:rPr/>
        <w:t>라) 그럼에도 원심은 그 판시와 같은 이유만으로 원고와 소외 2 회사 사이의 중재합의를 선택적 중재합의로 해석하여 피고의 본안 전 항변을 배척하였으니, </w:t>
      </w:r>
      <w:r>
        <w:rPr/>
        <w:t>이러한 원심</w:t>
      </w:r>
      <w:r>
        <w:rPr>
          <w:spacing w:val="40"/>
        </w:rPr>
        <w:t> </w:t>
      </w:r>
      <w:r>
        <w:rPr/>
        <w:t>판단에는</w:t>
      </w:r>
      <w:r>
        <w:rPr>
          <w:spacing w:val="40"/>
        </w:rPr>
        <w:t> </w:t>
      </w:r>
      <w:r>
        <w:rPr/>
        <w:t>중재합의의</w:t>
      </w:r>
      <w:r>
        <w:rPr>
          <w:spacing w:val="40"/>
        </w:rPr>
        <w:t> </w:t>
      </w:r>
      <w:r>
        <w:rPr/>
        <w:t>해석에</w:t>
      </w:r>
      <w:r>
        <w:rPr>
          <w:spacing w:val="40"/>
        </w:rPr>
        <w:t> </w:t>
      </w:r>
      <w:r>
        <w:rPr/>
        <w:t>관한</w:t>
      </w:r>
      <w:r>
        <w:rPr>
          <w:spacing w:val="40"/>
        </w:rPr>
        <w:t> </w:t>
      </w:r>
      <w:r>
        <w:rPr/>
        <w:t>법리를</w:t>
      </w:r>
      <w:r>
        <w:rPr>
          <w:spacing w:val="40"/>
        </w:rPr>
        <w:t> </w:t>
      </w:r>
      <w:r>
        <w:rPr/>
        <w:t>오해하여</w:t>
      </w:r>
      <w:r>
        <w:rPr>
          <w:spacing w:val="40"/>
        </w:rPr>
        <w:t> </w:t>
      </w:r>
      <w:r>
        <w:rPr/>
        <w:t>판결에</w:t>
      </w:r>
      <w:r>
        <w:rPr>
          <w:spacing w:val="40"/>
        </w:rPr>
        <w:t> </w:t>
      </w:r>
      <w:r>
        <w:rPr/>
        <w:t>영향을</w:t>
      </w:r>
      <w:r>
        <w:rPr>
          <w:spacing w:val="40"/>
        </w:rPr>
        <w:t> </w:t>
      </w:r>
      <w:r>
        <w:rPr/>
        <w:t>미친</w:t>
      </w:r>
      <w:r>
        <w:rPr>
          <w:spacing w:val="40"/>
        </w:rPr>
        <w:t> </w:t>
      </w:r>
      <w:r>
        <w:rPr/>
        <w:t>잘못이 </w:t>
      </w:r>
      <w:r>
        <w:rPr>
          <w:spacing w:val="-4"/>
        </w:rPr>
        <w:t>있다.</w:t>
      </w:r>
    </w:p>
    <w:p>
      <w:pPr>
        <w:pStyle w:val="ListParagraph"/>
        <w:numPr>
          <w:ilvl w:val="0"/>
          <w:numId w:val="2"/>
        </w:numPr>
        <w:tabs>
          <w:tab w:pos="665" w:val="left" w:leader="none"/>
        </w:tabs>
        <w:spacing w:line="303" w:lineRule="exact" w:before="0" w:after="0"/>
        <w:ind w:left="665" w:right="0" w:hanging="313"/>
        <w:jc w:val="both"/>
        <w:rPr>
          <w:sz w:val="24"/>
        </w:rPr>
      </w:pPr>
      <w:r>
        <w:rPr>
          <w:spacing w:val="-5"/>
          <w:sz w:val="24"/>
        </w:rPr>
        <w:t>결론</w:t>
      </w:r>
    </w:p>
    <w:p>
      <w:pPr>
        <w:pStyle w:val="BodyText"/>
        <w:spacing w:line="468" w:lineRule="auto" w:before="287"/>
        <w:ind w:left="112" w:right="112" w:firstLine="239"/>
        <w:jc w:val="both"/>
      </w:pPr>
      <w:r>
        <w:rPr/>
        <w:t>원심판결을 파기하되, 이 부분은 이 법원이 직접 재판하기에 충분하므로 </w:t>
      </w:r>
      <w:r>
        <w:rPr/>
        <w:t>민사소송법 제437조에 따라 자판하기로 한다. 앞서 본 바와 같이 이 사건 소는 부적법하여 각하되 어야</w:t>
      </w:r>
      <w:r>
        <w:rPr>
          <w:spacing w:val="36"/>
        </w:rPr>
        <w:t> </w:t>
      </w:r>
      <w:r>
        <w:rPr/>
        <w:t>하고,</w:t>
      </w:r>
      <w:r>
        <w:rPr>
          <w:spacing w:val="35"/>
        </w:rPr>
        <w:t> </w:t>
      </w:r>
      <w:r>
        <w:rPr/>
        <w:t>이와</w:t>
      </w:r>
      <w:r>
        <w:rPr>
          <w:spacing w:val="34"/>
        </w:rPr>
        <w:t> </w:t>
      </w:r>
      <w:r>
        <w:rPr/>
        <w:t>결론을</w:t>
      </w:r>
      <w:r>
        <w:rPr>
          <w:spacing w:val="36"/>
        </w:rPr>
        <w:t> </w:t>
      </w:r>
      <w:r>
        <w:rPr/>
        <w:t>같이하는</w:t>
      </w:r>
      <w:r>
        <w:rPr>
          <w:spacing w:val="36"/>
        </w:rPr>
        <w:t> </w:t>
      </w:r>
      <w:r>
        <w:rPr/>
        <w:t>제1심판결은</w:t>
      </w:r>
      <w:r>
        <w:rPr>
          <w:spacing w:val="34"/>
        </w:rPr>
        <w:t> </w:t>
      </w:r>
      <w:r>
        <w:rPr/>
        <w:t>정당하므로</w:t>
      </w:r>
      <w:r>
        <w:rPr>
          <w:spacing w:val="36"/>
        </w:rPr>
        <w:t> </w:t>
      </w:r>
      <w:r>
        <w:rPr/>
        <w:t>원고의</w:t>
      </w:r>
      <w:r>
        <w:rPr>
          <w:spacing w:val="36"/>
        </w:rPr>
        <w:t> </w:t>
      </w:r>
      <w:r>
        <w:rPr/>
        <w:t>항소를</w:t>
      </w:r>
      <w:r>
        <w:rPr>
          <w:spacing w:val="34"/>
        </w:rPr>
        <w:t> </w:t>
      </w:r>
      <w:r>
        <w:rPr/>
        <w:t>기각한다.</w:t>
      </w:r>
      <w:r>
        <w:rPr>
          <w:spacing w:val="35"/>
        </w:rPr>
        <w:t> </w:t>
      </w:r>
      <w:r>
        <w:rPr/>
        <w:t>항 소</w:t>
      </w:r>
      <w:r>
        <w:rPr>
          <w:spacing w:val="40"/>
        </w:rPr>
        <w:t> </w:t>
      </w:r>
      <w:r>
        <w:rPr/>
        <w:t>제기</w:t>
      </w:r>
      <w:r>
        <w:rPr>
          <w:spacing w:val="40"/>
        </w:rPr>
        <w:t> </w:t>
      </w:r>
      <w:r>
        <w:rPr/>
        <w:t>이후의</w:t>
      </w:r>
      <w:r>
        <w:rPr>
          <w:spacing w:val="40"/>
        </w:rPr>
        <w:t> </w:t>
      </w:r>
      <w:r>
        <w:rPr/>
        <w:t>소송총비용은</w:t>
      </w:r>
      <w:r>
        <w:rPr>
          <w:spacing w:val="40"/>
        </w:rPr>
        <w:t> </w:t>
      </w:r>
      <w:r>
        <w:rPr/>
        <w:t>원고가</w:t>
      </w:r>
      <w:r>
        <w:rPr>
          <w:spacing w:val="40"/>
        </w:rPr>
        <w:t> </w:t>
      </w:r>
      <w:r>
        <w:rPr/>
        <w:t>부담하기로</w:t>
      </w:r>
      <w:r>
        <w:rPr>
          <w:spacing w:val="40"/>
        </w:rPr>
        <w:t> </w:t>
      </w:r>
      <w:r>
        <w:rPr/>
        <w:t>하여,</w:t>
      </w:r>
      <w:r>
        <w:rPr>
          <w:spacing w:val="40"/>
        </w:rPr>
        <w:t> </w:t>
      </w:r>
      <w:r>
        <w:rPr/>
        <w:t>관여</w:t>
      </w:r>
      <w:r>
        <w:rPr>
          <w:spacing w:val="40"/>
        </w:rPr>
        <w:t> </w:t>
      </w:r>
      <w:r>
        <w:rPr/>
        <w:t>대법관의</w:t>
      </w:r>
      <w:r>
        <w:rPr>
          <w:spacing w:val="40"/>
        </w:rPr>
        <w:t> </w:t>
      </w:r>
      <w:r>
        <w:rPr/>
        <w:t>일치된</w:t>
      </w:r>
      <w:r>
        <w:rPr>
          <w:spacing w:val="40"/>
        </w:rPr>
        <w:t> </w:t>
      </w:r>
      <w:r>
        <w:rPr/>
        <w:t>의견으 로 주문과 같이 판결한다.</w:t>
      </w:r>
    </w:p>
    <w:p>
      <w:pPr>
        <w:pStyle w:val="BodyText"/>
      </w:pPr>
    </w:p>
    <w:p>
      <w:pPr>
        <w:pStyle w:val="BodyText"/>
        <w:spacing w:before="281"/>
      </w:pPr>
    </w:p>
    <w:p>
      <w:pPr>
        <w:pStyle w:val="BodyText"/>
        <w:tabs>
          <w:tab w:pos="1439" w:val="left" w:leader="none"/>
          <w:tab w:pos="2904" w:val="left" w:leader="none"/>
        </w:tabs>
        <w:ind w:right="4881"/>
        <w:jc w:val="right"/>
      </w:pPr>
      <w:r>
        <w:rPr>
          <w:spacing w:val="-5"/>
        </w:rPr>
        <w:t>재판장</w:t>
      </w:r>
      <w:r>
        <w:rPr/>
        <w:tab/>
      </w:r>
      <w:r>
        <w:rPr>
          <w:spacing w:val="-5"/>
        </w:rPr>
        <w:t>대법관</w:t>
      </w:r>
      <w:r>
        <w:rPr/>
        <w:tab/>
      </w:r>
      <w:r>
        <w:rPr>
          <w:spacing w:val="-5"/>
        </w:rPr>
        <w:t>신숙희</w:t>
      </w:r>
    </w:p>
    <w:p>
      <w:pPr>
        <w:pStyle w:val="BodyText"/>
      </w:pPr>
    </w:p>
    <w:p>
      <w:pPr>
        <w:pStyle w:val="BodyText"/>
      </w:pPr>
    </w:p>
    <w:p>
      <w:pPr>
        <w:pStyle w:val="BodyText"/>
        <w:spacing w:before="10"/>
      </w:pPr>
    </w:p>
    <w:p>
      <w:pPr>
        <w:pStyle w:val="BodyText"/>
        <w:tabs>
          <w:tab w:pos="479" w:val="left" w:leader="none"/>
          <w:tab w:pos="1439" w:val="left" w:leader="none"/>
          <w:tab w:pos="2904" w:val="left" w:leader="none"/>
        </w:tabs>
        <w:ind w:right="4881"/>
        <w:jc w:val="right"/>
      </w:pPr>
      <w:r>
        <w:rPr>
          <w:spacing w:val="-10"/>
        </w:rPr>
        <w:t>주</w:t>
      </w:r>
      <w:r>
        <w:rPr/>
        <w:tab/>
      </w:r>
      <w:r>
        <w:rPr>
          <w:spacing w:val="-10"/>
        </w:rPr>
        <w:t>심</w:t>
      </w:r>
      <w:r>
        <w:rPr/>
        <w:tab/>
      </w:r>
      <w:r>
        <w:rPr>
          <w:spacing w:val="-5"/>
        </w:rPr>
        <w:t>대법관</w:t>
      </w:r>
      <w:r>
        <w:rPr/>
        <w:tab/>
      </w:r>
      <w:r>
        <w:rPr>
          <w:spacing w:val="-5"/>
        </w:rPr>
        <w:t>노태악</w:t>
      </w:r>
    </w:p>
    <w:p>
      <w:pPr>
        <w:pStyle w:val="BodyText"/>
      </w:pPr>
    </w:p>
    <w:p>
      <w:pPr>
        <w:pStyle w:val="BodyText"/>
      </w:pPr>
    </w:p>
    <w:p>
      <w:pPr>
        <w:pStyle w:val="BodyText"/>
        <w:spacing w:before="10"/>
      </w:pPr>
    </w:p>
    <w:p>
      <w:pPr>
        <w:pStyle w:val="BodyText"/>
        <w:tabs>
          <w:tab w:pos="1465" w:val="left" w:leader="none"/>
        </w:tabs>
        <w:ind w:right="4881"/>
        <w:jc w:val="right"/>
      </w:pPr>
      <w:r>
        <w:rPr>
          <w:spacing w:val="-5"/>
        </w:rPr>
        <w:t>대법관</w:t>
      </w:r>
      <w:r>
        <w:rPr/>
        <w:tab/>
      </w:r>
      <w:r>
        <w:rPr>
          <w:spacing w:val="-5"/>
        </w:rPr>
        <w:t>서경환</w:t>
      </w:r>
    </w:p>
    <w:p>
      <w:pPr>
        <w:spacing w:after="0"/>
        <w:jc w:val="right"/>
        <w:sectPr>
          <w:pgSz w:w="11900" w:h="16820"/>
          <w:pgMar w:header="0" w:footer="737" w:top="1940" w:bottom="920" w:left="1020" w:right="1020"/>
        </w:sectPr>
      </w:pPr>
    </w:p>
    <w:p>
      <w:pPr>
        <w:pStyle w:val="BodyText"/>
      </w:pPr>
    </w:p>
    <w:p>
      <w:pPr>
        <w:pStyle w:val="BodyText"/>
      </w:pPr>
    </w:p>
    <w:p>
      <w:pPr>
        <w:pStyle w:val="BodyText"/>
      </w:pPr>
    </w:p>
    <w:p>
      <w:pPr>
        <w:pStyle w:val="BodyText"/>
        <w:spacing w:before="244"/>
      </w:pPr>
    </w:p>
    <w:p>
      <w:pPr>
        <w:pStyle w:val="BodyText"/>
        <w:tabs>
          <w:tab w:pos="4257" w:val="left" w:leader="none"/>
        </w:tabs>
        <w:ind w:left="2791"/>
      </w:pPr>
      <w:r>
        <w:rPr>
          <w:spacing w:val="-5"/>
        </w:rPr>
        <w:t>대법관</w:t>
      </w:r>
      <w:r>
        <w:rPr/>
        <w:tab/>
      </w:r>
      <w:r>
        <w:rPr>
          <w:spacing w:val="-5"/>
        </w:rPr>
        <w:t>노경필</w:t>
      </w:r>
    </w:p>
    <w:sectPr>
      <w:pgSz w:w="11900" w:h="16820"/>
      <w:pgMar w:header="0" w:footer="737" w:top="1940" w:bottom="920" w:left="1020" w:right="10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Batang">
    <w:altName w:val="Batang"/>
    <w:charset w:val="1"/>
    <w:family w:val="roman"/>
    <w:pitch w:val="variable"/>
  </w:font>
  <w:font w:name="Malgun Gothic">
    <w:altName w:val="Malgun Gothic"/>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528960">
              <wp:simplePos x="0" y="0"/>
              <wp:positionH relativeFrom="page">
                <wp:posOffset>3565237</wp:posOffset>
              </wp:positionH>
              <wp:positionV relativeFrom="page">
                <wp:posOffset>10073021</wp:posOffset>
              </wp:positionV>
              <wp:extent cx="424180" cy="1892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24180" cy="189230"/>
                      </a:xfrm>
                      <a:prstGeom prst="rect">
                        <a:avLst/>
                      </a:prstGeom>
                    </wps:spPr>
                    <wps:txbx>
                      <w:txbxContent>
                        <w:p>
                          <w:pPr>
                            <w:pStyle w:val="BodyText"/>
                            <w:spacing w:line="294" w:lineRule="exact"/>
                            <w:ind w:left="20"/>
                          </w:pPr>
                          <w:r>
                            <w:rPr>
                              <w:w w:val="95"/>
                            </w:rPr>
                            <w:t>-</w:t>
                          </w:r>
                          <w:r>
                            <w:rPr>
                              <w:spacing w:val="28"/>
                            </w:rPr>
                            <w:t> </w:t>
                          </w:r>
                          <w:r>
                            <w:rPr>
                              <w:w w:val="95"/>
                            </w:rPr>
                            <w:fldChar w:fldCharType="begin"/>
                          </w:r>
                          <w:r>
                            <w:rPr>
                              <w:w w:val="95"/>
                            </w:rPr>
                            <w:instrText> PAGE </w:instrText>
                          </w:r>
                          <w:r>
                            <w:rPr>
                              <w:w w:val="95"/>
                            </w:rPr>
                            <w:fldChar w:fldCharType="separate"/>
                          </w:r>
                          <w:r>
                            <w:rPr>
                              <w:w w:val="95"/>
                            </w:rPr>
                            <w:t>1</w:t>
                          </w:r>
                          <w:r>
                            <w:rPr>
                              <w:w w:val="95"/>
                            </w:rPr>
                            <w:fldChar w:fldCharType="end"/>
                          </w:r>
                          <w:r>
                            <w:rPr>
                              <w:spacing w:val="28"/>
                            </w:rPr>
                            <w:t> </w:t>
                          </w:r>
                          <w:r>
                            <w:rPr>
                              <w:spacing w:val="-10"/>
                              <w:w w:val="95"/>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0.727325pt;margin-top:793.151306pt;width:33.4pt;height:14.9pt;mso-position-horizontal-relative:page;mso-position-vertical-relative:page;z-index:-15787520" type="#_x0000_t202" id="docshape1" filled="false" stroked="false">
              <v:textbox inset="0,0,0,0">
                <w:txbxContent>
                  <w:p>
                    <w:pPr>
                      <w:pStyle w:val="BodyText"/>
                      <w:spacing w:line="294" w:lineRule="exact"/>
                      <w:ind w:left="20"/>
                    </w:pPr>
                    <w:r>
                      <w:rPr>
                        <w:w w:val="95"/>
                      </w:rPr>
                      <w:t>-</w:t>
                    </w:r>
                    <w:r>
                      <w:rPr>
                        <w:spacing w:val="28"/>
                      </w:rPr>
                      <w:t> </w:t>
                    </w:r>
                    <w:r>
                      <w:rPr>
                        <w:w w:val="95"/>
                      </w:rPr>
                      <w:fldChar w:fldCharType="begin"/>
                    </w:r>
                    <w:r>
                      <w:rPr>
                        <w:w w:val="95"/>
                      </w:rPr>
                      <w:instrText> PAGE </w:instrText>
                    </w:r>
                    <w:r>
                      <w:rPr>
                        <w:w w:val="95"/>
                      </w:rPr>
                      <w:fldChar w:fldCharType="separate"/>
                    </w:r>
                    <w:r>
                      <w:rPr>
                        <w:w w:val="95"/>
                      </w:rPr>
                      <w:t>1</w:t>
                    </w:r>
                    <w:r>
                      <w:rPr>
                        <w:w w:val="95"/>
                      </w:rPr>
                      <w:fldChar w:fldCharType="end"/>
                    </w:r>
                    <w:r>
                      <w:rPr>
                        <w:spacing w:val="28"/>
                      </w:rPr>
                      <w:t> </w:t>
                    </w:r>
                    <w:r>
                      <w:rPr>
                        <w:spacing w:val="-10"/>
                        <w:w w:val="95"/>
                      </w:rPr>
                      <w:t>-</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666" w:hanging="315"/>
        <w:jc w:val="left"/>
      </w:pPr>
      <w:rPr>
        <w:rFonts w:hint="default" w:ascii="Batang" w:hAnsi="Batang" w:eastAsia="Batang" w:cs="Batang"/>
        <w:b w:val="0"/>
        <w:bCs w:val="0"/>
        <w:i w:val="0"/>
        <w:iCs w:val="0"/>
        <w:spacing w:val="0"/>
        <w:w w:val="90"/>
        <w:sz w:val="24"/>
        <w:szCs w:val="24"/>
        <w:lang w:val="en-US" w:eastAsia="ko-KR" w:bidi="ar-SA"/>
      </w:rPr>
    </w:lvl>
    <w:lvl w:ilvl="1">
      <w:start w:val="1"/>
      <w:numFmt w:val="decimal"/>
      <w:lvlText w:val="%2)"/>
      <w:lvlJc w:val="left"/>
      <w:pPr>
        <w:ind w:left="112" w:hanging="355"/>
        <w:jc w:val="left"/>
      </w:pPr>
      <w:rPr>
        <w:rFonts w:hint="default" w:ascii="Batang" w:hAnsi="Batang" w:eastAsia="Batang" w:cs="Batang"/>
        <w:b w:val="0"/>
        <w:bCs w:val="0"/>
        <w:i w:val="0"/>
        <w:iCs w:val="0"/>
        <w:spacing w:val="0"/>
        <w:w w:val="90"/>
        <w:sz w:val="24"/>
        <w:szCs w:val="24"/>
        <w:lang w:val="en-US" w:eastAsia="ko-KR" w:bidi="ar-SA"/>
      </w:rPr>
    </w:lvl>
    <w:lvl w:ilvl="2">
      <w:start w:val="0"/>
      <w:numFmt w:val="bullet"/>
      <w:lvlText w:val="•"/>
      <w:lvlJc w:val="left"/>
      <w:pPr>
        <w:ind w:left="1682" w:hanging="355"/>
      </w:pPr>
      <w:rPr>
        <w:rFonts w:hint="default"/>
        <w:lang w:val="en-US" w:eastAsia="ko-KR" w:bidi="ar-SA"/>
      </w:rPr>
    </w:lvl>
    <w:lvl w:ilvl="3">
      <w:start w:val="0"/>
      <w:numFmt w:val="bullet"/>
      <w:lvlText w:val="•"/>
      <w:lvlJc w:val="left"/>
      <w:pPr>
        <w:ind w:left="2704" w:hanging="355"/>
      </w:pPr>
      <w:rPr>
        <w:rFonts w:hint="default"/>
        <w:lang w:val="en-US" w:eastAsia="ko-KR" w:bidi="ar-SA"/>
      </w:rPr>
    </w:lvl>
    <w:lvl w:ilvl="4">
      <w:start w:val="0"/>
      <w:numFmt w:val="bullet"/>
      <w:lvlText w:val="•"/>
      <w:lvlJc w:val="left"/>
      <w:pPr>
        <w:ind w:left="3726" w:hanging="355"/>
      </w:pPr>
      <w:rPr>
        <w:rFonts w:hint="default"/>
        <w:lang w:val="en-US" w:eastAsia="ko-KR" w:bidi="ar-SA"/>
      </w:rPr>
    </w:lvl>
    <w:lvl w:ilvl="5">
      <w:start w:val="0"/>
      <w:numFmt w:val="bullet"/>
      <w:lvlText w:val="•"/>
      <w:lvlJc w:val="left"/>
      <w:pPr>
        <w:ind w:left="4748" w:hanging="355"/>
      </w:pPr>
      <w:rPr>
        <w:rFonts w:hint="default"/>
        <w:lang w:val="en-US" w:eastAsia="ko-KR" w:bidi="ar-SA"/>
      </w:rPr>
    </w:lvl>
    <w:lvl w:ilvl="6">
      <w:start w:val="0"/>
      <w:numFmt w:val="bullet"/>
      <w:lvlText w:val="•"/>
      <w:lvlJc w:val="left"/>
      <w:pPr>
        <w:ind w:left="5771" w:hanging="355"/>
      </w:pPr>
      <w:rPr>
        <w:rFonts w:hint="default"/>
        <w:lang w:val="en-US" w:eastAsia="ko-KR" w:bidi="ar-SA"/>
      </w:rPr>
    </w:lvl>
    <w:lvl w:ilvl="7">
      <w:start w:val="0"/>
      <w:numFmt w:val="bullet"/>
      <w:lvlText w:val="•"/>
      <w:lvlJc w:val="left"/>
      <w:pPr>
        <w:ind w:left="6793" w:hanging="355"/>
      </w:pPr>
      <w:rPr>
        <w:rFonts w:hint="default"/>
        <w:lang w:val="en-US" w:eastAsia="ko-KR" w:bidi="ar-SA"/>
      </w:rPr>
    </w:lvl>
    <w:lvl w:ilvl="8">
      <w:start w:val="0"/>
      <w:numFmt w:val="bullet"/>
      <w:lvlText w:val="•"/>
      <w:lvlJc w:val="left"/>
      <w:pPr>
        <w:ind w:left="7815" w:hanging="355"/>
      </w:pPr>
      <w:rPr>
        <w:rFonts w:hint="default"/>
        <w:lang w:val="en-US" w:eastAsia="ko-KR" w:bidi="ar-SA"/>
      </w:rPr>
    </w:lvl>
  </w:abstractNum>
  <w:abstractNum w:abstractNumId="0">
    <w:multiLevelType w:val="hybridMultilevel"/>
    <w:lvl w:ilvl="0">
      <w:start w:val="0"/>
      <w:numFmt w:val="bullet"/>
      <w:lvlText w:val="○"/>
      <w:lvlJc w:val="left"/>
      <w:pPr>
        <w:ind w:left="2829" w:hanging="360"/>
      </w:pPr>
      <w:rPr>
        <w:rFonts w:hint="default" w:ascii="Batang" w:hAnsi="Batang" w:eastAsia="Batang" w:cs="Batang"/>
        <w:b w:val="0"/>
        <w:bCs w:val="0"/>
        <w:i w:val="0"/>
        <w:iCs w:val="0"/>
        <w:spacing w:val="0"/>
        <w:w w:val="99"/>
        <w:sz w:val="24"/>
        <w:szCs w:val="24"/>
        <w:lang w:val="en-US" w:eastAsia="ko-KR" w:bidi="ar-SA"/>
      </w:rPr>
    </w:lvl>
    <w:lvl w:ilvl="1">
      <w:start w:val="0"/>
      <w:numFmt w:val="bullet"/>
      <w:lvlText w:val="•"/>
      <w:lvlJc w:val="left"/>
      <w:pPr>
        <w:ind w:left="3524" w:hanging="360"/>
      </w:pPr>
      <w:rPr>
        <w:rFonts w:hint="default"/>
        <w:lang w:val="en-US" w:eastAsia="ko-KR" w:bidi="ar-SA"/>
      </w:rPr>
    </w:lvl>
    <w:lvl w:ilvl="2">
      <w:start w:val="0"/>
      <w:numFmt w:val="bullet"/>
      <w:lvlText w:val="•"/>
      <w:lvlJc w:val="left"/>
      <w:pPr>
        <w:ind w:left="4228" w:hanging="360"/>
      </w:pPr>
      <w:rPr>
        <w:rFonts w:hint="default"/>
        <w:lang w:val="en-US" w:eastAsia="ko-KR" w:bidi="ar-SA"/>
      </w:rPr>
    </w:lvl>
    <w:lvl w:ilvl="3">
      <w:start w:val="0"/>
      <w:numFmt w:val="bullet"/>
      <w:lvlText w:val="•"/>
      <w:lvlJc w:val="left"/>
      <w:pPr>
        <w:ind w:left="4932" w:hanging="360"/>
      </w:pPr>
      <w:rPr>
        <w:rFonts w:hint="default"/>
        <w:lang w:val="en-US" w:eastAsia="ko-KR" w:bidi="ar-SA"/>
      </w:rPr>
    </w:lvl>
    <w:lvl w:ilvl="4">
      <w:start w:val="0"/>
      <w:numFmt w:val="bullet"/>
      <w:lvlText w:val="•"/>
      <w:lvlJc w:val="left"/>
      <w:pPr>
        <w:ind w:left="5636" w:hanging="360"/>
      </w:pPr>
      <w:rPr>
        <w:rFonts w:hint="default"/>
        <w:lang w:val="en-US" w:eastAsia="ko-KR" w:bidi="ar-SA"/>
      </w:rPr>
    </w:lvl>
    <w:lvl w:ilvl="5">
      <w:start w:val="0"/>
      <w:numFmt w:val="bullet"/>
      <w:lvlText w:val="•"/>
      <w:lvlJc w:val="left"/>
      <w:pPr>
        <w:ind w:left="6340" w:hanging="360"/>
      </w:pPr>
      <w:rPr>
        <w:rFonts w:hint="default"/>
        <w:lang w:val="en-US" w:eastAsia="ko-KR" w:bidi="ar-SA"/>
      </w:rPr>
    </w:lvl>
    <w:lvl w:ilvl="6">
      <w:start w:val="0"/>
      <w:numFmt w:val="bullet"/>
      <w:lvlText w:val="•"/>
      <w:lvlJc w:val="left"/>
      <w:pPr>
        <w:ind w:left="7044" w:hanging="360"/>
      </w:pPr>
      <w:rPr>
        <w:rFonts w:hint="default"/>
        <w:lang w:val="en-US" w:eastAsia="ko-KR" w:bidi="ar-SA"/>
      </w:rPr>
    </w:lvl>
    <w:lvl w:ilvl="7">
      <w:start w:val="0"/>
      <w:numFmt w:val="bullet"/>
      <w:lvlText w:val="•"/>
      <w:lvlJc w:val="left"/>
      <w:pPr>
        <w:ind w:left="7748" w:hanging="360"/>
      </w:pPr>
      <w:rPr>
        <w:rFonts w:hint="default"/>
        <w:lang w:val="en-US" w:eastAsia="ko-KR" w:bidi="ar-SA"/>
      </w:rPr>
    </w:lvl>
    <w:lvl w:ilvl="8">
      <w:start w:val="0"/>
      <w:numFmt w:val="bullet"/>
      <w:lvlText w:val="•"/>
      <w:lvlJc w:val="left"/>
      <w:pPr>
        <w:ind w:left="8452" w:hanging="360"/>
      </w:pPr>
      <w:rPr>
        <w:rFonts w:hint="default"/>
        <w:lang w:val="en-US" w:eastAsia="ko-KR"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atang" w:hAnsi="Batang" w:eastAsia="Batang" w:cs="Batang"/>
      <w:lang w:val="en-US" w:eastAsia="ko-KR" w:bidi="ar-SA"/>
    </w:rPr>
  </w:style>
  <w:style w:styleId="BodyText" w:type="paragraph">
    <w:name w:val="Body Text"/>
    <w:basedOn w:val="Normal"/>
    <w:uiPriority w:val="1"/>
    <w:qFormat/>
    <w:pPr/>
    <w:rPr>
      <w:rFonts w:ascii="Batang" w:hAnsi="Batang" w:eastAsia="Batang" w:cs="Batang"/>
      <w:sz w:val="24"/>
      <w:szCs w:val="24"/>
      <w:lang w:val="en-US" w:eastAsia="ko-KR" w:bidi="ar-SA"/>
    </w:rPr>
  </w:style>
  <w:style w:styleId="Heading1" w:type="paragraph">
    <w:name w:val="Heading 1"/>
    <w:basedOn w:val="Normal"/>
    <w:uiPriority w:val="1"/>
    <w:qFormat/>
    <w:pPr>
      <w:jc w:val="center"/>
      <w:outlineLvl w:val="1"/>
    </w:pPr>
    <w:rPr>
      <w:rFonts w:ascii="Malgun Gothic" w:hAnsi="Malgun Gothic" w:eastAsia="Malgun Gothic" w:cs="Malgun Gothic"/>
      <w:b/>
      <w:bCs/>
      <w:sz w:val="26"/>
      <w:szCs w:val="26"/>
      <w:lang w:val="en-US" w:eastAsia="ko-KR" w:bidi="ar-SA"/>
    </w:rPr>
  </w:style>
  <w:style w:styleId="Title" w:type="paragraph">
    <w:name w:val="Title"/>
    <w:basedOn w:val="Normal"/>
    <w:uiPriority w:val="1"/>
    <w:qFormat/>
    <w:pPr>
      <w:spacing w:before="3"/>
      <w:jc w:val="center"/>
    </w:pPr>
    <w:rPr>
      <w:rFonts w:ascii="Malgun Gothic" w:hAnsi="Malgun Gothic" w:eastAsia="Malgun Gothic" w:cs="Malgun Gothic"/>
      <w:b/>
      <w:bCs/>
      <w:sz w:val="30"/>
      <w:szCs w:val="30"/>
      <w:lang w:val="en-US" w:eastAsia="ko-KR" w:bidi="ar-SA"/>
    </w:rPr>
  </w:style>
  <w:style w:styleId="ListParagraph" w:type="paragraph">
    <w:name w:val="List Paragraph"/>
    <w:basedOn w:val="Normal"/>
    <w:uiPriority w:val="1"/>
    <w:qFormat/>
    <w:pPr>
      <w:ind w:left="665" w:hanging="313"/>
    </w:pPr>
    <w:rPr>
      <w:rFonts w:ascii="Batang" w:hAnsi="Batang" w:eastAsia="Batang" w:cs="Batang"/>
      <w:lang w:val="en-US" w:eastAsia="ko-KR" w:bidi="ar-SA"/>
    </w:rPr>
  </w:style>
  <w:style w:styleId="TableParagraph" w:type="paragraph">
    <w:name w:val="Table Paragraph"/>
    <w:basedOn w:val="Normal"/>
    <w:uiPriority w:val="1"/>
    <w:qFormat/>
    <w:pPr/>
    <w:rPr>
      <w:lang w:val="en-US" w:eastAsia="ko-KR"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2026-03-05T05:32:39Z</dcterms:created>
  <dcterms:modified xsi:type="dcterms:W3CDTF">2026-03-05T05:32:39Z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2025-02-05T00:00:00Z</vt:filetime>
  </property>
  <property fmtid="{D5CDD505-2E9C-101B-9397-08002B2CF9AE}" pid="3" name="Creator">
    <vt:lpwstr>Hancom PDF 1.3.0.538</vt:lpwstr>
  </property>
  <property fmtid="{D5CDD505-2E9C-101B-9397-08002B2CF9AE}" pid="4" name="LastSaved">
    <vt:filetime>2026-03-05T00:00:00Z</vt:filetime>
  </property>
  <property fmtid="{D5CDD505-2E9C-101B-9397-08002B2CF9AE}" pid="5" name="PDFVersion">
    <vt:lpwstr>1.4</vt:lpwstr>
  </property>
  <property fmtid="{D5CDD505-2E9C-101B-9397-08002B2CF9AE}" pid="6" name="Producer">
    <vt:lpwstr>Hancom PDF 1.3.0.538</vt:lpwstr>
  </property>
</Properties>
</file>