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FB15" w14:textId="229DFB9A" w:rsidR="00D819F5" w:rsidRPr="00D24BEB" w:rsidRDefault="00197F34" w:rsidP="00197F34">
      <w:pPr>
        <w:jc w:val="center"/>
        <w:rPr>
          <w:sz w:val="36"/>
          <w:szCs w:val="36"/>
        </w:rPr>
      </w:pPr>
      <w:r w:rsidRPr="00D24BEB">
        <w:rPr>
          <w:sz w:val="36"/>
          <w:szCs w:val="36"/>
        </w:rPr>
        <w:t>Coming to Terms</w:t>
      </w:r>
    </w:p>
    <w:p w14:paraId="35673C13" w14:textId="77777777" w:rsidR="00123D0E" w:rsidRDefault="00123D0E">
      <w:pPr>
        <w:rPr>
          <w:b/>
        </w:rPr>
      </w:pPr>
    </w:p>
    <w:p w14:paraId="7AEC7C05" w14:textId="51C84364" w:rsidR="005F29D2" w:rsidRPr="00485A43" w:rsidRDefault="00123D0E">
      <w:r w:rsidRPr="00A63EC0">
        <w:rPr>
          <w:highlight w:val="yellow"/>
        </w:rPr>
        <w:t xml:space="preserve">Writers make specific rhetorical </w:t>
      </w:r>
      <w:r w:rsidRPr="00A63EC0">
        <w:rPr>
          <w:b/>
          <w:highlight w:val="yellow"/>
        </w:rPr>
        <w:t>MOVES</w:t>
      </w:r>
      <w:r w:rsidRPr="00A63EC0">
        <w:rPr>
          <w:highlight w:val="yellow"/>
        </w:rPr>
        <w:t xml:space="preserve"> to deliver their particular </w:t>
      </w:r>
      <w:r w:rsidRPr="00A63EC0">
        <w:rPr>
          <w:b/>
          <w:highlight w:val="yellow"/>
        </w:rPr>
        <w:t>PURPOSE</w:t>
      </w:r>
      <w:r w:rsidRPr="00A63EC0">
        <w:rPr>
          <w:highlight w:val="yellow"/>
        </w:rPr>
        <w:t xml:space="preserve"> to their intended </w:t>
      </w:r>
      <w:r w:rsidRPr="00A63EC0">
        <w:rPr>
          <w:b/>
          <w:highlight w:val="yellow"/>
        </w:rPr>
        <w:t>AUDIENCE</w:t>
      </w:r>
      <w:r w:rsidRPr="00A63EC0">
        <w:rPr>
          <w:highlight w:val="yellow"/>
        </w:rPr>
        <w:t>.</w:t>
      </w:r>
      <w:r>
        <w:t xml:space="preserve"> The following list is</w:t>
      </w:r>
      <w:r w:rsidR="00D819F5" w:rsidRPr="00485A43">
        <w:t xml:space="preserve"> just some of the </w:t>
      </w:r>
      <w:r w:rsidRPr="00123D0E">
        <w:t>moves</w:t>
      </w:r>
      <w:r w:rsidR="00D819F5" w:rsidRPr="00485A43">
        <w:t xml:space="preserve"> writers can make. </w:t>
      </w:r>
      <w:r w:rsidR="00485A43" w:rsidRPr="00485A43">
        <w:t xml:space="preserve">Many of them are often made in combination with </w:t>
      </w:r>
      <w:r>
        <w:t>others</w:t>
      </w:r>
      <w:r w:rsidR="00485A43" w:rsidRPr="00485A43">
        <w:t xml:space="preserve">, so </w:t>
      </w:r>
      <w:r>
        <w:t xml:space="preserve">you need to </w:t>
      </w:r>
      <w:r w:rsidR="00F24FD1">
        <w:t>be aware of</w:t>
      </w:r>
      <w:r w:rsidR="00485A43" w:rsidRPr="00485A43">
        <w:t xml:space="preserve"> how many of the</w:t>
      </w:r>
      <w:r>
        <w:t>m</w:t>
      </w:r>
      <w:r w:rsidR="00485A43" w:rsidRPr="00485A43">
        <w:t xml:space="preserve"> overlap. </w:t>
      </w:r>
      <w:r>
        <w:t>Paying close attention to (</w:t>
      </w:r>
      <w:r w:rsidRPr="00123D0E">
        <w:rPr>
          <w:b/>
          <w:i/>
        </w:rPr>
        <w:t>coming to terms</w:t>
      </w:r>
      <w:r>
        <w:t xml:space="preserve"> with) the moves of other writers not only gives you a deeper understanding of what they are trying to do, but also provides you with the ability to make these moves in </w:t>
      </w:r>
      <w:r w:rsidRPr="00123D0E">
        <w:rPr>
          <w:i/>
        </w:rPr>
        <w:t>your own</w:t>
      </w:r>
      <w:r>
        <w:t xml:space="preserve"> writing.</w:t>
      </w:r>
    </w:p>
    <w:p w14:paraId="3EE001A1" w14:textId="77777777" w:rsidR="00485A43" w:rsidRDefault="00485A43">
      <w:pPr>
        <w:rPr>
          <w:b/>
        </w:rPr>
      </w:pPr>
    </w:p>
    <w:p w14:paraId="5D5ECAF8" w14:textId="77777777" w:rsidR="00C04AAE" w:rsidRPr="005F29D2" w:rsidRDefault="00D819F5">
      <w:r w:rsidRPr="005F29D2">
        <w:t>When you talk about one of th</w:t>
      </w:r>
      <w:r w:rsidR="005F29D2">
        <w:t>ese in your paper, you should 1) name the move, 2)</w:t>
      </w:r>
      <w:r w:rsidRPr="005F29D2">
        <w:t xml:space="preserve"> show w</w:t>
      </w:r>
      <w:r w:rsidR="005F29D2">
        <w:t xml:space="preserve">here it is in the essay, and 3) </w:t>
      </w:r>
      <w:r w:rsidRPr="005F29D2">
        <w:t>explain what its effect on the readers would likely be:</w:t>
      </w:r>
    </w:p>
    <w:p w14:paraId="189D6F60" w14:textId="77777777" w:rsidR="00D819F5" w:rsidRDefault="00D819F5"/>
    <w:p w14:paraId="7687E228" w14:textId="55D15202" w:rsidR="00A63EC0" w:rsidRDefault="00A63EC0" w:rsidP="00A63EC0">
      <w:r w:rsidRPr="00AC42FE">
        <w:rPr>
          <w:highlight w:val="yellow"/>
        </w:rPr>
        <w:t xml:space="preserve">Choice of </w:t>
      </w:r>
      <w:r w:rsidRPr="00AC42FE">
        <w:rPr>
          <w:b/>
          <w:highlight w:val="yellow"/>
        </w:rPr>
        <w:t>materials</w:t>
      </w:r>
      <w:r w:rsidRPr="00A63EC0">
        <w:t xml:space="preserve"> (</w:t>
      </w:r>
      <w:r>
        <w:t>Where the writer goes for examples and evidence):</w:t>
      </w:r>
    </w:p>
    <w:p w14:paraId="275AA6C5" w14:textId="32E360F5" w:rsidR="009E7155" w:rsidRDefault="00D819F5" w:rsidP="009E7155">
      <w:pPr>
        <w:pStyle w:val="ListParagraph"/>
        <w:numPr>
          <w:ilvl w:val="0"/>
          <w:numId w:val="1"/>
        </w:numPr>
      </w:pPr>
      <w:r>
        <w:t>Actual events</w:t>
      </w:r>
      <w:r w:rsidR="009E7155">
        <w:t>,</w:t>
      </w:r>
      <w:r w:rsidR="00A63EC0">
        <w:t xml:space="preserve"> f</w:t>
      </w:r>
      <w:r>
        <w:t>acts</w:t>
      </w:r>
      <w:r w:rsidR="009E7155">
        <w:t xml:space="preserve"> or statistics</w:t>
      </w:r>
      <w:r w:rsidR="00123D0E">
        <w:t xml:space="preserve"> from </w:t>
      </w:r>
      <w:r w:rsidR="00F24FD1">
        <w:t>journal articles</w:t>
      </w:r>
      <w:r w:rsidR="00A63EC0">
        <w:t xml:space="preserve">, </w:t>
      </w:r>
      <w:r w:rsidR="00123D0E">
        <w:t>research studies</w:t>
      </w:r>
      <w:r w:rsidR="00A63EC0">
        <w:t>, etc.</w:t>
      </w:r>
    </w:p>
    <w:p w14:paraId="3BB73CCC" w14:textId="0E74E59C" w:rsidR="009E7155" w:rsidRDefault="009E4639" w:rsidP="00D819F5">
      <w:pPr>
        <w:pStyle w:val="ListParagraph"/>
        <w:numPr>
          <w:ilvl w:val="0"/>
          <w:numId w:val="1"/>
        </w:numPr>
      </w:pPr>
      <w:r>
        <w:t>Other people’s practices (in their classrooms, books, etc.)</w:t>
      </w:r>
    </w:p>
    <w:p w14:paraId="76B21052" w14:textId="160CF68A" w:rsidR="00D819F5" w:rsidRDefault="009E7155" w:rsidP="00D819F5">
      <w:pPr>
        <w:pStyle w:val="ListParagraph"/>
        <w:numPr>
          <w:ilvl w:val="0"/>
          <w:numId w:val="2"/>
        </w:numPr>
      </w:pPr>
      <w:r>
        <w:t>Quotes from others (a</w:t>
      </w:r>
      <w:r w:rsidR="00D819F5">
        <w:t>uthorities</w:t>
      </w:r>
      <w:r>
        <w:t>/experts)</w:t>
      </w:r>
    </w:p>
    <w:p w14:paraId="28291E90" w14:textId="77777777" w:rsidR="00D819F5" w:rsidRDefault="00D819F5" w:rsidP="00D819F5">
      <w:pPr>
        <w:pStyle w:val="ListParagraph"/>
        <w:numPr>
          <w:ilvl w:val="0"/>
          <w:numId w:val="2"/>
        </w:numPr>
      </w:pPr>
      <w:r>
        <w:t>Personal “eyewitness” or “experience” details</w:t>
      </w:r>
    </w:p>
    <w:p w14:paraId="2145FB97" w14:textId="77777777" w:rsidR="00A63EC0" w:rsidRDefault="00A63EC0" w:rsidP="00A63EC0">
      <w:pPr>
        <w:pStyle w:val="ListParagraph"/>
        <w:numPr>
          <w:ilvl w:val="0"/>
          <w:numId w:val="2"/>
        </w:numPr>
      </w:pPr>
      <w:r w:rsidRPr="00A63EC0">
        <w:rPr>
          <w:i/>
        </w:rPr>
        <w:t>Types</w:t>
      </w:r>
      <w:r>
        <w:t xml:space="preserve"> of texts cited and discussed</w:t>
      </w:r>
    </w:p>
    <w:p w14:paraId="4C864F0E" w14:textId="77777777" w:rsidR="00D819F5" w:rsidRDefault="00D819F5" w:rsidP="00D819F5"/>
    <w:p w14:paraId="5793B6A2" w14:textId="28C6D52C" w:rsidR="00D819F5" w:rsidRDefault="00D819F5" w:rsidP="00D819F5">
      <w:r>
        <w:t xml:space="preserve">Revealing his/her own </w:t>
      </w:r>
      <w:r w:rsidRPr="00123D0E">
        <w:rPr>
          <w:b/>
        </w:rPr>
        <w:t>identity</w:t>
      </w:r>
      <w:r w:rsidR="00F24FD1">
        <w:t>:</w:t>
      </w:r>
    </w:p>
    <w:p w14:paraId="58D249EE" w14:textId="77777777" w:rsidR="00D819F5" w:rsidRDefault="00D819F5" w:rsidP="00D819F5">
      <w:pPr>
        <w:pStyle w:val="ListParagraph"/>
        <w:numPr>
          <w:ilvl w:val="0"/>
          <w:numId w:val="3"/>
        </w:numPr>
      </w:pPr>
      <w:r>
        <w:t>Personal experiences to introduce issues or to relate to the readers</w:t>
      </w:r>
    </w:p>
    <w:p w14:paraId="166B0A94" w14:textId="77777777" w:rsidR="00D819F5" w:rsidRDefault="00D819F5" w:rsidP="00D819F5">
      <w:pPr>
        <w:pStyle w:val="ListParagraph"/>
        <w:numPr>
          <w:ilvl w:val="0"/>
          <w:numId w:val="3"/>
        </w:numPr>
      </w:pPr>
      <w:r>
        <w:t>“We” or “I” pronoun use (point of view)</w:t>
      </w:r>
    </w:p>
    <w:p w14:paraId="23817E73" w14:textId="77777777" w:rsidR="00D819F5" w:rsidRDefault="00D819F5" w:rsidP="00D819F5">
      <w:pPr>
        <w:pStyle w:val="ListParagraph"/>
        <w:numPr>
          <w:ilvl w:val="0"/>
          <w:numId w:val="3"/>
        </w:numPr>
      </w:pPr>
      <w:r>
        <w:t>Acknowledging his/her own limits</w:t>
      </w:r>
    </w:p>
    <w:p w14:paraId="39DCBB79" w14:textId="77777777" w:rsidR="00D819F5" w:rsidRDefault="00D819F5" w:rsidP="00D819F5">
      <w:pPr>
        <w:pStyle w:val="ListParagraph"/>
        <w:numPr>
          <w:ilvl w:val="0"/>
          <w:numId w:val="3"/>
        </w:numPr>
      </w:pPr>
      <w:r>
        <w:t>Revealing his/her own expertise, perspective</w:t>
      </w:r>
      <w:r w:rsidR="005F29D2">
        <w:t>,</w:t>
      </w:r>
      <w:r>
        <w:t xml:space="preserve"> and/or bias</w:t>
      </w:r>
    </w:p>
    <w:p w14:paraId="6410E58D" w14:textId="77777777" w:rsidR="00D819F5" w:rsidRDefault="00D819F5" w:rsidP="00D819F5"/>
    <w:p w14:paraId="63D847A2" w14:textId="77777777" w:rsidR="00485A43" w:rsidRDefault="00485A43" w:rsidP="00D819F5">
      <w:r>
        <w:t xml:space="preserve">Using </w:t>
      </w:r>
      <w:r w:rsidRPr="00123D0E">
        <w:rPr>
          <w:b/>
        </w:rPr>
        <w:t>comedy</w:t>
      </w:r>
      <w:r>
        <w:t>:</w:t>
      </w:r>
    </w:p>
    <w:p w14:paraId="42AED334" w14:textId="43A23C24" w:rsidR="009E7155" w:rsidRDefault="00485A43" w:rsidP="00485A43">
      <w:pPr>
        <w:pStyle w:val="ListParagraph"/>
        <w:numPr>
          <w:ilvl w:val="0"/>
          <w:numId w:val="5"/>
        </w:numPr>
      </w:pPr>
      <w:r>
        <w:t>Humor, parody, sarcasm</w:t>
      </w:r>
    </w:p>
    <w:p w14:paraId="47E95D0A" w14:textId="77777777" w:rsidR="009E7155" w:rsidRDefault="009E7155" w:rsidP="00D819F5"/>
    <w:p w14:paraId="0D4EB2DA" w14:textId="6F5A085A" w:rsidR="00485A43" w:rsidRDefault="00485A43" w:rsidP="00D819F5">
      <w:r>
        <w:t xml:space="preserve">Using </w:t>
      </w:r>
      <w:r w:rsidRPr="00123D0E">
        <w:rPr>
          <w:b/>
        </w:rPr>
        <w:t>forwarding</w:t>
      </w:r>
      <w:r>
        <w:t xml:space="preserve"> moves</w:t>
      </w:r>
      <w:r w:rsidR="00B11F1E">
        <w:t xml:space="preserve"> (uses)</w:t>
      </w:r>
      <w:r>
        <w:t>:</w:t>
      </w:r>
    </w:p>
    <w:p w14:paraId="513E264E" w14:textId="7BE85030" w:rsidR="00485A43" w:rsidRDefault="00485A43" w:rsidP="00485A43">
      <w:pPr>
        <w:pStyle w:val="ListParagraph"/>
        <w:numPr>
          <w:ilvl w:val="0"/>
          <w:numId w:val="5"/>
        </w:numPr>
      </w:pPr>
      <w:r>
        <w:t>Illustrating, authorizing, borrowing, extending</w:t>
      </w:r>
    </w:p>
    <w:p w14:paraId="1F300BBF" w14:textId="77777777" w:rsidR="00485A43" w:rsidRDefault="00485A43" w:rsidP="00D819F5"/>
    <w:p w14:paraId="468D4D70" w14:textId="5DA2C2A3" w:rsidR="00485A43" w:rsidRDefault="00485A43" w:rsidP="00D819F5">
      <w:r>
        <w:t xml:space="preserve">Using </w:t>
      </w:r>
      <w:r w:rsidRPr="00123D0E">
        <w:rPr>
          <w:b/>
        </w:rPr>
        <w:t>countering</w:t>
      </w:r>
      <w:r>
        <w:t xml:space="preserve"> moves</w:t>
      </w:r>
      <w:r w:rsidR="00B11F1E">
        <w:t xml:space="preserve"> (limits)</w:t>
      </w:r>
      <w:r>
        <w:t>:</w:t>
      </w:r>
    </w:p>
    <w:p w14:paraId="5EA318BB" w14:textId="4A5E1ECB" w:rsidR="009E7155" w:rsidRDefault="00485A43" w:rsidP="00485A43">
      <w:pPr>
        <w:pStyle w:val="ListParagraph"/>
        <w:numPr>
          <w:ilvl w:val="0"/>
          <w:numId w:val="5"/>
        </w:numPr>
      </w:pPr>
      <w:r>
        <w:t>Arguing the other side, surfacing values, dissenting</w:t>
      </w:r>
    </w:p>
    <w:p w14:paraId="1A593248" w14:textId="77777777" w:rsidR="00485A43" w:rsidRDefault="00485A43" w:rsidP="00D819F5"/>
    <w:p w14:paraId="77432ED5" w14:textId="6F558328" w:rsidR="00D819F5" w:rsidRDefault="00D819F5" w:rsidP="00D819F5">
      <w:r>
        <w:t xml:space="preserve">Using </w:t>
      </w:r>
      <w:r w:rsidR="00123D0E" w:rsidRPr="00123D0E">
        <w:rPr>
          <w:b/>
        </w:rPr>
        <w:t>o</w:t>
      </w:r>
      <w:r w:rsidRPr="00123D0E">
        <w:rPr>
          <w:b/>
        </w:rPr>
        <w:t>rganizational</w:t>
      </w:r>
      <w:r>
        <w:t xml:space="preserve"> </w:t>
      </w:r>
      <w:r w:rsidR="00123D0E">
        <w:t>moves</w:t>
      </w:r>
      <w:r w:rsidR="00A63EC0">
        <w:t xml:space="preserve"> (“</w:t>
      </w:r>
      <w:r w:rsidR="00B11F1E">
        <w:t>M</w:t>
      </w:r>
      <w:r w:rsidR="00A63EC0">
        <w:t>ethods”)</w:t>
      </w:r>
      <w:r>
        <w:t>:</w:t>
      </w:r>
    </w:p>
    <w:p w14:paraId="67688EB2" w14:textId="77777777" w:rsidR="00D819F5" w:rsidRDefault="00D819F5" w:rsidP="00D819F5">
      <w:pPr>
        <w:pStyle w:val="ListParagraph"/>
        <w:numPr>
          <w:ilvl w:val="0"/>
          <w:numId w:val="4"/>
        </w:numPr>
      </w:pPr>
      <w:r>
        <w:t>Ordering the points or sections of the essay (to carry the reader logically and/or emotionally through the journey of the work)</w:t>
      </w:r>
    </w:p>
    <w:p w14:paraId="31374378" w14:textId="093F9A43" w:rsidR="00D819F5" w:rsidRDefault="00F24FD1" w:rsidP="00D819F5">
      <w:pPr>
        <w:pStyle w:val="ListParagraph"/>
        <w:numPr>
          <w:ilvl w:val="0"/>
          <w:numId w:val="4"/>
        </w:numPr>
      </w:pPr>
      <w:r>
        <w:t>Comparison/</w:t>
      </w:r>
      <w:r w:rsidR="00B11F1E">
        <w:t>c</w:t>
      </w:r>
      <w:r w:rsidR="00D819F5">
        <w:t>ontrast moves (as a whole or in sections of the work)</w:t>
      </w:r>
    </w:p>
    <w:p w14:paraId="30240F49" w14:textId="6E21ED7C" w:rsidR="00D819F5" w:rsidRDefault="00123D0E" w:rsidP="00D819F5">
      <w:pPr>
        <w:pStyle w:val="ListParagraph"/>
        <w:numPr>
          <w:ilvl w:val="1"/>
          <w:numId w:val="4"/>
        </w:numPr>
      </w:pPr>
      <w:r>
        <w:t xml:space="preserve">Subject by </w:t>
      </w:r>
      <w:r w:rsidR="00B11F1E">
        <w:t>s</w:t>
      </w:r>
      <w:r>
        <w:t>ubject</w:t>
      </w:r>
    </w:p>
    <w:p w14:paraId="726B424D" w14:textId="7D4C7ECA" w:rsidR="00D819F5" w:rsidRDefault="00D819F5" w:rsidP="00D819F5">
      <w:pPr>
        <w:pStyle w:val="ListParagraph"/>
        <w:numPr>
          <w:ilvl w:val="1"/>
          <w:numId w:val="4"/>
        </w:numPr>
      </w:pPr>
      <w:r>
        <w:t xml:space="preserve">Point by </w:t>
      </w:r>
      <w:r w:rsidR="00B11F1E">
        <w:t>p</w:t>
      </w:r>
      <w:r>
        <w:t>oint</w:t>
      </w:r>
      <w:bookmarkStart w:id="0" w:name="_GoBack"/>
      <w:bookmarkEnd w:id="0"/>
    </w:p>
    <w:p w14:paraId="17DB7B90" w14:textId="77777777" w:rsidR="00D819F5" w:rsidRDefault="00D819F5" w:rsidP="00D819F5">
      <w:pPr>
        <w:pStyle w:val="ListParagraph"/>
        <w:numPr>
          <w:ilvl w:val="0"/>
          <w:numId w:val="4"/>
        </w:numPr>
      </w:pPr>
      <w:r>
        <w:t>Using section titles</w:t>
      </w:r>
    </w:p>
    <w:p w14:paraId="5A1FF2E4" w14:textId="417EF334" w:rsidR="00D819F5" w:rsidRDefault="00123D0E" w:rsidP="00D819F5">
      <w:pPr>
        <w:pStyle w:val="ListParagraph"/>
        <w:numPr>
          <w:ilvl w:val="0"/>
          <w:numId w:val="4"/>
        </w:numPr>
      </w:pPr>
      <w:r>
        <w:t xml:space="preserve">Introduction </w:t>
      </w:r>
      <w:r w:rsidR="00B11F1E">
        <w:t>m</w:t>
      </w:r>
      <w:r>
        <w:t>oves:</w:t>
      </w:r>
    </w:p>
    <w:p w14:paraId="3E44E822" w14:textId="416715E4" w:rsidR="00B11F1E" w:rsidRDefault="00F24FD1" w:rsidP="00D819F5">
      <w:pPr>
        <w:pStyle w:val="ListParagraph"/>
        <w:numPr>
          <w:ilvl w:val="1"/>
          <w:numId w:val="4"/>
        </w:numPr>
      </w:pPr>
      <w:r>
        <w:t>Opening anecdote</w:t>
      </w:r>
      <w:r w:rsidR="00B11F1E">
        <w:t>/revealing identity</w:t>
      </w:r>
    </w:p>
    <w:p w14:paraId="2BEBF662" w14:textId="5681E498" w:rsidR="00F24FD1" w:rsidRDefault="00F24FD1" w:rsidP="00D819F5">
      <w:pPr>
        <w:pStyle w:val="ListParagraph"/>
        <w:numPr>
          <w:ilvl w:val="1"/>
          <w:numId w:val="4"/>
        </w:numPr>
      </w:pPr>
      <w:r>
        <w:t>Epigraph</w:t>
      </w:r>
    </w:p>
    <w:p w14:paraId="46989300" w14:textId="7EB06105" w:rsidR="00D819F5" w:rsidRDefault="00F24FD1" w:rsidP="00D819F5">
      <w:pPr>
        <w:pStyle w:val="ListParagraph"/>
        <w:numPr>
          <w:ilvl w:val="1"/>
          <w:numId w:val="4"/>
        </w:numPr>
      </w:pPr>
      <w:r>
        <w:t>Case study</w:t>
      </w:r>
      <w:r w:rsidR="00B11F1E">
        <w:t>/r</w:t>
      </w:r>
      <w:r>
        <w:t>eference to another work</w:t>
      </w:r>
    </w:p>
    <w:p w14:paraId="664C506C" w14:textId="77E51E28" w:rsidR="00D819F5" w:rsidRDefault="00FE52B9" w:rsidP="00D819F5">
      <w:pPr>
        <w:pStyle w:val="ListParagraph"/>
        <w:numPr>
          <w:ilvl w:val="1"/>
          <w:numId w:val="4"/>
        </w:numPr>
      </w:pPr>
      <w:r>
        <w:t xml:space="preserve">Shocking </w:t>
      </w:r>
      <w:r w:rsidR="00D819F5">
        <w:t xml:space="preserve">or </w:t>
      </w:r>
      <w:r w:rsidR="00F24FD1">
        <w:t>c</w:t>
      </w:r>
      <w:r w:rsidR="00D819F5">
        <w:t>ritical fact/data</w:t>
      </w:r>
    </w:p>
    <w:p w14:paraId="18B62EE1" w14:textId="0D91C451" w:rsidR="00D819F5" w:rsidRDefault="00123D0E" w:rsidP="00D819F5">
      <w:pPr>
        <w:pStyle w:val="ListParagraph"/>
        <w:numPr>
          <w:ilvl w:val="0"/>
          <w:numId w:val="4"/>
        </w:numPr>
      </w:pPr>
      <w:r>
        <w:lastRenderedPageBreak/>
        <w:t>Conclusion Moves:</w:t>
      </w:r>
    </w:p>
    <w:p w14:paraId="203139F1" w14:textId="502B7D99" w:rsidR="00D819F5" w:rsidRDefault="00D819F5" w:rsidP="00D819F5">
      <w:pPr>
        <w:pStyle w:val="ListParagraph"/>
        <w:numPr>
          <w:ilvl w:val="1"/>
          <w:numId w:val="4"/>
        </w:numPr>
      </w:pPr>
      <w:r>
        <w:t>Echoing the introduction</w:t>
      </w:r>
      <w:r w:rsidR="00B11F1E">
        <w:t>,</w:t>
      </w:r>
      <w:r>
        <w:t xml:space="preserve"> but now with </w:t>
      </w:r>
      <w:r w:rsidR="009E7155">
        <w:t>i</w:t>
      </w:r>
      <w:r w:rsidR="00F24FD1">
        <w:t>nsight</w:t>
      </w:r>
    </w:p>
    <w:p w14:paraId="1B88A1FA" w14:textId="0356FD11" w:rsidR="00D819F5" w:rsidRDefault="00D819F5" w:rsidP="00D819F5">
      <w:pPr>
        <w:pStyle w:val="ListParagraph"/>
        <w:numPr>
          <w:ilvl w:val="1"/>
          <w:numId w:val="4"/>
        </w:numPr>
      </w:pPr>
      <w:r>
        <w:t>Reflection on implications of the points a</w:t>
      </w:r>
      <w:r w:rsidR="00F24FD1">
        <w:t>nd evidence raised</w:t>
      </w:r>
    </w:p>
    <w:p w14:paraId="63BABBF9" w14:textId="3721A172" w:rsidR="00D819F5" w:rsidRDefault="00D819F5" w:rsidP="00D819F5">
      <w:pPr>
        <w:pStyle w:val="ListParagraph"/>
        <w:numPr>
          <w:ilvl w:val="1"/>
          <w:numId w:val="4"/>
        </w:numPr>
      </w:pPr>
      <w:r>
        <w:t>Possible way</w:t>
      </w:r>
      <w:r w:rsidR="00B11F1E">
        <w:t>(s)</w:t>
      </w:r>
      <w:r w:rsidR="00F24FD1">
        <w:t xml:space="preserve"> to implement the ideas raised</w:t>
      </w:r>
    </w:p>
    <w:p w14:paraId="7F084A62" w14:textId="479BAB5A" w:rsidR="00F24FD1" w:rsidRDefault="00B11F1E" w:rsidP="00D819F5">
      <w:pPr>
        <w:pStyle w:val="ListParagraph"/>
        <w:numPr>
          <w:ilvl w:val="1"/>
          <w:numId w:val="4"/>
        </w:numPr>
      </w:pPr>
      <w:r>
        <w:t>Speculating on</w:t>
      </w:r>
      <w:r w:rsidR="00F24FD1">
        <w:t xml:space="preserve"> what would occur if </w:t>
      </w:r>
      <w:r>
        <w:t>the</w:t>
      </w:r>
      <w:r w:rsidR="00F24FD1">
        <w:t xml:space="preserve"> audience implemented </w:t>
      </w:r>
      <w:r>
        <w:t>the</w:t>
      </w:r>
      <w:r w:rsidR="00F24FD1">
        <w:t xml:space="preserve"> ideas </w:t>
      </w:r>
      <w:r>
        <w:t xml:space="preserve">being raised </w:t>
      </w:r>
      <w:r w:rsidR="00F24FD1">
        <w:t>(or did not)</w:t>
      </w:r>
    </w:p>
    <w:p w14:paraId="0DCA3C97" w14:textId="685C2EA8" w:rsidR="00D819F5" w:rsidRDefault="00F24FD1" w:rsidP="00D819F5">
      <w:pPr>
        <w:pStyle w:val="ListParagraph"/>
        <w:numPr>
          <w:ilvl w:val="1"/>
          <w:numId w:val="4"/>
        </w:numPr>
      </w:pPr>
      <w:r>
        <w:t>Proposing a policy</w:t>
      </w:r>
    </w:p>
    <w:p w14:paraId="22832D5F" w14:textId="7162F8B3" w:rsidR="00D819F5" w:rsidRDefault="00D819F5" w:rsidP="00D819F5">
      <w:pPr>
        <w:pStyle w:val="ListParagraph"/>
        <w:numPr>
          <w:ilvl w:val="1"/>
          <w:numId w:val="4"/>
        </w:numPr>
      </w:pPr>
      <w:r>
        <w:t>Suggesting the limits of the wor</w:t>
      </w:r>
      <w:r w:rsidR="00123D0E">
        <w:t xml:space="preserve">k and </w:t>
      </w:r>
      <w:r w:rsidR="00F24FD1">
        <w:t>asking for more research</w:t>
      </w:r>
    </w:p>
    <w:p w14:paraId="1D70580D" w14:textId="77777777" w:rsidR="00D819F5" w:rsidRDefault="00D819F5" w:rsidP="00D819F5">
      <w:pPr>
        <w:pStyle w:val="ListParagraph"/>
        <w:numPr>
          <w:ilvl w:val="1"/>
          <w:numId w:val="4"/>
        </w:numPr>
      </w:pPr>
      <w:r>
        <w:t>Relating how the writer’s work fits into the work of the others in the PARLOR</w:t>
      </w:r>
    </w:p>
    <w:p w14:paraId="3C348714" w14:textId="02725F30" w:rsidR="00123D0E" w:rsidRDefault="00123D0E" w:rsidP="00D819F5">
      <w:pPr>
        <w:pStyle w:val="ListParagraph"/>
        <w:numPr>
          <w:ilvl w:val="1"/>
          <w:numId w:val="4"/>
        </w:numPr>
      </w:pPr>
      <w:r>
        <w:t xml:space="preserve">Returning to an opening anecdote to </w:t>
      </w:r>
      <w:r w:rsidR="00F24FD1">
        <w:t>show how it has turned out</w:t>
      </w:r>
    </w:p>
    <w:p w14:paraId="399E35BA" w14:textId="189872D0" w:rsidR="00F24FD1" w:rsidRDefault="00F24FD1" w:rsidP="00D819F5">
      <w:pPr>
        <w:pStyle w:val="ListParagraph"/>
        <w:numPr>
          <w:ilvl w:val="1"/>
          <w:numId w:val="4"/>
        </w:numPr>
      </w:pPr>
      <w:r>
        <w:t xml:space="preserve">Reflecting on (or echoing) </w:t>
      </w:r>
      <w:r w:rsidR="00B11F1E">
        <w:t>the</w:t>
      </w:r>
      <w:r>
        <w:t xml:space="preserve"> paper’s title</w:t>
      </w:r>
    </w:p>
    <w:p w14:paraId="79EEA996" w14:textId="77777777" w:rsidR="00D819F5" w:rsidRDefault="00D819F5" w:rsidP="00D819F5"/>
    <w:sectPr w:rsidR="00D819F5" w:rsidSect="002E2722">
      <w:pgSz w:w="12240" w:h="15840"/>
      <w:pgMar w:top="144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A2DF4"/>
    <w:multiLevelType w:val="hybridMultilevel"/>
    <w:tmpl w:val="3870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43229"/>
    <w:multiLevelType w:val="hybridMultilevel"/>
    <w:tmpl w:val="22AE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47FC"/>
    <w:multiLevelType w:val="hybridMultilevel"/>
    <w:tmpl w:val="274C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E66BC"/>
    <w:multiLevelType w:val="hybridMultilevel"/>
    <w:tmpl w:val="0EAE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64F04"/>
    <w:multiLevelType w:val="hybridMultilevel"/>
    <w:tmpl w:val="0606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F5"/>
    <w:rsid w:val="00123D0E"/>
    <w:rsid w:val="00197F34"/>
    <w:rsid w:val="002E2722"/>
    <w:rsid w:val="00485A43"/>
    <w:rsid w:val="005F29D2"/>
    <w:rsid w:val="007D2A0C"/>
    <w:rsid w:val="009E4639"/>
    <w:rsid w:val="009E7155"/>
    <w:rsid w:val="00A63EC0"/>
    <w:rsid w:val="00AB2858"/>
    <w:rsid w:val="00AC42FE"/>
    <w:rsid w:val="00B11F1E"/>
    <w:rsid w:val="00C04AAE"/>
    <w:rsid w:val="00D24BEB"/>
    <w:rsid w:val="00D819F5"/>
    <w:rsid w:val="00F24FD1"/>
    <w:rsid w:val="00F50DDE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C3867"/>
  <w14:defaultImageDpi w14:val="300"/>
  <w15:docId w15:val="{25208EB9-CAA4-410C-8035-AB20A867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402</Words>
  <Characters>2027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Paulette Swartzfager</dc:creator>
  <cp:lastModifiedBy>Nicholas Curl</cp:lastModifiedBy>
  <cp:revision>8</cp:revision>
  <dcterms:created xsi:type="dcterms:W3CDTF">2017-04-04T12:57:00Z</dcterms:created>
  <dcterms:modified xsi:type="dcterms:W3CDTF">2018-09-28T15:55:00Z</dcterms:modified>
</cp:coreProperties>
</file>