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937F5" w14:textId="645B3253" w:rsidR="008616E3" w:rsidRPr="008F54E5" w:rsidRDefault="008616E3" w:rsidP="008616E3">
      <w:pPr>
        <w:jc w:val="center"/>
        <w:rPr>
          <w:rFonts w:ascii="Calibri" w:hAnsi="Calibri" w:cs="Calibri"/>
          <w:b/>
          <w:bCs/>
        </w:rPr>
      </w:pPr>
      <w:r w:rsidRPr="008F54E5">
        <w:rPr>
          <w:rFonts w:ascii="Calibri" w:hAnsi="Calibri" w:cs="Calibri"/>
          <w:b/>
          <w:bCs/>
        </w:rPr>
        <w:t>Formato de respuesta a Zonas sobre pronunciamiento de transporte escolar</w:t>
      </w:r>
    </w:p>
    <w:p w14:paraId="3922E5B1" w14:textId="77777777" w:rsidR="00757DF2" w:rsidRPr="008F54E5" w:rsidRDefault="009B59D7" w:rsidP="00757DF2">
      <w:pPr>
        <w:rPr>
          <w:rFonts w:ascii="Calibri" w:hAnsi="Calibri" w:cs="Calibri"/>
          <w:b/>
          <w:bCs/>
        </w:rPr>
      </w:pPr>
      <w:r w:rsidRPr="008F54E5">
        <w:rPr>
          <w:rFonts w:ascii="Calibri" w:hAnsi="Calibri" w:cs="Calibri"/>
          <w:b/>
          <w:bCs/>
        </w:rPr>
        <w:t>Para:</w:t>
      </w:r>
    </w:p>
    <w:p w14:paraId="602C6488" w14:textId="136F8A8C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>. Elvis Leonardo Mendoza Angulo</w:t>
      </w:r>
    </w:p>
    <w:p w14:paraId="22198EF3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Coordinador </w:t>
      </w:r>
      <w:r w:rsidRPr="008F54E5">
        <w:rPr>
          <w:rFonts w:ascii="Calibri" w:hAnsi="Calibri" w:cs="Calibri"/>
          <w:b/>
          <w:bCs/>
        </w:rPr>
        <w:t>Zonal 1</w:t>
      </w:r>
      <w:r w:rsidRPr="008F54E5">
        <w:rPr>
          <w:rFonts w:ascii="Calibri" w:hAnsi="Calibri" w:cs="Calibri"/>
        </w:rPr>
        <w:t xml:space="preserve"> Educación </w:t>
      </w:r>
    </w:p>
    <w:p w14:paraId="498DB613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Srta.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>. Viviana Daniela Pinargote Briones</w:t>
      </w:r>
    </w:p>
    <w:p w14:paraId="5C8EE0C6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Coordinadora Zonal de Educación </w:t>
      </w:r>
      <w:r w:rsidRPr="008F54E5">
        <w:rPr>
          <w:rFonts w:ascii="Calibri" w:hAnsi="Calibri" w:cs="Calibri"/>
          <w:b/>
          <w:bCs/>
        </w:rPr>
        <w:t>Zona 2</w:t>
      </w:r>
      <w:r w:rsidRPr="008F54E5">
        <w:rPr>
          <w:rFonts w:ascii="Calibri" w:hAnsi="Calibri" w:cs="Calibri"/>
        </w:rPr>
        <w:t xml:space="preserve"> </w:t>
      </w:r>
    </w:p>
    <w:p w14:paraId="7051FF04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>Sr. Ing. Olger Jair Mariño Castro</w:t>
      </w:r>
    </w:p>
    <w:p w14:paraId="14B13CA9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Coordinador Zonal de Educación, </w:t>
      </w:r>
      <w:r w:rsidRPr="008F54E5">
        <w:rPr>
          <w:rFonts w:ascii="Calibri" w:hAnsi="Calibri" w:cs="Calibri"/>
          <w:b/>
          <w:bCs/>
        </w:rPr>
        <w:t>Zona 3</w:t>
      </w:r>
      <w:r w:rsidRPr="008F54E5">
        <w:rPr>
          <w:rFonts w:ascii="Calibri" w:hAnsi="Calibri" w:cs="Calibri"/>
        </w:rPr>
        <w:t xml:space="preserve"> </w:t>
      </w:r>
    </w:p>
    <w:p w14:paraId="6E70CAC7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>Sr. Ing. Alexis Maximiliano Nuñez Tomaselli</w:t>
      </w:r>
    </w:p>
    <w:p w14:paraId="782014A6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Coordinador </w:t>
      </w:r>
      <w:r w:rsidRPr="008F54E5">
        <w:rPr>
          <w:rFonts w:ascii="Calibri" w:hAnsi="Calibri" w:cs="Calibri"/>
          <w:b/>
          <w:bCs/>
        </w:rPr>
        <w:t>Zonal 4</w:t>
      </w:r>
      <w:r w:rsidRPr="008F54E5">
        <w:rPr>
          <w:rFonts w:ascii="Calibri" w:hAnsi="Calibri" w:cs="Calibri"/>
        </w:rPr>
        <w:t xml:space="preserve"> de Educación de Manabí y Santo Domingo de los </w:t>
      </w:r>
      <w:proofErr w:type="spellStart"/>
      <w:r w:rsidRPr="008F54E5">
        <w:rPr>
          <w:rFonts w:ascii="Calibri" w:hAnsi="Calibri" w:cs="Calibri"/>
        </w:rPr>
        <w:t>Tsachilas</w:t>
      </w:r>
      <w:proofErr w:type="spellEnd"/>
      <w:r w:rsidRPr="008F54E5">
        <w:rPr>
          <w:rFonts w:ascii="Calibri" w:hAnsi="Calibri" w:cs="Calibri"/>
        </w:rPr>
        <w:t xml:space="preserve"> </w:t>
      </w:r>
    </w:p>
    <w:p w14:paraId="01C514ED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>. Jose Daniel Rosado Espinoza</w:t>
      </w:r>
    </w:p>
    <w:p w14:paraId="00C07BE1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Coordinador Zonal de Educación de la </w:t>
      </w:r>
      <w:r w:rsidRPr="008F54E5">
        <w:rPr>
          <w:rFonts w:ascii="Calibri" w:hAnsi="Calibri" w:cs="Calibri"/>
          <w:b/>
          <w:bCs/>
        </w:rPr>
        <w:t>Zona 5</w:t>
      </w:r>
      <w:r w:rsidRPr="008F54E5">
        <w:rPr>
          <w:rFonts w:ascii="Calibri" w:hAnsi="Calibri" w:cs="Calibri"/>
        </w:rPr>
        <w:t xml:space="preserve"> </w:t>
      </w:r>
    </w:p>
    <w:p w14:paraId="735D078E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Srta.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>. Marcela Paulina Villavicencio Jara</w:t>
      </w:r>
    </w:p>
    <w:p w14:paraId="52F7D8DA" w14:textId="77777777" w:rsidR="00757DF2" w:rsidRPr="008F54E5" w:rsidRDefault="00757DF2" w:rsidP="00757DF2">
      <w:pPr>
        <w:spacing w:after="0"/>
        <w:rPr>
          <w:rFonts w:ascii="Calibri" w:hAnsi="Calibri" w:cs="Calibri"/>
          <w:b/>
          <w:bCs/>
        </w:rPr>
      </w:pPr>
      <w:r w:rsidRPr="008F54E5">
        <w:rPr>
          <w:rFonts w:ascii="Calibri" w:hAnsi="Calibri" w:cs="Calibri"/>
        </w:rPr>
        <w:t xml:space="preserve">Coordinadora de Educación </w:t>
      </w:r>
      <w:r w:rsidRPr="008F54E5">
        <w:rPr>
          <w:rFonts w:ascii="Calibri" w:hAnsi="Calibri" w:cs="Calibri"/>
          <w:b/>
          <w:bCs/>
        </w:rPr>
        <w:t xml:space="preserve">Zonal 6 </w:t>
      </w:r>
    </w:p>
    <w:p w14:paraId="0946FD30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 xml:space="preserve">. Favio Andres Villamizar </w:t>
      </w:r>
      <w:proofErr w:type="spellStart"/>
      <w:r w:rsidRPr="008F54E5">
        <w:rPr>
          <w:rFonts w:ascii="Calibri" w:hAnsi="Calibri" w:cs="Calibri"/>
        </w:rPr>
        <w:t>Sanchez</w:t>
      </w:r>
      <w:proofErr w:type="spellEnd"/>
    </w:p>
    <w:p w14:paraId="036BD3B0" w14:textId="77777777" w:rsidR="00757DF2" w:rsidRPr="008F54E5" w:rsidRDefault="00757DF2" w:rsidP="00757DF2">
      <w:pPr>
        <w:spacing w:after="0"/>
        <w:rPr>
          <w:rFonts w:ascii="Calibri" w:hAnsi="Calibri" w:cs="Calibri"/>
          <w:b/>
          <w:bCs/>
        </w:rPr>
      </w:pPr>
      <w:r w:rsidRPr="008F54E5">
        <w:rPr>
          <w:rFonts w:ascii="Calibri" w:hAnsi="Calibri" w:cs="Calibri"/>
        </w:rPr>
        <w:t xml:space="preserve">Coordinador Zonal de Educación, </w:t>
      </w:r>
      <w:r w:rsidRPr="008F54E5">
        <w:rPr>
          <w:rFonts w:ascii="Calibri" w:hAnsi="Calibri" w:cs="Calibri"/>
          <w:b/>
          <w:bCs/>
        </w:rPr>
        <w:t xml:space="preserve">Zona 7 </w:t>
      </w:r>
    </w:p>
    <w:p w14:paraId="5AA4B1B8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Sr. </w:t>
      </w:r>
      <w:proofErr w:type="spellStart"/>
      <w:r w:rsidRPr="008F54E5">
        <w:rPr>
          <w:rFonts w:ascii="Calibri" w:hAnsi="Calibri" w:cs="Calibri"/>
        </w:rPr>
        <w:t>Josue</w:t>
      </w:r>
      <w:proofErr w:type="spellEnd"/>
      <w:r w:rsidRPr="008F54E5">
        <w:rPr>
          <w:rFonts w:ascii="Calibri" w:hAnsi="Calibri" w:cs="Calibri"/>
        </w:rPr>
        <w:t xml:space="preserve"> Ismael Aizaga Ruiz</w:t>
      </w:r>
    </w:p>
    <w:p w14:paraId="7B42D52E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Subsecretario de </w:t>
      </w:r>
      <w:proofErr w:type="spellStart"/>
      <w:r w:rsidRPr="008F54E5">
        <w:rPr>
          <w:rFonts w:ascii="Calibri" w:hAnsi="Calibri" w:cs="Calibri"/>
        </w:rPr>
        <w:t>Educacion</w:t>
      </w:r>
      <w:proofErr w:type="spellEnd"/>
      <w:r w:rsidRPr="008F54E5">
        <w:rPr>
          <w:rFonts w:ascii="Calibri" w:hAnsi="Calibri" w:cs="Calibri"/>
        </w:rPr>
        <w:t xml:space="preserve"> del Distrito de </w:t>
      </w:r>
      <w:r w:rsidRPr="008F54E5">
        <w:rPr>
          <w:rFonts w:ascii="Calibri" w:hAnsi="Calibri" w:cs="Calibri"/>
          <w:b/>
          <w:bCs/>
        </w:rPr>
        <w:t xml:space="preserve">Guayaquil </w:t>
      </w:r>
    </w:p>
    <w:p w14:paraId="4DF930C8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Sra.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>. María José Moyano Lucio</w:t>
      </w:r>
    </w:p>
    <w:p w14:paraId="475178C2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Subsecretaria de Educación del Distrito Metropolitano de </w:t>
      </w:r>
      <w:r w:rsidRPr="008F54E5">
        <w:rPr>
          <w:rFonts w:ascii="Calibri" w:hAnsi="Calibri" w:cs="Calibri"/>
          <w:b/>
          <w:bCs/>
        </w:rPr>
        <w:t>Quito</w:t>
      </w:r>
    </w:p>
    <w:p w14:paraId="5D109E6F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</w:p>
    <w:p w14:paraId="61D5E79E" w14:textId="77777777" w:rsidR="00167006" w:rsidRPr="008F54E5" w:rsidRDefault="009B59D7" w:rsidP="00167006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  <w:b/>
          <w:bCs/>
        </w:rPr>
        <w:t xml:space="preserve">De: </w:t>
      </w:r>
      <w:r w:rsidR="00167006" w:rsidRPr="008F54E5">
        <w:rPr>
          <w:rFonts w:ascii="Calibri" w:hAnsi="Calibri" w:cs="Calibri"/>
        </w:rPr>
        <w:t>Miguel Eduardo Parreño Davila</w:t>
      </w:r>
    </w:p>
    <w:p w14:paraId="17221216" w14:textId="662377C8" w:rsidR="009B59D7" w:rsidRPr="008F54E5" w:rsidRDefault="00167006" w:rsidP="00167006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>COORDINADOR GENERAL DE PLANIFICACIÓN Y GESTIÓN ESTRATÉGICA</w:t>
      </w:r>
    </w:p>
    <w:p w14:paraId="11FC67BB" w14:textId="77777777" w:rsidR="00757DF2" w:rsidRPr="008F54E5" w:rsidRDefault="00757DF2" w:rsidP="00757DF2">
      <w:pPr>
        <w:spacing w:after="0"/>
        <w:rPr>
          <w:rFonts w:ascii="Calibri" w:hAnsi="Calibri" w:cs="Calibri"/>
          <w:b/>
          <w:bCs/>
        </w:rPr>
      </w:pPr>
    </w:p>
    <w:p w14:paraId="4EDC3EC0" w14:textId="5E96A9CD" w:rsidR="00167006" w:rsidRPr="008F54E5" w:rsidRDefault="00167006" w:rsidP="00757DF2">
      <w:pPr>
        <w:spacing w:after="0"/>
        <w:rPr>
          <w:rFonts w:ascii="Calibri" w:hAnsi="Calibri" w:cs="Calibri"/>
          <w:b/>
          <w:bCs/>
        </w:rPr>
      </w:pPr>
      <w:proofErr w:type="spellStart"/>
      <w:r w:rsidRPr="008F54E5">
        <w:rPr>
          <w:rFonts w:ascii="Calibri" w:hAnsi="Calibri" w:cs="Calibri"/>
          <w:b/>
          <w:bCs/>
        </w:rPr>
        <w:t>Cc</w:t>
      </w:r>
      <w:proofErr w:type="spellEnd"/>
      <w:r w:rsidRPr="008F54E5">
        <w:rPr>
          <w:rFonts w:ascii="Calibri" w:hAnsi="Calibri" w:cs="Calibri"/>
          <w:b/>
          <w:bCs/>
        </w:rPr>
        <w:t xml:space="preserve">: </w:t>
      </w:r>
    </w:p>
    <w:p w14:paraId="6C57DCA1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>. Oscar Dayan Valencia Cárdenas</w:t>
      </w:r>
    </w:p>
    <w:p w14:paraId="01B7FE89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Subsecretario de </w:t>
      </w:r>
      <w:proofErr w:type="spellStart"/>
      <w:r w:rsidRPr="008F54E5">
        <w:rPr>
          <w:rFonts w:ascii="Calibri" w:hAnsi="Calibri" w:cs="Calibri"/>
        </w:rPr>
        <w:t>Administracion</w:t>
      </w:r>
      <w:proofErr w:type="spellEnd"/>
      <w:r w:rsidRPr="008F54E5">
        <w:rPr>
          <w:rFonts w:ascii="Calibri" w:hAnsi="Calibri" w:cs="Calibri"/>
        </w:rPr>
        <w:t xml:space="preserve"> Educativa</w:t>
      </w:r>
    </w:p>
    <w:p w14:paraId="13CDC342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Sr. Ing. Fernando Roberto Granda Galarza</w:t>
      </w:r>
    </w:p>
    <w:p w14:paraId="57C87782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Director Nacional de Recursos Educativos (E)</w:t>
      </w:r>
    </w:p>
    <w:p w14:paraId="79CA856E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Ana Gabriela Suarez Tadeo</w:t>
      </w:r>
    </w:p>
    <w:p w14:paraId="696DBFAD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Analista de Recursos Educativos 1</w:t>
      </w:r>
    </w:p>
    <w:p w14:paraId="08591068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Katherine Liseth Villacis Flores</w:t>
      </w:r>
    </w:p>
    <w:p w14:paraId="5BD712D0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Directora de Seguimiento de Planes, Programas y Proyectos</w:t>
      </w:r>
    </w:p>
    <w:p w14:paraId="21AF4666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Jose Armando Guevara Bonilla</w:t>
      </w:r>
    </w:p>
    <w:p w14:paraId="5C2C697B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Director de Planificación e Inversión</w:t>
      </w:r>
    </w:p>
    <w:p w14:paraId="1AF8CF30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>. Cesar Enrique Pozo Velasco</w:t>
      </w:r>
    </w:p>
    <w:p w14:paraId="56312D6B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Analista Zonal de Planificación 1</w:t>
      </w:r>
    </w:p>
    <w:p w14:paraId="4B8ECC38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Sra.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 xml:space="preserve">. </w:t>
      </w:r>
      <w:proofErr w:type="spellStart"/>
      <w:r w:rsidRPr="008F54E5">
        <w:rPr>
          <w:rFonts w:ascii="Calibri" w:hAnsi="Calibri" w:cs="Calibri"/>
        </w:rPr>
        <w:t>Veronica</w:t>
      </w:r>
      <w:proofErr w:type="spellEnd"/>
      <w:r w:rsidRPr="008F54E5">
        <w:rPr>
          <w:rFonts w:ascii="Calibri" w:hAnsi="Calibri" w:cs="Calibri"/>
        </w:rPr>
        <w:t xml:space="preserve"> Vanesa Moreira Lascano</w:t>
      </w:r>
    </w:p>
    <w:p w14:paraId="403D6D5D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Analista Zonal de Información Educativa 1</w:t>
      </w:r>
    </w:p>
    <w:p w14:paraId="0C0FF2CA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Sr. </w:t>
      </w:r>
      <w:proofErr w:type="spellStart"/>
      <w:r w:rsidRPr="008F54E5">
        <w:rPr>
          <w:rFonts w:ascii="Calibri" w:hAnsi="Calibri" w:cs="Calibri"/>
        </w:rPr>
        <w:t>Espc</w:t>
      </w:r>
      <w:proofErr w:type="spellEnd"/>
      <w:r w:rsidRPr="008F54E5">
        <w:rPr>
          <w:rFonts w:ascii="Calibri" w:hAnsi="Calibri" w:cs="Calibri"/>
        </w:rPr>
        <w:t>. Fausto Fernando Mancheno Tenelema</w:t>
      </w:r>
    </w:p>
    <w:p w14:paraId="5AE1EA6D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Analista Zonal de Información Educativa 2</w:t>
      </w:r>
    </w:p>
    <w:p w14:paraId="0597DE92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Sra.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>. Lucy Gioconda Quinteros Vargas</w:t>
      </w:r>
    </w:p>
    <w:p w14:paraId="2E422E61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proofErr w:type="spellStart"/>
      <w:r w:rsidRPr="008F54E5">
        <w:rPr>
          <w:rFonts w:ascii="Calibri" w:hAnsi="Calibri" w:cs="Calibri"/>
        </w:rPr>
        <w:t>Lider</w:t>
      </w:r>
      <w:proofErr w:type="spellEnd"/>
      <w:r w:rsidRPr="008F54E5">
        <w:rPr>
          <w:rFonts w:ascii="Calibri" w:hAnsi="Calibri" w:cs="Calibri"/>
        </w:rPr>
        <w:t xml:space="preserve"> Zonal de Planificación</w:t>
      </w:r>
    </w:p>
    <w:p w14:paraId="00F4F03B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Sra.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 xml:space="preserve">. Olga Noemi </w:t>
      </w:r>
      <w:proofErr w:type="spellStart"/>
      <w:r w:rsidRPr="008F54E5">
        <w:rPr>
          <w:rFonts w:ascii="Calibri" w:hAnsi="Calibri" w:cs="Calibri"/>
        </w:rPr>
        <w:t>Rodriguez</w:t>
      </w:r>
      <w:proofErr w:type="spellEnd"/>
      <w:r w:rsidRPr="008F54E5">
        <w:rPr>
          <w:rFonts w:ascii="Calibri" w:hAnsi="Calibri" w:cs="Calibri"/>
        </w:rPr>
        <w:t xml:space="preserve"> Alvarado</w:t>
      </w:r>
    </w:p>
    <w:p w14:paraId="4FB0BF54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Analista Zonal de Planificación 1</w:t>
      </w:r>
    </w:p>
    <w:p w14:paraId="4CA6C5D4" w14:textId="1807F729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lastRenderedPageBreak/>
        <w:t xml:space="preserve">Sra.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 xml:space="preserve">. Carmita Cecilia Verdugo </w:t>
      </w:r>
      <w:proofErr w:type="spellStart"/>
      <w:r w:rsidRPr="008F54E5">
        <w:rPr>
          <w:rFonts w:ascii="Calibri" w:hAnsi="Calibri" w:cs="Calibri"/>
        </w:rPr>
        <w:t>Garcia</w:t>
      </w:r>
      <w:proofErr w:type="spellEnd"/>
    </w:p>
    <w:p w14:paraId="35003254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Responsable Zonal de Planificación (E)</w:t>
      </w:r>
    </w:p>
    <w:p w14:paraId="48C77537" w14:textId="487E74E8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>. Diego Fernando Silverio Mendieta</w:t>
      </w:r>
    </w:p>
    <w:p w14:paraId="26E89992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Responsable de la Unidad Zonal de Planificación</w:t>
      </w:r>
    </w:p>
    <w:p w14:paraId="08B5B6AB" w14:textId="20FF58FE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>. Oswaldo David Toscano Alin</w:t>
      </w:r>
    </w:p>
    <w:p w14:paraId="3E2D69BB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Director Zonal de Planificación</w:t>
      </w:r>
    </w:p>
    <w:p w14:paraId="37A6447C" w14:textId="48791198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Sra.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>. Zoila Marlene Davila Cabezas</w:t>
      </w:r>
    </w:p>
    <w:p w14:paraId="5EABC4AC" w14:textId="009E164D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Directora Técnica de Planificación</w:t>
      </w:r>
    </w:p>
    <w:p w14:paraId="0D35D6D8" w14:textId="77777777" w:rsidR="00923E15" w:rsidRPr="008F54E5" w:rsidRDefault="00923E15" w:rsidP="00757DF2">
      <w:pPr>
        <w:spacing w:after="0"/>
        <w:rPr>
          <w:rFonts w:ascii="Calibri" w:hAnsi="Calibri" w:cs="Calibri"/>
          <w:b/>
          <w:bCs/>
        </w:rPr>
      </w:pPr>
    </w:p>
    <w:p w14:paraId="5350D06E" w14:textId="6E671609" w:rsidR="00757DF2" w:rsidRPr="008F54E5" w:rsidRDefault="00045F43" w:rsidP="00045F43">
      <w:pPr>
        <w:pStyle w:val="Prrafodelista"/>
        <w:numPr>
          <w:ilvl w:val="0"/>
          <w:numId w:val="1"/>
        </w:numPr>
        <w:spacing w:after="0"/>
        <w:rPr>
          <w:rFonts w:ascii="Calibri" w:hAnsi="Calibri" w:cs="Calibri"/>
          <w:b/>
          <w:bCs/>
        </w:rPr>
      </w:pPr>
      <w:r w:rsidRPr="008F54E5">
        <w:rPr>
          <w:rFonts w:ascii="Calibri" w:hAnsi="Calibri" w:cs="Calibri"/>
          <w:b/>
          <w:bCs/>
        </w:rPr>
        <w:t>ANTECEDENTES:</w:t>
      </w:r>
    </w:p>
    <w:p w14:paraId="14F01507" w14:textId="77777777" w:rsidR="00045F43" w:rsidRPr="008F54E5" w:rsidRDefault="00045F43" w:rsidP="00045F43">
      <w:pPr>
        <w:pStyle w:val="Prrafodelista"/>
        <w:spacing w:after="0"/>
        <w:rPr>
          <w:rFonts w:ascii="Calibri" w:hAnsi="Calibri" w:cs="Calibri"/>
          <w:b/>
          <w:bCs/>
        </w:rPr>
      </w:pPr>
    </w:p>
    <w:p w14:paraId="4361EAB4" w14:textId="410E9187" w:rsidR="008616E3" w:rsidRPr="008F54E5" w:rsidRDefault="008616E3" w:rsidP="008616E3">
      <w:pPr>
        <w:jc w:val="both"/>
        <w:rPr>
          <w:rFonts w:ascii="Calibri" w:hAnsi="Calibri" w:cs="Calibri"/>
        </w:rPr>
      </w:pPr>
      <w:r>
        <w:t xml:space="preserve">Mediante Memorando Nro. {{memo_nro}} de {{memo_fecha}}, la Coordinación Zonal de Educación – Zona 4 solicitó a la Coordinación General de Planificación y Gestión estratégica la validación de 14 modelamientos de rutas de transporte escolar terrestre/fluvial, para el año lectivo 2026-2027 del régimen Costa - Galápagos con sus 42 rutas, conforme los “Lineamientos para la elaboración de modelamientos de rutas de transporte escolar”, socializados por esta  Coordinación General mediante Memorando Nro. MINEDEC-CGPGE-2026-00078-M de 14 de enero de 2026, así como la normativa legal vigente. </w:t>
      </w:r>
    </w:p>
    <w:p w14:paraId="45D4EA81" w14:textId="4465646B" w:rsidR="00045F43" w:rsidRPr="008F54E5" w:rsidRDefault="00045F43" w:rsidP="00045F43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8F54E5">
        <w:rPr>
          <w:rFonts w:ascii="Calibri" w:hAnsi="Calibri" w:cs="Calibri"/>
          <w:b/>
          <w:bCs/>
        </w:rPr>
        <w:t>BASE LEGAL</w:t>
      </w:r>
      <w:r w:rsidR="008D5021">
        <w:rPr>
          <w:rFonts w:ascii="Calibri" w:hAnsi="Calibri" w:cs="Calibri"/>
          <w:b/>
          <w:bCs/>
        </w:rPr>
        <w:t>:</w:t>
      </w:r>
    </w:p>
    <w:p w14:paraId="34CCAEBA" w14:textId="77777777" w:rsidR="008128A3" w:rsidRPr="008F54E5" w:rsidRDefault="00045F43" w:rsidP="008128A3">
      <w:pPr>
        <w:tabs>
          <w:tab w:val="left" w:pos="3243"/>
        </w:tabs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A continuación, se detalla la base legal que</w:t>
      </w:r>
      <w:r w:rsidR="008B79A4" w:rsidRPr="008F54E5">
        <w:rPr>
          <w:rFonts w:ascii="Calibri" w:hAnsi="Calibri" w:cs="Calibri"/>
        </w:rPr>
        <w:t xml:space="preserve"> respalda el proceso de transporte escolar para instituciones educativas requirentes del servicio hacia instituciones educativas ejes:</w:t>
      </w:r>
    </w:p>
    <w:p w14:paraId="539DF974" w14:textId="77777777" w:rsidR="008128A3" w:rsidRPr="008F54E5" w:rsidRDefault="00045F43" w:rsidP="008128A3">
      <w:pPr>
        <w:pStyle w:val="Prrafodelista"/>
        <w:numPr>
          <w:ilvl w:val="0"/>
          <w:numId w:val="5"/>
        </w:numPr>
        <w:tabs>
          <w:tab w:val="left" w:pos="3243"/>
        </w:tabs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Constitución de la República del Ecuador publicada en el Registro Oficial No. 449 del 20 octubre de 2008 con su modificación el 13 de julio de 2011</w:t>
      </w:r>
    </w:p>
    <w:p w14:paraId="3C010F19" w14:textId="77777777" w:rsidR="008128A3" w:rsidRPr="008F54E5" w:rsidRDefault="00045F43" w:rsidP="008128A3">
      <w:pPr>
        <w:pStyle w:val="Prrafodelista"/>
        <w:numPr>
          <w:ilvl w:val="0"/>
          <w:numId w:val="5"/>
        </w:numPr>
        <w:tabs>
          <w:tab w:val="left" w:pos="3243"/>
        </w:tabs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Ley Orgánica de Educación Intercultural publicada en el Registro Oficial No. 689 del 22 de noviembre de 2024</w:t>
      </w:r>
    </w:p>
    <w:p w14:paraId="10D7ACBD" w14:textId="77777777" w:rsidR="008128A3" w:rsidRPr="008F54E5" w:rsidRDefault="00045F43" w:rsidP="008128A3">
      <w:pPr>
        <w:pStyle w:val="Prrafodelista"/>
        <w:numPr>
          <w:ilvl w:val="0"/>
          <w:numId w:val="5"/>
        </w:numPr>
        <w:tabs>
          <w:tab w:val="left" w:pos="3243"/>
        </w:tabs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Reglamento a la Ley Orgánica de Educación Intercultural publicada en el Registro Oficial No. 675 del 22 de febrero de 2023</w:t>
      </w:r>
    </w:p>
    <w:p w14:paraId="4B0078ED" w14:textId="77777777" w:rsidR="008128A3" w:rsidRPr="008F54E5" w:rsidRDefault="00045F43" w:rsidP="008128A3">
      <w:pPr>
        <w:pStyle w:val="Prrafodelista"/>
        <w:numPr>
          <w:ilvl w:val="0"/>
          <w:numId w:val="5"/>
        </w:numPr>
        <w:tabs>
          <w:tab w:val="left" w:pos="3243"/>
        </w:tabs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Ley Orgánica de Transporte Terrestre, Tránsito, y Seguridad Vial (LOTTTSV) publicado en el Registro Oficial Nro. 398 el 07 de agosto de 2008 con su última reforma publicada en el Suplemento del Registro Oficial 525, 25-III-2024</w:t>
      </w:r>
    </w:p>
    <w:p w14:paraId="109CBBCE" w14:textId="77777777" w:rsidR="008128A3" w:rsidRPr="008F54E5" w:rsidRDefault="00045F43" w:rsidP="008128A3">
      <w:pPr>
        <w:pStyle w:val="Prrafodelista"/>
        <w:numPr>
          <w:ilvl w:val="0"/>
          <w:numId w:val="5"/>
        </w:numPr>
        <w:tabs>
          <w:tab w:val="left" w:pos="3243"/>
        </w:tabs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Reglamento a la Ley Orgánica de Transporte Terrestre, Tránsito, y Seguridad Vial (LOTTTSV) publicado en el Registro Oficial Nro. 731 del 25 de junio de 2012 con su modificación el 13 de septiembre de 2017</w:t>
      </w:r>
    </w:p>
    <w:p w14:paraId="15973909" w14:textId="4BEE50C0" w:rsidR="008128A3" w:rsidRPr="008F54E5" w:rsidRDefault="00045F43" w:rsidP="008128A3">
      <w:pPr>
        <w:pStyle w:val="Prrafodelista"/>
        <w:numPr>
          <w:ilvl w:val="0"/>
          <w:numId w:val="5"/>
        </w:numPr>
        <w:tabs>
          <w:tab w:val="left" w:pos="3243"/>
        </w:tabs>
        <w:spacing w:line="240" w:lineRule="auto"/>
        <w:jc w:val="both"/>
        <w:rPr>
          <w:rFonts w:ascii="Calibri" w:hAnsi="Calibri" w:cs="Calibri"/>
          <w:i/>
        </w:rPr>
      </w:pPr>
      <w:r w:rsidRPr="008F54E5">
        <w:rPr>
          <w:rFonts w:ascii="Calibri" w:hAnsi="Calibri" w:cs="Calibri"/>
        </w:rPr>
        <w:t>Reglamento para el servicio de Transporte Comercial Escolar e Institucional (Resolución No. 015-DIR-2023-ANT) publicado en el Suplemento del Registro Oficial No. 444 de 24 de noviembre de 2023</w:t>
      </w:r>
    </w:p>
    <w:p w14:paraId="3A2FA60F" w14:textId="3407C629" w:rsidR="0040040B" w:rsidRPr="008F54E5" w:rsidRDefault="0040040B" w:rsidP="008128A3">
      <w:pPr>
        <w:pStyle w:val="Prrafodelista"/>
        <w:numPr>
          <w:ilvl w:val="0"/>
          <w:numId w:val="5"/>
        </w:numPr>
        <w:tabs>
          <w:tab w:val="left" w:pos="3243"/>
        </w:tabs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Ley Orgánica del Sistema Nacional de Contratación Pública</w:t>
      </w:r>
      <w:r w:rsidR="00171589" w:rsidRPr="008F54E5">
        <w:rPr>
          <w:rFonts w:ascii="Calibri" w:hAnsi="Calibri" w:cs="Calibri"/>
        </w:rPr>
        <w:t xml:space="preserve"> publicado en el Suplemento del Registro Oficial</w:t>
      </w:r>
      <w:r w:rsidR="00521F8A" w:rsidRPr="008F54E5">
        <w:rPr>
          <w:rFonts w:ascii="Calibri" w:hAnsi="Calibri" w:cs="Calibri"/>
        </w:rPr>
        <w:t xml:space="preserve"> 395 de 04 de agosto 2008</w:t>
      </w:r>
      <w:r w:rsidR="007C7E3E" w:rsidRPr="008F54E5">
        <w:rPr>
          <w:rFonts w:ascii="Calibri" w:hAnsi="Calibri" w:cs="Calibri"/>
        </w:rPr>
        <w:t>, Cuarto Suplemento del Registro Oficial 140, 7-X-2025</w:t>
      </w:r>
      <w:r w:rsidR="00EE4942" w:rsidRPr="008F54E5">
        <w:rPr>
          <w:rFonts w:ascii="Calibri" w:hAnsi="Calibri" w:cs="Calibri"/>
        </w:rPr>
        <w:t>.</w:t>
      </w:r>
    </w:p>
    <w:p w14:paraId="34D8229F" w14:textId="7F4C08BD" w:rsidR="00045F43" w:rsidRPr="008F54E5" w:rsidRDefault="00E826AA" w:rsidP="008128A3">
      <w:pPr>
        <w:tabs>
          <w:tab w:val="left" w:pos="3243"/>
        </w:tabs>
        <w:autoSpaceDE w:val="0"/>
        <w:autoSpaceDN w:val="0"/>
        <w:adjustRightInd w:val="0"/>
        <w:spacing w:after="0" w:line="240" w:lineRule="auto"/>
        <w:ind w:left="-76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Adicionalmente, s</w:t>
      </w:r>
      <w:r w:rsidR="008128A3" w:rsidRPr="008F54E5">
        <w:rPr>
          <w:rFonts w:ascii="Calibri" w:hAnsi="Calibri" w:cs="Calibri"/>
        </w:rPr>
        <w:t xml:space="preserve">egún el </w:t>
      </w:r>
      <w:r w:rsidR="00045F43" w:rsidRPr="008F54E5">
        <w:rPr>
          <w:rFonts w:ascii="Calibri" w:hAnsi="Calibri" w:cs="Calibri"/>
        </w:rPr>
        <w:t>Estatuto Orgánico de Gestión Organizacional por Procesos del Ministerio de Educación. Acuerdo 020-12:</w:t>
      </w:r>
    </w:p>
    <w:p w14:paraId="2578DEBF" w14:textId="77777777" w:rsidR="00E826AA" w:rsidRPr="008F54E5" w:rsidRDefault="00E826AA" w:rsidP="008128A3">
      <w:pPr>
        <w:tabs>
          <w:tab w:val="left" w:pos="3243"/>
        </w:tabs>
        <w:autoSpaceDE w:val="0"/>
        <w:autoSpaceDN w:val="0"/>
        <w:adjustRightInd w:val="0"/>
        <w:spacing w:after="0" w:line="240" w:lineRule="auto"/>
        <w:ind w:left="-76"/>
        <w:jc w:val="both"/>
        <w:rPr>
          <w:rFonts w:ascii="Calibri" w:hAnsi="Calibri" w:cs="Calibri"/>
          <w:i/>
        </w:rPr>
      </w:pPr>
    </w:p>
    <w:p w14:paraId="62B50115" w14:textId="77777777" w:rsidR="00045F43" w:rsidRPr="008F54E5" w:rsidRDefault="00045F43" w:rsidP="00045F43">
      <w:pPr>
        <w:tabs>
          <w:tab w:val="left" w:pos="3243"/>
        </w:tabs>
        <w:spacing w:line="240" w:lineRule="auto"/>
        <w:ind w:left="284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Dirección Nacional de Planificación Técnica de Planta Central </w:t>
      </w:r>
    </w:p>
    <w:p w14:paraId="54F772DF" w14:textId="77777777" w:rsidR="00045F43" w:rsidRPr="008F54E5" w:rsidRDefault="00045F43" w:rsidP="00045F43">
      <w:pPr>
        <w:tabs>
          <w:tab w:val="left" w:pos="3243"/>
        </w:tabs>
        <w:spacing w:line="240" w:lineRule="auto"/>
        <w:ind w:left="567"/>
        <w:jc w:val="both"/>
        <w:rPr>
          <w:rFonts w:ascii="Calibri" w:hAnsi="Calibri" w:cs="Calibri"/>
          <w:i/>
          <w:iCs/>
        </w:rPr>
      </w:pPr>
      <w:r w:rsidRPr="008F54E5">
        <w:rPr>
          <w:rFonts w:ascii="Calibri" w:hAnsi="Calibri" w:cs="Calibri"/>
          <w:i/>
          <w:iCs/>
        </w:rPr>
        <w:lastRenderedPageBreak/>
        <w:t>“Producto: w. Documentos técnicos, instrumentos y reportes para la gestión de transporte escolar”.</w:t>
      </w:r>
    </w:p>
    <w:p w14:paraId="33FEB299" w14:textId="77777777" w:rsidR="00045F43" w:rsidRPr="008F54E5" w:rsidRDefault="00045F43" w:rsidP="00045F43">
      <w:pPr>
        <w:tabs>
          <w:tab w:val="left" w:pos="3243"/>
        </w:tabs>
        <w:spacing w:line="240" w:lineRule="auto"/>
        <w:ind w:left="284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División Zonal de Planificación Técnica de la Subsecretaría de Educación del Distrito Metropolitano de Quito/Subsecretaría de Educación del Distrito de Guayaquil/ Coordinación Zonal.</w:t>
      </w:r>
    </w:p>
    <w:p w14:paraId="4D166C66" w14:textId="77777777" w:rsidR="00045F43" w:rsidRPr="008F54E5" w:rsidRDefault="00045F43" w:rsidP="00045F43">
      <w:pPr>
        <w:tabs>
          <w:tab w:val="left" w:pos="3492"/>
        </w:tabs>
        <w:spacing w:after="240" w:line="240" w:lineRule="auto"/>
        <w:ind w:left="567"/>
        <w:jc w:val="both"/>
        <w:rPr>
          <w:rFonts w:ascii="Calibri" w:hAnsi="Calibri" w:cs="Calibri"/>
          <w:i/>
          <w:iCs/>
        </w:rPr>
      </w:pPr>
      <w:r w:rsidRPr="008F54E5">
        <w:rPr>
          <w:rFonts w:ascii="Calibri" w:hAnsi="Calibri" w:cs="Calibri"/>
          <w:i/>
          <w:iCs/>
        </w:rPr>
        <w:t>“Producto: t. Modelo de gestión de transporte escolar”.</w:t>
      </w:r>
    </w:p>
    <w:p w14:paraId="652C000A" w14:textId="6542E6CB" w:rsidR="008128A3" w:rsidRPr="008F54E5" w:rsidRDefault="008128A3" w:rsidP="00045F43">
      <w:pPr>
        <w:autoSpaceDE w:val="0"/>
        <w:autoSpaceDN w:val="0"/>
        <w:adjustRightInd w:val="0"/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En cuanto a Acuerdos Ministeriales se </w:t>
      </w:r>
      <w:r w:rsidR="00E826AA" w:rsidRPr="008F54E5">
        <w:rPr>
          <w:rFonts w:ascii="Calibri" w:hAnsi="Calibri" w:cs="Calibri"/>
        </w:rPr>
        <w:t>c</w:t>
      </w:r>
      <w:r w:rsidRPr="008F54E5">
        <w:rPr>
          <w:rFonts w:ascii="Calibri" w:hAnsi="Calibri" w:cs="Calibri"/>
        </w:rPr>
        <w:t>ita los siguientes:</w:t>
      </w:r>
    </w:p>
    <w:p w14:paraId="49A76A1D" w14:textId="77777777" w:rsidR="008128A3" w:rsidRPr="008F54E5" w:rsidRDefault="00045F43" w:rsidP="008128A3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Acuerdo Ministerial MINEDUC-MINEDUC-2022-00041-A de 25 de noviembre de 2022: Normativa de Transporte Escolar para las Instituciones Educativas del Sistema Nacional de Educación</w:t>
      </w:r>
    </w:p>
    <w:p w14:paraId="35B2D2DE" w14:textId="529CD469" w:rsidR="00045F43" w:rsidRDefault="00045F43" w:rsidP="008128A3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Acuerdo Ministerial MINEDUC-MINEDUC-2025-00006-A del 04 de febrero de 2025: La normativa para la creación y funcionamiento, modificación del servicio educativo, cierre y fusión y la gestión de oferta educativa de instituciones educativas de sostenimiento fiscal de educación formal</w:t>
      </w:r>
    </w:p>
    <w:p w14:paraId="3AAD156B" w14:textId="77777777" w:rsidR="00986C88" w:rsidRPr="008F54E5" w:rsidRDefault="00986C88" w:rsidP="00986C88">
      <w:pPr>
        <w:pStyle w:val="Prrafodelista"/>
        <w:autoSpaceDE w:val="0"/>
        <w:autoSpaceDN w:val="0"/>
        <w:adjustRightInd w:val="0"/>
        <w:spacing w:line="240" w:lineRule="auto"/>
        <w:jc w:val="both"/>
        <w:rPr>
          <w:rFonts w:ascii="Calibri" w:hAnsi="Calibri" w:cs="Calibri"/>
        </w:rPr>
      </w:pPr>
    </w:p>
    <w:p w14:paraId="162B8183" w14:textId="00CA4879" w:rsidR="00045F43" w:rsidRPr="00986C88" w:rsidRDefault="00986C88" w:rsidP="00986C88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986C88">
        <w:rPr>
          <w:rFonts w:ascii="Calibri" w:hAnsi="Calibri" w:cs="Calibri"/>
          <w:b/>
          <w:bCs/>
        </w:rPr>
        <w:t>REVISIÓN DE DOCUMENTACIÓN</w:t>
      </w:r>
      <w:r w:rsidR="008D5021">
        <w:rPr>
          <w:rFonts w:ascii="Calibri" w:hAnsi="Calibri" w:cs="Calibri"/>
          <w:b/>
          <w:bCs/>
        </w:rPr>
        <w:t>:</w:t>
      </w:r>
    </w:p>
    <w:p w14:paraId="482B2B10" w14:textId="6ADE738E" w:rsidR="008616E3" w:rsidRPr="008F54E5" w:rsidRDefault="00986C88" w:rsidP="008616E3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</w:t>
      </w:r>
      <w:r w:rsidR="008616E3" w:rsidRPr="008F54E5">
        <w:rPr>
          <w:rFonts w:ascii="Calibri" w:hAnsi="Calibri" w:cs="Calibri"/>
        </w:rPr>
        <w:t>ediante correo electrónico</w:t>
      </w:r>
      <w:r w:rsidR="0033114D">
        <w:rPr>
          <w:rFonts w:ascii="Calibri" w:hAnsi="Calibri" w:cs="Calibri"/>
        </w:rPr>
        <w:t xml:space="preserve"> </w:t>
      </w:r>
      <w:r w:rsidR="008616E3" w:rsidRPr="008F54E5">
        <w:rPr>
          <w:rFonts w:ascii="Calibri" w:hAnsi="Calibri" w:cs="Calibri"/>
        </w:rPr>
        <w:t>de</w:t>
      </w:r>
      <w:r w:rsidR="0033114D">
        <w:rPr>
          <w:rFonts w:ascii="Calibri" w:hAnsi="Calibri" w:cs="Calibri"/>
        </w:rPr>
        <w:t>l</w:t>
      </w:r>
      <w:r w:rsidR="008616E3" w:rsidRPr="008F54E5">
        <w:rPr>
          <w:rFonts w:ascii="Calibri" w:hAnsi="Calibri" w:cs="Calibri"/>
        </w:rPr>
        <w:t xml:space="preserve"> </w:t>
      </w:r>
      <w:proofErr w:type="spellStart"/>
      <w:r w:rsidR="008616E3" w:rsidRPr="008F54E5">
        <w:rPr>
          <w:rFonts w:ascii="Calibri" w:hAnsi="Calibri" w:cs="Calibri"/>
          <w:highlight w:val="yellow"/>
        </w:rPr>
        <w:t>xx</w:t>
      </w:r>
      <w:proofErr w:type="spellEnd"/>
      <w:r w:rsidR="008616E3" w:rsidRPr="008F54E5">
        <w:rPr>
          <w:rFonts w:ascii="Calibri" w:hAnsi="Calibri" w:cs="Calibri"/>
          <w:highlight w:val="yellow"/>
        </w:rPr>
        <w:t xml:space="preserve"> de febrero del 2026</w:t>
      </w:r>
      <w:r w:rsidR="008616E3" w:rsidRPr="008F54E5">
        <w:rPr>
          <w:rFonts w:ascii="Calibri" w:hAnsi="Calibri" w:cs="Calibri"/>
        </w:rPr>
        <w:t>, la Dirección de Planificación e Inversión remitió observaciones, mismas que fueron solventadas por parte del nivel zonal. </w:t>
      </w:r>
    </w:p>
    <w:p w14:paraId="2E1BB265" w14:textId="77777777" w:rsidR="008616E3" w:rsidRPr="008F54E5" w:rsidRDefault="008616E3" w:rsidP="008616E3">
      <w:pPr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Se realizó la revisión y verificación de la documentación según el siguiente detalle: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4"/>
        <w:gridCol w:w="1163"/>
        <w:gridCol w:w="2204"/>
        <w:gridCol w:w="4637"/>
      </w:tblGrid>
      <w:tr w:rsidR="00884D58" w:rsidRPr="008F54E5" w14:paraId="4C709ECD" w14:textId="77777777" w:rsidTr="00884D58">
        <w:trPr>
          <w:trHeight w:val="20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67F0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Distrito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130F0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AMIE UE Eje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F3D5B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Informe suscrito por Distrito y Zona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1A18E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Listado de beneficiarios para IE reaperturadas y nuevos modelamientos o rutas</w:t>
            </w:r>
          </w:p>
        </w:tc>
      </w:tr>
      <w:tr w:rsidR="00884D58" w:rsidRPr="008F54E5" w14:paraId="7D54C698" w14:textId="77777777" w:rsidTr="00884D5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8FD69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05D04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E5DF0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05B00078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6B441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DE307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N/A</w:t>
            </w:r>
          </w:p>
        </w:tc>
      </w:tr>
      <w:tr w:rsidR="00884D58" w:rsidRPr="008F54E5" w14:paraId="35D5A8CE" w14:textId="77777777" w:rsidTr="00884D5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3A2C4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05D04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80241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05H00574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B7BA4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2F828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N/A</w:t>
            </w:r>
          </w:p>
        </w:tc>
      </w:tr>
      <w:tr w:rsidR="00884D58" w:rsidRPr="008F54E5" w14:paraId="776A7591" w14:textId="77777777" w:rsidTr="00884D5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9BF8D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05D04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66075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05H00695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F5959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373F1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N/A</w:t>
            </w:r>
          </w:p>
        </w:tc>
      </w:tr>
    </w:tbl>
    <w:p w14:paraId="35B0A4E9" w14:textId="7E295F60" w:rsidR="00884D58" w:rsidRDefault="00884D58" w:rsidP="00884D58">
      <w:pPr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  <w:highlight w:val="yellow"/>
        </w:rPr>
        <w:t>Notas Técnicas: Poner las notas técnicas requeridas</w:t>
      </w:r>
      <w:r w:rsidR="004A2AE7" w:rsidRPr="008F54E5">
        <w:rPr>
          <w:rFonts w:ascii="Calibri" w:hAnsi="Calibri" w:cs="Calibri"/>
        </w:rPr>
        <w:t xml:space="preserve">, </w:t>
      </w:r>
      <w:r w:rsidR="004A2AE7" w:rsidRPr="008F54E5">
        <w:rPr>
          <w:rFonts w:ascii="Calibri" w:hAnsi="Calibri" w:cs="Calibri"/>
          <w:highlight w:val="yellow"/>
        </w:rPr>
        <w:t xml:space="preserve">por </w:t>
      </w:r>
      <w:r w:rsidR="005F0D81" w:rsidRPr="008F54E5">
        <w:rPr>
          <w:rFonts w:ascii="Calibri" w:hAnsi="Calibri" w:cs="Calibri"/>
          <w:highlight w:val="yellow"/>
        </w:rPr>
        <w:t>ejemplo,</w:t>
      </w:r>
      <w:r w:rsidR="004A2AE7" w:rsidRPr="008F54E5">
        <w:rPr>
          <w:rFonts w:ascii="Calibri" w:hAnsi="Calibri" w:cs="Calibri"/>
          <w:highlight w:val="yellow"/>
        </w:rPr>
        <w:t xml:space="preserve"> si es nueva ruta requiere obligatoriamente el listado de beneficiarios</w:t>
      </w:r>
    </w:p>
    <w:p w14:paraId="7831A1AE" w14:textId="51AF4505" w:rsidR="008751E9" w:rsidRPr="008751E9" w:rsidRDefault="008751E9" w:rsidP="008751E9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8751E9">
        <w:rPr>
          <w:rFonts w:ascii="Calibri" w:hAnsi="Calibri" w:cs="Calibri"/>
          <w:b/>
          <w:bCs/>
        </w:rPr>
        <w:t>VALIDACIÓN:</w:t>
      </w:r>
    </w:p>
    <w:p w14:paraId="76580C57" w14:textId="77777777" w:rsidR="008751E9" w:rsidRPr="008751E9" w:rsidRDefault="008751E9" w:rsidP="008751E9">
      <w:pPr>
        <w:pStyle w:val="Prrafodelista"/>
        <w:jc w:val="both"/>
        <w:rPr>
          <w:rFonts w:ascii="Calibri" w:hAnsi="Calibri" w:cs="Calibri"/>
        </w:rPr>
      </w:pPr>
    </w:p>
    <w:p w14:paraId="15D6A4F8" w14:textId="200BF84D" w:rsidR="008616E3" w:rsidRPr="008F54E5" w:rsidRDefault="008616E3" w:rsidP="008616E3">
      <w:pPr>
        <w:pStyle w:val="Prrafodelista"/>
        <w:autoSpaceDE w:val="0"/>
        <w:autoSpaceDN w:val="0"/>
        <w:adjustRightInd w:val="0"/>
        <w:spacing w:before="240" w:after="240" w:line="276" w:lineRule="auto"/>
        <w:ind w:left="0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Se </w:t>
      </w:r>
      <w:r w:rsidR="003376E9" w:rsidRPr="008F54E5">
        <w:rPr>
          <w:rFonts w:ascii="Calibri" w:hAnsi="Calibri" w:cs="Calibri"/>
        </w:rPr>
        <w:t>revisaron</w:t>
      </w:r>
      <w:r w:rsidRPr="008F54E5">
        <w:rPr>
          <w:rFonts w:ascii="Calibri" w:hAnsi="Calibri" w:cs="Calibri"/>
        </w:rPr>
        <w:t xml:space="preserve"> </w:t>
      </w:r>
      <w:r w:rsidRPr="008F54E5">
        <w:rPr>
          <w:rFonts w:ascii="Calibri" w:hAnsi="Calibri" w:cs="Calibri"/>
          <w:highlight w:val="yellow"/>
        </w:rPr>
        <w:t>18 de</w:t>
      </w:r>
      <w:r w:rsidR="00CB278F" w:rsidRPr="008F54E5">
        <w:rPr>
          <w:rFonts w:ascii="Calibri" w:hAnsi="Calibri" w:cs="Calibri"/>
          <w:highlight w:val="yellow"/>
        </w:rPr>
        <w:t xml:space="preserve"> </w:t>
      </w:r>
      <w:r w:rsidRPr="008F54E5">
        <w:rPr>
          <w:rFonts w:ascii="Calibri" w:hAnsi="Calibri" w:cs="Calibri"/>
          <w:highlight w:val="yellow"/>
        </w:rPr>
        <w:t>18</w:t>
      </w:r>
      <w:r w:rsidRPr="008F54E5">
        <w:rPr>
          <w:rFonts w:ascii="Calibri" w:hAnsi="Calibri" w:cs="Calibri"/>
        </w:rPr>
        <w:t xml:space="preserve"> modelamientos </w:t>
      </w:r>
      <w:r w:rsidR="005E1532" w:rsidRPr="008F54E5">
        <w:rPr>
          <w:rFonts w:ascii="Calibri" w:hAnsi="Calibri" w:cs="Calibri"/>
        </w:rPr>
        <w:t xml:space="preserve">que cumplan con los criterios y lineamientos establecidos, como se </w:t>
      </w:r>
      <w:r w:rsidRPr="008F54E5">
        <w:rPr>
          <w:rFonts w:ascii="Calibri" w:hAnsi="Calibri" w:cs="Calibri"/>
        </w:rPr>
        <w:t>detalla</w:t>
      </w:r>
      <w:r w:rsidR="005E1532" w:rsidRPr="008F54E5">
        <w:rPr>
          <w:rFonts w:ascii="Calibri" w:hAnsi="Calibri" w:cs="Calibri"/>
        </w:rPr>
        <w:t xml:space="preserve"> </w:t>
      </w:r>
      <w:r w:rsidRPr="008F54E5">
        <w:rPr>
          <w:rFonts w:ascii="Calibri" w:hAnsi="Calibri" w:cs="Calibri"/>
        </w:rPr>
        <w:t>a continuación: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7"/>
        <w:gridCol w:w="1035"/>
        <w:gridCol w:w="2843"/>
        <w:gridCol w:w="1286"/>
        <w:gridCol w:w="1404"/>
        <w:gridCol w:w="1453"/>
      </w:tblGrid>
      <w:tr w:rsidR="008616E3" w:rsidRPr="008F54E5" w14:paraId="532F736B" w14:textId="77777777" w:rsidTr="00884D58">
        <w:trPr>
          <w:trHeight w:val="10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31E89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Distrito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74537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AMIE UE Eje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7017B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AMIE fusionada/cerrada/reapertura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0B5DA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Número de beneficiarios estimados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D7B29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Cumplimiento de criterios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A9D40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Validación del modelamiento</w:t>
            </w:r>
          </w:p>
        </w:tc>
      </w:tr>
      <w:tr w:rsidR="008616E3" w:rsidRPr="008F54E5" w14:paraId="758F2C22" w14:textId="77777777" w:rsidTr="00884D58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6BC189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lastRenderedPageBreak/>
              <w:t>05D04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C93A9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05B00078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9B401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05B00126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B5CA2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D9D9F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Si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4D6BE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Si</w:t>
            </w:r>
          </w:p>
        </w:tc>
      </w:tr>
      <w:tr w:rsidR="008616E3" w:rsidRPr="008F54E5" w14:paraId="4A0FC8C3" w14:textId="77777777" w:rsidTr="00884D5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9D10E3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9D83BE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05H00574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40177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05B00062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490C5F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120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6C5FB1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Si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9FF892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Si</w:t>
            </w:r>
          </w:p>
        </w:tc>
      </w:tr>
      <w:tr w:rsidR="008616E3" w:rsidRPr="008F54E5" w14:paraId="338BB83F" w14:textId="77777777" w:rsidTr="00884D5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95C4DE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AE654B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0D69F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05B00053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E66C93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E022EF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A91B5E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</w:tr>
      <w:tr w:rsidR="008616E3" w:rsidRPr="008F54E5" w14:paraId="54542014" w14:textId="77777777" w:rsidTr="00884D5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280D39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90105C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06C4B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05H00578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D74F0A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000BA6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CBB10D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</w:tr>
      <w:tr w:rsidR="008616E3" w:rsidRPr="008F54E5" w14:paraId="1659CABC" w14:textId="77777777" w:rsidTr="00884D5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5F8FBC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19EB6C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97D0E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05H00579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EF4E71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A0FC0C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F23EA4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</w:tr>
    </w:tbl>
    <w:p w14:paraId="1CA4B806" w14:textId="77777777" w:rsidR="00884D58" w:rsidRPr="008F54E5" w:rsidRDefault="00884D58" w:rsidP="00884D58">
      <w:pPr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  <w:highlight w:val="yellow"/>
        </w:rPr>
        <w:t>Notas Técnicas: Poner las notas técnicas requeridas</w:t>
      </w:r>
    </w:p>
    <w:p w14:paraId="7DDA3D38" w14:textId="22BA7DD7" w:rsidR="008616E3" w:rsidRPr="008F54E5" w:rsidRDefault="008616E3" w:rsidP="008616E3">
      <w:pPr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En este sentido, se validan </w:t>
      </w:r>
      <w:r w:rsidRPr="008F54E5">
        <w:rPr>
          <w:rFonts w:ascii="Calibri" w:hAnsi="Calibri" w:cs="Calibri"/>
          <w:highlight w:val="yellow"/>
        </w:rPr>
        <w:t>18</w:t>
      </w:r>
      <w:r w:rsidRPr="008F54E5">
        <w:rPr>
          <w:rFonts w:ascii="Calibri" w:hAnsi="Calibri" w:cs="Calibri"/>
        </w:rPr>
        <w:t xml:space="preserve"> modelamientos de rutas de transporte escolar terrestre correspondientes al Distrito </w:t>
      </w:r>
      <w:r w:rsidRPr="008F54E5">
        <w:rPr>
          <w:rFonts w:ascii="Calibri" w:hAnsi="Calibri" w:cs="Calibri"/>
          <w:highlight w:val="yellow"/>
        </w:rPr>
        <w:t>06D02</w:t>
      </w:r>
      <w:r w:rsidRPr="008F54E5">
        <w:rPr>
          <w:rFonts w:ascii="Calibri" w:hAnsi="Calibri" w:cs="Calibri"/>
        </w:rPr>
        <w:t xml:space="preserve"> de la Coordinación Zonal de Educación – </w:t>
      </w:r>
      <w:r w:rsidRPr="008F54E5">
        <w:rPr>
          <w:rFonts w:ascii="Calibri" w:hAnsi="Calibri" w:cs="Calibri"/>
          <w:highlight w:val="yellow"/>
        </w:rPr>
        <w:t>Zona 4</w:t>
      </w:r>
      <w:r w:rsidRPr="008F54E5">
        <w:rPr>
          <w:rFonts w:ascii="Calibri" w:hAnsi="Calibri" w:cs="Calibri"/>
        </w:rPr>
        <w:t xml:space="preserve">, para el año lectivo 2026-2027 del régimen Costa - Galápagos con sus </w:t>
      </w:r>
      <w:r w:rsidRPr="008F54E5">
        <w:rPr>
          <w:rFonts w:ascii="Calibri" w:hAnsi="Calibri" w:cs="Calibri"/>
          <w:highlight w:val="yellow"/>
        </w:rPr>
        <w:t>42</w:t>
      </w:r>
      <w:r w:rsidRPr="008F54E5">
        <w:rPr>
          <w:rFonts w:ascii="Calibri" w:hAnsi="Calibri" w:cs="Calibri"/>
        </w:rPr>
        <w:t xml:space="preserve"> rutas de transporte escolar </w:t>
      </w:r>
      <w:r w:rsidR="006D6093" w:rsidRPr="008F54E5">
        <w:rPr>
          <w:rFonts w:ascii="Calibri" w:hAnsi="Calibri" w:cs="Calibri"/>
          <w:highlight w:val="yellow"/>
        </w:rPr>
        <w:t>terrestre/fluvial</w:t>
      </w:r>
      <w:r w:rsidRPr="008F54E5">
        <w:rPr>
          <w:rFonts w:ascii="Calibri" w:hAnsi="Calibri" w:cs="Calibri"/>
        </w:rPr>
        <w:t xml:space="preserve"> mediante informe técnico </w:t>
      </w:r>
      <w:r w:rsidRPr="008F54E5">
        <w:rPr>
          <w:rFonts w:ascii="Calibri" w:hAnsi="Calibri" w:cs="Calibri"/>
          <w:highlight w:val="yellow"/>
        </w:rPr>
        <w:t>Nro.</w:t>
      </w:r>
      <w:r w:rsidR="006D6093" w:rsidRPr="008F54E5">
        <w:rPr>
          <w:rFonts w:ascii="Calibri" w:hAnsi="Calibri" w:cs="Calibri"/>
          <w:highlight w:val="yellow"/>
        </w:rPr>
        <w:t xml:space="preserve"> </w:t>
      </w:r>
      <w:r w:rsidRPr="008F54E5">
        <w:rPr>
          <w:rFonts w:ascii="Calibri" w:hAnsi="Calibri" w:cs="Calibri"/>
          <w:highlight w:val="yellow"/>
        </w:rPr>
        <w:t>MINED</w:t>
      </w:r>
      <w:r w:rsidR="00CB278F" w:rsidRPr="008F54E5">
        <w:rPr>
          <w:rFonts w:ascii="Calibri" w:hAnsi="Calibri" w:cs="Calibri"/>
          <w:highlight w:val="yellow"/>
        </w:rPr>
        <w:t>E</w:t>
      </w:r>
      <w:r w:rsidRPr="008F54E5">
        <w:rPr>
          <w:rFonts w:ascii="Calibri" w:hAnsi="Calibri" w:cs="Calibri"/>
          <w:highlight w:val="yellow"/>
        </w:rPr>
        <w:t>C-CGP</w:t>
      </w:r>
      <w:r w:rsidR="002950C2" w:rsidRPr="008F54E5">
        <w:rPr>
          <w:rFonts w:ascii="Calibri" w:hAnsi="Calibri" w:cs="Calibri"/>
          <w:highlight w:val="yellow"/>
        </w:rPr>
        <w:t>GE</w:t>
      </w:r>
      <w:r w:rsidRPr="008F54E5">
        <w:rPr>
          <w:rFonts w:ascii="Calibri" w:hAnsi="Calibri" w:cs="Calibri"/>
          <w:highlight w:val="yellow"/>
        </w:rPr>
        <w:t>-DP</w:t>
      </w:r>
      <w:r w:rsidR="002950C2" w:rsidRPr="008F54E5">
        <w:rPr>
          <w:rFonts w:ascii="Calibri" w:hAnsi="Calibri" w:cs="Calibri"/>
          <w:highlight w:val="yellow"/>
        </w:rPr>
        <w:t>I</w:t>
      </w:r>
      <w:r w:rsidRPr="008F54E5">
        <w:rPr>
          <w:rFonts w:ascii="Calibri" w:hAnsi="Calibri" w:cs="Calibri"/>
          <w:highlight w:val="yellow"/>
        </w:rPr>
        <w:t>-</w:t>
      </w:r>
      <w:r w:rsidR="002950C2" w:rsidRPr="008F54E5">
        <w:rPr>
          <w:rFonts w:ascii="Calibri" w:hAnsi="Calibri" w:cs="Calibri"/>
          <w:highlight w:val="yellow"/>
        </w:rPr>
        <w:t>GGBG</w:t>
      </w:r>
      <w:r w:rsidRPr="008F54E5">
        <w:rPr>
          <w:rFonts w:ascii="Calibri" w:hAnsi="Calibri" w:cs="Calibri"/>
          <w:highlight w:val="yellow"/>
        </w:rPr>
        <w:t>-202</w:t>
      </w:r>
      <w:r w:rsidR="002950C2" w:rsidRPr="008F54E5">
        <w:rPr>
          <w:rFonts w:ascii="Calibri" w:hAnsi="Calibri" w:cs="Calibri"/>
          <w:highlight w:val="yellow"/>
        </w:rPr>
        <w:t>6</w:t>
      </w:r>
      <w:r w:rsidRPr="008F54E5">
        <w:rPr>
          <w:rFonts w:ascii="Calibri" w:hAnsi="Calibri" w:cs="Calibri"/>
          <w:highlight w:val="yellow"/>
        </w:rPr>
        <w:t>-Z</w:t>
      </w:r>
      <w:r w:rsidR="002950C2" w:rsidRPr="008F54E5">
        <w:rPr>
          <w:rFonts w:ascii="Calibri" w:hAnsi="Calibri" w:cs="Calibri"/>
          <w:highlight w:val="yellow"/>
        </w:rPr>
        <w:t>1</w:t>
      </w:r>
      <w:r w:rsidRPr="008F54E5">
        <w:rPr>
          <w:rFonts w:ascii="Calibri" w:hAnsi="Calibri" w:cs="Calibri"/>
          <w:highlight w:val="yellow"/>
        </w:rPr>
        <w:t>-0</w:t>
      </w:r>
      <w:r w:rsidR="002950C2" w:rsidRPr="008F54E5">
        <w:rPr>
          <w:rFonts w:ascii="Calibri" w:hAnsi="Calibri" w:cs="Calibri"/>
          <w:highlight w:val="yellow"/>
        </w:rPr>
        <w:t>0</w:t>
      </w:r>
      <w:r w:rsidRPr="008F54E5">
        <w:rPr>
          <w:rFonts w:ascii="Calibri" w:hAnsi="Calibri" w:cs="Calibri"/>
          <w:highlight w:val="yellow"/>
        </w:rPr>
        <w:t>1</w:t>
      </w:r>
      <w:r w:rsidRPr="008F54E5">
        <w:rPr>
          <w:rFonts w:ascii="Calibri" w:hAnsi="Calibri" w:cs="Calibri"/>
        </w:rPr>
        <w:t xml:space="preserve"> de </w:t>
      </w:r>
      <w:proofErr w:type="spellStart"/>
      <w:r w:rsidR="002950C2" w:rsidRPr="008F54E5">
        <w:rPr>
          <w:rFonts w:ascii="Calibri" w:hAnsi="Calibri" w:cs="Calibri"/>
          <w:highlight w:val="yellow"/>
        </w:rPr>
        <w:t>xx</w:t>
      </w:r>
      <w:proofErr w:type="spellEnd"/>
      <w:r w:rsidR="002950C2" w:rsidRPr="008F54E5">
        <w:rPr>
          <w:rFonts w:ascii="Calibri" w:hAnsi="Calibri" w:cs="Calibri"/>
        </w:rPr>
        <w:t xml:space="preserve"> de febrero 2026</w:t>
      </w:r>
      <w:r w:rsidRPr="008F54E5">
        <w:rPr>
          <w:rFonts w:ascii="Calibri" w:hAnsi="Calibri" w:cs="Calibri"/>
        </w:rPr>
        <w:t xml:space="preserve"> adjunto. </w:t>
      </w:r>
    </w:p>
    <w:p w14:paraId="574AF3DD" w14:textId="7506B49B" w:rsidR="008616E3" w:rsidRPr="008F54E5" w:rsidRDefault="008616E3" w:rsidP="008616E3">
      <w:pPr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Cabe señalar que los modelamientos de transporte escolar corresponden a actualizaciones, ya que fueron</w:t>
      </w:r>
      <w:r w:rsidR="006D6093" w:rsidRPr="008F54E5">
        <w:rPr>
          <w:rFonts w:ascii="Calibri" w:hAnsi="Calibri" w:cs="Calibri"/>
        </w:rPr>
        <w:t xml:space="preserve"> </w:t>
      </w:r>
      <w:r w:rsidRPr="008F54E5">
        <w:rPr>
          <w:rFonts w:ascii="Calibri" w:hAnsi="Calibri" w:cs="Calibri"/>
        </w:rPr>
        <w:t>validados para años lectivos anteriores, para el año lectivo 202</w:t>
      </w:r>
      <w:r w:rsidR="006D6093" w:rsidRPr="008F54E5">
        <w:rPr>
          <w:rFonts w:ascii="Calibri" w:hAnsi="Calibri" w:cs="Calibri"/>
        </w:rPr>
        <w:t>5</w:t>
      </w:r>
      <w:r w:rsidRPr="008F54E5">
        <w:rPr>
          <w:rFonts w:ascii="Calibri" w:hAnsi="Calibri" w:cs="Calibri"/>
        </w:rPr>
        <w:t>-202</w:t>
      </w:r>
      <w:r w:rsidR="006D6093" w:rsidRPr="008F54E5">
        <w:rPr>
          <w:rFonts w:ascii="Calibri" w:hAnsi="Calibri" w:cs="Calibri"/>
        </w:rPr>
        <w:t>6</w:t>
      </w:r>
      <w:r w:rsidR="001F2745" w:rsidRPr="008F54E5">
        <w:rPr>
          <w:rFonts w:ascii="Calibri" w:hAnsi="Calibri" w:cs="Calibri"/>
        </w:rPr>
        <w:t xml:space="preserve"> </w:t>
      </w:r>
      <w:r w:rsidRPr="008F54E5">
        <w:rPr>
          <w:rFonts w:ascii="Calibri" w:hAnsi="Calibri" w:cs="Calibri"/>
        </w:rPr>
        <w:t xml:space="preserve">se validaron mediante </w:t>
      </w:r>
      <w:r w:rsidRPr="008F54E5">
        <w:rPr>
          <w:rFonts w:ascii="Calibri" w:hAnsi="Calibri" w:cs="Calibri"/>
          <w:highlight w:val="yellow"/>
        </w:rPr>
        <w:t>Memorando Nro.</w:t>
      </w:r>
      <w:r w:rsidR="006D6093" w:rsidRPr="008F54E5">
        <w:rPr>
          <w:rFonts w:ascii="Calibri" w:hAnsi="Calibri" w:cs="Calibri"/>
          <w:highlight w:val="yellow"/>
        </w:rPr>
        <w:t xml:space="preserve"> </w:t>
      </w:r>
      <w:r w:rsidRPr="008F54E5">
        <w:rPr>
          <w:rFonts w:ascii="Calibri" w:hAnsi="Calibri" w:cs="Calibri"/>
          <w:highlight w:val="yellow"/>
        </w:rPr>
        <w:t>MINEDUC-CGP-2024-00925-M de 12 de julio de 2024</w:t>
      </w:r>
      <w:r w:rsidR="00411358" w:rsidRPr="008F54E5">
        <w:rPr>
          <w:rFonts w:ascii="Calibri" w:hAnsi="Calibri" w:cs="Calibri"/>
        </w:rPr>
        <w:t>.</w:t>
      </w:r>
    </w:p>
    <w:p w14:paraId="5851A88C" w14:textId="77777777" w:rsidR="005160CF" w:rsidRPr="008F54E5" w:rsidRDefault="005160CF" w:rsidP="008616E3">
      <w:pPr>
        <w:jc w:val="both"/>
        <w:rPr>
          <w:rFonts w:ascii="Calibri" w:hAnsi="Calibri" w:cs="Calibri"/>
        </w:rPr>
      </w:pPr>
    </w:p>
    <w:p/>
    <w:p>
      <w:r>
        <w:t>RESULTADO GENERAL: {{resultado_general}}</w:t>
      </w:r>
    </w:p>
    <w:p>
      <w:r>
        <w:t>RESUMEN DE VALIDACIÓN:</w:t>
      </w:r>
    </w:p>
    <w:p>
      <w:r>
        <w:t>{{resumen_texto}}</w:t>
      </w:r>
    </w:p>
    <w:p>
      <w:r>
        <w:t>CONCLUSIÓN:</w:t>
      </w:r>
    </w:p>
    <w:p>
      <w:r>
        <w:t>{{conclusion}}</w:t>
      </w:r>
    </w:p>
    <w:p/>
    <w:p>
      <w:r>
        <w:t>{{firma}}</w:t>
      </w:r>
    </w:p>
    <w:sectPr w:rsidR="005160CF" w:rsidRPr="008F54E5" w:rsidSect="008616E3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735B"/>
    <w:multiLevelType w:val="hybridMultilevel"/>
    <w:tmpl w:val="9A6CCD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5446E"/>
    <w:multiLevelType w:val="hybridMultilevel"/>
    <w:tmpl w:val="0EB0C95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C2FDC"/>
    <w:multiLevelType w:val="hybridMultilevel"/>
    <w:tmpl w:val="8F9836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B1989"/>
    <w:multiLevelType w:val="hybridMultilevel"/>
    <w:tmpl w:val="C82482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3332D"/>
    <w:multiLevelType w:val="hybridMultilevel"/>
    <w:tmpl w:val="0EB0C9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F64BBA"/>
    <w:multiLevelType w:val="hybridMultilevel"/>
    <w:tmpl w:val="2A14A02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547142">
    <w:abstractNumId w:val="1"/>
  </w:num>
  <w:num w:numId="2" w16cid:durableId="256450594">
    <w:abstractNumId w:val="5"/>
  </w:num>
  <w:num w:numId="3" w16cid:durableId="1603757006">
    <w:abstractNumId w:val="3"/>
  </w:num>
  <w:num w:numId="4" w16cid:durableId="1868374247">
    <w:abstractNumId w:val="0"/>
  </w:num>
  <w:num w:numId="5" w16cid:durableId="282271929">
    <w:abstractNumId w:val="2"/>
  </w:num>
  <w:num w:numId="6" w16cid:durableId="20187258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6E3"/>
    <w:rsid w:val="00027F62"/>
    <w:rsid w:val="00045F43"/>
    <w:rsid w:val="000B3FCE"/>
    <w:rsid w:val="000E3C81"/>
    <w:rsid w:val="000E6E66"/>
    <w:rsid w:val="00167006"/>
    <w:rsid w:val="00171589"/>
    <w:rsid w:val="001A38F2"/>
    <w:rsid w:val="001B009C"/>
    <w:rsid w:val="001F2745"/>
    <w:rsid w:val="00245BC5"/>
    <w:rsid w:val="002950C2"/>
    <w:rsid w:val="0033114D"/>
    <w:rsid w:val="003376E9"/>
    <w:rsid w:val="003F39A4"/>
    <w:rsid w:val="0040040B"/>
    <w:rsid w:val="00411358"/>
    <w:rsid w:val="004849C7"/>
    <w:rsid w:val="00485948"/>
    <w:rsid w:val="004A2AE7"/>
    <w:rsid w:val="005160CF"/>
    <w:rsid w:val="00521F8A"/>
    <w:rsid w:val="005C7A4C"/>
    <w:rsid w:val="005E1532"/>
    <w:rsid w:val="005F0D81"/>
    <w:rsid w:val="006D6093"/>
    <w:rsid w:val="007436E1"/>
    <w:rsid w:val="00757DF2"/>
    <w:rsid w:val="007963AD"/>
    <w:rsid w:val="007C2281"/>
    <w:rsid w:val="007C7E3E"/>
    <w:rsid w:val="008128A3"/>
    <w:rsid w:val="008616E3"/>
    <w:rsid w:val="008751E9"/>
    <w:rsid w:val="00884D58"/>
    <w:rsid w:val="00892E0B"/>
    <w:rsid w:val="008B79A4"/>
    <w:rsid w:val="008D5021"/>
    <w:rsid w:val="008F54E5"/>
    <w:rsid w:val="00923E15"/>
    <w:rsid w:val="00986C88"/>
    <w:rsid w:val="009B59D7"/>
    <w:rsid w:val="00A0142D"/>
    <w:rsid w:val="00A02DBA"/>
    <w:rsid w:val="00B54AA6"/>
    <w:rsid w:val="00CB0163"/>
    <w:rsid w:val="00CB278F"/>
    <w:rsid w:val="00D844E1"/>
    <w:rsid w:val="00DA2590"/>
    <w:rsid w:val="00E826AA"/>
    <w:rsid w:val="00EE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1E409"/>
  <w15:chartTrackingRefBased/>
  <w15:docId w15:val="{2533340F-9FB7-4A05-97D1-4F560F5EB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1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1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1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1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1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1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1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1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1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1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1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1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16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16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16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16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16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16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1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1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1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1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1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16E3"/>
    <w:rPr>
      <w:i/>
      <w:iCs/>
      <w:color w:val="404040" w:themeColor="text1" w:themeTint="BF"/>
    </w:rPr>
  </w:style>
  <w:style w:type="paragraph" w:styleId="Prrafodelista">
    <w:name w:val="List Paragraph"/>
    <w:aliases w:val="Dot pt,No Spacing1,List Paragraph Char Char Char,Indicator Text,Numbered Para 1,Colorful List - Accent 11,Bullet 1,F5 List Paragraph,Bullet Points,List Paragraph1,Lista vistosa - Énfasis 11,TIT 2 IND,Capítulo,Bullets,123 List Paragraph"/>
    <w:basedOn w:val="Normal"/>
    <w:link w:val="PrrafodelistaCar"/>
    <w:uiPriority w:val="34"/>
    <w:qFormat/>
    <w:rsid w:val="008616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16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1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16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16E3"/>
    <w:rPr>
      <w:b/>
      <w:bCs/>
      <w:smallCaps/>
      <w:color w:val="0F4761" w:themeColor="accent1" w:themeShade="BF"/>
      <w:spacing w:val="5"/>
    </w:rPr>
  </w:style>
  <w:style w:type="character" w:customStyle="1" w:styleId="PrrafodelistaCar">
    <w:name w:val="Párrafo de lista Car"/>
    <w:aliases w:val="Dot pt Car,No Spacing1 Car,List Paragraph Char Char Char Car,Indicator Text Car,Numbered Para 1 Car,Colorful List - Accent 11 Car,Bullet 1 Car,F5 List Paragraph Car,Bullet Points Car,List Paragraph1 Car,TIT 2 IND Car,Capítulo Car"/>
    <w:link w:val="Prrafodelista"/>
    <w:uiPriority w:val="34"/>
    <w:qFormat/>
    <w:locked/>
    <w:rsid w:val="008616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1047</Words>
  <Characters>5762</Characters>
  <Application>Microsoft Office Word</Application>
  <DocSecurity>0</DocSecurity>
  <Lines>48</Lines>
  <Paragraphs>13</Paragraphs>
  <ScaleCrop>false</ScaleCrop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Genoveva Benavides Gutierrez</dc:creator>
  <cp:keywords/>
  <dc:description/>
  <cp:lastModifiedBy>Luis Andres Pazmiño Figueroa</cp:lastModifiedBy>
  <cp:revision>2</cp:revision>
  <dcterms:created xsi:type="dcterms:W3CDTF">2026-02-11T14:02:00Z</dcterms:created>
  <dcterms:modified xsi:type="dcterms:W3CDTF">2026-02-11T14:02:00Z</dcterms:modified>
</cp:coreProperties>
</file>