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52188637"/>
        <w:docPartObj>
          <w:docPartGallery w:val="Cover Pages"/>
          <w:docPartUnique/>
        </w:docPartObj>
      </w:sdtPr>
      <w:sdtContent>
        <w:p w:rsidR="00CB5F5A" w:rsidRDefault="00CB5F5A">
          <w:r>
            <w:rPr>
              <w:noProof/>
              <w:lang w:eastAsia="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39E124"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4F3876" w:rsidRDefault="004F3876">
                                    <w:pPr>
                                      <w:pStyle w:val="Geenafstand"/>
                                      <w:jc w:val="right"/>
                                      <w:rPr>
                                        <w:color w:val="595959" w:themeColor="text1" w:themeTint="A6"/>
                                        <w:sz w:val="28"/>
                                        <w:szCs w:val="28"/>
                                      </w:rPr>
                                    </w:pPr>
                                    <w:r>
                                      <w:rPr>
                                        <w:color w:val="595959" w:themeColor="text1" w:themeTint="A6"/>
                                        <w:sz w:val="28"/>
                                        <w:szCs w:val="28"/>
                                      </w:rPr>
                                      <w:t>Robin Bakker</w:t>
                                    </w:r>
                                  </w:p>
                                </w:sdtContent>
                              </w:sdt>
                              <w:p w:rsidR="004F3876" w:rsidRDefault="004F3876">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robinbakker@powerspex.nl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4F3876" w:rsidRDefault="004F3876">
                              <w:pPr>
                                <w:pStyle w:val="Geenafstand"/>
                                <w:jc w:val="right"/>
                                <w:rPr>
                                  <w:color w:val="595959" w:themeColor="text1" w:themeTint="A6"/>
                                  <w:sz w:val="28"/>
                                  <w:szCs w:val="28"/>
                                </w:rPr>
                              </w:pPr>
                              <w:r>
                                <w:rPr>
                                  <w:color w:val="595959" w:themeColor="text1" w:themeTint="A6"/>
                                  <w:sz w:val="28"/>
                                  <w:szCs w:val="28"/>
                                </w:rPr>
                                <w:t>Robin Bakker</w:t>
                              </w:r>
                            </w:p>
                          </w:sdtContent>
                        </w:sdt>
                        <w:p w:rsidR="004F3876" w:rsidRDefault="004F3876">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robinbakker@powerspex.nl</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876" w:rsidRPr="00CB5F5A" w:rsidRDefault="004F3876">
                                <w:pPr>
                                  <w:pStyle w:val="Geenafstand"/>
                                  <w:jc w:val="right"/>
                                  <w:rPr>
                                    <w:color w:val="5B9BD5" w:themeColor="accent1"/>
                                    <w:sz w:val="28"/>
                                    <w:szCs w:val="28"/>
                                    <w:lang w:val="en-GB"/>
                                  </w:rPr>
                                </w:pPr>
                                <w:r w:rsidRPr="00CB5F5A">
                                  <w:rPr>
                                    <w:color w:val="5B9BD5" w:themeColor="accent1"/>
                                    <w:sz w:val="28"/>
                                    <w:szCs w:val="28"/>
                                    <w:lang w:val="en-GB"/>
                                  </w:rPr>
                                  <w:t>Manual</w:t>
                                </w:r>
                              </w:p>
                              <w:sdt>
                                <w:sdtPr>
                                  <w:rPr>
                                    <w:color w:val="595959" w:themeColor="text1" w:themeTint="A6"/>
                                    <w:sz w:val="20"/>
                                    <w:szCs w:val="20"/>
                                    <w:lang w:val="en-GB"/>
                                  </w:rPr>
                                  <w:alias w:val="Samenvatting"/>
                                  <w:tag w:val=""/>
                                  <w:id w:val="1375273687"/>
                                  <w:dataBinding w:prefixMappings="xmlns:ns0='http://schemas.microsoft.com/office/2006/coverPageProps' " w:xpath="/ns0:CoverPageProperties[1]/ns0:Abstract[1]" w:storeItemID="{55AF091B-3C7A-41E3-B477-F2FDAA23CFDA}"/>
                                  <w:text w:multiLine="1"/>
                                </w:sdtPr>
                                <w:sdtContent>
                                  <w:p w:rsidR="004F3876" w:rsidRPr="00CB5F5A" w:rsidRDefault="004F3876">
                                    <w:pPr>
                                      <w:pStyle w:val="Geenafstand"/>
                                      <w:jc w:val="right"/>
                                      <w:rPr>
                                        <w:color w:val="595959" w:themeColor="text1" w:themeTint="A6"/>
                                        <w:sz w:val="20"/>
                                        <w:szCs w:val="20"/>
                                        <w:lang w:val="en-GB"/>
                                      </w:rPr>
                                    </w:pPr>
                                    <w:r w:rsidRPr="00CB5F5A">
                                      <w:rPr>
                                        <w:color w:val="595959" w:themeColor="text1" w:themeTint="A6"/>
                                        <w:sz w:val="20"/>
                                        <w:szCs w:val="20"/>
                                        <w:lang w:val="en-GB"/>
                                      </w:rPr>
                                      <w:t>Explaining the purpose and use cases of the Report Generator.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4F3876" w:rsidRPr="00CB5F5A" w:rsidRDefault="004F3876">
                          <w:pPr>
                            <w:pStyle w:val="Geenafstand"/>
                            <w:jc w:val="right"/>
                            <w:rPr>
                              <w:color w:val="5B9BD5" w:themeColor="accent1"/>
                              <w:sz w:val="28"/>
                              <w:szCs w:val="28"/>
                              <w:lang w:val="en-GB"/>
                            </w:rPr>
                          </w:pPr>
                          <w:r w:rsidRPr="00CB5F5A">
                            <w:rPr>
                              <w:color w:val="5B9BD5" w:themeColor="accent1"/>
                              <w:sz w:val="28"/>
                              <w:szCs w:val="28"/>
                              <w:lang w:val="en-GB"/>
                            </w:rPr>
                            <w:t>Manual</w:t>
                          </w:r>
                        </w:p>
                        <w:sdt>
                          <w:sdtPr>
                            <w:rPr>
                              <w:color w:val="595959" w:themeColor="text1" w:themeTint="A6"/>
                              <w:sz w:val="20"/>
                              <w:szCs w:val="20"/>
                              <w:lang w:val="en-GB"/>
                            </w:rPr>
                            <w:alias w:val="Samenvatting"/>
                            <w:tag w:val=""/>
                            <w:id w:val="1375273687"/>
                            <w:dataBinding w:prefixMappings="xmlns:ns0='http://schemas.microsoft.com/office/2006/coverPageProps' " w:xpath="/ns0:CoverPageProperties[1]/ns0:Abstract[1]" w:storeItemID="{55AF091B-3C7A-41E3-B477-F2FDAA23CFDA}"/>
                            <w:text w:multiLine="1"/>
                          </w:sdtPr>
                          <w:sdtContent>
                            <w:p w:rsidR="004F3876" w:rsidRPr="00CB5F5A" w:rsidRDefault="004F3876">
                              <w:pPr>
                                <w:pStyle w:val="Geenafstand"/>
                                <w:jc w:val="right"/>
                                <w:rPr>
                                  <w:color w:val="595959" w:themeColor="text1" w:themeTint="A6"/>
                                  <w:sz w:val="20"/>
                                  <w:szCs w:val="20"/>
                                  <w:lang w:val="en-GB"/>
                                </w:rPr>
                              </w:pPr>
                              <w:r w:rsidRPr="00CB5F5A">
                                <w:rPr>
                                  <w:color w:val="595959" w:themeColor="text1" w:themeTint="A6"/>
                                  <w:sz w:val="20"/>
                                  <w:szCs w:val="20"/>
                                  <w:lang w:val="en-GB"/>
                                </w:rPr>
                                <w:t>Explaining the purpose and use cases of the Report Generator.</w:t>
                              </w:r>
                            </w:p>
                          </w:sdtContent>
                        </w:sdt>
                      </w:txbxContent>
                    </v:textbox>
                    <w10:wrap type="square" anchorx="page" anchory="page"/>
                  </v:shape>
                </w:pict>
              </mc:Fallback>
            </mc:AlternateContent>
          </w:r>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876" w:rsidRDefault="004F387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manual</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F3876" w:rsidRDefault="004F3876">
                                    <w:pPr>
                                      <w:jc w:val="right"/>
                                      <w:rPr>
                                        <w:smallCaps/>
                                        <w:color w:val="404040" w:themeColor="text1" w:themeTint="BF"/>
                                        <w:sz w:val="36"/>
                                        <w:szCs w:val="36"/>
                                      </w:rPr>
                                    </w:pPr>
                                    <w:r>
                                      <w:rPr>
                                        <w:color w:val="404040" w:themeColor="text1" w:themeTint="BF"/>
                                        <w:sz w:val="36"/>
                                        <w:szCs w:val="36"/>
                                      </w:rPr>
                                      <w:t>Report Generator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4F3876" w:rsidRDefault="004F3876">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manual</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F3876" w:rsidRDefault="004F3876">
                              <w:pPr>
                                <w:jc w:val="right"/>
                                <w:rPr>
                                  <w:smallCaps/>
                                  <w:color w:val="404040" w:themeColor="text1" w:themeTint="BF"/>
                                  <w:sz w:val="36"/>
                                  <w:szCs w:val="36"/>
                                </w:rPr>
                              </w:pPr>
                              <w:r>
                                <w:rPr>
                                  <w:color w:val="404040" w:themeColor="text1" w:themeTint="BF"/>
                                  <w:sz w:val="36"/>
                                  <w:szCs w:val="36"/>
                                </w:rPr>
                                <w:t>Report Generator</w:t>
                              </w:r>
                            </w:p>
                          </w:sdtContent>
                        </w:sdt>
                      </w:txbxContent>
                    </v:textbox>
                    <w10:wrap type="square" anchorx="page" anchory="page"/>
                  </v:shape>
                </w:pict>
              </mc:Fallback>
            </mc:AlternateContent>
          </w:r>
        </w:p>
        <w:p w:rsidR="00CB5F5A" w:rsidRDefault="00CB5F5A">
          <w:r w:rsidRPr="00E46129">
            <w:rPr>
              <w:noProof/>
              <w:lang w:eastAsia="nl-NL"/>
            </w:rPr>
            <w:drawing>
              <wp:anchor distT="0" distB="0" distL="114300" distR="114300" simplePos="0" relativeHeight="251664384" behindDoc="0" locked="0" layoutInCell="1" allowOverlap="1" wp14:anchorId="5DBCD5D3" wp14:editId="3063F79D">
                <wp:simplePos x="0" y="0"/>
                <wp:positionH relativeFrom="margin">
                  <wp:posOffset>1609725</wp:posOffset>
                </wp:positionH>
                <wp:positionV relativeFrom="paragraph">
                  <wp:posOffset>1699895</wp:posOffset>
                </wp:positionV>
                <wp:extent cx="2665095" cy="695325"/>
                <wp:effectExtent l="0" t="0" r="1905" b="9525"/>
                <wp:wrapSquare wrapText="bothSides"/>
                <wp:docPr id="493" name="Afbeelding 493" descr="W:\Logo Powerspex nieuw\nieuw powerspex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ogo Powerspex nieuw\nieuw powerspex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5095" cy="6953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3C3DCE" w:rsidRDefault="00CB5F5A" w:rsidP="00CB5F5A">
      <w:pPr>
        <w:pStyle w:val="Kop1"/>
        <w:rPr>
          <w:lang w:val="en-US"/>
        </w:rPr>
      </w:pPr>
      <w:bookmarkStart w:id="0" w:name="_Toc49520796"/>
      <w:r>
        <w:rPr>
          <w:lang w:val="en-US"/>
        </w:rPr>
        <w:lastRenderedPageBreak/>
        <w:t>Versions</w:t>
      </w:r>
      <w:bookmarkEnd w:id="0"/>
    </w:p>
    <w:p w:rsidR="00CB5F5A" w:rsidRPr="00CB5F5A" w:rsidRDefault="00CB5F5A" w:rsidP="00CB5F5A">
      <w:pPr>
        <w:rPr>
          <w:lang w:val="en-US"/>
        </w:rPr>
      </w:pPr>
      <w:r>
        <w:rPr>
          <w:lang w:val="en-US"/>
        </w:rPr>
        <w:br/>
      </w:r>
    </w:p>
    <w:tbl>
      <w:tblPr>
        <w:tblStyle w:val="Tabelraster"/>
        <w:tblW w:w="9169" w:type="dxa"/>
        <w:tblLook w:val="04A0" w:firstRow="1" w:lastRow="0" w:firstColumn="1" w:lastColumn="0" w:noHBand="0" w:noVBand="1"/>
      </w:tblPr>
      <w:tblGrid>
        <w:gridCol w:w="1129"/>
        <w:gridCol w:w="1701"/>
        <w:gridCol w:w="1560"/>
        <w:gridCol w:w="4779"/>
      </w:tblGrid>
      <w:tr w:rsidR="00CB5F5A" w:rsidTr="00D7183F">
        <w:trPr>
          <w:trHeight w:val="267"/>
        </w:trPr>
        <w:tc>
          <w:tcPr>
            <w:tcW w:w="1129" w:type="dxa"/>
          </w:tcPr>
          <w:p w:rsidR="00CB5F5A" w:rsidRPr="00CB5F5A" w:rsidRDefault="00CB5F5A" w:rsidP="00CB5F5A">
            <w:pPr>
              <w:rPr>
                <w:b/>
                <w:lang w:val="en-US"/>
              </w:rPr>
            </w:pPr>
            <w:r w:rsidRPr="00CB5F5A">
              <w:rPr>
                <w:b/>
                <w:lang w:val="en-US"/>
              </w:rPr>
              <w:t>Version</w:t>
            </w:r>
          </w:p>
        </w:tc>
        <w:tc>
          <w:tcPr>
            <w:tcW w:w="1701" w:type="dxa"/>
          </w:tcPr>
          <w:p w:rsidR="00CB5F5A" w:rsidRPr="00CB5F5A" w:rsidRDefault="00CB5F5A" w:rsidP="00CB5F5A">
            <w:pPr>
              <w:rPr>
                <w:b/>
                <w:lang w:val="en-US"/>
              </w:rPr>
            </w:pPr>
            <w:r w:rsidRPr="00CB5F5A">
              <w:rPr>
                <w:b/>
                <w:lang w:val="en-US"/>
              </w:rPr>
              <w:t>Date</w:t>
            </w:r>
          </w:p>
        </w:tc>
        <w:tc>
          <w:tcPr>
            <w:tcW w:w="1560" w:type="dxa"/>
          </w:tcPr>
          <w:p w:rsidR="00CB5F5A" w:rsidRPr="00CB5F5A" w:rsidRDefault="00CB5F5A" w:rsidP="00CB5F5A">
            <w:pPr>
              <w:rPr>
                <w:b/>
                <w:lang w:val="en-US"/>
              </w:rPr>
            </w:pPr>
            <w:r>
              <w:rPr>
                <w:b/>
                <w:lang w:val="en-US"/>
              </w:rPr>
              <w:t>Author</w:t>
            </w:r>
          </w:p>
        </w:tc>
        <w:tc>
          <w:tcPr>
            <w:tcW w:w="4779" w:type="dxa"/>
          </w:tcPr>
          <w:p w:rsidR="00CB5F5A" w:rsidRPr="00CB5F5A" w:rsidRDefault="00CB5F5A" w:rsidP="00CB5F5A">
            <w:pPr>
              <w:rPr>
                <w:b/>
                <w:lang w:val="en-US"/>
              </w:rPr>
            </w:pPr>
            <w:r>
              <w:rPr>
                <w:b/>
                <w:lang w:val="en-US"/>
              </w:rPr>
              <w:t>Changes</w:t>
            </w:r>
          </w:p>
        </w:tc>
      </w:tr>
      <w:tr w:rsidR="00CB5F5A" w:rsidTr="00D7183F">
        <w:trPr>
          <w:trHeight w:val="267"/>
        </w:trPr>
        <w:tc>
          <w:tcPr>
            <w:tcW w:w="1129" w:type="dxa"/>
          </w:tcPr>
          <w:p w:rsidR="00CB5F5A" w:rsidRDefault="00CB5F5A" w:rsidP="00CB5F5A">
            <w:pPr>
              <w:rPr>
                <w:lang w:val="en-US"/>
              </w:rPr>
            </w:pPr>
            <w:r>
              <w:rPr>
                <w:lang w:val="en-US"/>
              </w:rPr>
              <w:t>1</w:t>
            </w:r>
          </w:p>
        </w:tc>
        <w:tc>
          <w:tcPr>
            <w:tcW w:w="1701" w:type="dxa"/>
          </w:tcPr>
          <w:p w:rsidR="00CB5F5A" w:rsidRDefault="00CB5F5A" w:rsidP="00CB5F5A">
            <w:pPr>
              <w:rPr>
                <w:lang w:val="en-US"/>
              </w:rPr>
            </w:pPr>
            <w:r>
              <w:rPr>
                <w:lang w:val="en-US"/>
              </w:rPr>
              <w:t>28-08-2020</w:t>
            </w:r>
          </w:p>
        </w:tc>
        <w:tc>
          <w:tcPr>
            <w:tcW w:w="1560" w:type="dxa"/>
          </w:tcPr>
          <w:p w:rsidR="00CB5F5A" w:rsidRDefault="00CB5F5A" w:rsidP="00CB5F5A">
            <w:pPr>
              <w:rPr>
                <w:lang w:val="en-US"/>
              </w:rPr>
            </w:pPr>
            <w:r>
              <w:rPr>
                <w:lang w:val="en-US"/>
              </w:rPr>
              <w:t>Robin Bakker</w:t>
            </w:r>
          </w:p>
        </w:tc>
        <w:tc>
          <w:tcPr>
            <w:tcW w:w="4779" w:type="dxa"/>
          </w:tcPr>
          <w:p w:rsidR="00CB5F5A" w:rsidRDefault="00CB5F5A" w:rsidP="00CB5F5A">
            <w:pPr>
              <w:rPr>
                <w:lang w:val="en-US"/>
              </w:rPr>
            </w:pPr>
            <w:r>
              <w:rPr>
                <w:lang w:val="en-US"/>
              </w:rPr>
              <w:t>initial</w:t>
            </w:r>
          </w:p>
        </w:tc>
      </w:tr>
      <w:tr w:rsidR="00CB5F5A" w:rsidRPr="00694841" w:rsidTr="00D7183F">
        <w:trPr>
          <w:trHeight w:val="800"/>
        </w:trPr>
        <w:tc>
          <w:tcPr>
            <w:tcW w:w="1129" w:type="dxa"/>
          </w:tcPr>
          <w:p w:rsidR="00CB5F5A" w:rsidRDefault="00D7183F" w:rsidP="00CB5F5A">
            <w:pPr>
              <w:rPr>
                <w:lang w:val="en-US"/>
              </w:rPr>
            </w:pPr>
            <w:r>
              <w:rPr>
                <w:lang w:val="en-US"/>
              </w:rPr>
              <w:t>1.1</w:t>
            </w:r>
          </w:p>
        </w:tc>
        <w:tc>
          <w:tcPr>
            <w:tcW w:w="1701" w:type="dxa"/>
          </w:tcPr>
          <w:p w:rsidR="00CB5F5A" w:rsidRDefault="00D7183F" w:rsidP="00CB5F5A">
            <w:pPr>
              <w:rPr>
                <w:lang w:val="en-US"/>
              </w:rPr>
            </w:pPr>
            <w:r>
              <w:rPr>
                <w:lang w:val="en-US"/>
              </w:rPr>
              <w:t>04-09-2020</w:t>
            </w:r>
          </w:p>
        </w:tc>
        <w:tc>
          <w:tcPr>
            <w:tcW w:w="1560" w:type="dxa"/>
          </w:tcPr>
          <w:p w:rsidR="00CB5F5A" w:rsidRDefault="00D7183F" w:rsidP="00CB5F5A">
            <w:pPr>
              <w:rPr>
                <w:lang w:val="en-US"/>
              </w:rPr>
            </w:pPr>
            <w:r>
              <w:rPr>
                <w:lang w:val="en-US"/>
              </w:rPr>
              <w:t>Robin Bakker</w:t>
            </w:r>
          </w:p>
        </w:tc>
        <w:tc>
          <w:tcPr>
            <w:tcW w:w="4779" w:type="dxa"/>
          </w:tcPr>
          <w:p w:rsidR="00CB5F5A" w:rsidRDefault="00D7183F" w:rsidP="0014484E">
            <w:pPr>
              <w:pStyle w:val="Lijstalinea"/>
              <w:numPr>
                <w:ilvl w:val="0"/>
                <w:numId w:val="9"/>
              </w:numPr>
              <w:rPr>
                <w:lang w:val="en-US"/>
              </w:rPr>
            </w:pPr>
            <w:r w:rsidRPr="0014484E">
              <w:rPr>
                <w:lang w:val="en-US"/>
              </w:rPr>
              <w:t xml:space="preserve">Important changes to prerequisites. Specific version for </w:t>
            </w:r>
            <w:proofErr w:type="spellStart"/>
            <w:r w:rsidRPr="0014484E">
              <w:rPr>
                <w:lang w:val="en-US"/>
              </w:rPr>
              <w:t>ghostscript</w:t>
            </w:r>
            <w:proofErr w:type="spellEnd"/>
            <w:r w:rsidRPr="0014484E">
              <w:rPr>
                <w:lang w:val="en-US"/>
              </w:rPr>
              <w:t xml:space="preserve"> required.</w:t>
            </w:r>
          </w:p>
          <w:p w:rsidR="0014484E" w:rsidRPr="0014484E" w:rsidRDefault="0014484E" w:rsidP="0014484E">
            <w:pPr>
              <w:pStyle w:val="Lijstalinea"/>
              <w:numPr>
                <w:ilvl w:val="0"/>
                <w:numId w:val="9"/>
              </w:numPr>
              <w:rPr>
                <w:lang w:val="en-US"/>
              </w:rPr>
            </w:pPr>
            <w:r>
              <w:rPr>
                <w:lang w:val="en-US"/>
              </w:rPr>
              <w:t>Update ‘Pdf Page settings’ with remove page.</w:t>
            </w:r>
          </w:p>
        </w:tc>
      </w:tr>
      <w:tr w:rsidR="00CB5F5A" w:rsidRPr="00694841" w:rsidTr="00D7183F">
        <w:trPr>
          <w:trHeight w:val="267"/>
        </w:trPr>
        <w:tc>
          <w:tcPr>
            <w:tcW w:w="1129" w:type="dxa"/>
          </w:tcPr>
          <w:p w:rsidR="00CB5F5A" w:rsidRDefault="00CB5F5A" w:rsidP="00CB5F5A">
            <w:pPr>
              <w:rPr>
                <w:lang w:val="en-US"/>
              </w:rPr>
            </w:pPr>
          </w:p>
        </w:tc>
        <w:tc>
          <w:tcPr>
            <w:tcW w:w="1701" w:type="dxa"/>
          </w:tcPr>
          <w:p w:rsidR="00CB5F5A" w:rsidRDefault="00CB5F5A" w:rsidP="00CB5F5A">
            <w:pPr>
              <w:rPr>
                <w:lang w:val="en-US"/>
              </w:rPr>
            </w:pPr>
          </w:p>
        </w:tc>
        <w:tc>
          <w:tcPr>
            <w:tcW w:w="1560" w:type="dxa"/>
          </w:tcPr>
          <w:p w:rsidR="00CB5F5A" w:rsidRDefault="00CB5F5A" w:rsidP="00CB5F5A">
            <w:pPr>
              <w:rPr>
                <w:lang w:val="en-US"/>
              </w:rPr>
            </w:pPr>
          </w:p>
        </w:tc>
        <w:tc>
          <w:tcPr>
            <w:tcW w:w="4779" w:type="dxa"/>
          </w:tcPr>
          <w:p w:rsidR="00CB5F5A" w:rsidRDefault="00CB5F5A" w:rsidP="00CB5F5A">
            <w:pPr>
              <w:rPr>
                <w:lang w:val="en-US"/>
              </w:rPr>
            </w:pPr>
          </w:p>
        </w:tc>
      </w:tr>
    </w:tbl>
    <w:p w:rsidR="00CB5F5A" w:rsidRDefault="00CB5F5A" w:rsidP="00CB5F5A">
      <w:pPr>
        <w:rPr>
          <w:lang w:val="en-US"/>
        </w:rPr>
      </w:pPr>
    </w:p>
    <w:p w:rsidR="00CB5F5A" w:rsidRDefault="00CB5F5A" w:rsidP="00CB5F5A">
      <w:pPr>
        <w:pStyle w:val="Kop1"/>
        <w:rPr>
          <w:lang w:val="en-US"/>
        </w:rPr>
      </w:pPr>
      <w:bookmarkStart w:id="1" w:name="_Toc49520797"/>
      <w:r>
        <w:rPr>
          <w:lang w:val="en-US"/>
        </w:rPr>
        <w:t>Introduction</w:t>
      </w:r>
      <w:bookmarkEnd w:id="1"/>
    </w:p>
    <w:p w:rsidR="00CB5F5A" w:rsidRDefault="00CB5F5A" w:rsidP="00CB5F5A">
      <w:pPr>
        <w:rPr>
          <w:lang w:val="en-US"/>
        </w:rPr>
      </w:pPr>
    </w:p>
    <w:p w:rsidR="00CB5F5A" w:rsidRDefault="00CB5F5A" w:rsidP="00CB5F5A">
      <w:pPr>
        <w:rPr>
          <w:lang w:val="en-US"/>
        </w:rPr>
      </w:pPr>
      <w:r>
        <w:rPr>
          <w:lang w:val="en-US"/>
        </w:rPr>
        <w:t>This document will is supposed for the users of the Report Generator tool. The document will inform the user on how to use the report generator tool and how to install the tool.</w:t>
      </w:r>
      <w:r w:rsidR="00AE0666">
        <w:rPr>
          <w:lang w:val="en-US"/>
        </w:rPr>
        <w:t xml:space="preserve"> All features will be explained to the user.</w:t>
      </w:r>
    </w:p>
    <w:p w:rsidR="00CB5F5A" w:rsidRDefault="00CB5F5A" w:rsidP="00CB5F5A">
      <w:pPr>
        <w:rPr>
          <w:lang w:val="en-US"/>
        </w:rPr>
      </w:pPr>
      <w:r>
        <w:rPr>
          <w:lang w:val="en-US"/>
        </w:rPr>
        <w:br/>
      </w:r>
    </w:p>
    <w:p w:rsidR="00CB5F5A" w:rsidRDefault="00CB5F5A">
      <w:pPr>
        <w:rPr>
          <w:lang w:val="en-US"/>
        </w:rPr>
      </w:pPr>
      <w:r>
        <w:rPr>
          <w:lang w:val="en-US"/>
        </w:rPr>
        <w:br w:type="page"/>
      </w:r>
    </w:p>
    <w:sdt>
      <w:sdtPr>
        <w:rPr>
          <w:rFonts w:asciiTheme="minorHAnsi" w:eastAsiaTheme="minorHAnsi" w:hAnsiTheme="minorHAnsi" w:cstheme="minorBidi"/>
          <w:color w:val="auto"/>
          <w:sz w:val="22"/>
          <w:szCs w:val="22"/>
          <w:lang w:eastAsia="en-US"/>
        </w:rPr>
        <w:id w:val="1212308224"/>
        <w:docPartObj>
          <w:docPartGallery w:val="Table of Contents"/>
          <w:docPartUnique/>
        </w:docPartObj>
      </w:sdtPr>
      <w:sdtEndPr>
        <w:rPr>
          <w:b/>
          <w:bCs/>
        </w:rPr>
      </w:sdtEndPr>
      <w:sdtContent>
        <w:p w:rsidR="00CB5F5A" w:rsidRDefault="00CB5F5A">
          <w:pPr>
            <w:pStyle w:val="Kopvaninhoudsopgave"/>
          </w:pPr>
          <w:r>
            <w:t>Inhoud</w:t>
          </w:r>
        </w:p>
        <w:p w:rsidR="00934C85" w:rsidRDefault="00CB5F5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9520796" w:history="1">
            <w:r w:rsidR="00934C85" w:rsidRPr="00232D2B">
              <w:rPr>
                <w:rStyle w:val="Hyperlink"/>
                <w:noProof/>
                <w:lang w:val="en-US"/>
              </w:rPr>
              <w:t>Versions</w:t>
            </w:r>
            <w:r w:rsidR="00934C85">
              <w:rPr>
                <w:noProof/>
                <w:webHidden/>
              </w:rPr>
              <w:tab/>
            </w:r>
            <w:r w:rsidR="00934C85">
              <w:rPr>
                <w:noProof/>
                <w:webHidden/>
              </w:rPr>
              <w:fldChar w:fldCharType="begin"/>
            </w:r>
            <w:r w:rsidR="00934C85">
              <w:rPr>
                <w:noProof/>
                <w:webHidden/>
              </w:rPr>
              <w:instrText xml:space="preserve"> PAGEREF _Toc49520796 \h </w:instrText>
            </w:r>
            <w:r w:rsidR="00934C85">
              <w:rPr>
                <w:noProof/>
                <w:webHidden/>
              </w:rPr>
            </w:r>
            <w:r w:rsidR="00934C85">
              <w:rPr>
                <w:noProof/>
                <w:webHidden/>
              </w:rPr>
              <w:fldChar w:fldCharType="separate"/>
            </w:r>
            <w:r w:rsidR="004F3876">
              <w:rPr>
                <w:noProof/>
                <w:webHidden/>
              </w:rPr>
              <w:t>1</w:t>
            </w:r>
            <w:r w:rsidR="00934C85">
              <w:rPr>
                <w:noProof/>
                <w:webHidden/>
              </w:rPr>
              <w:fldChar w:fldCharType="end"/>
            </w:r>
          </w:hyperlink>
        </w:p>
        <w:p w:rsidR="00934C85" w:rsidRDefault="004F3876">
          <w:pPr>
            <w:pStyle w:val="Inhopg1"/>
            <w:tabs>
              <w:tab w:val="right" w:leader="dot" w:pos="9062"/>
            </w:tabs>
            <w:rPr>
              <w:rFonts w:eastAsiaTheme="minorEastAsia"/>
              <w:noProof/>
              <w:lang w:eastAsia="nl-NL"/>
            </w:rPr>
          </w:pPr>
          <w:hyperlink w:anchor="_Toc49520797" w:history="1">
            <w:r w:rsidR="00934C85" w:rsidRPr="00232D2B">
              <w:rPr>
                <w:rStyle w:val="Hyperlink"/>
                <w:noProof/>
                <w:lang w:val="en-US"/>
              </w:rPr>
              <w:t>Introduction</w:t>
            </w:r>
            <w:r w:rsidR="00934C85">
              <w:rPr>
                <w:noProof/>
                <w:webHidden/>
              </w:rPr>
              <w:tab/>
            </w:r>
            <w:r w:rsidR="00934C85">
              <w:rPr>
                <w:noProof/>
                <w:webHidden/>
              </w:rPr>
              <w:fldChar w:fldCharType="begin"/>
            </w:r>
            <w:r w:rsidR="00934C85">
              <w:rPr>
                <w:noProof/>
                <w:webHidden/>
              </w:rPr>
              <w:instrText xml:space="preserve"> PAGEREF _Toc49520797 \h </w:instrText>
            </w:r>
            <w:r w:rsidR="00934C85">
              <w:rPr>
                <w:noProof/>
                <w:webHidden/>
              </w:rPr>
            </w:r>
            <w:r w:rsidR="00934C85">
              <w:rPr>
                <w:noProof/>
                <w:webHidden/>
              </w:rPr>
              <w:fldChar w:fldCharType="separate"/>
            </w:r>
            <w:r>
              <w:rPr>
                <w:noProof/>
                <w:webHidden/>
              </w:rPr>
              <w:t>1</w:t>
            </w:r>
            <w:r w:rsidR="00934C85">
              <w:rPr>
                <w:noProof/>
                <w:webHidden/>
              </w:rPr>
              <w:fldChar w:fldCharType="end"/>
            </w:r>
          </w:hyperlink>
        </w:p>
        <w:p w:rsidR="00934C85" w:rsidRDefault="004F3876">
          <w:pPr>
            <w:pStyle w:val="Inhopg1"/>
            <w:tabs>
              <w:tab w:val="left" w:pos="440"/>
              <w:tab w:val="right" w:leader="dot" w:pos="9062"/>
            </w:tabs>
            <w:rPr>
              <w:rFonts w:eastAsiaTheme="minorEastAsia"/>
              <w:noProof/>
              <w:lang w:eastAsia="nl-NL"/>
            </w:rPr>
          </w:pPr>
          <w:hyperlink w:anchor="_Toc49520798" w:history="1">
            <w:r w:rsidR="00934C85" w:rsidRPr="00232D2B">
              <w:rPr>
                <w:rStyle w:val="Hyperlink"/>
                <w:noProof/>
                <w:lang w:val="en-US"/>
              </w:rPr>
              <w:t>1.</w:t>
            </w:r>
            <w:r w:rsidR="00934C85">
              <w:rPr>
                <w:rFonts w:eastAsiaTheme="minorEastAsia"/>
                <w:noProof/>
                <w:lang w:eastAsia="nl-NL"/>
              </w:rPr>
              <w:tab/>
            </w:r>
            <w:r w:rsidR="00934C85" w:rsidRPr="00232D2B">
              <w:rPr>
                <w:rStyle w:val="Hyperlink"/>
                <w:noProof/>
                <w:lang w:val="en-US"/>
              </w:rPr>
              <w:t>Purpose</w:t>
            </w:r>
            <w:r w:rsidR="00934C85">
              <w:rPr>
                <w:noProof/>
                <w:webHidden/>
              </w:rPr>
              <w:tab/>
            </w:r>
            <w:r w:rsidR="00934C85">
              <w:rPr>
                <w:noProof/>
                <w:webHidden/>
              </w:rPr>
              <w:fldChar w:fldCharType="begin"/>
            </w:r>
            <w:r w:rsidR="00934C85">
              <w:rPr>
                <w:noProof/>
                <w:webHidden/>
              </w:rPr>
              <w:instrText xml:space="preserve"> PAGEREF _Toc49520798 \h </w:instrText>
            </w:r>
            <w:r w:rsidR="00934C85">
              <w:rPr>
                <w:noProof/>
                <w:webHidden/>
              </w:rPr>
            </w:r>
            <w:r w:rsidR="00934C85">
              <w:rPr>
                <w:noProof/>
                <w:webHidden/>
              </w:rPr>
              <w:fldChar w:fldCharType="separate"/>
            </w:r>
            <w:r>
              <w:rPr>
                <w:noProof/>
                <w:webHidden/>
              </w:rPr>
              <w:t>3</w:t>
            </w:r>
            <w:r w:rsidR="00934C85">
              <w:rPr>
                <w:noProof/>
                <w:webHidden/>
              </w:rPr>
              <w:fldChar w:fldCharType="end"/>
            </w:r>
          </w:hyperlink>
        </w:p>
        <w:p w:rsidR="00934C85" w:rsidRDefault="004F3876">
          <w:pPr>
            <w:pStyle w:val="Inhopg1"/>
            <w:tabs>
              <w:tab w:val="left" w:pos="440"/>
              <w:tab w:val="right" w:leader="dot" w:pos="9062"/>
            </w:tabs>
            <w:rPr>
              <w:rFonts w:eastAsiaTheme="minorEastAsia"/>
              <w:noProof/>
              <w:lang w:eastAsia="nl-NL"/>
            </w:rPr>
          </w:pPr>
          <w:hyperlink w:anchor="_Toc49520799" w:history="1">
            <w:r w:rsidR="00934C85" w:rsidRPr="00232D2B">
              <w:rPr>
                <w:rStyle w:val="Hyperlink"/>
                <w:noProof/>
                <w:lang w:val="en-US"/>
              </w:rPr>
              <w:t>2.</w:t>
            </w:r>
            <w:r w:rsidR="00934C85">
              <w:rPr>
                <w:rFonts w:eastAsiaTheme="minorEastAsia"/>
                <w:noProof/>
                <w:lang w:eastAsia="nl-NL"/>
              </w:rPr>
              <w:tab/>
            </w:r>
            <w:r w:rsidR="00934C85" w:rsidRPr="00232D2B">
              <w:rPr>
                <w:rStyle w:val="Hyperlink"/>
                <w:noProof/>
                <w:lang w:val="en-US"/>
              </w:rPr>
              <w:t>Installation</w:t>
            </w:r>
            <w:r w:rsidR="00934C85">
              <w:rPr>
                <w:noProof/>
                <w:webHidden/>
              </w:rPr>
              <w:tab/>
            </w:r>
            <w:r w:rsidR="00934C85">
              <w:rPr>
                <w:noProof/>
                <w:webHidden/>
              </w:rPr>
              <w:fldChar w:fldCharType="begin"/>
            </w:r>
            <w:r w:rsidR="00934C85">
              <w:rPr>
                <w:noProof/>
                <w:webHidden/>
              </w:rPr>
              <w:instrText xml:space="preserve"> PAGEREF _Toc49520799 \h </w:instrText>
            </w:r>
            <w:r w:rsidR="00934C85">
              <w:rPr>
                <w:noProof/>
                <w:webHidden/>
              </w:rPr>
            </w:r>
            <w:r w:rsidR="00934C85">
              <w:rPr>
                <w:noProof/>
                <w:webHidden/>
              </w:rPr>
              <w:fldChar w:fldCharType="separate"/>
            </w:r>
            <w:r>
              <w:rPr>
                <w:noProof/>
                <w:webHidden/>
              </w:rPr>
              <w:t>3</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00" w:history="1">
            <w:r w:rsidR="00934C85" w:rsidRPr="00232D2B">
              <w:rPr>
                <w:rStyle w:val="Hyperlink"/>
                <w:noProof/>
                <w:lang w:val="en-GB"/>
              </w:rPr>
              <w:t>2.1 Prerequisites</w:t>
            </w:r>
            <w:r w:rsidR="00934C85">
              <w:rPr>
                <w:noProof/>
                <w:webHidden/>
              </w:rPr>
              <w:tab/>
            </w:r>
            <w:r w:rsidR="00934C85">
              <w:rPr>
                <w:noProof/>
                <w:webHidden/>
              </w:rPr>
              <w:fldChar w:fldCharType="begin"/>
            </w:r>
            <w:r w:rsidR="00934C85">
              <w:rPr>
                <w:noProof/>
                <w:webHidden/>
              </w:rPr>
              <w:instrText xml:space="preserve"> PAGEREF _Toc49520800 \h </w:instrText>
            </w:r>
            <w:r w:rsidR="00934C85">
              <w:rPr>
                <w:noProof/>
                <w:webHidden/>
              </w:rPr>
            </w:r>
            <w:r w:rsidR="00934C85">
              <w:rPr>
                <w:noProof/>
                <w:webHidden/>
              </w:rPr>
              <w:fldChar w:fldCharType="separate"/>
            </w:r>
            <w:r>
              <w:rPr>
                <w:noProof/>
                <w:webHidden/>
              </w:rPr>
              <w:t>3</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01" w:history="1">
            <w:r w:rsidR="00934C85" w:rsidRPr="00232D2B">
              <w:rPr>
                <w:rStyle w:val="Hyperlink"/>
                <w:noProof/>
                <w:lang w:val="en-GB"/>
              </w:rPr>
              <w:t>2.2 Installation process</w:t>
            </w:r>
            <w:r w:rsidR="00934C85">
              <w:rPr>
                <w:noProof/>
                <w:webHidden/>
              </w:rPr>
              <w:tab/>
            </w:r>
            <w:r w:rsidR="00934C85">
              <w:rPr>
                <w:noProof/>
                <w:webHidden/>
              </w:rPr>
              <w:fldChar w:fldCharType="begin"/>
            </w:r>
            <w:r w:rsidR="00934C85">
              <w:rPr>
                <w:noProof/>
                <w:webHidden/>
              </w:rPr>
              <w:instrText xml:space="preserve"> PAGEREF _Toc49520801 \h </w:instrText>
            </w:r>
            <w:r w:rsidR="00934C85">
              <w:rPr>
                <w:noProof/>
                <w:webHidden/>
              </w:rPr>
            </w:r>
            <w:r w:rsidR="00934C85">
              <w:rPr>
                <w:noProof/>
                <w:webHidden/>
              </w:rPr>
              <w:fldChar w:fldCharType="separate"/>
            </w:r>
            <w:r>
              <w:rPr>
                <w:noProof/>
                <w:webHidden/>
              </w:rPr>
              <w:t>3</w:t>
            </w:r>
            <w:r w:rsidR="00934C85">
              <w:rPr>
                <w:noProof/>
                <w:webHidden/>
              </w:rPr>
              <w:fldChar w:fldCharType="end"/>
            </w:r>
          </w:hyperlink>
        </w:p>
        <w:p w:rsidR="00934C85" w:rsidRDefault="004F3876">
          <w:pPr>
            <w:pStyle w:val="Inhopg2"/>
            <w:tabs>
              <w:tab w:val="left" w:pos="880"/>
              <w:tab w:val="right" w:leader="dot" w:pos="9062"/>
            </w:tabs>
            <w:rPr>
              <w:rFonts w:eastAsiaTheme="minorEastAsia"/>
              <w:noProof/>
              <w:lang w:eastAsia="nl-NL"/>
            </w:rPr>
          </w:pPr>
          <w:hyperlink w:anchor="_Toc49520802" w:history="1">
            <w:r w:rsidR="00934C85" w:rsidRPr="00232D2B">
              <w:rPr>
                <w:rStyle w:val="Hyperlink"/>
                <w:noProof/>
                <w:lang w:val="en-GB"/>
              </w:rPr>
              <w:t>2.3</w:t>
            </w:r>
            <w:r w:rsidR="00934C85">
              <w:rPr>
                <w:rFonts w:eastAsiaTheme="minorEastAsia"/>
                <w:noProof/>
                <w:lang w:eastAsia="nl-NL"/>
              </w:rPr>
              <w:tab/>
            </w:r>
            <w:r w:rsidR="00934C85" w:rsidRPr="00232D2B">
              <w:rPr>
                <w:rStyle w:val="Hyperlink"/>
                <w:noProof/>
                <w:lang w:val="en-GB"/>
              </w:rPr>
              <w:t>Removal process</w:t>
            </w:r>
            <w:r w:rsidR="00934C85">
              <w:rPr>
                <w:noProof/>
                <w:webHidden/>
              </w:rPr>
              <w:tab/>
            </w:r>
            <w:r w:rsidR="00934C85">
              <w:rPr>
                <w:noProof/>
                <w:webHidden/>
              </w:rPr>
              <w:fldChar w:fldCharType="begin"/>
            </w:r>
            <w:r w:rsidR="00934C85">
              <w:rPr>
                <w:noProof/>
                <w:webHidden/>
              </w:rPr>
              <w:instrText xml:space="preserve"> PAGEREF _Toc49520802 \h </w:instrText>
            </w:r>
            <w:r w:rsidR="00934C85">
              <w:rPr>
                <w:noProof/>
                <w:webHidden/>
              </w:rPr>
            </w:r>
            <w:r w:rsidR="00934C85">
              <w:rPr>
                <w:noProof/>
                <w:webHidden/>
              </w:rPr>
              <w:fldChar w:fldCharType="separate"/>
            </w:r>
            <w:r>
              <w:rPr>
                <w:noProof/>
                <w:webHidden/>
              </w:rPr>
              <w:t>5</w:t>
            </w:r>
            <w:r w:rsidR="00934C85">
              <w:rPr>
                <w:noProof/>
                <w:webHidden/>
              </w:rPr>
              <w:fldChar w:fldCharType="end"/>
            </w:r>
          </w:hyperlink>
        </w:p>
        <w:p w:rsidR="00934C85" w:rsidRDefault="004F3876">
          <w:pPr>
            <w:pStyle w:val="Inhopg1"/>
            <w:tabs>
              <w:tab w:val="left" w:pos="440"/>
              <w:tab w:val="right" w:leader="dot" w:pos="9062"/>
            </w:tabs>
            <w:rPr>
              <w:rFonts w:eastAsiaTheme="minorEastAsia"/>
              <w:noProof/>
              <w:lang w:eastAsia="nl-NL"/>
            </w:rPr>
          </w:pPr>
          <w:hyperlink w:anchor="_Toc49520803" w:history="1">
            <w:r w:rsidR="00934C85" w:rsidRPr="00232D2B">
              <w:rPr>
                <w:rStyle w:val="Hyperlink"/>
                <w:noProof/>
                <w:lang w:val="en-GB"/>
              </w:rPr>
              <w:t>3.</w:t>
            </w:r>
            <w:r w:rsidR="00934C85">
              <w:rPr>
                <w:rFonts w:eastAsiaTheme="minorEastAsia"/>
                <w:noProof/>
                <w:lang w:eastAsia="nl-NL"/>
              </w:rPr>
              <w:tab/>
            </w:r>
            <w:r w:rsidR="00934C85" w:rsidRPr="00232D2B">
              <w:rPr>
                <w:rStyle w:val="Hyperlink"/>
                <w:noProof/>
                <w:lang w:val="en-GB"/>
              </w:rPr>
              <w:t>Starting tool for the first time</w:t>
            </w:r>
            <w:r w:rsidR="00934C85">
              <w:rPr>
                <w:noProof/>
                <w:webHidden/>
              </w:rPr>
              <w:tab/>
            </w:r>
            <w:r w:rsidR="00934C85">
              <w:rPr>
                <w:noProof/>
                <w:webHidden/>
              </w:rPr>
              <w:fldChar w:fldCharType="begin"/>
            </w:r>
            <w:r w:rsidR="00934C85">
              <w:rPr>
                <w:noProof/>
                <w:webHidden/>
              </w:rPr>
              <w:instrText xml:space="preserve"> PAGEREF _Toc49520803 \h </w:instrText>
            </w:r>
            <w:r w:rsidR="00934C85">
              <w:rPr>
                <w:noProof/>
                <w:webHidden/>
              </w:rPr>
            </w:r>
            <w:r w:rsidR="00934C85">
              <w:rPr>
                <w:noProof/>
                <w:webHidden/>
              </w:rPr>
              <w:fldChar w:fldCharType="separate"/>
            </w:r>
            <w:r>
              <w:rPr>
                <w:noProof/>
                <w:webHidden/>
              </w:rPr>
              <w:t>5</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04" w:history="1">
            <w:r w:rsidR="00934C85" w:rsidRPr="00232D2B">
              <w:rPr>
                <w:rStyle w:val="Hyperlink"/>
                <w:noProof/>
                <w:lang w:val="en-GB"/>
              </w:rPr>
              <w:t>3.2 Starting</w:t>
            </w:r>
            <w:r w:rsidR="00934C85">
              <w:rPr>
                <w:noProof/>
                <w:webHidden/>
              </w:rPr>
              <w:tab/>
            </w:r>
            <w:r w:rsidR="00934C85">
              <w:rPr>
                <w:noProof/>
                <w:webHidden/>
              </w:rPr>
              <w:fldChar w:fldCharType="begin"/>
            </w:r>
            <w:r w:rsidR="00934C85">
              <w:rPr>
                <w:noProof/>
                <w:webHidden/>
              </w:rPr>
              <w:instrText xml:space="preserve"> PAGEREF _Toc49520804 \h </w:instrText>
            </w:r>
            <w:r w:rsidR="00934C85">
              <w:rPr>
                <w:noProof/>
                <w:webHidden/>
              </w:rPr>
            </w:r>
            <w:r w:rsidR="00934C85">
              <w:rPr>
                <w:noProof/>
                <w:webHidden/>
              </w:rPr>
              <w:fldChar w:fldCharType="separate"/>
            </w:r>
            <w:r>
              <w:rPr>
                <w:noProof/>
                <w:webHidden/>
              </w:rPr>
              <w:t>6</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05" w:history="1">
            <w:r w:rsidR="00934C85" w:rsidRPr="00232D2B">
              <w:rPr>
                <w:rStyle w:val="Hyperlink"/>
                <w:noProof/>
                <w:lang w:val="en-GB"/>
              </w:rPr>
              <w:t>3.2.1 Creating a new configuration</w:t>
            </w:r>
            <w:r w:rsidR="00934C85">
              <w:rPr>
                <w:noProof/>
                <w:webHidden/>
              </w:rPr>
              <w:tab/>
            </w:r>
            <w:r w:rsidR="00934C85">
              <w:rPr>
                <w:noProof/>
                <w:webHidden/>
              </w:rPr>
              <w:fldChar w:fldCharType="begin"/>
            </w:r>
            <w:r w:rsidR="00934C85">
              <w:rPr>
                <w:noProof/>
                <w:webHidden/>
              </w:rPr>
              <w:instrText xml:space="preserve"> PAGEREF _Toc49520805 \h </w:instrText>
            </w:r>
            <w:r w:rsidR="00934C85">
              <w:rPr>
                <w:noProof/>
                <w:webHidden/>
              </w:rPr>
            </w:r>
            <w:r w:rsidR="00934C85">
              <w:rPr>
                <w:noProof/>
                <w:webHidden/>
              </w:rPr>
              <w:fldChar w:fldCharType="separate"/>
            </w:r>
            <w:r>
              <w:rPr>
                <w:noProof/>
                <w:webHidden/>
              </w:rPr>
              <w:t>6</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06" w:history="1">
            <w:r w:rsidR="00934C85" w:rsidRPr="00232D2B">
              <w:rPr>
                <w:rStyle w:val="Hyperlink"/>
                <w:noProof/>
                <w:lang w:val="en-GB"/>
              </w:rPr>
              <w:t>3.2.2 Removing a configuration</w:t>
            </w:r>
            <w:r w:rsidR="00934C85">
              <w:rPr>
                <w:noProof/>
                <w:webHidden/>
              </w:rPr>
              <w:tab/>
            </w:r>
            <w:r w:rsidR="00934C85">
              <w:rPr>
                <w:noProof/>
                <w:webHidden/>
              </w:rPr>
              <w:fldChar w:fldCharType="begin"/>
            </w:r>
            <w:r w:rsidR="00934C85">
              <w:rPr>
                <w:noProof/>
                <w:webHidden/>
              </w:rPr>
              <w:instrText xml:space="preserve"> PAGEREF _Toc49520806 \h </w:instrText>
            </w:r>
            <w:r w:rsidR="00934C85">
              <w:rPr>
                <w:noProof/>
                <w:webHidden/>
              </w:rPr>
            </w:r>
            <w:r w:rsidR="00934C85">
              <w:rPr>
                <w:noProof/>
                <w:webHidden/>
              </w:rPr>
              <w:fldChar w:fldCharType="separate"/>
            </w:r>
            <w:r>
              <w:rPr>
                <w:noProof/>
                <w:webHidden/>
              </w:rPr>
              <w:t>6</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07" w:history="1">
            <w:r w:rsidR="00934C85" w:rsidRPr="00232D2B">
              <w:rPr>
                <w:rStyle w:val="Hyperlink"/>
                <w:noProof/>
                <w:lang w:val="en-GB"/>
              </w:rPr>
              <w:t>3.3. Setting up the PLC connection</w:t>
            </w:r>
            <w:r w:rsidR="00934C85">
              <w:rPr>
                <w:noProof/>
                <w:webHidden/>
              </w:rPr>
              <w:tab/>
            </w:r>
            <w:r w:rsidR="00934C85">
              <w:rPr>
                <w:noProof/>
                <w:webHidden/>
              </w:rPr>
              <w:fldChar w:fldCharType="begin"/>
            </w:r>
            <w:r w:rsidR="00934C85">
              <w:rPr>
                <w:noProof/>
                <w:webHidden/>
              </w:rPr>
              <w:instrText xml:space="preserve"> PAGEREF _Toc49520807 \h </w:instrText>
            </w:r>
            <w:r w:rsidR="00934C85">
              <w:rPr>
                <w:noProof/>
                <w:webHidden/>
              </w:rPr>
            </w:r>
            <w:r w:rsidR="00934C85">
              <w:rPr>
                <w:noProof/>
                <w:webHidden/>
              </w:rPr>
              <w:fldChar w:fldCharType="separate"/>
            </w:r>
            <w:r>
              <w:rPr>
                <w:noProof/>
                <w:webHidden/>
              </w:rPr>
              <w:t>7</w:t>
            </w:r>
            <w:r w:rsidR="00934C85">
              <w:rPr>
                <w:noProof/>
                <w:webHidden/>
              </w:rPr>
              <w:fldChar w:fldCharType="end"/>
            </w:r>
          </w:hyperlink>
        </w:p>
        <w:p w:rsidR="00934C85" w:rsidRDefault="004F3876">
          <w:pPr>
            <w:pStyle w:val="Inhopg1"/>
            <w:tabs>
              <w:tab w:val="left" w:pos="440"/>
              <w:tab w:val="right" w:leader="dot" w:pos="9062"/>
            </w:tabs>
            <w:rPr>
              <w:rFonts w:eastAsiaTheme="minorEastAsia"/>
              <w:noProof/>
              <w:lang w:eastAsia="nl-NL"/>
            </w:rPr>
          </w:pPr>
          <w:hyperlink w:anchor="_Toc49520808" w:history="1">
            <w:r w:rsidR="00934C85" w:rsidRPr="00232D2B">
              <w:rPr>
                <w:rStyle w:val="Hyperlink"/>
                <w:noProof/>
                <w:lang w:val="en-GB"/>
              </w:rPr>
              <w:t>4.</w:t>
            </w:r>
            <w:r w:rsidR="00934C85">
              <w:rPr>
                <w:rFonts w:eastAsiaTheme="minorEastAsia"/>
                <w:noProof/>
                <w:lang w:eastAsia="nl-NL"/>
              </w:rPr>
              <w:tab/>
            </w:r>
            <w:r w:rsidR="00934C85" w:rsidRPr="00232D2B">
              <w:rPr>
                <w:rStyle w:val="Hyperlink"/>
                <w:noProof/>
                <w:lang w:val="en-GB"/>
              </w:rPr>
              <w:t>Configuration editor</w:t>
            </w:r>
            <w:r w:rsidR="00934C85">
              <w:rPr>
                <w:noProof/>
                <w:webHidden/>
              </w:rPr>
              <w:tab/>
            </w:r>
            <w:r w:rsidR="00934C85">
              <w:rPr>
                <w:noProof/>
                <w:webHidden/>
              </w:rPr>
              <w:fldChar w:fldCharType="begin"/>
            </w:r>
            <w:r w:rsidR="00934C85">
              <w:rPr>
                <w:noProof/>
                <w:webHidden/>
              </w:rPr>
              <w:instrText xml:space="preserve"> PAGEREF _Toc49520808 \h </w:instrText>
            </w:r>
            <w:r w:rsidR="00934C85">
              <w:rPr>
                <w:noProof/>
                <w:webHidden/>
              </w:rPr>
            </w:r>
            <w:r w:rsidR="00934C85">
              <w:rPr>
                <w:noProof/>
                <w:webHidden/>
              </w:rPr>
              <w:fldChar w:fldCharType="separate"/>
            </w:r>
            <w:r>
              <w:rPr>
                <w:noProof/>
                <w:webHidden/>
              </w:rPr>
              <w:t>8</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09" w:history="1">
            <w:r w:rsidR="00934C85" w:rsidRPr="00232D2B">
              <w:rPr>
                <w:rStyle w:val="Hyperlink"/>
                <w:noProof/>
                <w:lang w:val="en-GB"/>
              </w:rPr>
              <w:t>4.1 PLC Triggers</w:t>
            </w:r>
            <w:r w:rsidR="00934C85">
              <w:rPr>
                <w:noProof/>
                <w:webHidden/>
              </w:rPr>
              <w:tab/>
            </w:r>
            <w:r w:rsidR="00934C85">
              <w:rPr>
                <w:noProof/>
                <w:webHidden/>
              </w:rPr>
              <w:fldChar w:fldCharType="begin"/>
            </w:r>
            <w:r w:rsidR="00934C85">
              <w:rPr>
                <w:noProof/>
                <w:webHidden/>
              </w:rPr>
              <w:instrText xml:space="preserve"> PAGEREF _Toc49520809 \h </w:instrText>
            </w:r>
            <w:r w:rsidR="00934C85">
              <w:rPr>
                <w:noProof/>
                <w:webHidden/>
              </w:rPr>
            </w:r>
            <w:r w:rsidR="00934C85">
              <w:rPr>
                <w:noProof/>
                <w:webHidden/>
              </w:rPr>
              <w:fldChar w:fldCharType="separate"/>
            </w:r>
            <w:r>
              <w:rPr>
                <w:noProof/>
                <w:webHidden/>
              </w:rPr>
              <w:t>9</w:t>
            </w:r>
            <w:r w:rsidR="00934C85">
              <w:rPr>
                <w:noProof/>
                <w:webHidden/>
              </w:rPr>
              <w:fldChar w:fldCharType="end"/>
            </w:r>
          </w:hyperlink>
        </w:p>
        <w:p w:rsidR="00934C85" w:rsidRDefault="004F3876">
          <w:pPr>
            <w:pStyle w:val="Inhopg2"/>
            <w:tabs>
              <w:tab w:val="right" w:leader="dot" w:pos="9062"/>
            </w:tabs>
            <w:rPr>
              <w:rFonts w:eastAsiaTheme="minorEastAsia"/>
              <w:noProof/>
              <w:lang w:eastAsia="nl-NL"/>
            </w:rPr>
          </w:pPr>
          <w:hyperlink w:anchor="_Toc49520810" w:history="1">
            <w:r w:rsidR="00934C85" w:rsidRPr="00232D2B">
              <w:rPr>
                <w:rStyle w:val="Hyperlink"/>
                <w:noProof/>
                <w:lang w:val="en-GB"/>
              </w:rPr>
              <w:t>4.2. PDF Elements</w:t>
            </w:r>
            <w:r w:rsidR="00934C85">
              <w:rPr>
                <w:noProof/>
                <w:webHidden/>
              </w:rPr>
              <w:tab/>
            </w:r>
            <w:r w:rsidR="00934C85">
              <w:rPr>
                <w:noProof/>
                <w:webHidden/>
              </w:rPr>
              <w:fldChar w:fldCharType="begin"/>
            </w:r>
            <w:r w:rsidR="00934C85">
              <w:rPr>
                <w:noProof/>
                <w:webHidden/>
              </w:rPr>
              <w:instrText xml:space="preserve"> PAGEREF _Toc49520810 \h </w:instrText>
            </w:r>
            <w:r w:rsidR="00934C85">
              <w:rPr>
                <w:noProof/>
                <w:webHidden/>
              </w:rPr>
            </w:r>
            <w:r w:rsidR="00934C85">
              <w:rPr>
                <w:noProof/>
                <w:webHidden/>
              </w:rPr>
              <w:fldChar w:fldCharType="separate"/>
            </w:r>
            <w:r>
              <w:rPr>
                <w:noProof/>
                <w:webHidden/>
              </w:rPr>
              <w:t>11</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1" w:history="1">
            <w:r w:rsidR="00934C85" w:rsidRPr="00232D2B">
              <w:rPr>
                <w:rStyle w:val="Hyperlink"/>
                <w:noProof/>
                <w:lang w:val="en-GB"/>
              </w:rPr>
              <w:t>4.2.1 Global element settings</w:t>
            </w:r>
            <w:r w:rsidR="00934C85">
              <w:rPr>
                <w:noProof/>
                <w:webHidden/>
              </w:rPr>
              <w:tab/>
            </w:r>
            <w:r w:rsidR="00934C85">
              <w:rPr>
                <w:noProof/>
                <w:webHidden/>
              </w:rPr>
              <w:fldChar w:fldCharType="begin"/>
            </w:r>
            <w:r w:rsidR="00934C85">
              <w:rPr>
                <w:noProof/>
                <w:webHidden/>
              </w:rPr>
              <w:instrText xml:space="preserve"> PAGEREF _Toc49520811 \h </w:instrText>
            </w:r>
            <w:r w:rsidR="00934C85">
              <w:rPr>
                <w:noProof/>
                <w:webHidden/>
              </w:rPr>
            </w:r>
            <w:r w:rsidR="00934C85">
              <w:rPr>
                <w:noProof/>
                <w:webHidden/>
              </w:rPr>
              <w:fldChar w:fldCharType="separate"/>
            </w:r>
            <w:r>
              <w:rPr>
                <w:noProof/>
                <w:webHidden/>
              </w:rPr>
              <w:t>11</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2" w:history="1">
            <w:r w:rsidR="00934C85" w:rsidRPr="00232D2B">
              <w:rPr>
                <w:rStyle w:val="Hyperlink"/>
                <w:noProof/>
                <w:lang w:val="en-GB"/>
              </w:rPr>
              <w:t>4.2.2 Textblock element</w:t>
            </w:r>
            <w:r w:rsidR="00934C85">
              <w:rPr>
                <w:noProof/>
                <w:webHidden/>
              </w:rPr>
              <w:tab/>
            </w:r>
            <w:r w:rsidR="00934C85">
              <w:rPr>
                <w:noProof/>
                <w:webHidden/>
              </w:rPr>
              <w:fldChar w:fldCharType="begin"/>
            </w:r>
            <w:r w:rsidR="00934C85">
              <w:rPr>
                <w:noProof/>
                <w:webHidden/>
              </w:rPr>
              <w:instrText xml:space="preserve"> PAGEREF _Toc49520812 \h </w:instrText>
            </w:r>
            <w:r w:rsidR="00934C85">
              <w:rPr>
                <w:noProof/>
                <w:webHidden/>
              </w:rPr>
            </w:r>
            <w:r w:rsidR="00934C85">
              <w:rPr>
                <w:noProof/>
                <w:webHidden/>
              </w:rPr>
              <w:fldChar w:fldCharType="separate"/>
            </w:r>
            <w:r>
              <w:rPr>
                <w:noProof/>
                <w:webHidden/>
              </w:rPr>
              <w:t>13</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3" w:history="1">
            <w:r w:rsidR="00934C85" w:rsidRPr="00232D2B">
              <w:rPr>
                <w:rStyle w:val="Hyperlink"/>
                <w:noProof/>
                <w:lang w:val="en-GB"/>
              </w:rPr>
              <w:t>4.2.3 Image element</w:t>
            </w:r>
            <w:r w:rsidR="00934C85">
              <w:rPr>
                <w:noProof/>
                <w:webHidden/>
              </w:rPr>
              <w:tab/>
            </w:r>
            <w:r w:rsidR="00934C85">
              <w:rPr>
                <w:noProof/>
                <w:webHidden/>
              </w:rPr>
              <w:fldChar w:fldCharType="begin"/>
            </w:r>
            <w:r w:rsidR="00934C85">
              <w:rPr>
                <w:noProof/>
                <w:webHidden/>
              </w:rPr>
              <w:instrText xml:space="preserve"> PAGEREF _Toc49520813 \h </w:instrText>
            </w:r>
            <w:r w:rsidR="00934C85">
              <w:rPr>
                <w:noProof/>
                <w:webHidden/>
              </w:rPr>
            </w:r>
            <w:r w:rsidR="00934C85">
              <w:rPr>
                <w:noProof/>
                <w:webHidden/>
              </w:rPr>
              <w:fldChar w:fldCharType="separate"/>
            </w:r>
            <w:r>
              <w:rPr>
                <w:noProof/>
                <w:webHidden/>
              </w:rPr>
              <w:t>14</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4" w:history="1">
            <w:r w:rsidR="00934C85" w:rsidRPr="00232D2B">
              <w:rPr>
                <w:rStyle w:val="Hyperlink"/>
                <w:noProof/>
                <w:lang w:val="en-GB"/>
              </w:rPr>
              <w:t>4.2.4 TextBox (PLC Binding)</w:t>
            </w:r>
            <w:r w:rsidR="00934C85">
              <w:rPr>
                <w:noProof/>
                <w:webHidden/>
              </w:rPr>
              <w:tab/>
            </w:r>
            <w:r w:rsidR="00934C85">
              <w:rPr>
                <w:noProof/>
                <w:webHidden/>
              </w:rPr>
              <w:fldChar w:fldCharType="begin"/>
            </w:r>
            <w:r w:rsidR="00934C85">
              <w:rPr>
                <w:noProof/>
                <w:webHidden/>
              </w:rPr>
              <w:instrText xml:space="preserve"> PAGEREF _Toc49520814 \h </w:instrText>
            </w:r>
            <w:r w:rsidR="00934C85">
              <w:rPr>
                <w:noProof/>
                <w:webHidden/>
              </w:rPr>
            </w:r>
            <w:r w:rsidR="00934C85">
              <w:rPr>
                <w:noProof/>
                <w:webHidden/>
              </w:rPr>
              <w:fldChar w:fldCharType="separate"/>
            </w:r>
            <w:r>
              <w:rPr>
                <w:noProof/>
                <w:webHidden/>
              </w:rPr>
              <w:t>14</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5" w:history="1">
            <w:r w:rsidR="00934C85" w:rsidRPr="00232D2B">
              <w:rPr>
                <w:rStyle w:val="Hyperlink"/>
                <w:noProof/>
                <w:lang w:val="en-GB"/>
              </w:rPr>
              <w:t>4.2.5 Graph element</w:t>
            </w:r>
            <w:r w:rsidR="00934C85">
              <w:rPr>
                <w:noProof/>
                <w:webHidden/>
              </w:rPr>
              <w:tab/>
            </w:r>
            <w:r w:rsidR="00934C85">
              <w:rPr>
                <w:noProof/>
                <w:webHidden/>
              </w:rPr>
              <w:fldChar w:fldCharType="begin"/>
            </w:r>
            <w:r w:rsidR="00934C85">
              <w:rPr>
                <w:noProof/>
                <w:webHidden/>
              </w:rPr>
              <w:instrText xml:space="preserve"> PAGEREF _Toc49520815 \h </w:instrText>
            </w:r>
            <w:r w:rsidR="00934C85">
              <w:rPr>
                <w:noProof/>
                <w:webHidden/>
              </w:rPr>
            </w:r>
            <w:r w:rsidR="00934C85">
              <w:rPr>
                <w:noProof/>
                <w:webHidden/>
              </w:rPr>
              <w:fldChar w:fldCharType="separate"/>
            </w:r>
            <w:r>
              <w:rPr>
                <w:noProof/>
                <w:webHidden/>
              </w:rPr>
              <w:t>15</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6" w:history="1">
            <w:r w:rsidR="00934C85" w:rsidRPr="00232D2B">
              <w:rPr>
                <w:rStyle w:val="Hyperlink"/>
                <w:noProof/>
                <w:lang w:val="en-GB"/>
              </w:rPr>
              <w:t>4.2.6 Rectangle element</w:t>
            </w:r>
            <w:r w:rsidR="00934C85">
              <w:rPr>
                <w:noProof/>
                <w:webHidden/>
              </w:rPr>
              <w:tab/>
            </w:r>
            <w:r w:rsidR="00934C85">
              <w:rPr>
                <w:noProof/>
                <w:webHidden/>
              </w:rPr>
              <w:fldChar w:fldCharType="begin"/>
            </w:r>
            <w:r w:rsidR="00934C85">
              <w:rPr>
                <w:noProof/>
                <w:webHidden/>
              </w:rPr>
              <w:instrText xml:space="preserve"> PAGEREF _Toc49520816 \h </w:instrText>
            </w:r>
            <w:r w:rsidR="00934C85">
              <w:rPr>
                <w:noProof/>
                <w:webHidden/>
              </w:rPr>
            </w:r>
            <w:r w:rsidR="00934C85">
              <w:rPr>
                <w:noProof/>
                <w:webHidden/>
              </w:rPr>
              <w:fldChar w:fldCharType="separate"/>
            </w:r>
            <w:r>
              <w:rPr>
                <w:noProof/>
                <w:webHidden/>
              </w:rPr>
              <w:t>18</w:t>
            </w:r>
            <w:r w:rsidR="00934C85">
              <w:rPr>
                <w:noProof/>
                <w:webHidden/>
              </w:rPr>
              <w:fldChar w:fldCharType="end"/>
            </w:r>
          </w:hyperlink>
        </w:p>
        <w:p w:rsidR="00934C85" w:rsidRDefault="004F3876">
          <w:pPr>
            <w:pStyle w:val="Inhopg3"/>
            <w:tabs>
              <w:tab w:val="right" w:leader="dot" w:pos="9062"/>
            </w:tabs>
            <w:rPr>
              <w:rFonts w:eastAsiaTheme="minorEastAsia"/>
              <w:noProof/>
              <w:lang w:eastAsia="nl-NL"/>
            </w:rPr>
          </w:pPr>
          <w:hyperlink w:anchor="_Toc49520817" w:history="1">
            <w:r w:rsidR="00934C85" w:rsidRPr="00232D2B">
              <w:rPr>
                <w:rStyle w:val="Hyperlink"/>
                <w:noProof/>
                <w:lang w:val="en-GB"/>
              </w:rPr>
              <w:t>4.2.7 Element actions</w:t>
            </w:r>
            <w:r w:rsidR="00934C85">
              <w:rPr>
                <w:noProof/>
                <w:webHidden/>
              </w:rPr>
              <w:tab/>
            </w:r>
            <w:r w:rsidR="00934C85">
              <w:rPr>
                <w:noProof/>
                <w:webHidden/>
              </w:rPr>
              <w:fldChar w:fldCharType="begin"/>
            </w:r>
            <w:r w:rsidR="00934C85">
              <w:rPr>
                <w:noProof/>
                <w:webHidden/>
              </w:rPr>
              <w:instrText xml:space="preserve"> PAGEREF _Toc49520817 \h </w:instrText>
            </w:r>
            <w:r w:rsidR="00934C85">
              <w:rPr>
                <w:noProof/>
                <w:webHidden/>
              </w:rPr>
            </w:r>
            <w:r w:rsidR="00934C85">
              <w:rPr>
                <w:noProof/>
                <w:webHidden/>
              </w:rPr>
              <w:fldChar w:fldCharType="separate"/>
            </w:r>
            <w:r>
              <w:rPr>
                <w:noProof/>
                <w:webHidden/>
              </w:rPr>
              <w:t>18</w:t>
            </w:r>
            <w:r w:rsidR="00934C85">
              <w:rPr>
                <w:noProof/>
                <w:webHidden/>
              </w:rPr>
              <w:fldChar w:fldCharType="end"/>
            </w:r>
          </w:hyperlink>
        </w:p>
        <w:p w:rsidR="00CB5F5A" w:rsidRDefault="00CB5F5A">
          <w:r>
            <w:rPr>
              <w:b/>
              <w:bCs/>
            </w:rPr>
            <w:fldChar w:fldCharType="end"/>
          </w:r>
        </w:p>
      </w:sdtContent>
    </w:sdt>
    <w:p w:rsidR="00CB5F5A" w:rsidRDefault="00CB5F5A">
      <w:pPr>
        <w:rPr>
          <w:lang w:val="en-US"/>
        </w:rPr>
      </w:pPr>
      <w:r>
        <w:rPr>
          <w:lang w:val="en-US"/>
        </w:rPr>
        <w:br w:type="page"/>
      </w:r>
    </w:p>
    <w:p w:rsidR="00CB5F5A" w:rsidRDefault="00CB5F5A" w:rsidP="00C5002D">
      <w:pPr>
        <w:pStyle w:val="Kop1"/>
        <w:numPr>
          <w:ilvl w:val="0"/>
          <w:numId w:val="1"/>
        </w:numPr>
        <w:rPr>
          <w:lang w:val="en-US"/>
        </w:rPr>
      </w:pPr>
      <w:bookmarkStart w:id="2" w:name="_Toc49520798"/>
      <w:r>
        <w:rPr>
          <w:lang w:val="en-US"/>
        </w:rPr>
        <w:lastRenderedPageBreak/>
        <w:t>Purpose</w:t>
      </w:r>
      <w:bookmarkEnd w:id="2"/>
    </w:p>
    <w:p w:rsidR="00CB5F5A" w:rsidRDefault="00CB5F5A" w:rsidP="00CB5F5A">
      <w:pPr>
        <w:rPr>
          <w:lang w:val="en-US"/>
        </w:rPr>
      </w:pPr>
      <w:r>
        <w:rPr>
          <w:lang w:val="en-US"/>
        </w:rPr>
        <w:br/>
        <w:t>The report generator is a tool designed to create a dynamic PDF layout where the user can add elements into a PDF page. The PDF’s are split up into configurations, each configuration is a separate PDF. Configurations can be for example ‘Unit1’, ‘Unit2’ or ‘Tunnel 1’, ‘Tunnel 2’. These configurations allow for to make PDF’s for different units.</w:t>
      </w:r>
    </w:p>
    <w:p w:rsidR="00CB5F5A" w:rsidRDefault="00CB5F5A" w:rsidP="00CB5F5A">
      <w:pPr>
        <w:rPr>
          <w:lang w:val="en-US"/>
        </w:rPr>
      </w:pPr>
      <w:r>
        <w:rPr>
          <w:lang w:val="en-US"/>
        </w:rPr>
        <w:t>The report generator uses triggers that communicate with the PLC. For example; “CREATE_PDF” trigger. Once this trigger is set to ‘1’ the report generator will generate a report based on the elements that the user has added.</w:t>
      </w:r>
    </w:p>
    <w:p w:rsidR="00C5002D" w:rsidRDefault="00CB5F5A" w:rsidP="00CB5F5A">
      <w:pPr>
        <w:rPr>
          <w:lang w:val="en-US"/>
        </w:rPr>
      </w:pPr>
      <w:r>
        <w:rPr>
          <w:lang w:val="en-US"/>
        </w:rPr>
        <w:t>Certain elements can retrieve a value from the PLC on the ‘CREATE_PDF’ trigger</w:t>
      </w:r>
      <w:r w:rsidR="00C5002D">
        <w:rPr>
          <w:lang w:val="en-US"/>
        </w:rPr>
        <w:t>. This makes the PDF dynamic as any value can be retrieved from the PLC.</w:t>
      </w:r>
    </w:p>
    <w:p w:rsidR="00C5002D" w:rsidRDefault="00C5002D" w:rsidP="00CB5F5A">
      <w:pPr>
        <w:rPr>
          <w:lang w:val="en-US"/>
        </w:rPr>
      </w:pPr>
    </w:p>
    <w:p w:rsidR="00CB5F5A" w:rsidRDefault="00C5002D" w:rsidP="00C5002D">
      <w:pPr>
        <w:pStyle w:val="Kop1"/>
        <w:numPr>
          <w:ilvl w:val="0"/>
          <w:numId w:val="1"/>
        </w:numPr>
        <w:rPr>
          <w:lang w:val="en-US"/>
        </w:rPr>
      </w:pPr>
      <w:bookmarkStart w:id="3" w:name="_Toc49520799"/>
      <w:r>
        <w:rPr>
          <w:lang w:val="en-US"/>
        </w:rPr>
        <w:t>Installation</w:t>
      </w:r>
      <w:bookmarkEnd w:id="3"/>
    </w:p>
    <w:p w:rsidR="00C5002D" w:rsidRDefault="00C5002D" w:rsidP="00C5002D">
      <w:pPr>
        <w:rPr>
          <w:lang w:val="en-US"/>
        </w:rPr>
      </w:pPr>
      <w:r>
        <w:rPr>
          <w:lang w:val="en-US"/>
        </w:rPr>
        <w:br/>
        <w:t xml:space="preserve">For this project a </w:t>
      </w:r>
      <w:proofErr w:type="spellStart"/>
      <w:r>
        <w:rPr>
          <w:lang w:val="en-US"/>
        </w:rPr>
        <w:t>Github</w:t>
      </w:r>
      <w:proofErr w:type="spellEnd"/>
      <w:r>
        <w:rPr>
          <w:lang w:val="en-US"/>
        </w:rPr>
        <w:t xml:space="preserve"> repository has been created, the </w:t>
      </w:r>
      <w:proofErr w:type="spellStart"/>
      <w:r>
        <w:rPr>
          <w:lang w:val="en-US"/>
        </w:rPr>
        <w:t>Github</w:t>
      </w:r>
      <w:proofErr w:type="spellEnd"/>
      <w:r>
        <w:rPr>
          <w:lang w:val="en-US"/>
        </w:rPr>
        <w:t xml:space="preserve"> repository is used for tracking versions and changes. For the developer it’s easy to keep track of the changes and rollback when something goes wrong. For the user it’s a central place where the </w:t>
      </w:r>
      <w:r w:rsidRPr="00C5002D">
        <w:rPr>
          <w:i/>
          <w:lang w:val="en-US"/>
        </w:rPr>
        <w:t>latest</w:t>
      </w:r>
      <w:r>
        <w:rPr>
          <w:i/>
          <w:lang w:val="en-US"/>
        </w:rPr>
        <w:t xml:space="preserve"> </w:t>
      </w:r>
      <w:r>
        <w:rPr>
          <w:lang w:val="en-US"/>
        </w:rPr>
        <w:t>version of the tool is located.</w:t>
      </w:r>
    </w:p>
    <w:p w:rsidR="00C5002D" w:rsidRPr="00D7183F" w:rsidRDefault="004F3876" w:rsidP="00C5002D">
      <w:pPr>
        <w:rPr>
          <w:lang w:val="en-US"/>
        </w:rPr>
      </w:pPr>
      <w:hyperlink r:id="rId12" w:history="1">
        <w:r w:rsidR="00C5002D" w:rsidRPr="00C5002D">
          <w:rPr>
            <w:rStyle w:val="Hyperlink"/>
            <w:lang w:val="en-US"/>
          </w:rPr>
          <w:t>https://github.com/powerspex/ReportGenerator/releases</w:t>
        </w:r>
      </w:hyperlink>
    </w:p>
    <w:p w:rsidR="00C5002D" w:rsidRDefault="00C5002D" w:rsidP="00C5002D">
      <w:pPr>
        <w:rPr>
          <w:lang w:val="en-GB"/>
        </w:rPr>
      </w:pPr>
      <w:r w:rsidRPr="00C5002D">
        <w:rPr>
          <w:lang w:val="en-GB"/>
        </w:rPr>
        <w:br/>
        <w:t xml:space="preserve">The above link contains all releases, from the latest release </w:t>
      </w:r>
      <w:r>
        <w:rPr>
          <w:lang w:val="en-GB"/>
        </w:rPr>
        <w:t>to the oldest release.</w:t>
      </w:r>
    </w:p>
    <w:p w:rsidR="00C5002D" w:rsidRDefault="00C5002D" w:rsidP="007A2E0F">
      <w:pPr>
        <w:pStyle w:val="Kop2"/>
        <w:rPr>
          <w:lang w:val="en-GB"/>
        </w:rPr>
      </w:pPr>
      <w:bookmarkStart w:id="4" w:name="_Toc49520800"/>
      <w:r>
        <w:rPr>
          <w:lang w:val="en-GB"/>
        </w:rPr>
        <w:t>2.1 Prerequisites</w:t>
      </w:r>
      <w:bookmarkEnd w:id="4"/>
    </w:p>
    <w:p w:rsidR="00A42828" w:rsidRPr="00A42828" w:rsidRDefault="00A42828" w:rsidP="00A42828">
      <w:pPr>
        <w:rPr>
          <w:lang w:val="en-GB"/>
        </w:rPr>
      </w:pPr>
    </w:p>
    <w:p w:rsidR="00C5002D" w:rsidRDefault="00C5002D" w:rsidP="00C5002D">
      <w:pPr>
        <w:rPr>
          <w:lang w:val="en-GB"/>
        </w:rPr>
      </w:pPr>
      <w:proofErr w:type="spellStart"/>
      <w:r>
        <w:rPr>
          <w:b/>
          <w:lang w:val="en-GB"/>
        </w:rPr>
        <w:t>Ghostscript</w:t>
      </w:r>
      <w:proofErr w:type="spellEnd"/>
      <w:r>
        <w:rPr>
          <w:b/>
          <w:lang w:val="en-GB"/>
        </w:rPr>
        <w:br/>
      </w:r>
      <w:r>
        <w:rPr>
          <w:lang w:val="en-GB"/>
        </w:rPr>
        <w:br/>
        <w:t xml:space="preserve">In order to install the Report Generator we need to have </w:t>
      </w:r>
      <w:proofErr w:type="spellStart"/>
      <w:r>
        <w:rPr>
          <w:lang w:val="en-GB"/>
        </w:rPr>
        <w:t>Ghostscript</w:t>
      </w:r>
      <w:proofErr w:type="spellEnd"/>
      <w:r>
        <w:rPr>
          <w:lang w:val="en-GB"/>
        </w:rPr>
        <w:t xml:space="preserve"> </w:t>
      </w:r>
      <w:r w:rsidRPr="00C5002D">
        <w:rPr>
          <w:b/>
          <w:lang w:val="en-GB"/>
        </w:rPr>
        <w:t>x32</w:t>
      </w:r>
      <w:r>
        <w:rPr>
          <w:b/>
          <w:lang w:val="en-GB"/>
        </w:rPr>
        <w:t xml:space="preserve"> </w:t>
      </w:r>
      <w:r>
        <w:rPr>
          <w:lang w:val="en-GB"/>
        </w:rPr>
        <w:t>for Windows installed. This library is used to convert the PDF into readable images. Important to note that only the 32 bit is needed. If you have the 64 bit version installed, uninstall it and install the 32 bit version.</w:t>
      </w:r>
      <w:r w:rsidR="007A2E0F">
        <w:rPr>
          <w:lang w:val="en-GB"/>
        </w:rPr>
        <w:t xml:space="preserve"> </w:t>
      </w:r>
    </w:p>
    <w:p w:rsidR="007A2E0F" w:rsidRPr="007A2E0F" w:rsidRDefault="007A2E0F" w:rsidP="00C5002D">
      <w:pPr>
        <w:rPr>
          <w:lang w:val="en-GB"/>
        </w:rPr>
      </w:pPr>
      <w:r>
        <w:rPr>
          <w:b/>
          <w:i/>
          <w:lang w:val="en-GB"/>
        </w:rPr>
        <w:t xml:space="preserve">Important: </w:t>
      </w:r>
      <w:r>
        <w:rPr>
          <w:lang w:val="en-GB"/>
        </w:rPr>
        <w:t xml:space="preserve">Due to updates to the </w:t>
      </w:r>
      <w:proofErr w:type="spellStart"/>
      <w:r>
        <w:rPr>
          <w:lang w:val="en-GB"/>
        </w:rPr>
        <w:t>ghostscript</w:t>
      </w:r>
      <w:proofErr w:type="spellEnd"/>
      <w:r>
        <w:rPr>
          <w:lang w:val="en-GB"/>
        </w:rPr>
        <w:t xml:space="preserve"> native library we need a specific version of </w:t>
      </w:r>
      <w:proofErr w:type="spellStart"/>
      <w:r>
        <w:rPr>
          <w:lang w:val="en-GB"/>
        </w:rPr>
        <w:t>ghostscript</w:t>
      </w:r>
      <w:proofErr w:type="spellEnd"/>
      <w:r>
        <w:rPr>
          <w:lang w:val="en-GB"/>
        </w:rPr>
        <w:t xml:space="preserve">. The download page invites you to download 9.52 (as of 04-09-2020). We need version </w:t>
      </w:r>
      <w:r w:rsidRPr="007A2E0F">
        <w:rPr>
          <w:u w:val="single"/>
          <w:lang w:val="en-GB"/>
        </w:rPr>
        <w:t>9.26</w:t>
      </w:r>
      <w:r>
        <w:rPr>
          <w:u w:val="single"/>
          <w:lang w:val="en-GB"/>
        </w:rPr>
        <w:t xml:space="preserve"> </w:t>
      </w:r>
      <w:r>
        <w:rPr>
          <w:lang w:val="en-GB"/>
        </w:rPr>
        <w:t>. This version enables in-memory PDF conversion which increases performance.</w:t>
      </w:r>
      <w:r w:rsidR="00A42828">
        <w:rPr>
          <w:lang w:val="en-GB"/>
        </w:rPr>
        <w:br/>
      </w:r>
    </w:p>
    <w:p w:rsidR="00C5002D" w:rsidRPr="003A0732" w:rsidRDefault="003A0732" w:rsidP="003A0732">
      <w:pPr>
        <w:keepNext/>
        <w:rPr>
          <w:lang w:val="en-GB"/>
        </w:rPr>
      </w:pPr>
      <w:r w:rsidRPr="003A0732">
        <w:rPr>
          <w:lang w:val="en-GB"/>
        </w:rPr>
        <w:t>https://www.npackd.org/p/com.ghostscript.Ghostscript/9.26</w:t>
      </w:r>
    </w:p>
    <w:p w:rsidR="00C5002D" w:rsidRDefault="00C5002D" w:rsidP="00C5002D">
      <w:pPr>
        <w:pStyle w:val="Kop2"/>
        <w:rPr>
          <w:lang w:val="en-GB"/>
        </w:rPr>
      </w:pPr>
      <w:r>
        <w:rPr>
          <w:lang w:val="en-GB"/>
        </w:rPr>
        <w:br/>
      </w:r>
      <w:bookmarkStart w:id="5" w:name="_Toc49520801"/>
      <w:r>
        <w:rPr>
          <w:lang w:val="en-GB"/>
        </w:rPr>
        <w:t>2.2 Installation process</w:t>
      </w:r>
      <w:bookmarkEnd w:id="5"/>
    </w:p>
    <w:p w:rsidR="00C5002D" w:rsidRDefault="00C5002D" w:rsidP="00C5002D">
      <w:pPr>
        <w:rPr>
          <w:lang w:val="en-GB"/>
        </w:rPr>
      </w:pPr>
      <w:r>
        <w:rPr>
          <w:lang w:val="en-GB"/>
        </w:rPr>
        <w:br/>
      </w:r>
      <w:r w:rsidR="00AA0288" w:rsidRPr="00AA0288">
        <w:rPr>
          <w:b/>
          <w:lang w:val="en-GB"/>
        </w:rPr>
        <w:t>Step 1</w:t>
      </w:r>
      <w:r w:rsidR="00AA0288">
        <w:rPr>
          <w:lang w:val="en-GB"/>
        </w:rPr>
        <w:t xml:space="preserve">: </w:t>
      </w:r>
      <w:r>
        <w:rPr>
          <w:lang w:val="en-GB"/>
        </w:rPr>
        <w:t xml:space="preserve">Once you have installed </w:t>
      </w:r>
      <w:proofErr w:type="spellStart"/>
      <w:r>
        <w:rPr>
          <w:lang w:val="en-GB"/>
        </w:rPr>
        <w:t>Ghostscript</w:t>
      </w:r>
      <w:proofErr w:type="spellEnd"/>
      <w:r>
        <w:rPr>
          <w:lang w:val="en-GB"/>
        </w:rPr>
        <w:t xml:space="preserve"> x32</w:t>
      </w:r>
      <w:r w:rsidR="0014484E">
        <w:rPr>
          <w:lang w:val="en-GB"/>
        </w:rPr>
        <w:t xml:space="preserve"> (v9.26)</w:t>
      </w:r>
      <w:bookmarkStart w:id="6" w:name="_GoBack"/>
      <w:bookmarkEnd w:id="6"/>
      <w:r>
        <w:rPr>
          <w:lang w:val="en-GB"/>
        </w:rPr>
        <w:t xml:space="preserve"> and the latest release from the </w:t>
      </w:r>
      <w:proofErr w:type="spellStart"/>
      <w:r>
        <w:rPr>
          <w:lang w:val="en-GB"/>
        </w:rPr>
        <w:t>Github</w:t>
      </w:r>
      <w:proofErr w:type="spellEnd"/>
      <w:r>
        <w:rPr>
          <w:lang w:val="en-GB"/>
        </w:rPr>
        <w:t xml:space="preserve"> page the installation is fairly simple. You can run the installer and install the report generator under:</w:t>
      </w:r>
    </w:p>
    <w:p w:rsidR="00C5002D" w:rsidRDefault="00C5002D" w:rsidP="00C5002D">
      <w:pPr>
        <w:rPr>
          <w:i/>
          <w:lang w:val="en-GB"/>
        </w:rPr>
      </w:pPr>
      <w:r w:rsidRPr="006E4921">
        <w:rPr>
          <w:i/>
          <w:lang w:val="en-GB"/>
        </w:rPr>
        <w:t>“C:/Program Files (x86)/Powerspex B.V/Report Generator”</w:t>
      </w:r>
    </w:p>
    <w:p w:rsidR="00AA0288" w:rsidRDefault="00AA0288" w:rsidP="00C5002D">
      <w:pPr>
        <w:rPr>
          <w:lang w:val="en-GB"/>
        </w:rPr>
      </w:pPr>
      <w:r>
        <w:rPr>
          <w:lang w:val="en-GB"/>
        </w:rPr>
        <w:t>When you install all other tools under this path all will be very organised and will be in one place.</w:t>
      </w:r>
    </w:p>
    <w:p w:rsidR="00AA0288" w:rsidRPr="00AA0288" w:rsidRDefault="00AA0288" w:rsidP="00AA0288">
      <w:pPr>
        <w:rPr>
          <w:lang w:val="en-GB"/>
        </w:rPr>
      </w:pPr>
      <w:r>
        <w:rPr>
          <w:lang w:val="en-GB"/>
        </w:rPr>
        <w:lastRenderedPageBreak/>
        <w:br/>
      </w:r>
      <w:r w:rsidRPr="00AA0288">
        <w:rPr>
          <w:b/>
          <w:lang w:val="en-GB"/>
        </w:rPr>
        <w:t>Step 2</w:t>
      </w:r>
      <w:r>
        <w:rPr>
          <w:lang w:val="en-GB"/>
        </w:rPr>
        <w:t>: When the tool has been installed go to the installation path (</w:t>
      </w:r>
      <w:r w:rsidRPr="006E4921">
        <w:rPr>
          <w:i/>
          <w:lang w:val="en-GB"/>
        </w:rPr>
        <w:t>“C:/Program Files (x86)/Powerspex B.V/Report Generator”</w:t>
      </w:r>
      <w:r>
        <w:rPr>
          <w:i/>
          <w:lang w:val="en-GB"/>
        </w:rPr>
        <w:t xml:space="preserve">) </w:t>
      </w:r>
      <w:r>
        <w:rPr>
          <w:lang w:val="en-GB"/>
        </w:rPr>
        <w:t>and right-click the PDFGenerator.exe and select ‘Properties’. Then select ‘Compatibility’ and make sure to check the ‘Run this program as an administrator’ checkbox.</w:t>
      </w:r>
    </w:p>
    <w:p w:rsidR="00AA0288" w:rsidRDefault="00AA0288" w:rsidP="00AA0288">
      <w:pPr>
        <w:keepNext/>
      </w:pPr>
      <w:r>
        <w:rPr>
          <w:noProof/>
          <w:lang w:eastAsia="nl-NL"/>
        </w:rPr>
        <w:drawing>
          <wp:inline distT="0" distB="0" distL="0" distR="0" wp14:anchorId="29F7E675" wp14:editId="3B3D99C8">
            <wp:extent cx="3237402" cy="2438400"/>
            <wp:effectExtent l="0" t="0" r="127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7402" cy="2438400"/>
                    </a:xfrm>
                    <a:prstGeom prst="rect">
                      <a:avLst/>
                    </a:prstGeom>
                  </pic:spPr>
                </pic:pic>
              </a:graphicData>
            </a:graphic>
          </wp:inline>
        </w:drawing>
      </w:r>
      <w:r>
        <w:rPr>
          <w:noProof/>
          <w:lang w:eastAsia="nl-NL"/>
        </w:rPr>
        <w:drawing>
          <wp:inline distT="0" distB="0" distL="0" distR="0" wp14:anchorId="4AF909AF" wp14:editId="179ED3BA">
            <wp:extent cx="1670050" cy="2333495"/>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9679" cy="2346950"/>
                    </a:xfrm>
                    <a:prstGeom prst="rect">
                      <a:avLst/>
                    </a:prstGeom>
                  </pic:spPr>
                </pic:pic>
              </a:graphicData>
            </a:graphic>
          </wp:inline>
        </w:drawing>
      </w:r>
    </w:p>
    <w:p w:rsidR="00AA0288" w:rsidRPr="00D7183F" w:rsidRDefault="00AA0288" w:rsidP="00AA0288">
      <w:pPr>
        <w:pStyle w:val="Bijschrift"/>
        <w:rPr>
          <w:lang w:val="en-GB"/>
        </w:rPr>
      </w:pPr>
      <w:r w:rsidRPr="00D7183F">
        <w:rPr>
          <w:lang w:val="en-GB"/>
        </w:rPr>
        <w:t xml:space="preserve">Figure </w:t>
      </w:r>
      <w:r>
        <w:fldChar w:fldCharType="begin"/>
      </w:r>
      <w:r w:rsidRPr="00D7183F">
        <w:rPr>
          <w:lang w:val="en-GB"/>
        </w:rPr>
        <w:instrText xml:space="preserve"> SEQ Figure \* ARABIC </w:instrText>
      </w:r>
      <w:r>
        <w:fldChar w:fldCharType="separate"/>
      </w:r>
      <w:r w:rsidR="004F3876">
        <w:rPr>
          <w:noProof/>
          <w:lang w:val="en-GB"/>
        </w:rPr>
        <w:t>1</w:t>
      </w:r>
      <w:r>
        <w:fldChar w:fldCharType="end"/>
      </w:r>
      <w:r w:rsidRPr="00D7183F">
        <w:rPr>
          <w:lang w:val="en-GB"/>
        </w:rPr>
        <w:t xml:space="preserve"> PDFGenerator.exe</w:t>
      </w:r>
    </w:p>
    <w:p w:rsidR="00792B04" w:rsidRDefault="00792B04" w:rsidP="00792B04">
      <w:pPr>
        <w:rPr>
          <w:lang w:val="en-GB"/>
        </w:rPr>
      </w:pPr>
      <w:r>
        <w:rPr>
          <w:lang w:val="en-GB"/>
        </w:rPr>
        <w:br/>
      </w:r>
      <w:r>
        <w:rPr>
          <w:b/>
          <w:lang w:val="en-GB"/>
        </w:rPr>
        <w:t xml:space="preserve">Step 3: </w:t>
      </w:r>
      <w:r>
        <w:rPr>
          <w:lang w:val="en-GB"/>
        </w:rPr>
        <w:t>You’re all set now. You can create a shortcut on the desktop for easy access by right-clicking PDFGenerator.exe and select ‘Create shortcut’.</w:t>
      </w:r>
    </w:p>
    <w:p w:rsidR="00792B04" w:rsidRDefault="00792B04">
      <w:pPr>
        <w:rPr>
          <w:lang w:val="en-GB"/>
        </w:rPr>
      </w:pPr>
      <w:r>
        <w:rPr>
          <w:lang w:val="en-GB"/>
        </w:rPr>
        <w:br w:type="page"/>
      </w:r>
    </w:p>
    <w:p w:rsidR="00792B04" w:rsidRDefault="00792B04" w:rsidP="00792B04">
      <w:pPr>
        <w:rPr>
          <w:lang w:val="en-GB"/>
        </w:rPr>
      </w:pPr>
    </w:p>
    <w:p w:rsidR="00792B04" w:rsidRDefault="00792B04" w:rsidP="00792B04">
      <w:pPr>
        <w:pStyle w:val="Kop2"/>
        <w:numPr>
          <w:ilvl w:val="1"/>
          <w:numId w:val="1"/>
        </w:numPr>
        <w:rPr>
          <w:lang w:val="en-GB"/>
        </w:rPr>
      </w:pPr>
      <w:bookmarkStart w:id="7" w:name="_Toc49520802"/>
      <w:r>
        <w:rPr>
          <w:lang w:val="en-GB"/>
        </w:rPr>
        <w:t>Removal process</w:t>
      </w:r>
      <w:bookmarkEnd w:id="7"/>
    </w:p>
    <w:p w:rsidR="00792B04" w:rsidRDefault="00792B04" w:rsidP="00792B04">
      <w:pPr>
        <w:rPr>
          <w:lang w:val="en-GB"/>
        </w:rPr>
      </w:pPr>
      <w:r>
        <w:rPr>
          <w:lang w:val="en-GB"/>
        </w:rPr>
        <w:br/>
        <w:t xml:space="preserve">When a new version is released and you need to install the newest release the installer will not remove the previous version. This is </w:t>
      </w:r>
      <w:r w:rsidRPr="00792B04">
        <w:rPr>
          <w:i/>
          <w:lang w:val="en-GB"/>
        </w:rPr>
        <w:t>currently</w:t>
      </w:r>
      <w:r>
        <w:rPr>
          <w:lang w:val="en-GB"/>
        </w:rPr>
        <w:t xml:space="preserve"> up to the user. Simply go to the ‘Apps and Features’ tab in Windows and search for ‘Report’ or “Report Generator” and click the ‘Uninstall’ button.</w:t>
      </w:r>
      <w:r w:rsidR="00AD2CC0">
        <w:rPr>
          <w:lang w:val="en-GB"/>
        </w:rPr>
        <w:t xml:space="preserve"> Once that’s done, you can select the newest version.</w:t>
      </w:r>
    </w:p>
    <w:p w:rsidR="00792B04" w:rsidRDefault="00792B04" w:rsidP="00792B04">
      <w:pPr>
        <w:rPr>
          <w:lang w:val="en-GB"/>
        </w:rPr>
      </w:pPr>
    </w:p>
    <w:p w:rsidR="00792B04" w:rsidRPr="00792B04" w:rsidRDefault="00792B04" w:rsidP="00792B04">
      <w:pPr>
        <w:rPr>
          <w:lang w:val="en-GB"/>
        </w:rPr>
      </w:pPr>
      <w:r>
        <w:rPr>
          <w:noProof/>
          <w:lang w:eastAsia="nl-NL"/>
        </w:rPr>
        <w:drawing>
          <wp:inline distT="0" distB="0" distL="0" distR="0" wp14:anchorId="47D06CC5" wp14:editId="1C93B895">
            <wp:extent cx="1595887" cy="2201442"/>
            <wp:effectExtent l="0" t="0" r="4445"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356" cy="2231057"/>
                    </a:xfrm>
                    <a:prstGeom prst="rect">
                      <a:avLst/>
                    </a:prstGeom>
                  </pic:spPr>
                </pic:pic>
              </a:graphicData>
            </a:graphic>
          </wp:inline>
        </w:drawing>
      </w:r>
    </w:p>
    <w:p w:rsidR="00792B04" w:rsidRDefault="00792B04" w:rsidP="00792B04">
      <w:pPr>
        <w:rPr>
          <w:lang w:val="en-GB"/>
        </w:rPr>
      </w:pPr>
    </w:p>
    <w:p w:rsidR="005D2A33" w:rsidRDefault="005D2A33" w:rsidP="005D2A33">
      <w:pPr>
        <w:pStyle w:val="Kop1"/>
        <w:numPr>
          <w:ilvl w:val="0"/>
          <w:numId w:val="1"/>
        </w:numPr>
        <w:rPr>
          <w:lang w:val="en-GB"/>
        </w:rPr>
      </w:pPr>
      <w:bookmarkStart w:id="8" w:name="_Toc49520803"/>
      <w:r>
        <w:rPr>
          <w:lang w:val="en-GB"/>
        </w:rPr>
        <w:t>Starting tool for the first time</w:t>
      </w:r>
      <w:bookmarkEnd w:id="8"/>
    </w:p>
    <w:p w:rsidR="005D2A33" w:rsidRDefault="005D2A33" w:rsidP="005D2A33">
      <w:pPr>
        <w:rPr>
          <w:lang w:val="en-GB"/>
        </w:rPr>
      </w:pPr>
      <w:r>
        <w:rPr>
          <w:lang w:val="en-GB"/>
        </w:rPr>
        <w:br/>
        <w:t>When you have installed the tool properly you can run the PDFGenerator.exe file (either from the installation directory or the shortcut you’ve created on the desktop). When you have opened the tool you will see this screen:</w:t>
      </w:r>
    </w:p>
    <w:p w:rsidR="005D2A33" w:rsidRDefault="005D2A33" w:rsidP="005D2A33">
      <w:pPr>
        <w:keepNext/>
      </w:pPr>
      <w:r>
        <w:rPr>
          <w:noProof/>
          <w:lang w:eastAsia="nl-NL"/>
        </w:rPr>
        <w:drawing>
          <wp:inline distT="0" distB="0" distL="0" distR="0" wp14:anchorId="1E6960C7" wp14:editId="31121666">
            <wp:extent cx="4925683" cy="2772326"/>
            <wp:effectExtent l="0" t="0" r="889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0835" cy="2775226"/>
                    </a:xfrm>
                    <a:prstGeom prst="rect">
                      <a:avLst/>
                    </a:prstGeom>
                  </pic:spPr>
                </pic:pic>
              </a:graphicData>
            </a:graphic>
          </wp:inline>
        </w:drawing>
      </w:r>
    </w:p>
    <w:p w:rsidR="005D2A33" w:rsidRPr="005D2A33" w:rsidRDefault="005D2A33" w:rsidP="005D2A33">
      <w:pPr>
        <w:pStyle w:val="Bijschrift"/>
        <w:rPr>
          <w:lang w:val="en-GB"/>
        </w:rPr>
      </w:pPr>
      <w:r w:rsidRPr="005D2A33">
        <w:rPr>
          <w:lang w:val="en-GB"/>
        </w:rPr>
        <w:t xml:space="preserve">Figure </w:t>
      </w:r>
      <w:r>
        <w:fldChar w:fldCharType="begin"/>
      </w:r>
      <w:r w:rsidRPr="005D2A33">
        <w:rPr>
          <w:lang w:val="en-GB"/>
        </w:rPr>
        <w:instrText xml:space="preserve"> SEQ Figure \* ARABIC </w:instrText>
      </w:r>
      <w:r>
        <w:fldChar w:fldCharType="separate"/>
      </w:r>
      <w:r w:rsidR="004F3876">
        <w:rPr>
          <w:noProof/>
          <w:lang w:val="en-GB"/>
        </w:rPr>
        <w:t>2</w:t>
      </w:r>
      <w:r>
        <w:fldChar w:fldCharType="end"/>
      </w:r>
      <w:r w:rsidRPr="005D2A33">
        <w:rPr>
          <w:lang w:val="en-GB"/>
        </w:rPr>
        <w:t xml:space="preserve"> First time opening screen’</w:t>
      </w:r>
    </w:p>
    <w:p w:rsidR="005D2A33" w:rsidRDefault="005D2A33" w:rsidP="005D2A33">
      <w:pPr>
        <w:rPr>
          <w:lang w:val="en-GB"/>
        </w:rPr>
      </w:pPr>
      <w:r>
        <w:rPr>
          <w:lang w:val="en-GB"/>
        </w:rPr>
        <w:lastRenderedPageBreak/>
        <w:t>This screen is simply to inform you that the tool is currently not connected to the PLC. Don’t worry, it’s fine. You can simply close the dialog and start exploring.</w:t>
      </w:r>
    </w:p>
    <w:p w:rsidR="005D2A33" w:rsidRDefault="005D2A33" w:rsidP="005D2A33">
      <w:pPr>
        <w:rPr>
          <w:lang w:val="en-GB"/>
        </w:rPr>
      </w:pPr>
      <w:r>
        <w:rPr>
          <w:lang w:val="en-GB"/>
        </w:rPr>
        <w:t xml:space="preserve">When you look at the header of the application you can see the current version of the tool. In this case it’s V1.0.2.0. When you are not sure whether you have the most up to date version installed, simply compare this to the latest release on </w:t>
      </w:r>
      <w:proofErr w:type="spellStart"/>
      <w:r>
        <w:rPr>
          <w:lang w:val="en-GB"/>
        </w:rPr>
        <w:t>Github</w:t>
      </w:r>
      <w:proofErr w:type="spellEnd"/>
      <w:r>
        <w:rPr>
          <w:lang w:val="en-GB"/>
        </w:rPr>
        <w:t>.</w:t>
      </w:r>
    </w:p>
    <w:p w:rsidR="00DB5C63" w:rsidRDefault="00DB5C63" w:rsidP="005D2A33">
      <w:pPr>
        <w:rPr>
          <w:lang w:val="en-GB"/>
        </w:rPr>
      </w:pPr>
    </w:p>
    <w:p w:rsidR="005D2A33" w:rsidRDefault="005D2A33" w:rsidP="005D2A33">
      <w:pPr>
        <w:pStyle w:val="Kop2"/>
        <w:rPr>
          <w:lang w:val="en-GB"/>
        </w:rPr>
      </w:pPr>
      <w:bookmarkStart w:id="9" w:name="_Toc49520804"/>
      <w:r>
        <w:rPr>
          <w:lang w:val="en-GB"/>
        </w:rPr>
        <w:t>3.2 Starting</w:t>
      </w:r>
      <w:bookmarkEnd w:id="9"/>
    </w:p>
    <w:p w:rsidR="005D2A33" w:rsidRDefault="005D2A33" w:rsidP="005D2A33">
      <w:pPr>
        <w:rPr>
          <w:lang w:val="en-GB"/>
        </w:rPr>
      </w:pPr>
      <w:r>
        <w:rPr>
          <w:lang w:val="en-GB"/>
        </w:rPr>
        <w:br/>
        <w:t xml:space="preserve">When you’ve closed the first dialog you have a blank screen. There’s two things you can do at this time, you can create a configuration or you can setup the PLC connection when you know the IP Address already. </w:t>
      </w:r>
    </w:p>
    <w:p w:rsidR="005D2A33" w:rsidRDefault="005D2A33" w:rsidP="005D2A33">
      <w:pPr>
        <w:rPr>
          <w:lang w:val="en-GB"/>
        </w:rPr>
      </w:pPr>
      <w:r>
        <w:rPr>
          <w:b/>
          <w:i/>
          <w:lang w:val="en-GB"/>
        </w:rPr>
        <w:t xml:space="preserve">Important: </w:t>
      </w:r>
      <w:r>
        <w:rPr>
          <w:lang w:val="en-GB"/>
        </w:rPr>
        <w:t>it is not mandatory to have a PLC connection in order to setup a configuration. The PLC connection is only needed to generate the PDF’s from the PLC.</w:t>
      </w:r>
    </w:p>
    <w:p w:rsidR="002F62B6" w:rsidRDefault="002F62B6" w:rsidP="002F62B6">
      <w:pPr>
        <w:pStyle w:val="Kop3"/>
        <w:rPr>
          <w:lang w:val="en-GB"/>
        </w:rPr>
      </w:pPr>
      <w:bookmarkStart w:id="10" w:name="_Toc49520805"/>
      <w:r>
        <w:rPr>
          <w:lang w:val="en-GB"/>
        </w:rPr>
        <w:t>3.2.1 Creating a new configuration</w:t>
      </w:r>
      <w:bookmarkEnd w:id="10"/>
      <w:r>
        <w:rPr>
          <w:lang w:val="en-GB"/>
        </w:rPr>
        <w:br/>
      </w:r>
    </w:p>
    <w:p w:rsidR="002F62B6" w:rsidRDefault="002F62B6" w:rsidP="005D2A33">
      <w:pPr>
        <w:rPr>
          <w:lang w:val="en-GB"/>
        </w:rPr>
      </w:pPr>
      <w:r>
        <w:rPr>
          <w:lang w:val="en-GB"/>
        </w:rPr>
        <w:t xml:space="preserve">The left </w:t>
      </w:r>
      <w:proofErr w:type="spellStart"/>
      <w:r>
        <w:rPr>
          <w:lang w:val="en-GB"/>
        </w:rPr>
        <w:t>groupbox</w:t>
      </w:r>
      <w:proofErr w:type="spellEnd"/>
      <w:r>
        <w:rPr>
          <w:lang w:val="en-GB"/>
        </w:rPr>
        <w:t xml:space="preserve"> contains all configurations. I myself already have one configuration(Tunnel) setup. To create a new tunnel right-click and select ‘Add’ all other options will be explained later.</w:t>
      </w:r>
      <w:r>
        <w:rPr>
          <w:lang w:val="en-GB"/>
        </w:rPr>
        <w:br/>
      </w:r>
    </w:p>
    <w:p w:rsidR="002F62B6" w:rsidRDefault="002F62B6" w:rsidP="005D2A33">
      <w:pPr>
        <w:rPr>
          <w:lang w:val="en-GB"/>
        </w:rPr>
      </w:pPr>
      <w:r>
        <w:rPr>
          <w:lang w:val="en-GB"/>
        </w:rPr>
        <w:t xml:space="preserve">You will get a prompt dialog where you can type in the name of the </w:t>
      </w:r>
      <w:proofErr w:type="spellStart"/>
      <w:r>
        <w:rPr>
          <w:lang w:val="en-GB"/>
        </w:rPr>
        <w:t>configuraion</w:t>
      </w:r>
      <w:proofErr w:type="spellEnd"/>
      <w:r>
        <w:rPr>
          <w:lang w:val="en-GB"/>
        </w:rPr>
        <w:t>, click ‘Save and exit’ and the configuration is created. (</w:t>
      </w:r>
      <w:r w:rsidRPr="002F62B6">
        <w:rPr>
          <w:u w:val="single"/>
          <w:lang w:val="en-GB"/>
        </w:rPr>
        <w:t>But not saved on the disk yet</w:t>
      </w:r>
      <w:r>
        <w:rPr>
          <w:lang w:val="en-GB"/>
        </w:rPr>
        <w:t xml:space="preserve">). </w:t>
      </w:r>
      <w:r w:rsidR="004D700C">
        <w:rPr>
          <w:lang w:val="en-GB"/>
        </w:rPr>
        <w:t>Renaming a configuration is currently not supported, so choose wise for now.</w:t>
      </w:r>
    </w:p>
    <w:p w:rsidR="005D2A33" w:rsidRDefault="005D2A33" w:rsidP="005D2A33">
      <w:pPr>
        <w:keepNext/>
      </w:pPr>
      <w:r>
        <w:rPr>
          <w:noProof/>
          <w:lang w:eastAsia="nl-NL"/>
        </w:rPr>
        <w:drawing>
          <wp:inline distT="0" distB="0" distL="0" distR="0" wp14:anchorId="2E76349E" wp14:editId="6B602958">
            <wp:extent cx="1664898" cy="191488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0856" cy="1933238"/>
                    </a:xfrm>
                    <a:prstGeom prst="rect">
                      <a:avLst/>
                    </a:prstGeom>
                  </pic:spPr>
                </pic:pic>
              </a:graphicData>
            </a:graphic>
          </wp:inline>
        </w:drawing>
      </w:r>
    </w:p>
    <w:p w:rsidR="005D2A33" w:rsidRPr="00D7183F" w:rsidRDefault="005D2A33" w:rsidP="005D2A33">
      <w:pPr>
        <w:pStyle w:val="Bijschrift"/>
        <w:rPr>
          <w:lang w:val="en-GB"/>
        </w:rPr>
      </w:pPr>
      <w:bookmarkStart w:id="11" w:name="_Ref49509738"/>
      <w:bookmarkStart w:id="12" w:name="_Ref49509666"/>
      <w:r w:rsidRPr="00D7183F">
        <w:rPr>
          <w:lang w:val="en-GB"/>
        </w:rPr>
        <w:t xml:space="preserve">Figure </w:t>
      </w:r>
      <w:r>
        <w:fldChar w:fldCharType="begin"/>
      </w:r>
      <w:r w:rsidRPr="00D7183F">
        <w:rPr>
          <w:lang w:val="en-GB"/>
        </w:rPr>
        <w:instrText xml:space="preserve"> SEQ Figure \* ARABIC </w:instrText>
      </w:r>
      <w:r>
        <w:fldChar w:fldCharType="separate"/>
      </w:r>
      <w:r w:rsidR="004F3876">
        <w:rPr>
          <w:noProof/>
          <w:lang w:val="en-GB"/>
        </w:rPr>
        <w:t>3</w:t>
      </w:r>
      <w:r>
        <w:fldChar w:fldCharType="end"/>
      </w:r>
      <w:bookmarkEnd w:id="11"/>
      <w:r w:rsidRPr="00D7183F">
        <w:rPr>
          <w:lang w:val="en-GB"/>
        </w:rPr>
        <w:t xml:space="preserve"> Adding a configuration</w:t>
      </w:r>
      <w:bookmarkEnd w:id="12"/>
    </w:p>
    <w:p w:rsidR="006B1948" w:rsidRDefault="006B1948" w:rsidP="006B1948">
      <w:pPr>
        <w:pStyle w:val="Kop3"/>
        <w:rPr>
          <w:lang w:val="en-GB"/>
        </w:rPr>
      </w:pPr>
      <w:r>
        <w:rPr>
          <w:lang w:val="en-GB"/>
        </w:rPr>
        <w:br/>
      </w:r>
      <w:bookmarkStart w:id="13" w:name="_Toc49520806"/>
      <w:r>
        <w:rPr>
          <w:lang w:val="en-GB"/>
        </w:rPr>
        <w:t>3.2.2 Removing a configuration</w:t>
      </w:r>
      <w:bookmarkEnd w:id="13"/>
    </w:p>
    <w:p w:rsidR="006B1948" w:rsidRDefault="006B1948" w:rsidP="006B1948">
      <w:pPr>
        <w:rPr>
          <w:lang w:val="en-GB"/>
        </w:rPr>
      </w:pPr>
      <w:r>
        <w:rPr>
          <w:lang w:val="en-GB"/>
        </w:rPr>
        <w:br/>
        <w:t>In order to remove a configuration right-click a configuration (</w:t>
      </w:r>
      <w:r>
        <w:rPr>
          <w:lang w:val="en-GB"/>
        </w:rPr>
        <w:fldChar w:fldCharType="begin"/>
      </w:r>
      <w:r>
        <w:rPr>
          <w:lang w:val="en-GB"/>
        </w:rPr>
        <w:instrText xml:space="preserve"> REF _Ref49509738 \h </w:instrText>
      </w:r>
      <w:r>
        <w:rPr>
          <w:lang w:val="en-GB"/>
        </w:rPr>
      </w:r>
      <w:r>
        <w:rPr>
          <w:lang w:val="en-GB"/>
        </w:rPr>
        <w:fldChar w:fldCharType="separate"/>
      </w:r>
      <w:r w:rsidR="004F3876" w:rsidRPr="00D7183F">
        <w:rPr>
          <w:lang w:val="en-GB"/>
        </w:rPr>
        <w:t xml:space="preserve">Figure </w:t>
      </w:r>
      <w:r w:rsidR="004F3876">
        <w:rPr>
          <w:noProof/>
          <w:lang w:val="en-GB"/>
        </w:rPr>
        <w:t>3</w:t>
      </w:r>
      <w:r>
        <w:rPr>
          <w:lang w:val="en-GB"/>
        </w:rPr>
        <w:fldChar w:fldCharType="end"/>
      </w:r>
      <w:r>
        <w:rPr>
          <w:lang w:val="en-GB"/>
        </w:rPr>
        <w:t xml:space="preserve">) select the ‘Remove’ option and the configuration will be removed. </w:t>
      </w:r>
    </w:p>
    <w:p w:rsidR="004D700C" w:rsidRDefault="004D700C">
      <w:pPr>
        <w:rPr>
          <w:lang w:val="en-GB"/>
        </w:rPr>
      </w:pPr>
      <w:r>
        <w:rPr>
          <w:lang w:val="en-GB"/>
        </w:rPr>
        <w:br w:type="page"/>
      </w:r>
    </w:p>
    <w:p w:rsidR="004D700C" w:rsidRDefault="004D700C" w:rsidP="004D700C">
      <w:pPr>
        <w:pStyle w:val="Kop2"/>
        <w:rPr>
          <w:lang w:val="en-GB"/>
        </w:rPr>
      </w:pPr>
      <w:bookmarkStart w:id="14" w:name="_Toc49520807"/>
      <w:r>
        <w:rPr>
          <w:lang w:val="en-GB"/>
        </w:rPr>
        <w:lastRenderedPageBreak/>
        <w:t>3.3. Setting up the PLC connection</w:t>
      </w:r>
      <w:bookmarkEnd w:id="14"/>
    </w:p>
    <w:p w:rsidR="004D700C" w:rsidRDefault="004D700C" w:rsidP="004D700C">
      <w:pPr>
        <w:rPr>
          <w:lang w:val="en-GB"/>
        </w:rPr>
      </w:pPr>
      <w:r>
        <w:rPr>
          <w:lang w:val="en-GB"/>
        </w:rPr>
        <w:br/>
        <w:t>At the top left side of the application you can select ‘Settings’ and select the ‘PLC Connection’ button.</w:t>
      </w:r>
    </w:p>
    <w:p w:rsidR="004D700C" w:rsidRDefault="004D700C" w:rsidP="004D700C">
      <w:pPr>
        <w:keepNext/>
      </w:pPr>
      <w:r>
        <w:rPr>
          <w:noProof/>
          <w:lang w:eastAsia="nl-NL"/>
        </w:rPr>
        <w:drawing>
          <wp:inline distT="0" distB="0" distL="0" distR="0" wp14:anchorId="737FA96D" wp14:editId="30FD76EF">
            <wp:extent cx="2829464" cy="1289664"/>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564" cy="1319792"/>
                    </a:xfrm>
                    <a:prstGeom prst="rect">
                      <a:avLst/>
                    </a:prstGeom>
                  </pic:spPr>
                </pic:pic>
              </a:graphicData>
            </a:graphic>
          </wp:inline>
        </w:drawing>
      </w:r>
    </w:p>
    <w:p w:rsidR="004D700C" w:rsidRPr="004D700C" w:rsidRDefault="004D700C" w:rsidP="004D700C">
      <w:pPr>
        <w:pStyle w:val="Bijschrift"/>
        <w:rPr>
          <w:lang w:val="en-GB"/>
        </w:rPr>
      </w:pPr>
      <w:r w:rsidRPr="004D700C">
        <w:rPr>
          <w:lang w:val="en-GB"/>
        </w:rPr>
        <w:t xml:space="preserve">Figure </w:t>
      </w:r>
      <w:r>
        <w:fldChar w:fldCharType="begin"/>
      </w:r>
      <w:r w:rsidRPr="004D700C">
        <w:rPr>
          <w:lang w:val="en-GB"/>
        </w:rPr>
        <w:instrText xml:space="preserve"> SEQ Figure \* ARABIC </w:instrText>
      </w:r>
      <w:r>
        <w:fldChar w:fldCharType="separate"/>
      </w:r>
      <w:r w:rsidR="004F3876">
        <w:rPr>
          <w:noProof/>
          <w:lang w:val="en-GB"/>
        </w:rPr>
        <w:t>4</w:t>
      </w:r>
      <w:r>
        <w:fldChar w:fldCharType="end"/>
      </w:r>
      <w:r w:rsidRPr="004D700C">
        <w:rPr>
          <w:lang w:val="en-GB"/>
        </w:rPr>
        <w:t xml:space="preserve"> Setup PLC connection</w:t>
      </w:r>
    </w:p>
    <w:p w:rsidR="004D700C" w:rsidRDefault="004D700C" w:rsidP="004D700C">
      <w:pPr>
        <w:rPr>
          <w:lang w:val="en-GB"/>
        </w:rPr>
      </w:pPr>
      <w:r w:rsidRPr="004D700C">
        <w:rPr>
          <w:lang w:val="en-GB"/>
        </w:rPr>
        <w:t xml:space="preserve">After selecting the </w:t>
      </w:r>
      <w:r>
        <w:rPr>
          <w:lang w:val="en-GB"/>
        </w:rPr>
        <w:t>‘</w:t>
      </w:r>
      <w:r w:rsidRPr="004D700C">
        <w:rPr>
          <w:lang w:val="en-GB"/>
        </w:rPr>
        <w:t>PLC Connection</w:t>
      </w:r>
      <w:r>
        <w:rPr>
          <w:lang w:val="en-GB"/>
        </w:rPr>
        <w:t>’</w:t>
      </w:r>
      <w:r w:rsidRPr="004D700C">
        <w:rPr>
          <w:lang w:val="en-GB"/>
        </w:rPr>
        <w:t xml:space="preserve"> button</w:t>
      </w:r>
      <w:r w:rsidR="000B129E">
        <w:rPr>
          <w:lang w:val="en-GB"/>
        </w:rPr>
        <w:t xml:space="preserve"> you will see the connection dialog.</w:t>
      </w:r>
    </w:p>
    <w:p w:rsidR="000B129E" w:rsidRDefault="000B129E" w:rsidP="000B129E">
      <w:pPr>
        <w:keepNext/>
      </w:pPr>
      <w:r>
        <w:rPr>
          <w:noProof/>
          <w:lang w:eastAsia="nl-NL"/>
        </w:rPr>
        <w:drawing>
          <wp:inline distT="0" distB="0" distL="0" distR="0" wp14:anchorId="06446F6B" wp14:editId="4A295A5A">
            <wp:extent cx="2329132" cy="185414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8042" cy="1861242"/>
                    </a:xfrm>
                    <a:prstGeom prst="rect">
                      <a:avLst/>
                    </a:prstGeom>
                  </pic:spPr>
                </pic:pic>
              </a:graphicData>
            </a:graphic>
          </wp:inline>
        </w:drawing>
      </w:r>
    </w:p>
    <w:p w:rsidR="000B129E" w:rsidRPr="000B129E" w:rsidRDefault="000B129E" w:rsidP="000B129E">
      <w:pPr>
        <w:pStyle w:val="Bijschrift"/>
        <w:rPr>
          <w:lang w:val="en-GB"/>
        </w:rPr>
      </w:pPr>
      <w:r w:rsidRPr="000B129E">
        <w:rPr>
          <w:lang w:val="en-GB"/>
        </w:rPr>
        <w:t xml:space="preserve">Figure </w:t>
      </w:r>
      <w:r>
        <w:fldChar w:fldCharType="begin"/>
      </w:r>
      <w:r w:rsidRPr="000B129E">
        <w:rPr>
          <w:lang w:val="en-GB"/>
        </w:rPr>
        <w:instrText xml:space="preserve"> SEQ Figure \* ARABIC </w:instrText>
      </w:r>
      <w:r>
        <w:fldChar w:fldCharType="separate"/>
      </w:r>
      <w:r w:rsidR="004F3876">
        <w:rPr>
          <w:noProof/>
          <w:lang w:val="en-GB"/>
        </w:rPr>
        <w:t>5</w:t>
      </w:r>
      <w:r>
        <w:fldChar w:fldCharType="end"/>
      </w:r>
      <w:r w:rsidRPr="000B129E">
        <w:rPr>
          <w:lang w:val="en-GB"/>
        </w:rPr>
        <w:t xml:space="preserve"> PLC Connection dialog</w:t>
      </w:r>
    </w:p>
    <w:p w:rsidR="000B129E" w:rsidRDefault="000B129E" w:rsidP="000B129E">
      <w:pPr>
        <w:rPr>
          <w:lang w:val="en-GB"/>
        </w:rPr>
      </w:pPr>
      <w:r>
        <w:rPr>
          <w:lang w:val="en-GB"/>
        </w:rPr>
        <w:t xml:space="preserve">Simply fill in the PLC IP Address and click ‘Save and Connect’. You will see a message whether the connection succeeded or failed. If the connection is failed, check the connection to the PLC with ping and allow all access to the PLC. </w:t>
      </w:r>
    </w:p>
    <w:p w:rsidR="00DB5C63" w:rsidRDefault="00DB5C63" w:rsidP="000B129E">
      <w:pPr>
        <w:rPr>
          <w:lang w:val="en-GB"/>
        </w:rPr>
      </w:pPr>
      <w:r>
        <w:rPr>
          <w:lang w:val="en-GB"/>
        </w:rPr>
        <w:t>Once you’ve correctly setup the connection to the PLC the IP Address will be stored and when you re-open the application you will see that the application is connected to the PLC. When you re-install the application you need to set it up again.</w:t>
      </w:r>
    </w:p>
    <w:p w:rsidR="00DB5C63" w:rsidRDefault="00DB5C63">
      <w:pPr>
        <w:rPr>
          <w:lang w:val="en-GB"/>
        </w:rPr>
      </w:pPr>
      <w:r>
        <w:rPr>
          <w:lang w:val="en-GB"/>
        </w:rPr>
        <w:br w:type="page"/>
      </w:r>
    </w:p>
    <w:p w:rsidR="00DB5C63" w:rsidRDefault="00DB5C63" w:rsidP="000B129E">
      <w:pPr>
        <w:rPr>
          <w:lang w:val="en-GB"/>
        </w:rPr>
      </w:pPr>
    </w:p>
    <w:p w:rsidR="00DB5C63" w:rsidRDefault="00DB5C63" w:rsidP="005977C0">
      <w:pPr>
        <w:pStyle w:val="Kop1"/>
        <w:numPr>
          <w:ilvl w:val="0"/>
          <w:numId w:val="1"/>
        </w:numPr>
        <w:rPr>
          <w:lang w:val="en-GB"/>
        </w:rPr>
      </w:pPr>
      <w:bookmarkStart w:id="15" w:name="_Toc49520808"/>
      <w:r>
        <w:rPr>
          <w:lang w:val="en-GB"/>
        </w:rPr>
        <w:t>Configuration editor</w:t>
      </w:r>
      <w:bookmarkEnd w:id="15"/>
    </w:p>
    <w:p w:rsidR="00DB5C63" w:rsidRDefault="00DB5C63" w:rsidP="00DB5C63">
      <w:pPr>
        <w:keepNext/>
        <w:rPr>
          <w:lang w:val="en-GB"/>
        </w:rPr>
      </w:pPr>
      <w:r>
        <w:rPr>
          <w:lang w:val="en-GB"/>
        </w:rPr>
        <w:br/>
        <w:t xml:space="preserve">When you have selected a configuration from the </w:t>
      </w:r>
      <w:proofErr w:type="spellStart"/>
      <w:r>
        <w:rPr>
          <w:lang w:val="en-GB"/>
        </w:rPr>
        <w:t>listbox</w:t>
      </w:r>
      <w:proofErr w:type="spellEnd"/>
      <w:r>
        <w:rPr>
          <w:lang w:val="en-GB"/>
        </w:rPr>
        <w:t xml:space="preserve"> when you start up the application you will see the Configuration editor at the right side.</w:t>
      </w:r>
    </w:p>
    <w:p w:rsidR="00DB5C63" w:rsidRDefault="00C17E78" w:rsidP="00DB5C63">
      <w:pPr>
        <w:keepNext/>
      </w:pPr>
      <w:r>
        <w:rPr>
          <w:noProof/>
          <w:lang w:eastAsia="nl-NL"/>
        </w:rPr>
        <w:drawing>
          <wp:inline distT="0" distB="0" distL="0" distR="0">
            <wp:extent cx="5753735" cy="310578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DB5C63" w:rsidRPr="00DB5C63" w:rsidRDefault="00DB5C63" w:rsidP="00DB5C63">
      <w:pPr>
        <w:pStyle w:val="Bijschrift"/>
        <w:rPr>
          <w:lang w:val="en-GB"/>
        </w:rPr>
      </w:pPr>
      <w:bookmarkStart w:id="16" w:name="_Ref49520010"/>
      <w:r w:rsidRPr="00DB5C63">
        <w:rPr>
          <w:lang w:val="en-GB"/>
        </w:rPr>
        <w:t xml:space="preserve">Figure </w:t>
      </w:r>
      <w:r>
        <w:fldChar w:fldCharType="begin"/>
      </w:r>
      <w:r w:rsidRPr="00DB5C63">
        <w:rPr>
          <w:lang w:val="en-GB"/>
        </w:rPr>
        <w:instrText xml:space="preserve"> SEQ Figure \* ARABIC </w:instrText>
      </w:r>
      <w:r>
        <w:fldChar w:fldCharType="separate"/>
      </w:r>
      <w:r w:rsidR="004F3876">
        <w:rPr>
          <w:noProof/>
          <w:lang w:val="en-GB"/>
        </w:rPr>
        <w:t>6</w:t>
      </w:r>
      <w:r>
        <w:fldChar w:fldCharType="end"/>
      </w:r>
      <w:bookmarkEnd w:id="16"/>
      <w:r w:rsidRPr="00DB5C63">
        <w:rPr>
          <w:lang w:val="en-GB"/>
        </w:rPr>
        <w:t xml:space="preserve"> Configuration editor</w:t>
      </w:r>
    </w:p>
    <w:p w:rsidR="00DB5C63" w:rsidRDefault="00DB5C63" w:rsidP="00DB5C63">
      <w:pPr>
        <w:rPr>
          <w:lang w:val="en-GB"/>
        </w:rPr>
      </w:pPr>
      <w:r>
        <w:rPr>
          <w:lang w:val="en-GB"/>
        </w:rPr>
        <w:br/>
        <w:t>Above is the Configuration editor. The configuration editor contains all necessary features in order to create PDF for the desired process.</w:t>
      </w:r>
    </w:p>
    <w:p w:rsidR="00DB5C63" w:rsidRDefault="00DB5C63" w:rsidP="00DB5C63">
      <w:pPr>
        <w:rPr>
          <w:lang w:val="en-GB"/>
        </w:rPr>
      </w:pPr>
      <w:r>
        <w:rPr>
          <w:lang w:val="en-GB"/>
        </w:rPr>
        <w:t>Below all numbers will be explained.</w:t>
      </w:r>
    </w:p>
    <w:p w:rsidR="00DB5C63" w:rsidRDefault="00DB5C63" w:rsidP="00DB5C63">
      <w:pPr>
        <w:rPr>
          <w:lang w:val="en-GB"/>
        </w:rPr>
      </w:pPr>
      <w:r>
        <w:rPr>
          <w:b/>
          <w:lang w:val="en-GB"/>
        </w:rPr>
        <w:t xml:space="preserve">1:  </w:t>
      </w:r>
      <w:r>
        <w:rPr>
          <w:lang w:val="en-GB"/>
        </w:rPr>
        <w:t>This is the PDF Preview. When you have added elements to the PDF you will see a preview, this is to show the user what the final PDF will look like approximately. The resolution of the preview might be slightly off, so all elements that have been placed on the PDF will look a little bit better on the final PDF.</w:t>
      </w:r>
    </w:p>
    <w:p w:rsidR="00776559" w:rsidRDefault="00776559" w:rsidP="00776559">
      <w:pPr>
        <w:rPr>
          <w:lang w:val="en-GB"/>
        </w:rPr>
      </w:pPr>
      <w:r>
        <w:rPr>
          <w:b/>
          <w:lang w:val="en-GB"/>
        </w:rPr>
        <w:t xml:space="preserve">2: </w:t>
      </w:r>
      <w:r>
        <w:rPr>
          <w:lang w:val="en-GB"/>
        </w:rPr>
        <w:t>Here are the PDF settings located. Here are a few buttons located in which we will go into detail later. But important to notice is the ‘</w:t>
      </w:r>
      <w:r w:rsidRPr="00776559">
        <w:rPr>
          <w:i/>
          <w:lang w:val="en-GB"/>
        </w:rPr>
        <w:t>Current Page</w:t>
      </w:r>
      <w:r>
        <w:rPr>
          <w:lang w:val="en-GB"/>
        </w:rPr>
        <w:t>’. The preview shown in (</w:t>
      </w:r>
      <w:r>
        <w:rPr>
          <w:b/>
          <w:lang w:val="en-GB"/>
        </w:rPr>
        <w:t>1</w:t>
      </w:r>
      <w:r>
        <w:rPr>
          <w:lang w:val="en-GB"/>
        </w:rPr>
        <w:t xml:space="preserve">) is the preview of the </w:t>
      </w:r>
      <w:r w:rsidRPr="00776559">
        <w:rPr>
          <w:u w:val="single"/>
          <w:lang w:val="en-GB"/>
        </w:rPr>
        <w:t>current</w:t>
      </w:r>
      <w:r>
        <w:rPr>
          <w:lang w:val="en-GB"/>
        </w:rPr>
        <w:t xml:space="preserve"> page. When you select another page the preview will be updated.</w:t>
      </w:r>
    </w:p>
    <w:p w:rsidR="005977C0" w:rsidRDefault="005977C0" w:rsidP="00776559">
      <w:pPr>
        <w:rPr>
          <w:lang w:val="en-GB"/>
        </w:rPr>
      </w:pPr>
      <w:r>
        <w:rPr>
          <w:lang w:val="en-GB"/>
        </w:rPr>
        <w:t>‘</w:t>
      </w:r>
      <w:r w:rsidRPr="005977C0">
        <w:rPr>
          <w:i/>
          <w:lang w:val="en-GB"/>
        </w:rPr>
        <w:t>Add new PDF page</w:t>
      </w:r>
      <w:r>
        <w:rPr>
          <w:lang w:val="en-GB"/>
        </w:rPr>
        <w:t>’ will create a new PDF page. You can currently not remove PDF pages.</w:t>
      </w:r>
    </w:p>
    <w:p w:rsidR="00694841" w:rsidRDefault="00694841" w:rsidP="00776559">
      <w:pPr>
        <w:rPr>
          <w:lang w:val="en-GB"/>
        </w:rPr>
      </w:pPr>
      <w:r>
        <w:rPr>
          <w:lang w:val="en-GB"/>
        </w:rPr>
        <w:t>‘Remove current PDF Page’ will remove the current PDF page. All elements on that page will be removed.</w:t>
      </w:r>
    </w:p>
    <w:p w:rsidR="00776559" w:rsidRDefault="00776559" w:rsidP="00776559">
      <w:pPr>
        <w:rPr>
          <w:lang w:val="en-GB"/>
        </w:rPr>
      </w:pPr>
      <w:r>
        <w:rPr>
          <w:lang w:val="en-GB"/>
        </w:rPr>
        <w:t>Also important is the ‘</w:t>
      </w:r>
      <w:r w:rsidRPr="00776559">
        <w:rPr>
          <w:i/>
          <w:lang w:val="en-GB"/>
        </w:rPr>
        <w:t>PDF Save Location’</w:t>
      </w:r>
      <w:r>
        <w:rPr>
          <w:lang w:val="en-GB"/>
        </w:rPr>
        <w:t>, this is the path to the location where the final PDF’s will be stored. So here you can find the PDF’s with process data.</w:t>
      </w:r>
    </w:p>
    <w:p w:rsidR="008771A7" w:rsidRDefault="008771A7" w:rsidP="00776559">
      <w:pPr>
        <w:rPr>
          <w:lang w:val="en-GB"/>
        </w:rPr>
      </w:pPr>
      <w:r>
        <w:rPr>
          <w:lang w:val="en-GB"/>
        </w:rPr>
        <w:t>‘</w:t>
      </w:r>
      <w:r>
        <w:rPr>
          <w:i/>
          <w:lang w:val="en-GB"/>
        </w:rPr>
        <w:t xml:space="preserve">Save Configuration’ </w:t>
      </w:r>
      <w:r>
        <w:rPr>
          <w:lang w:val="en-GB"/>
        </w:rPr>
        <w:t xml:space="preserve">will save the current configuration. </w:t>
      </w:r>
      <w:r w:rsidRPr="008771A7">
        <w:rPr>
          <w:u w:val="single"/>
          <w:lang w:val="en-GB"/>
        </w:rPr>
        <w:t>Do this frequently</w:t>
      </w:r>
      <w:r>
        <w:rPr>
          <w:lang w:val="en-GB"/>
        </w:rPr>
        <w:t xml:space="preserve"> to avoid losing important data!</w:t>
      </w:r>
    </w:p>
    <w:p w:rsidR="008771A7" w:rsidRPr="008771A7" w:rsidRDefault="008771A7" w:rsidP="00776559">
      <w:pPr>
        <w:rPr>
          <w:lang w:val="en-GB"/>
        </w:rPr>
      </w:pPr>
    </w:p>
    <w:p w:rsidR="00776559" w:rsidRDefault="00776559" w:rsidP="00776559">
      <w:pPr>
        <w:rPr>
          <w:lang w:val="en-GB"/>
        </w:rPr>
      </w:pPr>
      <w:r>
        <w:rPr>
          <w:b/>
          <w:lang w:val="en-GB"/>
        </w:rPr>
        <w:t xml:space="preserve">3. </w:t>
      </w:r>
      <w:r>
        <w:rPr>
          <w:lang w:val="en-GB"/>
        </w:rPr>
        <w:t xml:space="preserve">This is the list of all elements in the PDF. When you right-click on an element you can select whether to Edit or Delete them. Some elements currently do not support editing, such as trend objects. </w:t>
      </w:r>
    </w:p>
    <w:p w:rsidR="00734692" w:rsidRDefault="00E54555" w:rsidP="00E54555">
      <w:pPr>
        <w:keepNext/>
      </w:pPr>
      <w:r>
        <w:rPr>
          <w:noProof/>
          <w:lang w:eastAsia="nl-NL"/>
        </w:rPr>
        <w:drawing>
          <wp:inline distT="0" distB="0" distL="0" distR="0" wp14:anchorId="0B4D0E1C" wp14:editId="02A08B05">
            <wp:extent cx="2829464" cy="2462994"/>
            <wp:effectExtent l="0" t="0" r="9525" b="0"/>
            <wp:docPr id="482" name="Afbeelding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6333" cy="2468974"/>
                    </a:xfrm>
                    <a:prstGeom prst="rect">
                      <a:avLst/>
                    </a:prstGeom>
                  </pic:spPr>
                </pic:pic>
              </a:graphicData>
            </a:graphic>
          </wp:inline>
        </w:drawing>
      </w:r>
    </w:p>
    <w:p w:rsidR="00E54555" w:rsidRPr="00D7183F" w:rsidRDefault="00E54555" w:rsidP="00E54555">
      <w:pPr>
        <w:pStyle w:val="Bijschrift"/>
        <w:rPr>
          <w:lang w:val="en-GB"/>
        </w:rPr>
      </w:pPr>
      <w:r w:rsidRPr="00D7183F">
        <w:rPr>
          <w:lang w:val="en-GB"/>
        </w:rPr>
        <w:t xml:space="preserve">Figure </w:t>
      </w:r>
      <w:r>
        <w:fldChar w:fldCharType="begin"/>
      </w:r>
      <w:r w:rsidRPr="00D7183F">
        <w:rPr>
          <w:lang w:val="en-GB"/>
        </w:rPr>
        <w:instrText xml:space="preserve"> SEQ Figure \* ARABIC </w:instrText>
      </w:r>
      <w:r>
        <w:fldChar w:fldCharType="separate"/>
      </w:r>
      <w:r w:rsidR="004F3876">
        <w:rPr>
          <w:noProof/>
          <w:lang w:val="en-GB"/>
        </w:rPr>
        <w:t>7</w:t>
      </w:r>
      <w:r>
        <w:fldChar w:fldCharType="end"/>
      </w:r>
      <w:r w:rsidRPr="00D7183F">
        <w:rPr>
          <w:lang w:val="en-GB"/>
        </w:rPr>
        <w:t xml:space="preserve"> Edit element dialog</w:t>
      </w:r>
    </w:p>
    <w:p w:rsidR="00734692" w:rsidRPr="00734692" w:rsidRDefault="00734692" w:rsidP="00734692">
      <w:pPr>
        <w:rPr>
          <w:lang w:val="en-GB"/>
        </w:rPr>
      </w:pPr>
      <w:r w:rsidRPr="00734692">
        <w:rPr>
          <w:lang w:val="en-GB"/>
        </w:rPr>
        <w:t xml:space="preserve">Above is the dialog to edit an element from the </w:t>
      </w:r>
      <w:r>
        <w:rPr>
          <w:lang w:val="en-GB"/>
        </w:rPr>
        <w:t>‘PDF Elements List’.</w:t>
      </w:r>
    </w:p>
    <w:p w:rsidR="008771A7" w:rsidRDefault="008771A7" w:rsidP="00EC258E">
      <w:pPr>
        <w:rPr>
          <w:lang w:val="en-GB"/>
        </w:rPr>
      </w:pPr>
      <w:r>
        <w:rPr>
          <w:lang w:val="en-GB"/>
        </w:rPr>
        <w:t xml:space="preserve">Under the list of elements you will find ‘Save to Disk’, ‘Load from Disk’, ‘Check/Change PLC Elements’. </w:t>
      </w:r>
    </w:p>
    <w:p w:rsidR="00AF3715" w:rsidRDefault="00AF3715" w:rsidP="00776559">
      <w:pPr>
        <w:rPr>
          <w:lang w:val="en-GB"/>
        </w:rPr>
      </w:pPr>
      <w:r>
        <w:rPr>
          <w:b/>
          <w:lang w:val="en-GB"/>
        </w:rPr>
        <w:t xml:space="preserve">4: </w:t>
      </w:r>
      <w:r>
        <w:rPr>
          <w:lang w:val="en-GB"/>
        </w:rPr>
        <w:t>Here you can select a filter. When you deselect a checkbox will those elements not be shown in the list. This makes searching for certain elements easier.</w:t>
      </w:r>
    </w:p>
    <w:p w:rsidR="00AF3715" w:rsidRDefault="00AF3715" w:rsidP="00776559">
      <w:pPr>
        <w:rPr>
          <w:lang w:val="en-GB"/>
        </w:rPr>
      </w:pPr>
      <w:r>
        <w:rPr>
          <w:b/>
          <w:lang w:val="en-GB"/>
        </w:rPr>
        <w:t xml:space="preserve">5: </w:t>
      </w:r>
      <w:r>
        <w:rPr>
          <w:lang w:val="en-GB"/>
        </w:rPr>
        <w:t>This is the element list. When you select an element in this list an editor for the element will be shown to configure the element.</w:t>
      </w:r>
    </w:p>
    <w:p w:rsidR="008F22F3" w:rsidRDefault="008F22F3" w:rsidP="00776559">
      <w:pPr>
        <w:rPr>
          <w:lang w:val="en-GB"/>
        </w:rPr>
      </w:pPr>
    </w:p>
    <w:p w:rsidR="00573BCA" w:rsidRDefault="00573BCA" w:rsidP="00776559">
      <w:pPr>
        <w:rPr>
          <w:lang w:val="en-GB"/>
        </w:rPr>
      </w:pPr>
    </w:p>
    <w:p w:rsidR="00573BCA" w:rsidRDefault="008F22F3" w:rsidP="005977C0">
      <w:pPr>
        <w:pStyle w:val="Kop2"/>
        <w:rPr>
          <w:lang w:val="en-GB"/>
        </w:rPr>
      </w:pPr>
      <w:bookmarkStart w:id="17" w:name="_Ref49516900"/>
      <w:bookmarkStart w:id="18" w:name="_Toc49520809"/>
      <w:r>
        <w:rPr>
          <w:lang w:val="en-GB"/>
        </w:rPr>
        <w:t>4.1</w:t>
      </w:r>
      <w:r w:rsidR="00573BCA">
        <w:rPr>
          <w:lang w:val="en-GB"/>
        </w:rPr>
        <w:t xml:space="preserve"> PLC Triggers</w:t>
      </w:r>
      <w:bookmarkEnd w:id="17"/>
      <w:bookmarkEnd w:id="18"/>
    </w:p>
    <w:p w:rsidR="00573BCA" w:rsidRDefault="00573BCA" w:rsidP="00573BCA">
      <w:pPr>
        <w:rPr>
          <w:lang w:val="en-GB"/>
        </w:rPr>
      </w:pPr>
      <w:r>
        <w:rPr>
          <w:lang w:val="en-GB"/>
        </w:rPr>
        <w:br/>
        <w:t>The ‘PLC triggers’ button</w:t>
      </w:r>
      <w:r w:rsidR="00926A22">
        <w:rPr>
          <w:lang w:val="en-GB"/>
        </w:rPr>
        <w:t xml:space="preserve"> in the ‘PDF Settings’ </w:t>
      </w:r>
      <w:proofErr w:type="spellStart"/>
      <w:r w:rsidR="00926A22">
        <w:rPr>
          <w:lang w:val="en-GB"/>
        </w:rPr>
        <w:t>groupbox</w:t>
      </w:r>
      <w:proofErr w:type="spellEnd"/>
      <w:r>
        <w:rPr>
          <w:lang w:val="en-GB"/>
        </w:rPr>
        <w:t xml:space="preserve"> will show you a dialog that contains rules for creating a pdf, maybe in the future more.</w:t>
      </w:r>
    </w:p>
    <w:p w:rsidR="00410F75" w:rsidRDefault="00573BCA" w:rsidP="00410F75">
      <w:pPr>
        <w:keepNext/>
      </w:pPr>
      <w:r>
        <w:rPr>
          <w:noProof/>
          <w:lang w:eastAsia="nl-NL"/>
        </w:rPr>
        <w:lastRenderedPageBreak/>
        <w:drawing>
          <wp:inline distT="0" distB="0" distL="0" distR="0" wp14:anchorId="22417977" wp14:editId="4FEC1E9B">
            <wp:extent cx="2605178" cy="2586300"/>
            <wp:effectExtent l="0" t="0" r="508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7819" cy="2598850"/>
                    </a:xfrm>
                    <a:prstGeom prst="rect">
                      <a:avLst/>
                    </a:prstGeom>
                  </pic:spPr>
                </pic:pic>
              </a:graphicData>
            </a:graphic>
          </wp:inline>
        </w:drawing>
      </w:r>
    </w:p>
    <w:p w:rsidR="00573BCA" w:rsidRDefault="00410F75" w:rsidP="00410F75">
      <w:pPr>
        <w:pStyle w:val="Bijschrift"/>
        <w:rPr>
          <w:lang w:val="en-GB"/>
        </w:rPr>
      </w:pPr>
      <w:bookmarkStart w:id="19" w:name="_Ref49521032"/>
      <w:r w:rsidRPr="00D7183F">
        <w:rPr>
          <w:lang w:val="en-GB"/>
        </w:rPr>
        <w:t xml:space="preserve">Figure </w:t>
      </w:r>
      <w:r>
        <w:fldChar w:fldCharType="begin"/>
      </w:r>
      <w:r w:rsidRPr="00D7183F">
        <w:rPr>
          <w:lang w:val="en-GB"/>
        </w:rPr>
        <w:instrText xml:space="preserve"> SEQ Figure \* ARABIC </w:instrText>
      </w:r>
      <w:r>
        <w:fldChar w:fldCharType="separate"/>
      </w:r>
      <w:r w:rsidR="004F3876">
        <w:rPr>
          <w:noProof/>
          <w:lang w:val="en-GB"/>
        </w:rPr>
        <w:t>8</w:t>
      </w:r>
      <w:r>
        <w:fldChar w:fldCharType="end"/>
      </w:r>
      <w:bookmarkEnd w:id="19"/>
      <w:r w:rsidRPr="00D7183F">
        <w:rPr>
          <w:lang w:val="en-GB"/>
        </w:rPr>
        <w:t xml:space="preserve"> Triggers dialog</w:t>
      </w:r>
    </w:p>
    <w:p w:rsidR="00573BCA" w:rsidRDefault="00573BCA" w:rsidP="00573BCA">
      <w:pPr>
        <w:rPr>
          <w:lang w:val="en-GB"/>
        </w:rPr>
      </w:pPr>
      <w:r>
        <w:rPr>
          <w:lang w:val="en-GB"/>
        </w:rPr>
        <w:t xml:space="preserve">The ‘Action’ is the action to perform when the trigger has been set to ‘1’ in the PLC. The </w:t>
      </w:r>
      <w:proofErr w:type="spellStart"/>
      <w:r>
        <w:rPr>
          <w:lang w:val="en-GB"/>
        </w:rPr>
        <w:t>Datablock</w:t>
      </w:r>
      <w:proofErr w:type="spellEnd"/>
      <w:r>
        <w:rPr>
          <w:lang w:val="en-GB"/>
        </w:rPr>
        <w:t xml:space="preserve"> is the DB to look for in the PLC and the offset is the offset in the </w:t>
      </w:r>
      <w:proofErr w:type="spellStart"/>
      <w:r>
        <w:rPr>
          <w:lang w:val="en-GB"/>
        </w:rPr>
        <w:t>datablock</w:t>
      </w:r>
      <w:proofErr w:type="spellEnd"/>
      <w:r>
        <w:rPr>
          <w:lang w:val="en-GB"/>
        </w:rPr>
        <w:t>. The ‘</w:t>
      </w:r>
      <w:proofErr w:type="spellStart"/>
      <w:r>
        <w:rPr>
          <w:lang w:val="en-GB"/>
        </w:rPr>
        <w:t>IsActive</w:t>
      </w:r>
      <w:proofErr w:type="spellEnd"/>
      <w:r>
        <w:rPr>
          <w:lang w:val="en-GB"/>
        </w:rPr>
        <w:t>’ column is not neede</w:t>
      </w:r>
      <w:r w:rsidR="00926A22">
        <w:rPr>
          <w:lang w:val="en-GB"/>
        </w:rPr>
        <w:t>d as it is only used internally, this will be removed in the future. To the right (scroll to right) is the ‘</w:t>
      </w:r>
      <w:proofErr w:type="spellStart"/>
      <w:r w:rsidR="00926A22">
        <w:rPr>
          <w:lang w:val="en-GB"/>
        </w:rPr>
        <w:t>SecondsTimeout</w:t>
      </w:r>
      <w:proofErr w:type="spellEnd"/>
      <w:r w:rsidR="00926A22">
        <w:rPr>
          <w:lang w:val="en-GB"/>
        </w:rPr>
        <w:t xml:space="preserve">’ column. This is the timeout in seconds when the trigger will evaluate the value in the PLC, when you fill in 5 it will look in </w:t>
      </w:r>
      <w:proofErr w:type="spellStart"/>
      <w:r w:rsidR="00926A22">
        <w:rPr>
          <w:lang w:val="en-GB"/>
        </w:rPr>
        <w:t>Datablock</w:t>
      </w:r>
      <w:proofErr w:type="spellEnd"/>
      <w:r w:rsidR="00926A22">
        <w:rPr>
          <w:lang w:val="en-GB"/>
        </w:rPr>
        <w:t xml:space="preserve"> 243, offset 0 each 5 seconds. </w:t>
      </w:r>
    </w:p>
    <w:p w:rsidR="00926A22" w:rsidRDefault="00926A22" w:rsidP="00573BCA">
      <w:pPr>
        <w:rPr>
          <w:lang w:val="en-GB"/>
        </w:rPr>
      </w:pPr>
      <w:r>
        <w:rPr>
          <w:b/>
          <w:lang w:val="en-GB"/>
        </w:rPr>
        <w:t xml:space="preserve">Important: </w:t>
      </w:r>
      <w:r>
        <w:rPr>
          <w:lang w:val="en-GB"/>
        </w:rPr>
        <w:t xml:space="preserve">the trigger will look for an integer, </w:t>
      </w:r>
      <w:r w:rsidRPr="00926A22">
        <w:rPr>
          <w:u w:val="single"/>
          <w:lang w:val="en-GB"/>
        </w:rPr>
        <w:t>not</w:t>
      </w:r>
      <w:r>
        <w:rPr>
          <w:u w:val="single"/>
          <w:lang w:val="en-GB"/>
        </w:rPr>
        <w:t xml:space="preserve"> </w:t>
      </w:r>
      <w:r>
        <w:rPr>
          <w:lang w:val="en-GB"/>
        </w:rPr>
        <w:t xml:space="preserve">a Boolean. So make sure that the </w:t>
      </w:r>
      <w:proofErr w:type="spellStart"/>
      <w:r>
        <w:rPr>
          <w:lang w:val="en-GB"/>
        </w:rPr>
        <w:t>datablock</w:t>
      </w:r>
      <w:proofErr w:type="spellEnd"/>
      <w:r>
        <w:rPr>
          <w:lang w:val="en-GB"/>
        </w:rPr>
        <w:t xml:space="preserve"> and offset contain an integer number!</w:t>
      </w:r>
    </w:p>
    <w:p w:rsidR="005977C0" w:rsidRDefault="005977C0">
      <w:pPr>
        <w:rPr>
          <w:lang w:val="en-GB"/>
        </w:rPr>
      </w:pPr>
      <w:r>
        <w:rPr>
          <w:lang w:val="en-GB"/>
        </w:rPr>
        <w:br w:type="page"/>
      </w:r>
    </w:p>
    <w:p w:rsidR="005977C0" w:rsidRDefault="005977C0" w:rsidP="005977C0">
      <w:pPr>
        <w:pStyle w:val="Kop2"/>
        <w:rPr>
          <w:lang w:val="en-GB"/>
        </w:rPr>
      </w:pPr>
      <w:bookmarkStart w:id="20" w:name="_Toc49520810"/>
      <w:r>
        <w:rPr>
          <w:lang w:val="en-GB"/>
        </w:rPr>
        <w:lastRenderedPageBreak/>
        <w:t>4.2. PDF Elements</w:t>
      </w:r>
      <w:bookmarkEnd w:id="20"/>
    </w:p>
    <w:p w:rsidR="005977C0" w:rsidRDefault="005977C0" w:rsidP="005977C0">
      <w:pPr>
        <w:rPr>
          <w:lang w:val="en-GB"/>
        </w:rPr>
      </w:pPr>
      <w:r>
        <w:rPr>
          <w:lang w:val="en-GB"/>
        </w:rPr>
        <w:br/>
      </w:r>
      <w:r w:rsidR="007E1F01">
        <w:rPr>
          <w:lang w:val="en-GB"/>
        </w:rPr>
        <w:t>In this section the PDF elements will be explained in detail.</w:t>
      </w:r>
    </w:p>
    <w:p w:rsidR="007E1F01" w:rsidRDefault="003C4C83" w:rsidP="007E1F01">
      <w:pPr>
        <w:pStyle w:val="Kop3"/>
        <w:rPr>
          <w:lang w:val="en-GB"/>
        </w:rPr>
      </w:pPr>
      <w:bookmarkStart w:id="21" w:name="_Toc49520811"/>
      <w:r>
        <w:rPr>
          <w:lang w:val="en-GB"/>
        </w:rPr>
        <w:t>4.2.1</w:t>
      </w:r>
      <w:r w:rsidR="007E1F01">
        <w:rPr>
          <w:lang w:val="en-GB"/>
        </w:rPr>
        <w:t xml:space="preserve"> </w:t>
      </w:r>
      <w:r w:rsidR="00B04BBE">
        <w:rPr>
          <w:lang w:val="en-GB"/>
        </w:rPr>
        <w:t>Global element settings</w:t>
      </w:r>
      <w:bookmarkEnd w:id="21"/>
    </w:p>
    <w:p w:rsidR="007E1F01" w:rsidRDefault="007E1F01" w:rsidP="007E1F01">
      <w:pPr>
        <w:rPr>
          <w:lang w:val="en-GB"/>
        </w:rPr>
      </w:pPr>
      <w:r>
        <w:rPr>
          <w:lang w:val="en-GB"/>
        </w:rPr>
        <w:br/>
      </w:r>
      <w:r w:rsidR="005424E1">
        <w:rPr>
          <w:lang w:val="en-GB"/>
        </w:rPr>
        <w:t>Global element settings are used for every element. The same rules count for every element.</w:t>
      </w:r>
      <w:r w:rsidR="00205894">
        <w:rPr>
          <w:lang w:val="en-GB"/>
        </w:rPr>
        <w:t xml:space="preserve"> Below the basic settings and placement settings will be explained.</w:t>
      </w:r>
    </w:p>
    <w:p w:rsidR="00410F75" w:rsidRPr="005424E1" w:rsidRDefault="00B04BBE" w:rsidP="00410F75">
      <w:pPr>
        <w:keepNext/>
        <w:rPr>
          <w:lang w:val="en-GB"/>
        </w:rPr>
      </w:pPr>
      <w:r>
        <w:rPr>
          <w:noProof/>
          <w:lang w:eastAsia="nl-NL"/>
        </w:rPr>
        <w:drawing>
          <wp:inline distT="0" distB="0" distL="0" distR="0" wp14:anchorId="677B2AF4" wp14:editId="0EF83005">
            <wp:extent cx="3674853" cy="1623604"/>
            <wp:effectExtent l="0" t="0" r="190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186" cy="1629053"/>
                    </a:xfrm>
                    <a:prstGeom prst="rect">
                      <a:avLst/>
                    </a:prstGeom>
                  </pic:spPr>
                </pic:pic>
              </a:graphicData>
            </a:graphic>
          </wp:inline>
        </w:drawing>
      </w:r>
    </w:p>
    <w:p w:rsidR="007E1F01" w:rsidRDefault="00410F75" w:rsidP="00410F75">
      <w:pPr>
        <w:pStyle w:val="Bijschrift"/>
        <w:rPr>
          <w:lang w:val="en-GB"/>
        </w:rPr>
      </w:pPr>
      <w:r w:rsidRPr="005424E1">
        <w:rPr>
          <w:lang w:val="en-GB"/>
        </w:rPr>
        <w:t xml:space="preserve">Figure </w:t>
      </w:r>
      <w:r>
        <w:fldChar w:fldCharType="begin"/>
      </w:r>
      <w:r w:rsidRPr="005424E1">
        <w:rPr>
          <w:lang w:val="en-GB"/>
        </w:rPr>
        <w:instrText xml:space="preserve"> SEQ Figure \* ARABIC </w:instrText>
      </w:r>
      <w:r>
        <w:fldChar w:fldCharType="separate"/>
      </w:r>
      <w:r w:rsidR="004F3876">
        <w:rPr>
          <w:noProof/>
          <w:lang w:val="en-GB"/>
        </w:rPr>
        <w:t>9</w:t>
      </w:r>
      <w:r>
        <w:fldChar w:fldCharType="end"/>
      </w:r>
      <w:r w:rsidRPr="005424E1">
        <w:rPr>
          <w:lang w:val="en-GB"/>
        </w:rPr>
        <w:t xml:space="preserve"> Global element settings</w:t>
      </w:r>
    </w:p>
    <w:p w:rsidR="006D3A6E" w:rsidRDefault="006D3A6E" w:rsidP="006D3A6E">
      <w:pPr>
        <w:pStyle w:val="Kop4"/>
        <w:rPr>
          <w:lang w:val="en-GB"/>
        </w:rPr>
      </w:pPr>
      <w:r>
        <w:rPr>
          <w:lang w:val="en-GB"/>
        </w:rPr>
        <w:t>4.2.1.1</w:t>
      </w:r>
      <w:r w:rsidR="006610BF">
        <w:rPr>
          <w:lang w:val="en-GB"/>
        </w:rPr>
        <w:t xml:space="preserve"> Basic settings</w:t>
      </w:r>
    </w:p>
    <w:p w:rsidR="001C00C9" w:rsidRDefault="001C00C9" w:rsidP="007E1F01">
      <w:pPr>
        <w:rPr>
          <w:lang w:val="en-GB"/>
        </w:rPr>
      </w:pPr>
    </w:p>
    <w:p w:rsidR="007E1F01" w:rsidRDefault="00B04BBE" w:rsidP="007E1F01">
      <w:pPr>
        <w:rPr>
          <w:lang w:val="en-GB"/>
        </w:rPr>
      </w:pPr>
      <w:r>
        <w:rPr>
          <w:lang w:val="en-GB"/>
        </w:rPr>
        <w:t xml:space="preserve">The basic settings are available for every element. The height and width are the dimensions of the </w:t>
      </w:r>
      <w:r w:rsidR="00205894">
        <w:rPr>
          <w:lang w:val="en-GB"/>
        </w:rPr>
        <w:t>element</w:t>
      </w:r>
      <w:r>
        <w:rPr>
          <w:lang w:val="en-GB"/>
        </w:rPr>
        <w:t xml:space="preserve">. The Z-Index is an important number as this is the number that indicates whether an element is on top or on bottom of another element. </w:t>
      </w:r>
    </w:p>
    <w:p w:rsidR="00B04BBE" w:rsidRDefault="00B04BBE" w:rsidP="007E1F01">
      <w:pPr>
        <w:rPr>
          <w:lang w:val="en-GB"/>
        </w:rPr>
      </w:pPr>
      <w:r>
        <w:rPr>
          <w:lang w:val="en-GB"/>
        </w:rPr>
        <w:t xml:space="preserve">When you for example create a rectangle element and want to place a </w:t>
      </w:r>
      <w:proofErr w:type="spellStart"/>
      <w:r>
        <w:rPr>
          <w:lang w:val="en-GB"/>
        </w:rPr>
        <w:t>textblock</w:t>
      </w:r>
      <w:proofErr w:type="spellEnd"/>
      <w:r>
        <w:rPr>
          <w:lang w:val="en-GB"/>
        </w:rPr>
        <w:t xml:space="preserve"> on top of the rectangle you need to have a higher Z-Index on the </w:t>
      </w:r>
      <w:proofErr w:type="spellStart"/>
      <w:r>
        <w:rPr>
          <w:lang w:val="en-GB"/>
        </w:rPr>
        <w:t>textblock</w:t>
      </w:r>
      <w:proofErr w:type="spellEnd"/>
      <w:r>
        <w:rPr>
          <w:lang w:val="en-GB"/>
        </w:rPr>
        <w:t xml:space="preserve"> than on the rectangle. For example, 0 for the rectangle and 1 for the </w:t>
      </w:r>
      <w:proofErr w:type="spellStart"/>
      <w:r>
        <w:rPr>
          <w:lang w:val="en-GB"/>
        </w:rPr>
        <w:t>textblock</w:t>
      </w:r>
      <w:proofErr w:type="spellEnd"/>
      <w:r>
        <w:rPr>
          <w:lang w:val="en-GB"/>
        </w:rPr>
        <w:t>. When adding more elements on top of each other you can set a higher Z-Index.</w:t>
      </w:r>
      <w:r w:rsidR="00410F75">
        <w:rPr>
          <w:lang w:val="en-GB"/>
        </w:rPr>
        <w:t xml:space="preserve"> See the image below for a visual representation.</w:t>
      </w:r>
    </w:p>
    <w:p w:rsidR="00410F75" w:rsidRDefault="00B04BBE" w:rsidP="00410F75">
      <w:pPr>
        <w:keepNext/>
      </w:pPr>
      <w:r>
        <w:rPr>
          <w:noProof/>
          <w:lang w:eastAsia="nl-NL"/>
        </w:rPr>
        <w:drawing>
          <wp:inline distT="0" distB="0" distL="0" distR="0" wp14:anchorId="75BB00F2" wp14:editId="22203788">
            <wp:extent cx="2496255" cy="1147313"/>
            <wp:effectExtent l="0" t="0" r="0" b="0"/>
            <wp:docPr id="16" name="Afbeelding 16" descr="C:\Users\bakker\Downloads\Z-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kker\Downloads\Z-INDE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5437" cy="1174514"/>
                    </a:xfrm>
                    <a:prstGeom prst="rect">
                      <a:avLst/>
                    </a:prstGeom>
                    <a:noFill/>
                    <a:ln>
                      <a:noFill/>
                    </a:ln>
                  </pic:spPr>
                </pic:pic>
              </a:graphicData>
            </a:graphic>
          </wp:inline>
        </w:drawing>
      </w:r>
    </w:p>
    <w:p w:rsidR="00B04BBE" w:rsidRDefault="00410F75" w:rsidP="00410F75">
      <w:pPr>
        <w:pStyle w:val="Bijschrift"/>
        <w:rPr>
          <w:lang w:val="en-GB"/>
        </w:rPr>
      </w:pPr>
      <w:r w:rsidRPr="00D67328">
        <w:rPr>
          <w:lang w:val="en-GB"/>
        </w:rPr>
        <w:t xml:space="preserve">Figure </w:t>
      </w:r>
      <w:r>
        <w:fldChar w:fldCharType="begin"/>
      </w:r>
      <w:r w:rsidRPr="00D67328">
        <w:rPr>
          <w:lang w:val="en-GB"/>
        </w:rPr>
        <w:instrText xml:space="preserve"> SEQ Figure \* ARABIC </w:instrText>
      </w:r>
      <w:r>
        <w:fldChar w:fldCharType="separate"/>
      </w:r>
      <w:r w:rsidR="004F3876">
        <w:rPr>
          <w:noProof/>
          <w:lang w:val="en-GB"/>
        </w:rPr>
        <w:t>10</w:t>
      </w:r>
      <w:r>
        <w:fldChar w:fldCharType="end"/>
      </w:r>
      <w:r w:rsidRPr="00D67328">
        <w:rPr>
          <w:lang w:val="en-GB"/>
        </w:rPr>
        <w:t xml:space="preserve"> Z-Index example</w:t>
      </w:r>
    </w:p>
    <w:p w:rsidR="00D67328" w:rsidRDefault="00D67328" w:rsidP="00D67328">
      <w:pPr>
        <w:rPr>
          <w:lang w:val="en-GB"/>
        </w:rPr>
      </w:pPr>
    </w:p>
    <w:p w:rsidR="00D67328" w:rsidRDefault="00D67328" w:rsidP="00D67328">
      <w:pPr>
        <w:rPr>
          <w:lang w:val="en-GB"/>
        </w:rPr>
      </w:pPr>
      <w:r>
        <w:rPr>
          <w:lang w:val="en-GB"/>
        </w:rPr>
        <w:t>Rotation is the amount of degrees that the element will be rotated. This is currently a little bit hard with positioning.</w:t>
      </w:r>
    </w:p>
    <w:p w:rsidR="009D5B1E" w:rsidRDefault="009D5B1E" w:rsidP="00D67328">
      <w:pPr>
        <w:rPr>
          <w:lang w:val="en-GB"/>
        </w:rPr>
      </w:pPr>
    </w:p>
    <w:p w:rsidR="009D5B1E" w:rsidRDefault="009D5B1E" w:rsidP="00D67328">
      <w:pPr>
        <w:rPr>
          <w:lang w:val="en-GB"/>
        </w:rPr>
      </w:pPr>
    </w:p>
    <w:p w:rsidR="009D5B1E" w:rsidRPr="00D67328" w:rsidRDefault="009D5B1E" w:rsidP="00D67328">
      <w:pPr>
        <w:rPr>
          <w:lang w:val="en-GB"/>
        </w:rPr>
      </w:pPr>
    </w:p>
    <w:p w:rsidR="008E5F95" w:rsidRDefault="008E5F95" w:rsidP="003A32DC">
      <w:pPr>
        <w:pStyle w:val="Kop4"/>
        <w:rPr>
          <w:lang w:val="en-GB"/>
        </w:rPr>
      </w:pPr>
      <w:r>
        <w:rPr>
          <w:lang w:val="en-GB"/>
        </w:rPr>
        <w:lastRenderedPageBreak/>
        <w:t>4.2.1.2 Placement</w:t>
      </w:r>
    </w:p>
    <w:p w:rsidR="006D3A6E" w:rsidRPr="006D3A6E" w:rsidRDefault="006D3A6E" w:rsidP="006D3A6E">
      <w:pPr>
        <w:rPr>
          <w:lang w:val="en-GB"/>
        </w:rPr>
      </w:pPr>
    </w:p>
    <w:p w:rsidR="00D67328" w:rsidRDefault="00B04BBE" w:rsidP="00D67328">
      <w:pPr>
        <w:keepNext/>
        <w:rPr>
          <w:lang w:val="en-GB"/>
        </w:rPr>
      </w:pPr>
      <w:r>
        <w:rPr>
          <w:lang w:val="en-GB"/>
        </w:rPr>
        <w:t>Placement contains the settings for the element positioning. The horizontal alignment have 4 options: ‘None’, ‘</w:t>
      </w:r>
      <w:proofErr w:type="spellStart"/>
      <w:r>
        <w:rPr>
          <w:lang w:val="en-GB"/>
        </w:rPr>
        <w:t>Center</w:t>
      </w:r>
      <w:proofErr w:type="spellEnd"/>
      <w:r>
        <w:rPr>
          <w:lang w:val="en-GB"/>
        </w:rPr>
        <w:t xml:space="preserve">, ‘Left’, ‘Right’. </w:t>
      </w:r>
      <w:r w:rsidR="00D67328">
        <w:rPr>
          <w:lang w:val="en-GB"/>
        </w:rPr>
        <w:t>See the image below to see how the element will be positioned.</w:t>
      </w:r>
    </w:p>
    <w:p w:rsidR="00D67328" w:rsidRDefault="00D67328" w:rsidP="00D67328">
      <w:pPr>
        <w:keepNext/>
      </w:pPr>
      <w:r>
        <w:rPr>
          <w:noProof/>
          <w:lang w:eastAsia="nl-NL"/>
        </w:rPr>
        <w:drawing>
          <wp:inline distT="0" distB="0" distL="0" distR="0">
            <wp:extent cx="2605178" cy="1245575"/>
            <wp:effectExtent l="0" t="0" r="5080" b="0"/>
            <wp:docPr id="13" name="Afbeelding 13" descr="C:\Users\bakker\Downloads\5177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kker\Downloads\517756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4065" cy="1249824"/>
                    </a:xfrm>
                    <a:prstGeom prst="rect">
                      <a:avLst/>
                    </a:prstGeom>
                    <a:noFill/>
                    <a:ln>
                      <a:noFill/>
                    </a:ln>
                  </pic:spPr>
                </pic:pic>
              </a:graphicData>
            </a:graphic>
          </wp:inline>
        </w:drawing>
      </w:r>
    </w:p>
    <w:p w:rsidR="00D67328" w:rsidRPr="00D67328" w:rsidRDefault="00D67328" w:rsidP="00D67328">
      <w:pPr>
        <w:pStyle w:val="Bijschrift"/>
        <w:rPr>
          <w:lang w:val="en-GB"/>
        </w:rPr>
      </w:pPr>
      <w:r w:rsidRPr="00D67328">
        <w:rPr>
          <w:lang w:val="en-GB"/>
        </w:rPr>
        <w:t xml:space="preserve">Figure </w:t>
      </w:r>
      <w:r>
        <w:fldChar w:fldCharType="begin"/>
      </w:r>
      <w:r w:rsidRPr="00D67328">
        <w:rPr>
          <w:lang w:val="en-GB"/>
        </w:rPr>
        <w:instrText xml:space="preserve"> SEQ Figure \* ARABIC </w:instrText>
      </w:r>
      <w:r>
        <w:fldChar w:fldCharType="separate"/>
      </w:r>
      <w:r w:rsidR="004F3876">
        <w:rPr>
          <w:noProof/>
          <w:lang w:val="en-GB"/>
        </w:rPr>
        <w:t>11</w:t>
      </w:r>
      <w:r>
        <w:fldChar w:fldCharType="end"/>
      </w:r>
      <w:r w:rsidRPr="00D67328">
        <w:rPr>
          <w:lang w:val="en-GB"/>
        </w:rPr>
        <w:t xml:space="preserve"> Horizontal alignment example</w:t>
      </w:r>
    </w:p>
    <w:p w:rsidR="00D67328" w:rsidRPr="00D67328" w:rsidRDefault="00D67328" w:rsidP="00D67328">
      <w:pPr>
        <w:rPr>
          <w:lang w:val="en-GB"/>
        </w:rPr>
      </w:pPr>
      <w:r w:rsidRPr="00D67328">
        <w:rPr>
          <w:lang w:val="en-GB"/>
        </w:rPr>
        <w:t xml:space="preserve">Vertical alignment is how the element will be positioned vertically. </w:t>
      </w:r>
      <w:r>
        <w:rPr>
          <w:lang w:val="en-GB"/>
        </w:rPr>
        <w:t>‘Top’, ‘Bottom’, ‘</w:t>
      </w:r>
      <w:proofErr w:type="spellStart"/>
      <w:r>
        <w:rPr>
          <w:lang w:val="en-GB"/>
        </w:rPr>
        <w:t>Center</w:t>
      </w:r>
      <w:proofErr w:type="spellEnd"/>
      <w:r>
        <w:rPr>
          <w:lang w:val="en-GB"/>
        </w:rPr>
        <w:t xml:space="preserve">’.  You can combine horizontal and vertical alignment. </w:t>
      </w:r>
    </w:p>
    <w:p w:rsidR="00D67328" w:rsidRPr="00D67328" w:rsidRDefault="00B04BBE" w:rsidP="00D67328">
      <w:pPr>
        <w:keepNext/>
        <w:rPr>
          <w:lang w:val="en-GB"/>
        </w:rPr>
      </w:pPr>
      <w:r>
        <w:rPr>
          <w:lang w:val="en-GB"/>
        </w:rPr>
        <w:t xml:space="preserve"> </w:t>
      </w:r>
      <w:r w:rsidR="00D67328">
        <w:rPr>
          <w:noProof/>
          <w:lang w:eastAsia="nl-NL"/>
        </w:rPr>
        <w:drawing>
          <wp:inline distT="0" distB="0" distL="0" distR="0">
            <wp:extent cx="2426072" cy="1587261"/>
            <wp:effectExtent l="0" t="0" r="0" b="0"/>
            <wp:docPr id="17" name="Afbeelding 17" descr="C:\Users\bakker\Downloads\5177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kker\Downloads\517759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6072" cy="1587261"/>
                    </a:xfrm>
                    <a:prstGeom prst="rect">
                      <a:avLst/>
                    </a:prstGeom>
                    <a:noFill/>
                    <a:ln>
                      <a:noFill/>
                    </a:ln>
                  </pic:spPr>
                </pic:pic>
              </a:graphicData>
            </a:graphic>
          </wp:inline>
        </w:drawing>
      </w:r>
    </w:p>
    <w:p w:rsidR="00B04BBE" w:rsidRPr="00B04BBE" w:rsidRDefault="00D67328" w:rsidP="00D67328">
      <w:pPr>
        <w:pStyle w:val="Bijschrift"/>
        <w:rPr>
          <w:lang w:val="en-GB"/>
        </w:rPr>
      </w:pPr>
      <w:r w:rsidRPr="00D67328">
        <w:rPr>
          <w:lang w:val="en-GB"/>
        </w:rPr>
        <w:t xml:space="preserve">Figure </w:t>
      </w:r>
      <w:r>
        <w:fldChar w:fldCharType="begin"/>
      </w:r>
      <w:r w:rsidRPr="00D67328">
        <w:rPr>
          <w:lang w:val="en-GB"/>
        </w:rPr>
        <w:instrText xml:space="preserve"> SEQ Figure \* ARABIC </w:instrText>
      </w:r>
      <w:r>
        <w:fldChar w:fldCharType="separate"/>
      </w:r>
      <w:r w:rsidR="004F3876">
        <w:rPr>
          <w:noProof/>
          <w:lang w:val="en-GB"/>
        </w:rPr>
        <w:t>12</w:t>
      </w:r>
      <w:r>
        <w:fldChar w:fldCharType="end"/>
      </w:r>
      <w:r w:rsidRPr="00D67328">
        <w:rPr>
          <w:lang w:val="en-GB"/>
        </w:rPr>
        <w:t xml:space="preserve"> Vertical alignment example</w:t>
      </w:r>
    </w:p>
    <w:p w:rsidR="007E1F01" w:rsidRDefault="007E1F01" w:rsidP="005977C0">
      <w:pPr>
        <w:rPr>
          <w:lang w:val="en-GB"/>
        </w:rPr>
      </w:pPr>
    </w:p>
    <w:p w:rsidR="000466BE" w:rsidRDefault="00D67328" w:rsidP="005977C0">
      <w:pPr>
        <w:rPr>
          <w:lang w:val="en-GB"/>
        </w:rPr>
      </w:pPr>
      <w:r>
        <w:rPr>
          <w:lang w:val="en-GB"/>
        </w:rPr>
        <w:t>Offset X, and Y are used to create a pixel wise offset. This can also be combined with horizontal and vertical alignment.</w:t>
      </w:r>
      <w:r w:rsidR="000466BE">
        <w:rPr>
          <w:lang w:val="en-GB"/>
        </w:rPr>
        <w:t xml:space="preserve"> The picture below shows the x and y offset.</w:t>
      </w:r>
    </w:p>
    <w:p w:rsidR="000466BE" w:rsidRDefault="000466BE" w:rsidP="000466BE">
      <w:pPr>
        <w:keepNext/>
      </w:pPr>
      <w:r>
        <w:rPr>
          <w:noProof/>
          <w:lang w:eastAsia="nl-NL"/>
        </w:rPr>
        <w:drawing>
          <wp:inline distT="0" distB="0" distL="0" distR="0">
            <wp:extent cx="2406770" cy="1244954"/>
            <wp:effectExtent l="0" t="0" r="0" b="0"/>
            <wp:docPr id="18" name="Afbeelding 18" descr="C:\Users\bakker\Downloads\Backgroun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kker\Downloads\BackgroundPosi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2932" cy="1253314"/>
                    </a:xfrm>
                    <a:prstGeom prst="rect">
                      <a:avLst/>
                    </a:prstGeom>
                    <a:noFill/>
                    <a:ln>
                      <a:noFill/>
                    </a:ln>
                  </pic:spPr>
                </pic:pic>
              </a:graphicData>
            </a:graphic>
          </wp:inline>
        </w:drawing>
      </w:r>
    </w:p>
    <w:p w:rsidR="00D67328" w:rsidRDefault="000466BE" w:rsidP="000466BE">
      <w:pPr>
        <w:pStyle w:val="Bijschrift"/>
        <w:rPr>
          <w:lang w:val="en-GB"/>
        </w:rPr>
      </w:pPr>
      <w:r w:rsidRPr="000466BE">
        <w:rPr>
          <w:lang w:val="en-GB"/>
        </w:rPr>
        <w:t xml:space="preserve">Figure </w:t>
      </w:r>
      <w:r>
        <w:fldChar w:fldCharType="begin"/>
      </w:r>
      <w:r w:rsidRPr="000466BE">
        <w:rPr>
          <w:lang w:val="en-GB"/>
        </w:rPr>
        <w:instrText xml:space="preserve"> SEQ Figure \* ARABIC </w:instrText>
      </w:r>
      <w:r>
        <w:fldChar w:fldCharType="separate"/>
      </w:r>
      <w:r w:rsidR="004F3876">
        <w:rPr>
          <w:noProof/>
          <w:lang w:val="en-GB"/>
        </w:rPr>
        <w:t>13</w:t>
      </w:r>
      <w:r>
        <w:fldChar w:fldCharType="end"/>
      </w:r>
      <w:r w:rsidRPr="000466BE">
        <w:rPr>
          <w:lang w:val="en-GB"/>
        </w:rPr>
        <w:t xml:space="preserve"> X and Y offset example</w:t>
      </w:r>
    </w:p>
    <w:p w:rsidR="00181EF0" w:rsidRDefault="00181EF0">
      <w:pPr>
        <w:rPr>
          <w:lang w:val="en-GB"/>
        </w:rPr>
      </w:pPr>
      <w:r>
        <w:rPr>
          <w:lang w:val="en-GB"/>
        </w:rPr>
        <w:br w:type="page"/>
      </w:r>
    </w:p>
    <w:p w:rsidR="007945AA" w:rsidRDefault="007945AA" w:rsidP="007945AA">
      <w:pPr>
        <w:rPr>
          <w:lang w:val="en-GB"/>
        </w:rPr>
      </w:pPr>
    </w:p>
    <w:p w:rsidR="007945AA" w:rsidRDefault="007945AA" w:rsidP="007945AA">
      <w:pPr>
        <w:pStyle w:val="Kop4"/>
        <w:rPr>
          <w:lang w:val="en-GB"/>
        </w:rPr>
      </w:pPr>
      <w:r>
        <w:rPr>
          <w:lang w:val="en-GB"/>
        </w:rPr>
        <w:t>4.2.1.3 Element name</w:t>
      </w:r>
    </w:p>
    <w:p w:rsidR="007945AA" w:rsidRDefault="007945AA" w:rsidP="007945AA">
      <w:pPr>
        <w:rPr>
          <w:lang w:val="en-GB"/>
        </w:rPr>
      </w:pPr>
      <w:r>
        <w:rPr>
          <w:lang w:val="en-GB"/>
        </w:rPr>
        <w:br/>
        <w:t>The element name</w:t>
      </w:r>
      <w:r w:rsidR="00181EF0">
        <w:rPr>
          <w:lang w:val="en-GB"/>
        </w:rPr>
        <w:t xml:space="preserve"> is the identifier for the element. The element name is used to identify each element in the PDF. Do not change this element name, and important advice: do not use ‘Element1’, ‘Element2’ etc. Choose a proper name so you can always identify what element you are referencing. When you choose for example ‘Page1_Section1_BatchName’ you can easily identify what page, what section and what the element is. In this case an </w:t>
      </w:r>
      <w:proofErr w:type="spellStart"/>
      <w:r w:rsidR="00181EF0">
        <w:rPr>
          <w:lang w:val="en-GB"/>
        </w:rPr>
        <w:t>textblock</w:t>
      </w:r>
      <w:proofErr w:type="spellEnd"/>
      <w:r w:rsidR="00181EF0">
        <w:rPr>
          <w:lang w:val="en-GB"/>
        </w:rPr>
        <w:t xml:space="preserve"> element on page 1 in section 1. This keeps the configuration a lot more readable.</w:t>
      </w:r>
    </w:p>
    <w:p w:rsidR="00181EF0" w:rsidRDefault="007945AA" w:rsidP="00181EF0">
      <w:pPr>
        <w:keepNext/>
      </w:pPr>
      <w:r>
        <w:rPr>
          <w:noProof/>
          <w:lang w:eastAsia="nl-NL"/>
        </w:rPr>
        <w:drawing>
          <wp:inline distT="0" distB="0" distL="0" distR="0" wp14:anchorId="52BC8BA1" wp14:editId="3B44AC4B">
            <wp:extent cx="2438400" cy="9239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923925"/>
                    </a:xfrm>
                    <a:prstGeom prst="rect">
                      <a:avLst/>
                    </a:prstGeom>
                  </pic:spPr>
                </pic:pic>
              </a:graphicData>
            </a:graphic>
          </wp:inline>
        </w:drawing>
      </w:r>
    </w:p>
    <w:p w:rsidR="007945AA" w:rsidRPr="00181EF0" w:rsidRDefault="00181EF0" w:rsidP="00181EF0">
      <w:pPr>
        <w:pStyle w:val="Bijschrift"/>
        <w:rPr>
          <w:lang w:val="en-GB"/>
        </w:rPr>
      </w:pPr>
      <w:r w:rsidRPr="00181EF0">
        <w:rPr>
          <w:lang w:val="en-GB"/>
        </w:rPr>
        <w:t xml:space="preserve">Figure </w:t>
      </w:r>
      <w:r>
        <w:fldChar w:fldCharType="begin"/>
      </w:r>
      <w:r w:rsidRPr="00181EF0">
        <w:rPr>
          <w:lang w:val="en-GB"/>
        </w:rPr>
        <w:instrText xml:space="preserve"> SEQ Figure \* ARABIC </w:instrText>
      </w:r>
      <w:r>
        <w:fldChar w:fldCharType="separate"/>
      </w:r>
      <w:r w:rsidR="004F3876">
        <w:rPr>
          <w:noProof/>
          <w:lang w:val="en-GB"/>
        </w:rPr>
        <w:t>14</w:t>
      </w:r>
      <w:r>
        <w:fldChar w:fldCharType="end"/>
      </w:r>
      <w:r w:rsidRPr="00181EF0">
        <w:rPr>
          <w:lang w:val="en-GB"/>
        </w:rPr>
        <w:t xml:space="preserve"> Element name in data settings</w:t>
      </w:r>
    </w:p>
    <w:p w:rsidR="000466BE" w:rsidRDefault="008771A7">
      <w:pPr>
        <w:rPr>
          <w:lang w:val="en-GB"/>
        </w:rPr>
      </w:pPr>
      <w:r>
        <w:rPr>
          <w:lang w:val="en-GB"/>
        </w:rPr>
        <w:t xml:space="preserve"> </w:t>
      </w:r>
    </w:p>
    <w:p w:rsidR="00DB5C63" w:rsidRDefault="003C4C83" w:rsidP="008E5F95">
      <w:pPr>
        <w:pStyle w:val="Kop3"/>
        <w:rPr>
          <w:lang w:val="en-GB"/>
        </w:rPr>
      </w:pPr>
      <w:bookmarkStart w:id="22" w:name="_Toc49520812"/>
      <w:r>
        <w:rPr>
          <w:lang w:val="en-GB"/>
        </w:rPr>
        <w:t>4.2.2</w:t>
      </w:r>
      <w:r w:rsidR="009D5B1E">
        <w:rPr>
          <w:lang w:val="en-GB"/>
        </w:rPr>
        <w:t xml:space="preserve"> </w:t>
      </w:r>
      <w:proofErr w:type="spellStart"/>
      <w:r w:rsidR="009D5B1E">
        <w:rPr>
          <w:lang w:val="en-GB"/>
        </w:rPr>
        <w:t>Textblock</w:t>
      </w:r>
      <w:proofErr w:type="spellEnd"/>
      <w:r w:rsidR="009D5B1E">
        <w:rPr>
          <w:lang w:val="en-GB"/>
        </w:rPr>
        <w:t xml:space="preserve"> element</w:t>
      </w:r>
      <w:bookmarkEnd w:id="22"/>
    </w:p>
    <w:p w:rsidR="009D5B1E" w:rsidRDefault="009D5B1E" w:rsidP="009D5B1E">
      <w:pPr>
        <w:rPr>
          <w:lang w:val="en-GB"/>
        </w:rPr>
      </w:pPr>
      <w:r>
        <w:rPr>
          <w:lang w:val="en-GB"/>
        </w:rPr>
        <w:br/>
        <w:t xml:space="preserve">The </w:t>
      </w:r>
      <w:proofErr w:type="spellStart"/>
      <w:r>
        <w:rPr>
          <w:lang w:val="en-GB"/>
        </w:rPr>
        <w:t>TextBlock</w:t>
      </w:r>
      <w:proofErr w:type="spellEnd"/>
      <w:r>
        <w:rPr>
          <w:lang w:val="en-GB"/>
        </w:rPr>
        <w:t xml:space="preserve"> element is the most simple element</w:t>
      </w:r>
      <w:r w:rsidR="00181EF0">
        <w:rPr>
          <w:lang w:val="en-GB"/>
        </w:rPr>
        <w:t xml:space="preserve">, it’s just text. </w:t>
      </w:r>
    </w:p>
    <w:p w:rsidR="008E54BB" w:rsidRPr="003C4C83" w:rsidRDefault="008E54BB" w:rsidP="008E54BB">
      <w:pPr>
        <w:keepNext/>
        <w:rPr>
          <w:lang w:val="en-GB"/>
        </w:rPr>
      </w:pPr>
      <w:r>
        <w:rPr>
          <w:noProof/>
          <w:lang w:eastAsia="nl-NL"/>
        </w:rPr>
        <w:drawing>
          <wp:inline distT="0" distB="0" distL="0" distR="0" wp14:anchorId="7B49FB31" wp14:editId="1DD79C3F">
            <wp:extent cx="3010619" cy="125984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386" cy="1272302"/>
                    </a:xfrm>
                    <a:prstGeom prst="rect">
                      <a:avLst/>
                    </a:prstGeom>
                  </pic:spPr>
                </pic:pic>
              </a:graphicData>
            </a:graphic>
          </wp:inline>
        </w:drawing>
      </w:r>
    </w:p>
    <w:p w:rsidR="008E54BB" w:rsidRPr="009D5B1E" w:rsidRDefault="008E54BB" w:rsidP="008E54BB">
      <w:pPr>
        <w:pStyle w:val="Bijschrift"/>
        <w:rPr>
          <w:lang w:val="en-GB"/>
        </w:rPr>
      </w:pPr>
      <w:r w:rsidRPr="008E54BB">
        <w:rPr>
          <w:lang w:val="en-GB"/>
        </w:rPr>
        <w:t xml:space="preserve">Figure </w:t>
      </w:r>
      <w:r>
        <w:fldChar w:fldCharType="begin"/>
      </w:r>
      <w:r w:rsidRPr="008E54BB">
        <w:rPr>
          <w:lang w:val="en-GB"/>
        </w:rPr>
        <w:instrText xml:space="preserve"> SEQ Figure \* ARABIC </w:instrText>
      </w:r>
      <w:r>
        <w:fldChar w:fldCharType="separate"/>
      </w:r>
      <w:r w:rsidR="004F3876">
        <w:rPr>
          <w:noProof/>
          <w:lang w:val="en-GB"/>
        </w:rPr>
        <w:t>15</w:t>
      </w:r>
      <w:r>
        <w:fldChar w:fldCharType="end"/>
      </w:r>
      <w:r w:rsidRPr="008E54BB">
        <w:rPr>
          <w:lang w:val="en-GB"/>
        </w:rPr>
        <w:t xml:space="preserve"> </w:t>
      </w:r>
      <w:proofErr w:type="spellStart"/>
      <w:r w:rsidRPr="008E54BB">
        <w:rPr>
          <w:lang w:val="en-GB"/>
        </w:rPr>
        <w:t>Textblock</w:t>
      </w:r>
      <w:proofErr w:type="spellEnd"/>
      <w:r w:rsidRPr="008E54BB">
        <w:rPr>
          <w:lang w:val="en-GB"/>
        </w:rPr>
        <w:t xml:space="preserve"> settings</w:t>
      </w:r>
    </w:p>
    <w:p w:rsidR="004D700C" w:rsidRDefault="008E54BB" w:rsidP="004D700C">
      <w:pPr>
        <w:rPr>
          <w:lang w:val="en-GB"/>
        </w:rPr>
      </w:pPr>
      <w:r>
        <w:rPr>
          <w:lang w:val="en-GB"/>
        </w:rPr>
        <w:t xml:space="preserve">Make sure to use a proper </w:t>
      </w:r>
      <w:proofErr w:type="spellStart"/>
      <w:r>
        <w:rPr>
          <w:lang w:val="en-GB"/>
        </w:rPr>
        <w:t>ElementName</w:t>
      </w:r>
      <w:proofErr w:type="spellEnd"/>
      <w:r>
        <w:rPr>
          <w:lang w:val="en-GB"/>
        </w:rPr>
        <w:t xml:space="preserve">, below you can set the text. In the ‘Element Specific Settings’ you can set the </w:t>
      </w:r>
      <w:proofErr w:type="spellStart"/>
      <w:r>
        <w:rPr>
          <w:lang w:val="en-GB"/>
        </w:rPr>
        <w:t>FontFamily</w:t>
      </w:r>
      <w:proofErr w:type="spellEnd"/>
      <w:r>
        <w:rPr>
          <w:lang w:val="en-GB"/>
        </w:rPr>
        <w:t xml:space="preserve">, </w:t>
      </w:r>
      <w:proofErr w:type="spellStart"/>
      <w:r>
        <w:rPr>
          <w:lang w:val="en-GB"/>
        </w:rPr>
        <w:t>FontSize</w:t>
      </w:r>
      <w:proofErr w:type="spellEnd"/>
      <w:r>
        <w:rPr>
          <w:lang w:val="en-GB"/>
        </w:rPr>
        <w:t xml:space="preserve">, </w:t>
      </w:r>
      <w:proofErr w:type="spellStart"/>
      <w:r>
        <w:rPr>
          <w:lang w:val="en-GB"/>
        </w:rPr>
        <w:t>TextColor</w:t>
      </w:r>
      <w:proofErr w:type="spellEnd"/>
      <w:r>
        <w:rPr>
          <w:lang w:val="en-GB"/>
        </w:rPr>
        <w:t xml:space="preserve"> (default=Black but shows as transparent!) and the </w:t>
      </w:r>
      <w:proofErr w:type="spellStart"/>
      <w:r>
        <w:rPr>
          <w:lang w:val="en-GB"/>
        </w:rPr>
        <w:t>FontStyle</w:t>
      </w:r>
      <w:proofErr w:type="spellEnd"/>
      <w:r>
        <w:rPr>
          <w:lang w:val="en-GB"/>
        </w:rPr>
        <w:t xml:space="preserve"> (Default=Regular).</w:t>
      </w:r>
    </w:p>
    <w:p w:rsidR="008E54BB" w:rsidRDefault="008E54BB" w:rsidP="004D700C">
      <w:pPr>
        <w:rPr>
          <w:lang w:val="en-GB"/>
        </w:rPr>
      </w:pPr>
      <w:r>
        <w:rPr>
          <w:lang w:val="en-GB"/>
        </w:rPr>
        <w:br w:type="page"/>
      </w:r>
    </w:p>
    <w:p w:rsidR="008E54BB" w:rsidRDefault="003C4C83" w:rsidP="008E54BB">
      <w:pPr>
        <w:pStyle w:val="Kop3"/>
        <w:rPr>
          <w:lang w:val="en-GB"/>
        </w:rPr>
      </w:pPr>
      <w:bookmarkStart w:id="23" w:name="_Toc49520813"/>
      <w:r>
        <w:rPr>
          <w:lang w:val="en-GB"/>
        </w:rPr>
        <w:lastRenderedPageBreak/>
        <w:t>4.2.3</w:t>
      </w:r>
      <w:r w:rsidR="008E54BB">
        <w:rPr>
          <w:lang w:val="en-GB"/>
        </w:rPr>
        <w:t xml:space="preserve"> Image element</w:t>
      </w:r>
      <w:bookmarkEnd w:id="23"/>
    </w:p>
    <w:p w:rsidR="008E54BB" w:rsidRDefault="008E54BB" w:rsidP="008E54BB">
      <w:pPr>
        <w:rPr>
          <w:lang w:val="en-GB"/>
        </w:rPr>
      </w:pPr>
    </w:p>
    <w:p w:rsidR="008E54BB" w:rsidRDefault="008E54BB" w:rsidP="008E54BB">
      <w:pPr>
        <w:rPr>
          <w:lang w:val="en-GB"/>
        </w:rPr>
      </w:pPr>
      <w:r>
        <w:rPr>
          <w:lang w:val="en-GB"/>
        </w:rPr>
        <w:t>An i</w:t>
      </w:r>
      <w:r w:rsidR="00550AC8">
        <w:rPr>
          <w:lang w:val="en-GB"/>
        </w:rPr>
        <w:t>mage element is simply an image that you can place on a page. This can also be for the background image per example. This can be used with the z-index with other elements when they need to be placed on top of an image.</w:t>
      </w:r>
    </w:p>
    <w:p w:rsidR="00550AC8" w:rsidRDefault="008E54BB" w:rsidP="00550AC8">
      <w:pPr>
        <w:keepNext/>
      </w:pPr>
      <w:r>
        <w:rPr>
          <w:noProof/>
          <w:lang w:eastAsia="nl-NL"/>
        </w:rPr>
        <w:drawing>
          <wp:inline distT="0" distB="0" distL="0" distR="0" wp14:anchorId="383BA4E9" wp14:editId="7BF0FB01">
            <wp:extent cx="3060276" cy="2372264"/>
            <wp:effectExtent l="0" t="0" r="698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159" cy="2384576"/>
                    </a:xfrm>
                    <a:prstGeom prst="rect">
                      <a:avLst/>
                    </a:prstGeom>
                  </pic:spPr>
                </pic:pic>
              </a:graphicData>
            </a:graphic>
          </wp:inline>
        </w:drawing>
      </w:r>
    </w:p>
    <w:p w:rsidR="008E54BB" w:rsidRPr="00550AC8" w:rsidRDefault="00550AC8" w:rsidP="00550AC8">
      <w:pPr>
        <w:pStyle w:val="Bijschrift"/>
        <w:rPr>
          <w:lang w:val="en-GB"/>
        </w:rPr>
      </w:pPr>
      <w:r w:rsidRPr="00550AC8">
        <w:rPr>
          <w:lang w:val="en-GB"/>
        </w:rPr>
        <w:t xml:space="preserve">Figure </w:t>
      </w:r>
      <w:r>
        <w:fldChar w:fldCharType="begin"/>
      </w:r>
      <w:r w:rsidRPr="00550AC8">
        <w:rPr>
          <w:lang w:val="en-GB"/>
        </w:rPr>
        <w:instrText xml:space="preserve"> SEQ Figure \* ARABIC </w:instrText>
      </w:r>
      <w:r>
        <w:fldChar w:fldCharType="separate"/>
      </w:r>
      <w:r w:rsidR="004F3876">
        <w:rPr>
          <w:noProof/>
          <w:lang w:val="en-GB"/>
        </w:rPr>
        <w:t>16</w:t>
      </w:r>
      <w:r>
        <w:fldChar w:fldCharType="end"/>
      </w:r>
      <w:r w:rsidRPr="00550AC8">
        <w:rPr>
          <w:lang w:val="en-GB"/>
        </w:rPr>
        <w:t xml:space="preserve"> image element settings</w:t>
      </w:r>
    </w:p>
    <w:p w:rsidR="00550AC8" w:rsidRDefault="00550AC8" w:rsidP="00550AC8">
      <w:pPr>
        <w:keepNext/>
        <w:rPr>
          <w:lang w:val="en-GB"/>
        </w:rPr>
      </w:pPr>
      <w:r w:rsidRPr="00550AC8">
        <w:rPr>
          <w:lang w:val="en-GB"/>
        </w:rPr>
        <w:t xml:space="preserve">The basic settings are a little bit different </w:t>
      </w:r>
      <w:r>
        <w:rPr>
          <w:lang w:val="en-GB"/>
        </w:rPr>
        <w:t>for an image. You can use the ‘Source Dimensions’ when you select an image in the ‘Element specific settings’ the dimensions of the original picture will be used. This might be very good, but most likely this won’t be used as the source dimensions are normally larger than needed</w:t>
      </w:r>
      <w:r w:rsidR="005F619B">
        <w:rPr>
          <w:lang w:val="en-GB"/>
        </w:rPr>
        <w:t xml:space="preserve">. </w:t>
      </w:r>
    </w:p>
    <w:p w:rsidR="005F619B" w:rsidRDefault="003C4C83" w:rsidP="005F619B">
      <w:pPr>
        <w:pStyle w:val="Kop3"/>
        <w:rPr>
          <w:lang w:val="en-GB"/>
        </w:rPr>
      </w:pPr>
      <w:bookmarkStart w:id="24" w:name="_Toc49520814"/>
      <w:r>
        <w:rPr>
          <w:lang w:val="en-GB"/>
        </w:rPr>
        <w:t>4.2.4</w:t>
      </w:r>
      <w:r w:rsidR="005F619B">
        <w:rPr>
          <w:lang w:val="en-GB"/>
        </w:rPr>
        <w:t xml:space="preserve"> </w:t>
      </w:r>
      <w:proofErr w:type="spellStart"/>
      <w:r w:rsidR="005F619B">
        <w:rPr>
          <w:lang w:val="en-GB"/>
        </w:rPr>
        <w:t>TextBox</w:t>
      </w:r>
      <w:proofErr w:type="spellEnd"/>
      <w:r w:rsidR="005F619B">
        <w:rPr>
          <w:lang w:val="en-GB"/>
        </w:rPr>
        <w:t xml:space="preserve"> (PLC Binding)</w:t>
      </w:r>
      <w:bookmarkEnd w:id="24"/>
    </w:p>
    <w:p w:rsidR="005F619B" w:rsidRPr="005F619B" w:rsidRDefault="005F619B" w:rsidP="005F619B">
      <w:pPr>
        <w:rPr>
          <w:lang w:val="en-GB"/>
        </w:rPr>
      </w:pPr>
      <w:r>
        <w:rPr>
          <w:lang w:val="en-GB"/>
        </w:rPr>
        <w:br/>
        <w:t xml:space="preserve">The </w:t>
      </w:r>
      <w:proofErr w:type="spellStart"/>
      <w:r>
        <w:rPr>
          <w:lang w:val="en-GB"/>
        </w:rPr>
        <w:t>TextBox</w:t>
      </w:r>
      <w:proofErr w:type="spellEnd"/>
      <w:r>
        <w:rPr>
          <w:lang w:val="en-GB"/>
        </w:rPr>
        <w:t xml:space="preserve"> is one of the most important elements. The </w:t>
      </w:r>
      <w:proofErr w:type="spellStart"/>
      <w:r>
        <w:rPr>
          <w:lang w:val="en-GB"/>
        </w:rPr>
        <w:t>TextBox</w:t>
      </w:r>
      <w:proofErr w:type="spellEnd"/>
      <w:r>
        <w:rPr>
          <w:lang w:val="en-GB"/>
        </w:rPr>
        <w:t xml:space="preserve"> value will be retrieved from the PLC when the trigger is triggered (</w:t>
      </w:r>
      <w:r>
        <w:rPr>
          <w:lang w:val="en-GB"/>
        </w:rPr>
        <w:fldChar w:fldCharType="begin"/>
      </w:r>
      <w:r>
        <w:rPr>
          <w:lang w:val="en-GB"/>
        </w:rPr>
        <w:instrText xml:space="preserve"> REF _Ref49516900 \h </w:instrText>
      </w:r>
      <w:r>
        <w:rPr>
          <w:lang w:val="en-GB"/>
        </w:rPr>
      </w:r>
      <w:r>
        <w:rPr>
          <w:lang w:val="en-GB"/>
        </w:rPr>
        <w:fldChar w:fldCharType="separate"/>
      </w:r>
      <w:r w:rsidR="004F3876">
        <w:rPr>
          <w:lang w:val="en-GB"/>
        </w:rPr>
        <w:t>4.1 PLC Triggers</w:t>
      </w:r>
      <w:r>
        <w:rPr>
          <w:lang w:val="en-GB"/>
        </w:rPr>
        <w:fldChar w:fldCharType="end"/>
      </w:r>
      <w:r>
        <w:rPr>
          <w:lang w:val="en-GB"/>
        </w:rPr>
        <w:t xml:space="preserve">) . </w:t>
      </w:r>
    </w:p>
    <w:p w:rsidR="005F619B" w:rsidRDefault="005F619B" w:rsidP="005F619B">
      <w:pPr>
        <w:keepNext/>
      </w:pPr>
      <w:r>
        <w:rPr>
          <w:noProof/>
          <w:lang w:eastAsia="nl-NL"/>
        </w:rPr>
        <w:drawing>
          <wp:inline distT="0" distB="0" distL="0" distR="0" wp14:anchorId="49027135" wp14:editId="7984C674">
            <wp:extent cx="3459193" cy="1462133"/>
            <wp:effectExtent l="0" t="0" r="8255"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4866" cy="1468758"/>
                    </a:xfrm>
                    <a:prstGeom prst="rect">
                      <a:avLst/>
                    </a:prstGeom>
                  </pic:spPr>
                </pic:pic>
              </a:graphicData>
            </a:graphic>
          </wp:inline>
        </w:drawing>
      </w:r>
    </w:p>
    <w:p w:rsidR="00550AC8" w:rsidRPr="005F619B" w:rsidRDefault="005F619B" w:rsidP="005F619B">
      <w:pPr>
        <w:pStyle w:val="Bijschrift"/>
        <w:rPr>
          <w:lang w:val="en-GB"/>
        </w:rPr>
      </w:pPr>
      <w:r w:rsidRPr="005F619B">
        <w:rPr>
          <w:lang w:val="en-GB"/>
        </w:rPr>
        <w:t xml:space="preserve">Figure </w:t>
      </w:r>
      <w:r>
        <w:fldChar w:fldCharType="begin"/>
      </w:r>
      <w:r w:rsidRPr="005F619B">
        <w:rPr>
          <w:lang w:val="en-GB"/>
        </w:rPr>
        <w:instrText xml:space="preserve"> SEQ Figure \* ARABIC </w:instrText>
      </w:r>
      <w:r>
        <w:fldChar w:fldCharType="separate"/>
      </w:r>
      <w:r w:rsidR="004F3876">
        <w:rPr>
          <w:noProof/>
          <w:lang w:val="en-GB"/>
        </w:rPr>
        <w:t>17</w:t>
      </w:r>
      <w:r>
        <w:fldChar w:fldCharType="end"/>
      </w:r>
      <w:r w:rsidRPr="005F619B">
        <w:rPr>
          <w:lang w:val="en-GB"/>
        </w:rPr>
        <w:t xml:space="preserve"> </w:t>
      </w:r>
      <w:proofErr w:type="spellStart"/>
      <w:r w:rsidRPr="005F619B">
        <w:rPr>
          <w:lang w:val="en-GB"/>
        </w:rPr>
        <w:t>TextBox</w:t>
      </w:r>
      <w:proofErr w:type="spellEnd"/>
      <w:r w:rsidRPr="005F619B">
        <w:rPr>
          <w:lang w:val="en-GB"/>
        </w:rPr>
        <w:t xml:space="preserve"> settings</w:t>
      </w:r>
    </w:p>
    <w:p w:rsidR="005F619B" w:rsidRDefault="005F619B" w:rsidP="005F619B">
      <w:pPr>
        <w:rPr>
          <w:lang w:val="en-GB"/>
        </w:rPr>
      </w:pPr>
      <w:r>
        <w:rPr>
          <w:lang w:val="en-GB"/>
        </w:rPr>
        <w:t xml:space="preserve">The ‘Data Settings’ of the </w:t>
      </w:r>
      <w:proofErr w:type="spellStart"/>
      <w:r>
        <w:rPr>
          <w:lang w:val="en-GB"/>
        </w:rPr>
        <w:t>TextBox</w:t>
      </w:r>
      <w:proofErr w:type="spellEnd"/>
      <w:r>
        <w:rPr>
          <w:lang w:val="en-GB"/>
        </w:rPr>
        <w:t xml:space="preserve"> element needs to be filled in correctly. The DB Number, offset and datatype need to be correct. When this is filled in incorrectly an error message will popup when the CREATE_PDF trigger is triggered. The ‘Element Specific Settings’ are nearly the same as for the </w:t>
      </w:r>
      <w:proofErr w:type="spellStart"/>
      <w:r>
        <w:rPr>
          <w:lang w:val="en-GB"/>
        </w:rPr>
        <w:t>TextBlock</w:t>
      </w:r>
      <w:proofErr w:type="spellEnd"/>
      <w:r>
        <w:rPr>
          <w:lang w:val="en-GB"/>
        </w:rPr>
        <w:t xml:space="preserve"> but here are also two additional settings, textbox infill and enable borders.</w:t>
      </w:r>
    </w:p>
    <w:p w:rsidR="005F619B" w:rsidRDefault="005F619B" w:rsidP="005F619B">
      <w:pPr>
        <w:rPr>
          <w:lang w:val="en-GB"/>
        </w:rPr>
      </w:pPr>
      <w:r>
        <w:rPr>
          <w:lang w:val="en-GB"/>
        </w:rPr>
        <w:t xml:space="preserve">The </w:t>
      </w:r>
      <w:proofErr w:type="spellStart"/>
      <w:r>
        <w:rPr>
          <w:lang w:val="en-GB"/>
        </w:rPr>
        <w:t>TextBox</w:t>
      </w:r>
      <w:proofErr w:type="spellEnd"/>
      <w:r>
        <w:rPr>
          <w:lang w:val="en-GB"/>
        </w:rPr>
        <w:t xml:space="preserve"> infill will </w:t>
      </w:r>
      <w:proofErr w:type="spellStart"/>
      <w:r>
        <w:rPr>
          <w:lang w:val="en-GB"/>
        </w:rPr>
        <w:t>color</w:t>
      </w:r>
      <w:proofErr w:type="spellEnd"/>
      <w:r>
        <w:rPr>
          <w:lang w:val="en-GB"/>
        </w:rPr>
        <w:t xml:space="preserve"> the inside of the textbox to a certain </w:t>
      </w:r>
      <w:proofErr w:type="spellStart"/>
      <w:r>
        <w:rPr>
          <w:lang w:val="en-GB"/>
        </w:rPr>
        <w:t>color</w:t>
      </w:r>
      <w:proofErr w:type="spellEnd"/>
      <w:r>
        <w:rPr>
          <w:lang w:val="en-GB"/>
        </w:rPr>
        <w:t xml:space="preserve">. The enable borders will enable the outer borders of the textbox or not. When you disable the borders it will essentially be an </w:t>
      </w:r>
      <w:proofErr w:type="spellStart"/>
      <w:r w:rsidRPr="005F619B">
        <w:rPr>
          <w:u w:val="single"/>
          <w:lang w:val="en-GB"/>
        </w:rPr>
        <w:t>textblock</w:t>
      </w:r>
      <w:proofErr w:type="spellEnd"/>
      <w:r>
        <w:rPr>
          <w:u w:val="single"/>
          <w:lang w:val="en-GB"/>
        </w:rPr>
        <w:t>,</w:t>
      </w:r>
      <w:r>
        <w:rPr>
          <w:lang w:val="en-GB"/>
        </w:rPr>
        <w:t xml:space="preserve"> but then with PLC binding.</w:t>
      </w:r>
    </w:p>
    <w:p w:rsidR="00D40DDF" w:rsidRDefault="003C4C83" w:rsidP="00D40DDF">
      <w:pPr>
        <w:pStyle w:val="Kop3"/>
        <w:rPr>
          <w:lang w:val="en-GB"/>
        </w:rPr>
      </w:pPr>
      <w:bookmarkStart w:id="25" w:name="_Toc49520815"/>
      <w:r>
        <w:rPr>
          <w:lang w:val="en-GB"/>
        </w:rPr>
        <w:lastRenderedPageBreak/>
        <w:t>4.2.5</w:t>
      </w:r>
      <w:r w:rsidR="00D40DDF">
        <w:rPr>
          <w:lang w:val="en-GB"/>
        </w:rPr>
        <w:t xml:space="preserve"> Graph element</w:t>
      </w:r>
      <w:bookmarkEnd w:id="25"/>
    </w:p>
    <w:p w:rsidR="00D40DDF" w:rsidRDefault="00CC3BD5" w:rsidP="00D40DDF">
      <w:pPr>
        <w:rPr>
          <w:lang w:val="en-GB"/>
        </w:rPr>
      </w:pPr>
      <w:r w:rsidRPr="005C7957">
        <w:rPr>
          <w:noProof/>
          <w:lang w:eastAsia="nl-NL"/>
        </w:rPr>
        <mc:AlternateContent>
          <mc:Choice Requires="wps">
            <w:drawing>
              <wp:anchor distT="45720" distB="45720" distL="114300" distR="114300" simplePos="0" relativeHeight="251666432" behindDoc="0" locked="0" layoutInCell="1" allowOverlap="1">
                <wp:simplePos x="0" y="0"/>
                <wp:positionH relativeFrom="margin">
                  <wp:align>right</wp:align>
                </wp:positionH>
                <wp:positionV relativeFrom="paragraph">
                  <wp:posOffset>1021080</wp:posOffset>
                </wp:positionV>
                <wp:extent cx="5744845" cy="1404620"/>
                <wp:effectExtent l="0" t="0" r="27305" b="146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404620"/>
                        </a:xfrm>
                        <a:prstGeom prst="rect">
                          <a:avLst/>
                        </a:prstGeom>
                        <a:solidFill>
                          <a:srgbClr val="FFFFFF"/>
                        </a:solidFill>
                        <a:ln w="9525">
                          <a:solidFill>
                            <a:srgbClr val="000000"/>
                          </a:solidFill>
                          <a:miter lim="800000"/>
                          <a:headEnd/>
                          <a:tailEnd/>
                        </a:ln>
                      </wps:spPr>
                      <wps:txbx>
                        <w:txbxContent>
                          <w:p w:rsidR="004F3876" w:rsidRDefault="004F3876" w:rsidP="005C7957">
                            <w:pPr>
                              <w:rPr>
                                <w:lang w:val="en-GB"/>
                              </w:rPr>
                            </w:pPr>
                          </w:p>
                          <w:p w:rsidR="004F3876" w:rsidRPr="005C7957" w:rsidRDefault="004F3876" w:rsidP="005C7957">
                            <w:pPr>
                              <w:rPr>
                                <w:b/>
                                <w:lang w:val="en-GB"/>
                              </w:rPr>
                            </w:pPr>
                            <w:r>
                              <w:rPr>
                                <w:lang w:val="en-GB"/>
                              </w:rPr>
                              <w:t xml:space="preserve">The </w:t>
                            </w:r>
                            <w:proofErr w:type="spellStart"/>
                            <w:r>
                              <w:rPr>
                                <w:lang w:val="en-GB"/>
                              </w:rPr>
                              <w:t>PsxDataLogger</w:t>
                            </w:r>
                            <w:proofErr w:type="spellEnd"/>
                            <w:r>
                              <w:rPr>
                                <w:lang w:val="en-GB"/>
                              </w:rPr>
                              <w:t xml:space="preserve"> is an external tool that is only used to log data from the PLC. An separate manual will be written for this tool. But in short, the </w:t>
                            </w:r>
                            <w:proofErr w:type="spellStart"/>
                            <w:r>
                              <w:rPr>
                                <w:lang w:val="en-GB"/>
                              </w:rPr>
                              <w:t>PsxDataLogger</w:t>
                            </w:r>
                            <w:proofErr w:type="spellEnd"/>
                            <w:r>
                              <w:rPr>
                                <w:lang w:val="en-GB"/>
                              </w:rPr>
                              <w:t xml:space="preserve"> will create a file on the disk (.</w:t>
                            </w:r>
                            <w:proofErr w:type="spellStart"/>
                            <w:r>
                              <w:rPr>
                                <w:lang w:val="en-GB"/>
                              </w:rPr>
                              <w:t>json</w:t>
                            </w:r>
                            <w:proofErr w:type="spellEnd"/>
                            <w:r>
                              <w:rPr>
                                <w:lang w:val="en-GB"/>
                              </w:rPr>
                              <w:t xml:space="preserve"> file) and will log to that file each x seconds that you configure in that tool. These files are selected in the graph settings and will be plotted in the graph.</w:t>
                            </w:r>
                          </w:p>
                          <w:p w:rsidR="004F3876" w:rsidRPr="005C7957" w:rsidRDefault="004F3876">
                            <w:pPr>
                              <w:rPr>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vak 2" o:spid="_x0000_s1029" type="#_x0000_t202" style="position:absolute;margin-left:401.15pt;margin-top:80.4pt;width:452.3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9fKwIAAE4EAAAOAAAAZHJzL2Uyb0RvYy54bWysVNuO0zAQfUfiHyy/06Qh3XajpqulSxHS&#10;cpF2+YCJ4zRWHdvYbpPy9YydtlQLvCDyYHk84+OZc2ayvBs6SQ7cOqFVSaeTlBKumK6F2pb02/Pm&#10;zYIS50HVILXiJT1yR+9Wr18te1PwTLda1twSBFGu6E1JW+9NkSSOtbwDN9GGK3Q22nbg0bTbpLbQ&#10;I3onkyxNb5Je29pYzbhzePowOukq4jcNZ/5L0zjuiSwp5ubjauNahTVZLaHYWjCtYKc04B+y6EAo&#10;fPQC9QAeyN6K36A6wax2uvETprtEN41gPNaA1UzTF9U8tWB4rAXJceZCk/t/sOzz4asloi5pNp1T&#10;oqBDkZ75zvkD7EgW+OmNKzDsyWCgH97pAXWOtTrzqNnOEaXXLagtv7dW9y2HGvObhpvJ1dURxwWQ&#10;qv+ka3wG9l5HoKGxXSAP6SCIjjodL9rwwROGh7N5ni/yGSUMfdM8zW+yqF4Cxfm6sc5/4LojYVNS&#10;i+JHeDg8Oh/SgeIcEl5zWop6I6SMht1Wa2nJAbBRNvGLFbwIk4r0Jb2dZbORgb9CpPH7E0QnPHa8&#10;FF1JF5cgKAJv71Ud+9GDkOMeU5bqRGTgbmTRD9UQNXt71qfS9RGZtXpscBxI3LTa/qCkx+Yuqfu+&#10;B8spkR8VqnM7zfMwDdHIZ3OkkthrT3XtAcUQqqSeknG79nGCIm/mHlXciMhvkHvM5JQyNm2k/TRg&#10;YSqu7Rj16zew+gkAAP//AwBQSwMEFAAGAAgAAAAhAABeWCfdAAAACAEAAA8AAABkcnMvZG93bnJl&#10;di54bWxMj8FOwzAMhu9IvENkJC4TS9hYN0rTCSbtxGllu2eNaSsapyTZ1r095gRH+7d+f1+xHl0v&#10;zhhi50nD41SBQKq97ajRsP/YPqxAxGTImt4TarhihHV5e1OY3PoL7fBcpUZwCcXcaGhTGnIpY92i&#10;M3HqByTOPn1wJvEYGmmDuXC56+VMqUw60xF/aM2Amxbrr+rkNGTf1XzyfrAT2l23b6F2C7vZL7S+&#10;vxtfX0AkHNPfMfziMzqUzHT0J7JR9BpYJPE2UyzA8bN6WoI4apivZgpkWcj/AuUPAAAA//8DAFBL&#10;AQItABQABgAIAAAAIQC2gziS/gAAAOEBAAATAAAAAAAAAAAAAAAAAAAAAABbQ29udGVudF9UeXBl&#10;c10ueG1sUEsBAi0AFAAGAAgAAAAhADj9If/WAAAAlAEAAAsAAAAAAAAAAAAAAAAALwEAAF9yZWxz&#10;Ly5yZWxzUEsBAi0AFAAGAAgAAAAhAKpdH18rAgAATgQAAA4AAAAAAAAAAAAAAAAALgIAAGRycy9l&#10;Mm9Eb2MueG1sUEsBAi0AFAAGAAgAAAAhAABeWCfdAAAACAEAAA8AAAAAAAAAAAAAAAAAhQQAAGRy&#10;cy9kb3ducmV2LnhtbFBLBQYAAAAABAAEAPMAAACPBQAAAAA=&#10;">
                <v:textbox style="mso-fit-shape-to-text:t">
                  <w:txbxContent>
                    <w:p w:rsidR="004F3876" w:rsidRDefault="004F3876" w:rsidP="005C7957">
                      <w:pPr>
                        <w:rPr>
                          <w:lang w:val="en-GB"/>
                        </w:rPr>
                      </w:pPr>
                    </w:p>
                    <w:p w:rsidR="004F3876" w:rsidRPr="005C7957" w:rsidRDefault="004F3876" w:rsidP="005C7957">
                      <w:pPr>
                        <w:rPr>
                          <w:b/>
                          <w:lang w:val="en-GB"/>
                        </w:rPr>
                      </w:pPr>
                      <w:r>
                        <w:rPr>
                          <w:lang w:val="en-GB"/>
                        </w:rPr>
                        <w:t xml:space="preserve">The </w:t>
                      </w:r>
                      <w:proofErr w:type="spellStart"/>
                      <w:r>
                        <w:rPr>
                          <w:lang w:val="en-GB"/>
                        </w:rPr>
                        <w:t>PsxDataLogger</w:t>
                      </w:r>
                      <w:proofErr w:type="spellEnd"/>
                      <w:r>
                        <w:rPr>
                          <w:lang w:val="en-GB"/>
                        </w:rPr>
                        <w:t xml:space="preserve"> is an external tool that is only used to log data from the PLC. An separate manual will be written for this tool. But in short, the </w:t>
                      </w:r>
                      <w:proofErr w:type="spellStart"/>
                      <w:r>
                        <w:rPr>
                          <w:lang w:val="en-GB"/>
                        </w:rPr>
                        <w:t>PsxDataLogger</w:t>
                      </w:r>
                      <w:proofErr w:type="spellEnd"/>
                      <w:r>
                        <w:rPr>
                          <w:lang w:val="en-GB"/>
                        </w:rPr>
                        <w:t xml:space="preserve"> will create a file on the disk (.</w:t>
                      </w:r>
                      <w:proofErr w:type="spellStart"/>
                      <w:r>
                        <w:rPr>
                          <w:lang w:val="en-GB"/>
                        </w:rPr>
                        <w:t>json</w:t>
                      </w:r>
                      <w:proofErr w:type="spellEnd"/>
                      <w:r>
                        <w:rPr>
                          <w:lang w:val="en-GB"/>
                        </w:rPr>
                        <w:t xml:space="preserve"> file) and will log to that file each x seconds that you configure in that tool. These files are selected in the graph settings and will be plotted in the graph.</w:t>
                      </w:r>
                    </w:p>
                    <w:p w:rsidR="004F3876" w:rsidRPr="005C7957" w:rsidRDefault="004F3876">
                      <w:pPr>
                        <w:rPr>
                          <w:lang w:val="en-GB"/>
                        </w:rPr>
                      </w:pPr>
                    </w:p>
                  </w:txbxContent>
                </v:textbox>
                <w10:wrap type="square" anchorx="margin"/>
              </v:shape>
            </w:pict>
          </mc:Fallback>
        </mc:AlternateContent>
      </w:r>
      <w:r w:rsidR="00D40DDF">
        <w:rPr>
          <w:lang w:val="en-GB"/>
        </w:rPr>
        <w:br/>
        <w:t xml:space="preserve">The graph element is one of the most complicated elements. The graph element is capable of taking measurements in the tunnel/unit and put them into an </w:t>
      </w:r>
      <w:r w:rsidR="005C7957">
        <w:rPr>
          <w:lang w:val="en-GB"/>
        </w:rPr>
        <w:t>graph that you configure. To properly use the graph we also need to take a look at the ‘</w:t>
      </w:r>
      <w:proofErr w:type="spellStart"/>
      <w:r w:rsidR="005C7957">
        <w:rPr>
          <w:lang w:val="en-GB"/>
        </w:rPr>
        <w:t>PsxDataLogger</w:t>
      </w:r>
      <w:proofErr w:type="spellEnd"/>
      <w:r w:rsidR="005C7957">
        <w:rPr>
          <w:lang w:val="en-GB"/>
        </w:rPr>
        <w:t>’ tool.</w:t>
      </w:r>
    </w:p>
    <w:p w:rsidR="00CC3BD5" w:rsidRDefault="005C7957" w:rsidP="00CC3BD5">
      <w:pPr>
        <w:keepNext/>
      </w:pPr>
      <w:r>
        <w:rPr>
          <w:lang w:val="en-GB"/>
        </w:rPr>
        <w:br/>
      </w:r>
      <w:r w:rsidR="00CC3BD5">
        <w:rPr>
          <w:noProof/>
          <w:lang w:eastAsia="nl-NL"/>
        </w:rPr>
        <w:drawing>
          <wp:inline distT="0" distB="0" distL="0" distR="0" wp14:anchorId="0855D6A0" wp14:editId="2742DB5B">
            <wp:extent cx="3545457" cy="1668040"/>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6947" cy="1673446"/>
                    </a:xfrm>
                    <a:prstGeom prst="rect">
                      <a:avLst/>
                    </a:prstGeom>
                  </pic:spPr>
                </pic:pic>
              </a:graphicData>
            </a:graphic>
          </wp:inline>
        </w:drawing>
      </w:r>
    </w:p>
    <w:p w:rsidR="00716871" w:rsidRDefault="00CC3BD5" w:rsidP="00CC3BD5">
      <w:pPr>
        <w:pStyle w:val="Bijschrift"/>
        <w:rPr>
          <w:lang w:val="en-GB"/>
        </w:rPr>
      </w:pPr>
      <w:r w:rsidRPr="00CC3BD5">
        <w:rPr>
          <w:lang w:val="en-GB"/>
        </w:rPr>
        <w:t xml:space="preserve">Figure </w:t>
      </w:r>
      <w:r>
        <w:fldChar w:fldCharType="begin"/>
      </w:r>
      <w:r w:rsidRPr="00CC3BD5">
        <w:rPr>
          <w:lang w:val="en-GB"/>
        </w:rPr>
        <w:instrText xml:space="preserve"> SEQ Figure \* ARABIC </w:instrText>
      </w:r>
      <w:r>
        <w:fldChar w:fldCharType="separate"/>
      </w:r>
      <w:r w:rsidR="004F3876">
        <w:rPr>
          <w:noProof/>
          <w:lang w:val="en-GB"/>
        </w:rPr>
        <w:t>18</w:t>
      </w:r>
      <w:r>
        <w:fldChar w:fldCharType="end"/>
      </w:r>
      <w:r w:rsidRPr="00CC3BD5">
        <w:rPr>
          <w:lang w:val="en-GB"/>
        </w:rPr>
        <w:t xml:space="preserve"> Graph element settings</w:t>
      </w:r>
    </w:p>
    <w:p w:rsidR="00716871" w:rsidRDefault="00716871">
      <w:pPr>
        <w:rPr>
          <w:i/>
          <w:iCs/>
          <w:color w:val="44546A" w:themeColor="text2"/>
          <w:sz w:val="18"/>
          <w:szCs w:val="18"/>
          <w:lang w:val="en-GB"/>
        </w:rPr>
      </w:pPr>
      <w:r>
        <w:rPr>
          <w:lang w:val="en-GB"/>
        </w:rPr>
        <w:br w:type="page"/>
      </w:r>
    </w:p>
    <w:p w:rsidR="00CC3BD5" w:rsidRPr="00CC3BD5" w:rsidRDefault="00CC3BD5" w:rsidP="00CC3BD5">
      <w:pPr>
        <w:pStyle w:val="Bijschrift"/>
        <w:rPr>
          <w:lang w:val="en-GB"/>
        </w:rPr>
      </w:pPr>
    </w:p>
    <w:p w:rsidR="000F4C6D" w:rsidRDefault="000F4C6D" w:rsidP="000F4C6D">
      <w:pPr>
        <w:pStyle w:val="Kop4"/>
        <w:rPr>
          <w:lang w:val="en-GB"/>
        </w:rPr>
      </w:pPr>
      <w:r>
        <w:rPr>
          <w:lang w:val="en-GB"/>
        </w:rPr>
        <w:t>4.2.5.1 Selecting measurements</w:t>
      </w:r>
    </w:p>
    <w:p w:rsidR="000F4C6D" w:rsidRPr="000F4C6D" w:rsidRDefault="000F4C6D" w:rsidP="000F4C6D">
      <w:pPr>
        <w:rPr>
          <w:lang w:val="en-GB"/>
        </w:rPr>
      </w:pPr>
    </w:p>
    <w:p w:rsidR="00716871" w:rsidRDefault="00CC3BD5" w:rsidP="005C7957">
      <w:pPr>
        <w:rPr>
          <w:lang w:val="en-GB"/>
        </w:rPr>
      </w:pPr>
      <w:r w:rsidRPr="00CC3BD5">
        <w:rPr>
          <w:lang w:val="en-GB"/>
        </w:rPr>
        <w:t xml:space="preserve">The first step is to </w:t>
      </w:r>
      <w:r>
        <w:rPr>
          <w:lang w:val="en-GB"/>
        </w:rPr>
        <w:t>of course give the graph a proper name. Next up, you select the measurements that you want to plot into the graph. Select the ‘Configure’ button next to ‘Measurements’</w:t>
      </w:r>
      <w:r w:rsidR="00716871">
        <w:rPr>
          <w:lang w:val="en-GB"/>
        </w:rPr>
        <w:t>.</w:t>
      </w:r>
    </w:p>
    <w:p w:rsidR="00716871" w:rsidRDefault="00716871" w:rsidP="00716871">
      <w:pPr>
        <w:keepNext/>
      </w:pPr>
      <w:r>
        <w:rPr>
          <w:noProof/>
          <w:lang w:eastAsia="nl-NL"/>
        </w:rPr>
        <w:drawing>
          <wp:inline distT="0" distB="0" distL="0" distR="0" wp14:anchorId="47B440A0" wp14:editId="7FC6E50C">
            <wp:extent cx="2561590" cy="2521797"/>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0284" cy="2530356"/>
                    </a:xfrm>
                    <a:prstGeom prst="rect">
                      <a:avLst/>
                    </a:prstGeom>
                  </pic:spPr>
                </pic:pic>
              </a:graphicData>
            </a:graphic>
          </wp:inline>
        </w:drawing>
      </w:r>
    </w:p>
    <w:p w:rsidR="00716871" w:rsidRPr="00133878" w:rsidRDefault="00716871" w:rsidP="00716871">
      <w:pPr>
        <w:pStyle w:val="Bijschrift"/>
        <w:rPr>
          <w:lang w:val="en-GB"/>
        </w:rPr>
      </w:pPr>
      <w:r w:rsidRPr="00133878">
        <w:rPr>
          <w:lang w:val="en-GB"/>
        </w:rPr>
        <w:t xml:space="preserve">Figure </w:t>
      </w:r>
      <w:r>
        <w:fldChar w:fldCharType="begin"/>
      </w:r>
      <w:r w:rsidRPr="00133878">
        <w:rPr>
          <w:lang w:val="en-GB"/>
        </w:rPr>
        <w:instrText xml:space="preserve"> SEQ Figure \* ARABIC </w:instrText>
      </w:r>
      <w:r>
        <w:fldChar w:fldCharType="separate"/>
      </w:r>
      <w:r w:rsidR="004F3876">
        <w:rPr>
          <w:noProof/>
          <w:lang w:val="en-GB"/>
        </w:rPr>
        <w:t>19</w:t>
      </w:r>
      <w:r>
        <w:fldChar w:fldCharType="end"/>
      </w:r>
      <w:r w:rsidRPr="00133878">
        <w:rPr>
          <w:lang w:val="en-GB"/>
        </w:rPr>
        <w:t xml:space="preserve"> Select measurement files dialog</w:t>
      </w:r>
    </w:p>
    <w:p w:rsidR="00716871" w:rsidRDefault="00716871" w:rsidP="00716871">
      <w:pPr>
        <w:rPr>
          <w:lang w:val="en-GB"/>
        </w:rPr>
      </w:pPr>
      <w:r w:rsidRPr="00716871">
        <w:rPr>
          <w:lang w:val="en-GB"/>
        </w:rPr>
        <w:t>When you select the ‘Select File</w:t>
      </w:r>
      <w:r>
        <w:rPr>
          <w:lang w:val="en-GB"/>
        </w:rPr>
        <w:t>’ button an dialog will appear where you can select .</w:t>
      </w:r>
      <w:proofErr w:type="spellStart"/>
      <w:r>
        <w:rPr>
          <w:lang w:val="en-GB"/>
        </w:rPr>
        <w:t>Json</w:t>
      </w:r>
      <w:proofErr w:type="spellEnd"/>
      <w:r>
        <w:rPr>
          <w:lang w:val="en-GB"/>
        </w:rPr>
        <w:t xml:space="preserve"> Files. Now, select the measurement files created by the ‘</w:t>
      </w:r>
      <w:proofErr w:type="spellStart"/>
      <w:r>
        <w:rPr>
          <w:lang w:val="en-GB"/>
        </w:rPr>
        <w:t>PsxDataLogger</w:t>
      </w:r>
      <w:proofErr w:type="spellEnd"/>
      <w:r>
        <w:rPr>
          <w:lang w:val="en-GB"/>
        </w:rPr>
        <w:t>’ tool. You can select more than one, but you need to open the ‘Select File’ dialog twice, or more. I’ve select two measurement files.</w:t>
      </w:r>
    </w:p>
    <w:p w:rsidR="00716871" w:rsidRDefault="00716871" w:rsidP="00716871">
      <w:pPr>
        <w:keepNext/>
      </w:pPr>
      <w:r>
        <w:rPr>
          <w:noProof/>
          <w:lang w:eastAsia="nl-NL"/>
        </w:rPr>
        <w:drawing>
          <wp:inline distT="0" distB="0" distL="0" distR="0" wp14:anchorId="6CC633E6" wp14:editId="4D65E0AC">
            <wp:extent cx="2562045" cy="2430917"/>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9955" cy="2438423"/>
                    </a:xfrm>
                    <a:prstGeom prst="rect">
                      <a:avLst/>
                    </a:prstGeom>
                  </pic:spPr>
                </pic:pic>
              </a:graphicData>
            </a:graphic>
          </wp:inline>
        </w:drawing>
      </w:r>
    </w:p>
    <w:p w:rsidR="00716871" w:rsidRPr="000F4C6D" w:rsidRDefault="00716871" w:rsidP="00716871">
      <w:pPr>
        <w:pStyle w:val="Bijschrift"/>
        <w:rPr>
          <w:lang w:val="en-GB"/>
        </w:rPr>
      </w:pPr>
      <w:bookmarkStart w:id="26" w:name="_Ref49518146"/>
      <w:r w:rsidRPr="000F4C6D">
        <w:rPr>
          <w:lang w:val="en-GB"/>
        </w:rPr>
        <w:t xml:space="preserve">Figure </w:t>
      </w:r>
      <w:r>
        <w:fldChar w:fldCharType="begin"/>
      </w:r>
      <w:r w:rsidRPr="000F4C6D">
        <w:rPr>
          <w:lang w:val="en-GB"/>
        </w:rPr>
        <w:instrText xml:space="preserve"> SEQ Figure \* ARABIC </w:instrText>
      </w:r>
      <w:r>
        <w:fldChar w:fldCharType="separate"/>
      </w:r>
      <w:r w:rsidR="004F3876">
        <w:rPr>
          <w:noProof/>
          <w:lang w:val="en-GB"/>
        </w:rPr>
        <w:t>20</w:t>
      </w:r>
      <w:r>
        <w:fldChar w:fldCharType="end"/>
      </w:r>
      <w:bookmarkEnd w:id="26"/>
      <w:r w:rsidRPr="000F4C6D">
        <w:rPr>
          <w:lang w:val="en-GB"/>
        </w:rPr>
        <w:t xml:space="preserve"> Example selected measurements</w:t>
      </w:r>
    </w:p>
    <w:p w:rsidR="000F4C6D" w:rsidRDefault="000F4C6D" w:rsidP="000F4C6D">
      <w:pPr>
        <w:rPr>
          <w:lang w:val="en-GB"/>
        </w:rPr>
      </w:pPr>
      <w:r>
        <w:rPr>
          <w:lang w:val="en-GB"/>
        </w:rPr>
        <w:t>As you can see, the name (not shown in picture), path and the amount of current measurements are shown in the data grid. Normally, you can have an zero amount of measurements. When the ‘</w:t>
      </w:r>
      <w:proofErr w:type="spellStart"/>
      <w:r>
        <w:rPr>
          <w:lang w:val="en-GB"/>
        </w:rPr>
        <w:t>PsxDataLogger</w:t>
      </w:r>
      <w:proofErr w:type="spellEnd"/>
      <w:r>
        <w:rPr>
          <w:lang w:val="en-GB"/>
        </w:rPr>
        <w:t>’ starts logging and after that the ‘</w:t>
      </w:r>
      <w:proofErr w:type="spellStart"/>
      <w:r>
        <w:rPr>
          <w:lang w:val="en-GB"/>
        </w:rPr>
        <w:t>Create_Pdf</w:t>
      </w:r>
      <w:proofErr w:type="spellEnd"/>
      <w:r>
        <w:rPr>
          <w:lang w:val="en-GB"/>
        </w:rPr>
        <w:t xml:space="preserve">’ trigger is triggered all measurements will be retrieved from the file (that you’ve selected in </w:t>
      </w:r>
      <w:r>
        <w:rPr>
          <w:lang w:val="en-GB"/>
        </w:rPr>
        <w:fldChar w:fldCharType="begin"/>
      </w:r>
      <w:r>
        <w:rPr>
          <w:lang w:val="en-GB"/>
        </w:rPr>
        <w:instrText xml:space="preserve"> REF _Ref49518146 \h </w:instrText>
      </w:r>
      <w:r>
        <w:rPr>
          <w:lang w:val="en-GB"/>
        </w:rPr>
      </w:r>
      <w:r>
        <w:rPr>
          <w:lang w:val="en-GB"/>
        </w:rPr>
        <w:fldChar w:fldCharType="separate"/>
      </w:r>
      <w:r w:rsidR="004F3876" w:rsidRPr="000F4C6D">
        <w:rPr>
          <w:lang w:val="en-GB"/>
        </w:rPr>
        <w:t xml:space="preserve">Figure </w:t>
      </w:r>
      <w:r w:rsidR="004F3876">
        <w:rPr>
          <w:noProof/>
          <w:lang w:val="en-GB"/>
        </w:rPr>
        <w:t>20</w:t>
      </w:r>
      <w:r>
        <w:rPr>
          <w:lang w:val="en-GB"/>
        </w:rPr>
        <w:fldChar w:fldCharType="end"/>
      </w:r>
      <w:r>
        <w:rPr>
          <w:lang w:val="en-GB"/>
        </w:rPr>
        <w:t>!) and will be put into the graph.</w:t>
      </w:r>
    </w:p>
    <w:p w:rsidR="000F4C6D" w:rsidRDefault="000F4C6D" w:rsidP="000F4C6D">
      <w:pPr>
        <w:rPr>
          <w:lang w:val="en-GB"/>
        </w:rPr>
      </w:pPr>
      <w:r>
        <w:rPr>
          <w:lang w:val="en-GB"/>
        </w:rPr>
        <w:t>When you have selected the measurement files you can click ‘Save and Exit’ to save the measurements.</w:t>
      </w:r>
    </w:p>
    <w:p w:rsidR="000F4C6D" w:rsidRDefault="000F4C6D" w:rsidP="000F4C6D">
      <w:pPr>
        <w:pStyle w:val="Kop4"/>
        <w:rPr>
          <w:lang w:val="en-GB"/>
        </w:rPr>
      </w:pPr>
      <w:r>
        <w:rPr>
          <w:lang w:val="en-GB"/>
        </w:rPr>
        <w:lastRenderedPageBreak/>
        <w:t>4.2.5.2 Configuring the graph axis’s with measurements.</w:t>
      </w:r>
    </w:p>
    <w:p w:rsidR="000F4C6D" w:rsidRDefault="000F4C6D" w:rsidP="000F4C6D">
      <w:pPr>
        <w:rPr>
          <w:lang w:val="en-GB"/>
        </w:rPr>
      </w:pPr>
    </w:p>
    <w:p w:rsidR="000F4C6D" w:rsidRDefault="000F4C6D" w:rsidP="000F4C6D">
      <w:pPr>
        <w:rPr>
          <w:lang w:val="en-GB"/>
        </w:rPr>
      </w:pPr>
      <w:r>
        <w:rPr>
          <w:lang w:val="en-GB"/>
        </w:rPr>
        <w:t>When the measurements are added you can click on ‘Create graph manually’ to manually create the graph with the axis’s.</w:t>
      </w:r>
    </w:p>
    <w:p w:rsidR="00133878" w:rsidRDefault="000F4C6D" w:rsidP="00133878">
      <w:pPr>
        <w:keepNext/>
      </w:pPr>
      <w:r>
        <w:rPr>
          <w:noProof/>
          <w:lang w:eastAsia="nl-NL"/>
        </w:rPr>
        <w:drawing>
          <wp:inline distT="0" distB="0" distL="0" distR="0">
            <wp:extent cx="3407621" cy="2596551"/>
            <wp:effectExtent l="0" t="0" r="254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7489" cy="2604070"/>
                    </a:xfrm>
                    <a:prstGeom prst="rect">
                      <a:avLst/>
                    </a:prstGeom>
                    <a:noFill/>
                    <a:ln>
                      <a:noFill/>
                    </a:ln>
                  </pic:spPr>
                </pic:pic>
              </a:graphicData>
            </a:graphic>
          </wp:inline>
        </w:drawing>
      </w:r>
    </w:p>
    <w:p w:rsidR="000F4C6D" w:rsidRDefault="00133878" w:rsidP="00133878">
      <w:pPr>
        <w:pStyle w:val="Bijschrift"/>
        <w:rPr>
          <w:i w:val="0"/>
          <w:iCs w:val="0"/>
          <w:lang w:val="en-GB"/>
        </w:rPr>
      </w:pPr>
      <w:r w:rsidRPr="00133878">
        <w:rPr>
          <w:lang w:val="en-GB"/>
        </w:rPr>
        <w:t xml:space="preserve">Figure </w:t>
      </w:r>
      <w:r>
        <w:fldChar w:fldCharType="begin"/>
      </w:r>
      <w:r w:rsidRPr="00133878">
        <w:rPr>
          <w:lang w:val="en-GB"/>
        </w:rPr>
        <w:instrText xml:space="preserve"> SEQ Figure \* ARABIC </w:instrText>
      </w:r>
      <w:r>
        <w:fldChar w:fldCharType="separate"/>
      </w:r>
      <w:r w:rsidR="004F3876">
        <w:rPr>
          <w:noProof/>
          <w:lang w:val="en-GB"/>
        </w:rPr>
        <w:t>21</w:t>
      </w:r>
      <w:r>
        <w:fldChar w:fldCharType="end"/>
      </w:r>
      <w:r w:rsidRPr="00133878">
        <w:rPr>
          <w:lang w:val="en-GB"/>
        </w:rPr>
        <w:t xml:space="preserve"> Create graph manually dialog</w:t>
      </w:r>
    </w:p>
    <w:p w:rsidR="00133878" w:rsidRDefault="00133878" w:rsidP="000F4C6D">
      <w:pPr>
        <w:rPr>
          <w:lang w:val="en-GB"/>
        </w:rPr>
      </w:pPr>
      <w:r>
        <w:rPr>
          <w:lang w:val="en-GB"/>
        </w:rPr>
        <w:br/>
      </w:r>
      <w:r>
        <w:rPr>
          <w:b/>
          <w:lang w:val="en-GB"/>
        </w:rPr>
        <w:t xml:space="preserve">1: </w:t>
      </w:r>
      <w:r>
        <w:rPr>
          <w:lang w:val="en-GB"/>
        </w:rPr>
        <w:t>This is the X Axis configuration. Normally you do not have to edit each of these parameters. They are automatically calculated based on the first measurement. If there are no measurements yet, but there are when the trigger ‘</w:t>
      </w:r>
      <w:proofErr w:type="spellStart"/>
      <w:r>
        <w:rPr>
          <w:lang w:val="en-GB"/>
        </w:rPr>
        <w:t>Create_PDF</w:t>
      </w:r>
      <w:proofErr w:type="spellEnd"/>
      <w:r>
        <w:rPr>
          <w:lang w:val="en-GB"/>
        </w:rPr>
        <w:t>’ is triggered it will set the begin to the first measurement and the end to the last measurement.</w:t>
      </w:r>
    </w:p>
    <w:p w:rsidR="00133878" w:rsidRDefault="00133878" w:rsidP="000F4C6D">
      <w:pPr>
        <w:rPr>
          <w:lang w:val="en-GB"/>
        </w:rPr>
      </w:pPr>
      <w:r>
        <w:rPr>
          <w:b/>
          <w:lang w:val="en-GB"/>
        </w:rPr>
        <w:t xml:space="preserve">2: </w:t>
      </w:r>
      <w:r>
        <w:rPr>
          <w:lang w:val="en-GB"/>
        </w:rPr>
        <w:t xml:space="preserve">This is the Y Axis configuration. This does need to be configured, in the ‘Parameter’ </w:t>
      </w:r>
      <w:proofErr w:type="spellStart"/>
      <w:r>
        <w:rPr>
          <w:lang w:val="en-GB"/>
        </w:rPr>
        <w:t>combobox</w:t>
      </w:r>
      <w:proofErr w:type="spellEnd"/>
      <w:r>
        <w:rPr>
          <w:lang w:val="en-GB"/>
        </w:rPr>
        <w:t xml:space="preserve"> you need to select the measurement that you want to add into the graph. You can give that line a </w:t>
      </w:r>
      <w:proofErr w:type="spellStart"/>
      <w:r>
        <w:rPr>
          <w:lang w:val="en-GB"/>
        </w:rPr>
        <w:t>color</w:t>
      </w:r>
      <w:proofErr w:type="spellEnd"/>
      <w:r>
        <w:rPr>
          <w:lang w:val="en-GB"/>
        </w:rPr>
        <w:t xml:space="preserve"> and select whether to show the unit. When you press ‘Add’ it will be added to the graph. Currently removing a Y Axis </w:t>
      </w:r>
      <w:r w:rsidRPr="00133878">
        <w:rPr>
          <w:u w:val="single"/>
          <w:lang w:val="en-GB"/>
        </w:rPr>
        <w:t>is not supported</w:t>
      </w:r>
      <w:r>
        <w:rPr>
          <w:u w:val="single"/>
          <w:lang w:val="en-GB"/>
        </w:rPr>
        <w:t xml:space="preserve"> </w:t>
      </w:r>
      <w:r>
        <w:rPr>
          <w:lang w:val="en-GB"/>
        </w:rPr>
        <w:t>so make sure that it is to your liking. You can however close the dialog and select ‘Create graph manually’ again to re-do it.</w:t>
      </w:r>
    </w:p>
    <w:p w:rsidR="00133878" w:rsidRDefault="00133878" w:rsidP="000F4C6D">
      <w:pPr>
        <w:rPr>
          <w:lang w:val="en-GB"/>
        </w:rPr>
      </w:pPr>
      <w:r>
        <w:rPr>
          <w:b/>
          <w:lang w:val="en-GB"/>
        </w:rPr>
        <w:t xml:space="preserve">3: </w:t>
      </w:r>
      <w:r>
        <w:rPr>
          <w:lang w:val="en-GB"/>
        </w:rPr>
        <w:t xml:space="preserve">This is the preview of the graph. When you’ve added all Y Axis’s you can select ‘Generate Preview’ and see a preview for yourself. </w:t>
      </w:r>
    </w:p>
    <w:p w:rsidR="00133878" w:rsidRDefault="00133878">
      <w:pPr>
        <w:rPr>
          <w:lang w:val="en-GB"/>
        </w:rPr>
      </w:pPr>
      <w:r>
        <w:rPr>
          <w:lang w:val="en-GB"/>
        </w:rPr>
        <w:br w:type="page"/>
      </w:r>
    </w:p>
    <w:p w:rsidR="00133878" w:rsidRDefault="00133878" w:rsidP="000F4C6D">
      <w:pPr>
        <w:rPr>
          <w:lang w:val="en-GB"/>
        </w:rPr>
      </w:pPr>
    </w:p>
    <w:p w:rsidR="00133878" w:rsidRDefault="00133878" w:rsidP="000F4C6D">
      <w:pPr>
        <w:rPr>
          <w:lang w:val="en-GB"/>
        </w:rPr>
      </w:pPr>
      <w:r>
        <w:rPr>
          <w:lang w:val="en-GB"/>
        </w:rPr>
        <w:t xml:space="preserve">When you are done, you can select ‘Save and Exit’ and afterwards ‘Add’ then the preview will be added to the current PDF page. </w:t>
      </w:r>
    </w:p>
    <w:p w:rsidR="00133878" w:rsidRDefault="00133878" w:rsidP="000F4C6D">
      <w:pPr>
        <w:rPr>
          <w:lang w:val="en-GB"/>
        </w:rPr>
      </w:pPr>
      <w:r>
        <w:rPr>
          <w:b/>
          <w:lang w:val="en-GB"/>
        </w:rPr>
        <w:t xml:space="preserve">Tip: </w:t>
      </w:r>
      <w:r>
        <w:rPr>
          <w:lang w:val="en-GB"/>
        </w:rPr>
        <w:t>to have the graph in landscape mode apply these parameters to the settings:</w:t>
      </w:r>
    </w:p>
    <w:p w:rsidR="00133878" w:rsidRDefault="00133878" w:rsidP="00133878">
      <w:pPr>
        <w:keepNext/>
      </w:pPr>
      <w:r>
        <w:rPr>
          <w:noProof/>
          <w:lang w:eastAsia="nl-NL"/>
        </w:rPr>
        <w:drawing>
          <wp:inline distT="0" distB="0" distL="0" distR="0" wp14:anchorId="666BECCD" wp14:editId="6B986FBA">
            <wp:extent cx="3390181" cy="2958921"/>
            <wp:effectExtent l="0" t="0" r="127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8216" cy="2965934"/>
                    </a:xfrm>
                    <a:prstGeom prst="rect">
                      <a:avLst/>
                    </a:prstGeom>
                  </pic:spPr>
                </pic:pic>
              </a:graphicData>
            </a:graphic>
          </wp:inline>
        </w:drawing>
      </w:r>
    </w:p>
    <w:p w:rsidR="00133878" w:rsidRPr="00133878" w:rsidRDefault="00133878" w:rsidP="00133878">
      <w:pPr>
        <w:pStyle w:val="Bijschrift"/>
        <w:rPr>
          <w:lang w:val="en-GB"/>
        </w:rPr>
      </w:pPr>
      <w:r w:rsidRPr="00133878">
        <w:rPr>
          <w:lang w:val="en-GB"/>
        </w:rPr>
        <w:t xml:space="preserve">Figure </w:t>
      </w:r>
      <w:r>
        <w:fldChar w:fldCharType="begin"/>
      </w:r>
      <w:r w:rsidRPr="00133878">
        <w:rPr>
          <w:lang w:val="en-GB"/>
        </w:rPr>
        <w:instrText xml:space="preserve"> SEQ Figure \* ARABIC </w:instrText>
      </w:r>
      <w:r>
        <w:fldChar w:fldCharType="separate"/>
      </w:r>
      <w:r w:rsidR="004F3876">
        <w:rPr>
          <w:noProof/>
          <w:lang w:val="en-GB"/>
        </w:rPr>
        <w:t>22</w:t>
      </w:r>
      <w:r>
        <w:fldChar w:fldCharType="end"/>
      </w:r>
      <w:r w:rsidRPr="00133878">
        <w:rPr>
          <w:lang w:val="en-GB"/>
        </w:rPr>
        <w:t xml:space="preserve"> Settings for rotated lan</w:t>
      </w:r>
      <w:r>
        <w:rPr>
          <w:lang w:val="en-GB"/>
        </w:rPr>
        <w:t>d</w:t>
      </w:r>
      <w:r w:rsidRPr="00133878">
        <w:rPr>
          <w:lang w:val="en-GB"/>
        </w:rPr>
        <w:t>scape graph</w:t>
      </w:r>
    </w:p>
    <w:p w:rsidR="00133878" w:rsidRDefault="00133878" w:rsidP="000F4C6D">
      <w:pPr>
        <w:rPr>
          <w:u w:val="single"/>
          <w:lang w:val="en-GB"/>
        </w:rPr>
      </w:pPr>
    </w:p>
    <w:p w:rsidR="00133878" w:rsidRDefault="003C4C83" w:rsidP="003C4C83">
      <w:pPr>
        <w:pStyle w:val="Kop3"/>
        <w:rPr>
          <w:lang w:val="en-GB"/>
        </w:rPr>
      </w:pPr>
      <w:bookmarkStart w:id="27" w:name="_Toc49520816"/>
      <w:r>
        <w:rPr>
          <w:lang w:val="en-GB"/>
        </w:rPr>
        <w:t>4.2.6</w:t>
      </w:r>
      <w:r w:rsidR="00133878">
        <w:rPr>
          <w:lang w:val="en-GB"/>
        </w:rPr>
        <w:t xml:space="preserve"> Rectangle element</w:t>
      </w:r>
      <w:bookmarkEnd w:id="27"/>
      <w:r w:rsidR="00133878">
        <w:rPr>
          <w:lang w:val="en-GB"/>
        </w:rPr>
        <w:t xml:space="preserve"> </w:t>
      </w:r>
      <w:r>
        <w:rPr>
          <w:lang w:val="en-GB"/>
        </w:rPr>
        <w:br/>
      </w:r>
    </w:p>
    <w:p w:rsidR="00133878" w:rsidRDefault="00133878" w:rsidP="00133878">
      <w:pPr>
        <w:rPr>
          <w:lang w:val="en-GB"/>
        </w:rPr>
      </w:pPr>
      <w:r>
        <w:rPr>
          <w:lang w:val="en-GB"/>
        </w:rPr>
        <w:t xml:space="preserve">The last element is the Rectangle element. This will simply draw a rectangle at your desired position. </w:t>
      </w:r>
    </w:p>
    <w:p w:rsidR="00D2176F" w:rsidRPr="00A271E9" w:rsidRDefault="00133878" w:rsidP="00D2176F">
      <w:pPr>
        <w:keepNext/>
        <w:rPr>
          <w:lang w:val="en-GB"/>
        </w:rPr>
      </w:pPr>
      <w:r>
        <w:rPr>
          <w:noProof/>
          <w:lang w:eastAsia="nl-NL"/>
        </w:rPr>
        <w:drawing>
          <wp:inline distT="0" distB="0" distL="0" distR="0" wp14:anchorId="31372815" wp14:editId="01601DA5">
            <wp:extent cx="3588589" cy="148933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824" cy="1494413"/>
                    </a:xfrm>
                    <a:prstGeom prst="rect">
                      <a:avLst/>
                    </a:prstGeom>
                  </pic:spPr>
                </pic:pic>
              </a:graphicData>
            </a:graphic>
          </wp:inline>
        </w:drawing>
      </w:r>
    </w:p>
    <w:p w:rsidR="00D2176F" w:rsidRPr="003037CB" w:rsidRDefault="00D2176F" w:rsidP="00D2176F">
      <w:pPr>
        <w:pStyle w:val="Bijschrift"/>
        <w:rPr>
          <w:lang w:val="en-GB"/>
        </w:rPr>
      </w:pPr>
      <w:r w:rsidRPr="003037CB">
        <w:rPr>
          <w:lang w:val="en-GB"/>
        </w:rPr>
        <w:t xml:space="preserve">Figure </w:t>
      </w:r>
      <w:r>
        <w:fldChar w:fldCharType="begin"/>
      </w:r>
      <w:r w:rsidRPr="003037CB">
        <w:rPr>
          <w:lang w:val="en-GB"/>
        </w:rPr>
        <w:instrText xml:space="preserve"> SEQ Figure \* ARABIC </w:instrText>
      </w:r>
      <w:r>
        <w:fldChar w:fldCharType="separate"/>
      </w:r>
      <w:r w:rsidR="004F3876">
        <w:rPr>
          <w:noProof/>
          <w:lang w:val="en-GB"/>
        </w:rPr>
        <w:t>23</w:t>
      </w:r>
      <w:r>
        <w:fldChar w:fldCharType="end"/>
      </w:r>
      <w:r w:rsidRPr="003037CB">
        <w:rPr>
          <w:lang w:val="en-GB"/>
        </w:rPr>
        <w:t xml:space="preserve"> Rectangle settings</w:t>
      </w:r>
    </w:p>
    <w:p w:rsidR="003C4C83" w:rsidRDefault="00D2176F">
      <w:pPr>
        <w:rPr>
          <w:lang w:val="en-GB"/>
        </w:rPr>
      </w:pPr>
      <w:r w:rsidRPr="003037CB">
        <w:rPr>
          <w:lang w:val="en-GB"/>
        </w:rPr>
        <w:t xml:space="preserve">You can set the  ‘infill </w:t>
      </w:r>
      <w:proofErr w:type="spellStart"/>
      <w:r w:rsidRPr="003037CB">
        <w:rPr>
          <w:lang w:val="en-GB"/>
        </w:rPr>
        <w:t>color</w:t>
      </w:r>
      <w:proofErr w:type="spellEnd"/>
      <w:r w:rsidRPr="003037CB">
        <w:rPr>
          <w:lang w:val="en-GB"/>
        </w:rPr>
        <w:t xml:space="preserve">’ of the </w:t>
      </w:r>
      <w:r w:rsidR="003037CB">
        <w:rPr>
          <w:lang w:val="en-GB"/>
        </w:rPr>
        <w:t xml:space="preserve"> graph  and the border width. You can play with these values to your liking.</w:t>
      </w:r>
    </w:p>
    <w:p w:rsidR="003C4C83" w:rsidRDefault="003C4C83" w:rsidP="003C4C83">
      <w:pPr>
        <w:pStyle w:val="Kop3"/>
        <w:rPr>
          <w:lang w:val="en-GB"/>
        </w:rPr>
      </w:pPr>
      <w:bookmarkStart w:id="28" w:name="_Toc49520817"/>
      <w:r>
        <w:rPr>
          <w:lang w:val="en-GB"/>
        </w:rPr>
        <w:t>4.2.7 Element actions</w:t>
      </w:r>
      <w:bookmarkEnd w:id="28"/>
    </w:p>
    <w:p w:rsidR="003C4C83" w:rsidRDefault="003C4C83" w:rsidP="003C4C83">
      <w:pPr>
        <w:rPr>
          <w:lang w:val="en-GB"/>
        </w:rPr>
      </w:pPr>
      <w:r>
        <w:rPr>
          <w:lang w:val="en-GB"/>
        </w:rPr>
        <w:br/>
        <w:t xml:space="preserve">As shown in </w:t>
      </w:r>
      <w:r>
        <w:rPr>
          <w:lang w:val="en-GB"/>
        </w:rPr>
        <w:fldChar w:fldCharType="begin"/>
      </w:r>
      <w:r>
        <w:rPr>
          <w:lang w:val="en-GB"/>
        </w:rPr>
        <w:instrText xml:space="preserve"> REF _Ref49520010 \h </w:instrText>
      </w:r>
      <w:r>
        <w:rPr>
          <w:lang w:val="en-GB"/>
        </w:rPr>
      </w:r>
      <w:r>
        <w:rPr>
          <w:lang w:val="en-GB"/>
        </w:rPr>
        <w:fldChar w:fldCharType="separate"/>
      </w:r>
      <w:r w:rsidR="004F3876" w:rsidRPr="00DB5C63">
        <w:rPr>
          <w:lang w:val="en-GB"/>
        </w:rPr>
        <w:t xml:space="preserve">Figure </w:t>
      </w:r>
      <w:r w:rsidR="004F3876">
        <w:rPr>
          <w:noProof/>
          <w:lang w:val="en-GB"/>
        </w:rPr>
        <w:t>6</w:t>
      </w:r>
      <w:r>
        <w:rPr>
          <w:lang w:val="en-GB"/>
        </w:rPr>
        <w:fldChar w:fldCharType="end"/>
      </w:r>
      <w:r>
        <w:rPr>
          <w:lang w:val="en-GB"/>
        </w:rPr>
        <w:t xml:space="preserve"> , number </w:t>
      </w:r>
      <w:r>
        <w:rPr>
          <w:b/>
          <w:lang w:val="en-GB"/>
        </w:rPr>
        <w:t xml:space="preserve">2 </w:t>
      </w:r>
      <w:r>
        <w:rPr>
          <w:lang w:val="en-GB"/>
        </w:rPr>
        <w:t>you can:</w:t>
      </w:r>
    </w:p>
    <w:p w:rsidR="003C4C83" w:rsidRDefault="003C4C83" w:rsidP="003C4C83">
      <w:pPr>
        <w:pStyle w:val="Lijstalinea"/>
        <w:numPr>
          <w:ilvl w:val="0"/>
          <w:numId w:val="3"/>
        </w:numPr>
        <w:rPr>
          <w:lang w:val="en-GB"/>
        </w:rPr>
      </w:pPr>
      <w:r>
        <w:rPr>
          <w:lang w:val="en-GB"/>
        </w:rPr>
        <w:t>Save elements</w:t>
      </w:r>
    </w:p>
    <w:p w:rsidR="003C4C83" w:rsidRDefault="003C4C83" w:rsidP="003C4C83">
      <w:pPr>
        <w:pStyle w:val="Lijstalinea"/>
        <w:numPr>
          <w:ilvl w:val="0"/>
          <w:numId w:val="3"/>
        </w:numPr>
        <w:rPr>
          <w:lang w:val="en-GB"/>
        </w:rPr>
      </w:pPr>
      <w:r>
        <w:rPr>
          <w:lang w:val="en-GB"/>
        </w:rPr>
        <w:t>Load elements</w:t>
      </w:r>
    </w:p>
    <w:p w:rsidR="003C4C83" w:rsidRDefault="003C4C83" w:rsidP="003C4C83">
      <w:pPr>
        <w:pStyle w:val="Lijstalinea"/>
        <w:numPr>
          <w:ilvl w:val="0"/>
          <w:numId w:val="3"/>
        </w:numPr>
        <w:rPr>
          <w:lang w:val="en-GB"/>
        </w:rPr>
      </w:pPr>
      <w:r>
        <w:rPr>
          <w:lang w:val="en-GB"/>
        </w:rPr>
        <w:lastRenderedPageBreak/>
        <w:t>Change DB Numbers (Only for textbox elements)</w:t>
      </w:r>
    </w:p>
    <w:p w:rsidR="003C4C83" w:rsidRDefault="003C4C83" w:rsidP="003C4C83">
      <w:pPr>
        <w:pStyle w:val="Kop4"/>
        <w:rPr>
          <w:lang w:val="en-GB"/>
        </w:rPr>
      </w:pPr>
      <w:r>
        <w:rPr>
          <w:lang w:val="en-GB"/>
        </w:rPr>
        <w:t>4.2.7.1 Saving elements</w:t>
      </w:r>
    </w:p>
    <w:p w:rsidR="003C4C83" w:rsidRDefault="003C4C83" w:rsidP="003C4C83">
      <w:pPr>
        <w:rPr>
          <w:lang w:val="en-GB"/>
        </w:rPr>
      </w:pPr>
      <w:r>
        <w:rPr>
          <w:lang w:val="en-GB"/>
        </w:rPr>
        <w:br/>
        <w:t>All elements can be saved to a single folder. When you click the ‘Save to Disk’ button, all elements will be saved into that folder. The ‘</w:t>
      </w:r>
      <w:proofErr w:type="spellStart"/>
      <w:r>
        <w:rPr>
          <w:lang w:val="en-GB"/>
        </w:rPr>
        <w:t>ElementName</w:t>
      </w:r>
      <w:proofErr w:type="spellEnd"/>
      <w:r>
        <w:rPr>
          <w:lang w:val="en-GB"/>
        </w:rPr>
        <w:t>’ will be the file name.</w:t>
      </w:r>
    </w:p>
    <w:p w:rsidR="003C4C83" w:rsidRDefault="003C4C83" w:rsidP="003C4C83">
      <w:pPr>
        <w:pStyle w:val="Kop4"/>
        <w:rPr>
          <w:lang w:val="en-GB"/>
        </w:rPr>
      </w:pPr>
      <w:r>
        <w:rPr>
          <w:lang w:val="en-GB"/>
        </w:rPr>
        <w:br/>
        <w:t>4.2.7.2 Loading elements</w:t>
      </w:r>
    </w:p>
    <w:p w:rsidR="003C4C83" w:rsidRDefault="003C4C83" w:rsidP="003C4C83">
      <w:pPr>
        <w:rPr>
          <w:lang w:val="en-GB"/>
        </w:rPr>
      </w:pPr>
      <w:r>
        <w:rPr>
          <w:lang w:val="en-GB"/>
        </w:rPr>
        <w:br/>
        <w:t>Elements can be loaded from a single folder. When you click the ‘Load from Disk’ button, the elements in that folder will be loaded into the current selected configuration. When there are duplicate ‘</w:t>
      </w:r>
      <w:proofErr w:type="spellStart"/>
      <w:r>
        <w:rPr>
          <w:lang w:val="en-GB"/>
        </w:rPr>
        <w:t>ElementName</w:t>
      </w:r>
      <w:proofErr w:type="spellEnd"/>
      <w:r>
        <w:rPr>
          <w:lang w:val="en-GB"/>
        </w:rPr>
        <w:t>’ for an element it will  be skipped as the application does not allow two elements with the same ‘</w:t>
      </w:r>
      <w:proofErr w:type="spellStart"/>
      <w:r>
        <w:rPr>
          <w:lang w:val="en-GB"/>
        </w:rPr>
        <w:t>ElementName</w:t>
      </w:r>
      <w:proofErr w:type="spellEnd"/>
      <w:r>
        <w:rPr>
          <w:lang w:val="en-GB"/>
        </w:rPr>
        <w:t>’.</w:t>
      </w:r>
    </w:p>
    <w:p w:rsidR="003C4C83" w:rsidRDefault="003C4C83">
      <w:pPr>
        <w:rPr>
          <w:lang w:val="en-GB"/>
        </w:rPr>
      </w:pPr>
      <w:r>
        <w:rPr>
          <w:lang w:val="en-GB"/>
        </w:rPr>
        <w:br w:type="page"/>
      </w:r>
    </w:p>
    <w:p w:rsidR="003C4C83" w:rsidRDefault="003C4C83" w:rsidP="003C4C83">
      <w:pPr>
        <w:pStyle w:val="Kop4"/>
        <w:rPr>
          <w:lang w:val="en-GB"/>
        </w:rPr>
      </w:pPr>
      <w:r>
        <w:rPr>
          <w:lang w:val="en-GB"/>
        </w:rPr>
        <w:lastRenderedPageBreak/>
        <w:t>4.2.7.3 Change DB Numbers</w:t>
      </w:r>
    </w:p>
    <w:p w:rsidR="003C4C83" w:rsidRDefault="003C4C83" w:rsidP="003C4C83">
      <w:pPr>
        <w:rPr>
          <w:lang w:val="en-GB"/>
        </w:rPr>
      </w:pPr>
    </w:p>
    <w:p w:rsidR="003C4C83" w:rsidRDefault="003C4C83" w:rsidP="003C4C83">
      <w:pPr>
        <w:rPr>
          <w:lang w:val="en-GB"/>
        </w:rPr>
      </w:pPr>
      <w:r>
        <w:rPr>
          <w:lang w:val="en-GB"/>
        </w:rPr>
        <w:t xml:space="preserve">When you click the ‘Check/Change PLC Elements’ button a dialog with a </w:t>
      </w:r>
      <w:proofErr w:type="spellStart"/>
      <w:r>
        <w:rPr>
          <w:lang w:val="en-GB"/>
        </w:rPr>
        <w:t>datagrid</w:t>
      </w:r>
      <w:proofErr w:type="spellEnd"/>
      <w:r>
        <w:rPr>
          <w:lang w:val="en-GB"/>
        </w:rPr>
        <w:t xml:space="preserve"> will popup. All elements with PLC settings will be in this </w:t>
      </w:r>
      <w:proofErr w:type="spellStart"/>
      <w:r>
        <w:rPr>
          <w:lang w:val="en-GB"/>
        </w:rPr>
        <w:t>datagrid</w:t>
      </w:r>
      <w:proofErr w:type="spellEnd"/>
      <w:r>
        <w:rPr>
          <w:lang w:val="en-GB"/>
        </w:rPr>
        <w:t xml:space="preserve">. Currently, only textboxes will be in here. Each row is one element. This dialog is created to change the DB number, Offset and </w:t>
      </w:r>
      <w:proofErr w:type="spellStart"/>
      <w:r>
        <w:rPr>
          <w:lang w:val="en-GB"/>
        </w:rPr>
        <w:t>DataType</w:t>
      </w:r>
      <w:proofErr w:type="spellEnd"/>
      <w:r>
        <w:rPr>
          <w:lang w:val="en-GB"/>
        </w:rPr>
        <w:t xml:space="preserve"> more easily for elements.</w:t>
      </w:r>
    </w:p>
    <w:p w:rsidR="003C4C83" w:rsidRDefault="003C4C83" w:rsidP="003C4C83">
      <w:pPr>
        <w:keepNext/>
      </w:pPr>
      <w:r>
        <w:rPr>
          <w:noProof/>
          <w:lang w:eastAsia="nl-NL"/>
        </w:rPr>
        <w:drawing>
          <wp:inline distT="0" distB="0" distL="0" distR="0" wp14:anchorId="6A0A0A7E" wp14:editId="6D27F60F">
            <wp:extent cx="3795623" cy="2178969"/>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9280" cy="2186809"/>
                    </a:xfrm>
                    <a:prstGeom prst="rect">
                      <a:avLst/>
                    </a:prstGeom>
                  </pic:spPr>
                </pic:pic>
              </a:graphicData>
            </a:graphic>
          </wp:inline>
        </w:drawing>
      </w:r>
    </w:p>
    <w:p w:rsidR="003C4C83" w:rsidRPr="003C4C83" w:rsidRDefault="003C4C83" w:rsidP="003C4C83">
      <w:pPr>
        <w:pStyle w:val="Bijschrift"/>
        <w:rPr>
          <w:lang w:val="en-GB"/>
        </w:rPr>
      </w:pPr>
      <w:r w:rsidRPr="003C4C83">
        <w:rPr>
          <w:lang w:val="en-GB"/>
        </w:rPr>
        <w:t xml:space="preserve">Figure </w:t>
      </w:r>
      <w:r>
        <w:fldChar w:fldCharType="begin"/>
      </w:r>
      <w:r w:rsidRPr="003C4C83">
        <w:rPr>
          <w:lang w:val="en-GB"/>
        </w:rPr>
        <w:instrText xml:space="preserve"> SEQ Figure \* ARABIC </w:instrText>
      </w:r>
      <w:r>
        <w:fldChar w:fldCharType="separate"/>
      </w:r>
      <w:r w:rsidR="004F3876">
        <w:rPr>
          <w:noProof/>
          <w:lang w:val="en-GB"/>
        </w:rPr>
        <w:t>24</w:t>
      </w:r>
      <w:r>
        <w:fldChar w:fldCharType="end"/>
      </w:r>
      <w:r w:rsidRPr="003C4C83">
        <w:rPr>
          <w:lang w:val="en-GB"/>
        </w:rPr>
        <w:t xml:space="preserve"> Change PLC Settings for element dialog</w:t>
      </w:r>
    </w:p>
    <w:p w:rsidR="003C4C83" w:rsidRDefault="003C4C83" w:rsidP="003C4C83">
      <w:pPr>
        <w:rPr>
          <w:lang w:val="en-GB"/>
        </w:rPr>
      </w:pPr>
      <w:r>
        <w:rPr>
          <w:lang w:val="en-GB"/>
        </w:rPr>
        <w:t xml:space="preserve">As you can see in this </w:t>
      </w:r>
      <w:proofErr w:type="spellStart"/>
      <w:r>
        <w:rPr>
          <w:lang w:val="en-GB"/>
        </w:rPr>
        <w:t>datagrid</w:t>
      </w:r>
      <w:proofErr w:type="spellEnd"/>
      <w:r>
        <w:rPr>
          <w:lang w:val="en-GB"/>
        </w:rPr>
        <w:t xml:space="preserve"> is the ‘</w:t>
      </w:r>
      <w:proofErr w:type="spellStart"/>
      <w:r>
        <w:rPr>
          <w:lang w:val="en-GB"/>
        </w:rPr>
        <w:t>ElementName</w:t>
      </w:r>
      <w:proofErr w:type="spellEnd"/>
      <w:r>
        <w:rPr>
          <w:lang w:val="en-GB"/>
        </w:rPr>
        <w:t>’, ‘</w:t>
      </w:r>
      <w:proofErr w:type="spellStart"/>
      <w:r>
        <w:rPr>
          <w:lang w:val="en-GB"/>
        </w:rPr>
        <w:t>DBNumber</w:t>
      </w:r>
      <w:proofErr w:type="spellEnd"/>
      <w:r>
        <w:rPr>
          <w:lang w:val="en-GB"/>
        </w:rPr>
        <w:t>’, ‘Offset’, ‘</w:t>
      </w:r>
      <w:proofErr w:type="spellStart"/>
      <w:r>
        <w:rPr>
          <w:lang w:val="en-GB"/>
        </w:rPr>
        <w:t>DataType</w:t>
      </w:r>
      <w:proofErr w:type="spellEnd"/>
      <w:r>
        <w:rPr>
          <w:lang w:val="en-GB"/>
        </w:rPr>
        <w:t>’ and ‘</w:t>
      </w:r>
      <w:proofErr w:type="spellStart"/>
      <w:r>
        <w:rPr>
          <w:lang w:val="en-GB"/>
        </w:rPr>
        <w:t>PLCDisplayValue</w:t>
      </w:r>
      <w:proofErr w:type="spellEnd"/>
      <w:r>
        <w:rPr>
          <w:lang w:val="en-GB"/>
        </w:rPr>
        <w:t>’.</w:t>
      </w:r>
    </w:p>
    <w:p w:rsidR="003C4C83" w:rsidRDefault="003C4C83" w:rsidP="003C4C83">
      <w:pPr>
        <w:rPr>
          <w:lang w:val="en-GB"/>
        </w:rPr>
      </w:pPr>
      <w:proofErr w:type="spellStart"/>
      <w:r>
        <w:rPr>
          <w:b/>
          <w:lang w:val="en-GB"/>
        </w:rPr>
        <w:t>ElementName</w:t>
      </w:r>
      <w:proofErr w:type="spellEnd"/>
      <w:r>
        <w:rPr>
          <w:b/>
          <w:lang w:val="en-GB"/>
        </w:rPr>
        <w:t xml:space="preserve">: </w:t>
      </w:r>
      <w:r>
        <w:rPr>
          <w:lang w:val="en-GB"/>
        </w:rPr>
        <w:t>this is the name of the element</w:t>
      </w:r>
      <w:r w:rsidR="009C2295">
        <w:rPr>
          <w:lang w:val="en-GB"/>
        </w:rPr>
        <w:t xml:space="preserve"> that you are editing</w:t>
      </w:r>
    </w:p>
    <w:p w:rsidR="009C2295" w:rsidRDefault="009C2295" w:rsidP="003C4C83">
      <w:pPr>
        <w:rPr>
          <w:lang w:val="en-GB"/>
        </w:rPr>
      </w:pPr>
      <w:proofErr w:type="spellStart"/>
      <w:r>
        <w:rPr>
          <w:b/>
          <w:lang w:val="en-GB"/>
        </w:rPr>
        <w:t>DBNumber</w:t>
      </w:r>
      <w:proofErr w:type="spellEnd"/>
      <w:r>
        <w:rPr>
          <w:b/>
          <w:lang w:val="en-GB"/>
        </w:rPr>
        <w:t xml:space="preserve">: </w:t>
      </w:r>
      <w:r>
        <w:rPr>
          <w:lang w:val="en-GB"/>
        </w:rPr>
        <w:t xml:space="preserve">The </w:t>
      </w:r>
      <w:proofErr w:type="spellStart"/>
      <w:r>
        <w:rPr>
          <w:lang w:val="en-GB"/>
        </w:rPr>
        <w:t>DBNumber</w:t>
      </w:r>
      <w:proofErr w:type="spellEnd"/>
      <w:r>
        <w:rPr>
          <w:lang w:val="en-GB"/>
        </w:rPr>
        <w:t xml:space="preserve"> that the element is pointing to when the trigger ‘CREATE_PDF’ is triggered.</w:t>
      </w:r>
    </w:p>
    <w:p w:rsidR="009C2295" w:rsidRDefault="009C2295" w:rsidP="003C4C83">
      <w:pPr>
        <w:rPr>
          <w:lang w:val="en-GB"/>
        </w:rPr>
      </w:pPr>
      <w:r>
        <w:rPr>
          <w:b/>
          <w:lang w:val="en-GB"/>
        </w:rPr>
        <w:t xml:space="preserve">Offset: </w:t>
      </w:r>
      <w:r>
        <w:rPr>
          <w:lang w:val="en-GB"/>
        </w:rPr>
        <w:t>The current offset.</w:t>
      </w:r>
    </w:p>
    <w:p w:rsidR="009C2295" w:rsidRDefault="009C2295" w:rsidP="003C4C83">
      <w:pPr>
        <w:rPr>
          <w:lang w:val="en-GB"/>
        </w:rPr>
      </w:pPr>
      <w:proofErr w:type="spellStart"/>
      <w:r>
        <w:rPr>
          <w:b/>
          <w:lang w:val="en-GB"/>
        </w:rPr>
        <w:t>DataType</w:t>
      </w:r>
      <w:proofErr w:type="spellEnd"/>
      <w:r>
        <w:rPr>
          <w:b/>
          <w:lang w:val="en-GB"/>
        </w:rPr>
        <w:t xml:space="preserve">: </w:t>
      </w:r>
      <w:r>
        <w:rPr>
          <w:lang w:val="en-GB"/>
        </w:rPr>
        <w:t>The datatype of the current DB + Offset.</w:t>
      </w:r>
    </w:p>
    <w:p w:rsidR="009C2295" w:rsidRDefault="009C2295" w:rsidP="003C4C83">
      <w:pPr>
        <w:rPr>
          <w:lang w:val="en-GB"/>
        </w:rPr>
      </w:pPr>
      <w:proofErr w:type="spellStart"/>
      <w:r>
        <w:rPr>
          <w:b/>
          <w:lang w:val="en-GB"/>
        </w:rPr>
        <w:t>PLCDisplayValue</w:t>
      </w:r>
      <w:proofErr w:type="spellEnd"/>
      <w:r>
        <w:rPr>
          <w:b/>
          <w:lang w:val="en-GB"/>
        </w:rPr>
        <w:t xml:space="preserve">: </w:t>
      </w:r>
      <w:r>
        <w:rPr>
          <w:lang w:val="en-GB"/>
        </w:rPr>
        <w:t>The value that will be displayed at runtime (Trigger ‘CREATE_PDF’ triggered). Do not change this. This will be removed in the future.</w:t>
      </w:r>
    </w:p>
    <w:p w:rsidR="009C2295" w:rsidRDefault="009C2295" w:rsidP="003C4C83">
      <w:pPr>
        <w:rPr>
          <w:lang w:val="en-GB"/>
        </w:rPr>
      </w:pPr>
      <w:r>
        <w:rPr>
          <w:b/>
          <w:i/>
          <w:lang w:val="en-GB"/>
        </w:rPr>
        <w:t xml:space="preserve">Tip: </w:t>
      </w:r>
      <w:r>
        <w:rPr>
          <w:lang w:val="en-GB"/>
        </w:rPr>
        <w:t>When edited a cell press ‘Enter’ to move to the one below. Press ‘Tab’ to move to the one right.</w:t>
      </w:r>
    </w:p>
    <w:p w:rsidR="009C2295" w:rsidRPr="009C2295" w:rsidRDefault="009C2295" w:rsidP="003C4C83">
      <w:pPr>
        <w:rPr>
          <w:lang w:val="en-GB"/>
        </w:rPr>
      </w:pPr>
    </w:p>
    <w:p w:rsidR="003C4C83" w:rsidRDefault="003C4C83">
      <w:pPr>
        <w:rPr>
          <w:rFonts w:asciiTheme="majorHAnsi" w:eastAsiaTheme="majorEastAsia" w:hAnsiTheme="majorHAnsi" w:cstheme="majorBidi"/>
          <w:color w:val="2E74B5" w:themeColor="accent1" w:themeShade="BF"/>
          <w:sz w:val="26"/>
          <w:szCs w:val="26"/>
          <w:lang w:val="en-GB"/>
        </w:rPr>
      </w:pPr>
      <w:r>
        <w:rPr>
          <w:lang w:val="en-GB"/>
        </w:rPr>
        <w:br w:type="page"/>
      </w:r>
    </w:p>
    <w:p w:rsidR="005C7957" w:rsidRDefault="00934C85" w:rsidP="00934C85">
      <w:pPr>
        <w:pStyle w:val="Kop1"/>
        <w:rPr>
          <w:lang w:val="en-GB"/>
        </w:rPr>
      </w:pPr>
      <w:r>
        <w:rPr>
          <w:lang w:val="en-GB"/>
        </w:rPr>
        <w:lastRenderedPageBreak/>
        <w:t>5. Configuration</w:t>
      </w:r>
    </w:p>
    <w:p w:rsidR="00934C85" w:rsidRDefault="00934C85" w:rsidP="00934C85">
      <w:pPr>
        <w:rPr>
          <w:lang w:val="en-GB"/>
        </w:rPr>
      </w:pPr>
      <w:r>
        <w:rPr>
          <w:lang w:val="en-GB"/>
        </w:rPr>
        <w:br/>
      </w:r>
      <w:r w:rsidR="00823851">
        <w:rPr>
          <w:lang w:val="en-GB"/>
        </w:rPr>
        <w:t>An configuration contains a PDF. This section will go into a little bit more detail than the ‘Starting up’ section.</w:t>
      </w:r>
    </w:p>
    <w:p w:rsidR="00823851" w:rsidRDefault="00823851" w:rsidP="00823851">
      <w:pPr>
        <w:pStyle w:val="Kop2"/>
        <w:rPr>
          <w:lang w:val="en-GB"/>
        </w:rPr>
      </w:pPr>
      <w:r>
        <w:rPr>
          <w:lang w:val="en-GB"/>
        </w:rPr>
        <w:t>5.2 Activating</w:t>
      </w:r>
      <w:r w:rsidR="00027C9D">
        <w:rPr>
          <w:lang w:val="en-GB"/>
        </w:rPr>
        <w:t>/Disabling</w:t>
      </w:r>
      <w:r>
        <w:rPr>
          <w:lang w:val="en-GB"/>
        </w:rPr>
        <w:t xml:space="preserve"> a configuration</w:t>
      </w:r>
    </w:p>
    <w:p w:rsidR="00027C9D" w:rsidRPr="00D7183F" w:rsidRDefault="00027C9D" w:rsidP="00027C9D">
      <w:pPr>
        <w:keepNext/>
        <w:rPr>
          <w:lang w:val="en-GB"/>
        </w:rPr>
      </w:pPr>
      <w:r>
        <w:rPr>
          <w:lang w:val="en-GB"/>
        </w:rPr>
        <w:br/>
        <w:t xml:space="preserve">When you have successfully setup an configuration you can ‘Activate’ a configuration </w:t>
      </w:r>
      <w:r>
        <w:rPr>
          <w:noProof/>
          <w:lang w:eastAsia="nl-NL"/>
        </w:rPr>
        <w:drawing>
          <wp:inline distT="0" distB="0" distL="0" distR="0" wp14:anchorId="4F9DC35A" wp14:editId="5C025A17">
            <wp:extent cx="1164566" cy="1624263"/>
            <wp:effectExtent l="0" t="0" r="0" b="0"/>
            <wp:docPr id="480" name="Afbeelding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0314" cy="1632280"/>
                    </a:xfrm>
                    <a:prstGeom prst="rect">
                      <a:avLst/>
                    </a:prstGeom>
                  </pic:spPr>
                </pic:pic>
              </a:graphicData>
            </a:graphic>
          </wp:inline>
        </w:drawing>
      </w:r>
    </w:p>
    <w:p w:rsidR="00027C9D" w:rsidRPr="00027C9D" w:rsidRDefault="00027C9D" w:rsidP="00027C9D">
      <w:pPr>
        <w:pStyle w:val="Bijschrift"/>
        <w:rPr>
          <w:lang w:val="en-GB"/>
        </w:rPr>
      </w:pPr>
      <w:r w:rsidRPr="00027C9D">
        <w:rPr>
          <w:lang w:val="en-GB"/>
        </w:rPr>
        <w:t xml:space="preserve">Figure </w:t>
      </w:r>
      <w:r>
        <w:fldChar w:fldCharType="begin"/>
      </w:r>
      <w:r w:rsidRPr="00027C9D">
        <w:rPr>
          <w:lang w:val="en-GB"/>
        </w:rPr>
        <w:instrText xml:space="preserve"> SEQ Figure \* ARABIC </w:instrText>
      </w:r>
      <w:r>
        <w:fldChar w:fldCharType="separate"/>
      </w:r>
      <w:r w:rsidR="004F3876">
        <w:rPr>
          <w:noProof/>
          <w:lang w:val="en-GB"/>
        </w:rPr>
        <w:t>25</w:t>
      </w:r>
      <w:r>
        <w:fldChar w:fldCharType="end"/>
      </w:r>
      <w:r w:rsidRPr="00027C9D">
        <w:rPr>
          <w:lang w:val="en-GB"/>
        </w:rPr>
        <w:t xml:space="preserve"> Activating a configuration</w:t>
      </w:r>
    </w:p>
    <w:p w:rsidR="00027C9D" w:rsidRDefault="00027C9D" w:rsidP="00027C9D">
      <w:pPr>
        <w:rPr>
          <w:lang w:val="en-GB"/>
        </w:rPr>
      </w:pPr>
      <w:r w:rsidRPr="00027C9D">
        <w:rPr>
          <w:lang w:val="en-GB"/>
        </w:rPr>
        <w:t>After y</w:t>
      </w:r>
      <w:r>
        <w:rPr>
          <w:lang w:val="en-GB"/>
        </w:rPr>
        <w:t xml:space="preserve">ou selected this the configuration will </w:t>
      </w:r>
      <w:proofErr w:type="spellStart"/>
      <w:r>
        <w:rPr>
          <w:lang w:val="en-GB"/>
        </w:rPr>
        <w:t>color</w:t>
      </w:r>
      <w:proofErr w:type="spellEnd"/>
      <w:r>
        <w:rPr>
          <w:lang w:val="en-GB"/>
        </w:rPr>
        <w:t xml:space="preserve"> green and this means it is actively checking the trigger on the ‘</w:t>
      </w:r>
      <w:proofErr w:type="spellStart"/>
      <w:r>
        <w:rPr>
          <w:lang w:val="en-GB"/>
        </w:rPr>
        <w:t>SecondsTimeOut</w:t>
      </w:r>
      <w:proofErr w:type="spellEnd"/>
      <w:r>
        <w:rPr>
          <w:lang w:val="en-GB"/>
        </w:rPr>
        <w:t>’ that you have selected (</w:t>
      </w:r>
      <w:r w:rsidR="00BD47C3">
        <w:rPr>
          <w:lang w:val="en-GB"/>
        </w:rPr>
        <w:fldChar w:fldCharType="begin"/>
      </w:r>
      <w:r w:rsidR="00BD47C3">
        <w:rPr>
          <w:lang w:val="en-GB"/>
        </w:rPr>
        <w:instrText xml:space="preserve"> REF _Ref49521032 \h </w:instrText>
      </w:r>
      <w:r w:rsidR="00BD47C3">
        <w:rPr>
          <w:lang w:val="en-GB"/>
        </w:rPr>
      </w:r>
      <w:r w:rsidR="00BD47C3">
        <w:rPr>
          <w:lang w:val="en-GB"/>
        </w:rPr>
        <w:fldChar w:fldCharType="separate"/>
      </w:r>
      <w:r w:rsidR="004F3876" w:rsidRPr="00D7183F">
        <w:rPr>
          <w:lang w:val="en-GB"/>
        </w:rPr>
        <w:t xml:space="preserve">Figure </w:t>
      </w:r>
      <w:r w:rsidR="004F3876">
        <w:rPr>
          <w:noProof/>
          <w:lang w:val="en-GB"/>
        </w:rPr>
        <w:t>8</w:t>
      </w:r>
      <w:r w:rsidR="00BD47C3">
        <w:rPr>
          <w:lang w:val="en-GB"/>
        </w:rPr>
        <w:fldChar w:fldCharType="end"/>
      </w:r>
      <w:r>
        <w:rPr>
          <w:lang w:val="en-GB"/>
        </w:rPr>
        <w:t>). Each time the trigger in the PLC is set to 1 a PDF will be created. All elements will retrieve their value and the PDF will be created in the ‘PDF Save Location’  (</w:t>
      </w:r>
      <w:r>
        <w:rPr>
          <w:lang w:val="en-GB"/>
        </w:rPr>
        <w:fldChar w:fldCharType="begin"/>
      </w:r>
      <w:r>
        <w:rPr>
          <w:lang w:val="en-GB"/>
        </w:rPr>
        <w:instrText xml:space="preserve"> REF _Ref49520010 \h </w:instrText>
      </w:r>
      <w:r>
        <w:rPr>
          <w:lang w:val="en-GB"/>
        </w:rPr>
      </w:r>
      <w:r>
        <w:rPr>
          <w:lang w:val="en-GB"/>
        </w:rPr>
        <w:fldChar w:fldCharType="separate"/>
      </w:r>
      <w:r w:rsidR="004F3876" w:rsidRPr="00DB5C63">
        <w:rPr>
          <w:lang w:val="en-GB"/>
        </w:rPr>
        <w:t xml:space="preserve">Figure </w:t>
      </w:r>
      <w:r w:rsidR="004F3876">
        <w:rPr>
          <w:noProof/>
          <w:lang w:val="en-GB"/>
        </w:rPr>
        <w:t>6</w:t>
      </w:r>
      <w:r>
        <w:rPr>
          <w:lang w:val="en-GB"/>
        </w:rPr>
        <w:fldChar w:fldCharType="end"/>
      </w:r>
      <w:r>
        <w:rPr>
          <w:lang w:val="en-GB"/>
        </w:rPr>
        <w:t xml:space="preserve"> number 2).</w:t>
      </w:r>
    </w:p>
    <w:p w:rsidR="00027C9D" w:rsidRDefault="00027C9D" w:rsidP="00027C9D">
      <w:pPr>
        <w:rPr>
          <w:lang w:val="en-GB"/>
        </w:rPr>
      </w:pPr>
      <w:r>
        <w:rPr>
          <w:lang w:val="en-GB"/>
        </w:rPr>
        <w:t xml:space="preserve">To disable the configuration you can click ‘Set Inactive’ and it will be reset to Idle again. When you </w:t>
      </w:r>
      <w:proofErr w:type="spellStart"/>
      <w:r>
        <w:rPr>
          <w:lang w:val="en-GB"/>
        </w:rPr>
        <w:t>startup</w:t>
      </w:r>
      <w:proofErr w:type="spellEnd"/>
      <w:r>
        <w:rPr>
          <w:lang w:val="en-GB"/>
        </w:rPr>
        <w:t xml:space="preserve"> the application all configurations are set to ‘inactive’, until you enable them.</w:t>
      </w:r>
    </w:p>
    <w:p w:rsidR="00D27CF3" w:rsidRDefault="00D27CF3" w:rsidP="00027C9D">
      <w:pPr>
        <w:rPr>
          <w:lang w:val="en-GB"/>
        </w:rPr>
      </w:pPr>
    </w:p>
    <w:p w:rsidR="00D27CF3" w:rsidRDefault="00382A11" w:rsidP="00382A11">
      <w:pPr>
        <w:pStyle w:val="Kop2"/>
        <w:rPr>
          <w:lang w:val="en-GB"/>
        </w:rPr>
      </w:pPr>
      <w:r>
        <w:rPr>
          <w:lang w:val="en-GB"/>
        </w:rPr>
        <w:t>5.3 Importing/Exporting a configuration</w:t>
      </w:r>
    </w:p>
    <w:p w:rsidR="00382A11" w:rsidRDefault="00382A11" w:rsidP="00382A11">
      <w:pPr>
        <w:rPr>
          <w:lang w:val="en-GB"/>
        </w:rPr>
      </w:pPr>
    </w:p>
    <w:p w:rsidR="00382A11" w:rsidRDefault="00382A11" w:rsidP="00382A11">
      <w:pPr>
        <w:rPr>
          <w:lang w:val="en-GB"/>
        </w:rPr>
      </w:pPr>
      <w:r>
        <w:rPr>
          <w:lang w:val="en-GB"/>
        </w:rPr>
        <w:t>There is also the ability to export and import an configuration</w:t>
      </w:r>
    </w:p>
    <w:p w:rsidR="00382A11" w:rsidRDefault="00382A11" w:rsidP="00382A11">
      <w:pPr>
        <w:pStyle w:val="Kop4"/>
        <w:rPr>
          <w:lang w:val="en-GB"/>
        </w:rPr>
      </w:pPr>
      <w:r>
        <w:rPr>
          <w:lang w:val="en-GB"/>
        </w:rPr>
        <w:t xml:space="preserve">5.3.1 </w:t>
      </w:r>
      <w:r w:rsidR="008467CE">
        <w:rPr>
          <w:lang w:val="en-GB"/>
        </w:rPr>
        <w:t>Exporting</w:t>
      </w:r>
      <w:r>
        <w:rPr>
          <w:lang w:val="en-GB"/>
        </w:rPr>
        <w:t xml:space="preserve"> a configuration</w:t>
      </w:r>
    </w:p>
    <w:p w:rsidR="00382A11" w:rsidRDefault="00382A11" w:rsidP="00382A11">
      <w:pPr>
        <w:rPr>
          <w:lang w:val="en-GB"/>
        </w:rPr>
      </w:pPr>
    </w:p>
    <w:p w:rsidR="00382A11" w:rsidRDefault="00382A11" w:rsidP="00382A11">
      <w:pPr>
        <w:rPr>
          <w:lang w:val="en-GB"/>
        </w:rPr>
      </w:pPr>
      <w:r>
        <w:rPr>
          <w:lang w:val="en-GB"/>
        </w:rPr>
        <w:t>If you export the configuration you will be prompted with a dialog to select a folder. There the configuration will be saved to, with the configuration name as the filename.</w:t>
      </w:r>
    </w:p>
    <w:p w:rsidR="00382A11" w:rsidRDefault="00382A11" w:rsidP="00382A11">
      <w:pPr>
        <w:pStyle w:val="Kop4"/>
        <w:rPr>
          <w:lang w:val="en-GB"/>
        </w:rPr>
      </w:pPr>
      <w:r>
        <w:rPr>
          <w:lang w:val="en-GB"/>
        </w:rPr>
        <w:t xml:space="preserve"> 5.3.2 </w:t>
      </w:r>
      <w:r w:rsidR="008467CE">
        <w:rPr>
          <w:lang w:val="en-GB"/>
        </w:rPr>
        <w:t>Importing</w:t>
      </w:r>
      <w:r>
        <w:rPr>
          <w:lang w:val="en-GB"/>
        </w:rPr>
        <w:t xml:space="preserve"> a configuration</w:t>
      </w:r>
    </w:p>
    <w:p w:rsidR="004E51BB" w:rsidRDefault="00382A11" w:rsidP="00382A11">
      <w:pPr>
        <w:rPr>
          <w:lang w:val="en-GB"/>
        </w:rPr>
      </w:pPr>
      <w:r>
        <w:rPr>
          <w:lang w:val="en-GB"/>
        </w:rPr>
        <w:br/>
        <w:t>You can also</w:t>
      </w:r>
      <w:r w:rsidR="000F32D4">
        <w:rPr>
          <w:lang w:val="en-GB"/>
        </w:rPr>
        <w:t xml:space="preserve"> import a configuration. You will be prompted with an dialog to select the file. After which the configuration will be imported. Do not forget to save the configuration in the ‘Configuration Editor’.</w:t>
      </w:r>
    </w:p>
    <w:p w:rsidR="004E51BB" w:rsidRDefault="004E51BB">
      <w:pPr>
        <w:rPr>
          <w:lang w:val="en-GB"/>
        </w:rPr>
      </w:pPr>
      <w:r>
        <w:rPr>
          <w:lang w:val="en-GB"/>
        </w:rPr>
        <w:br w:type="page"/>
      </w:r>
    </w:p>
    <w:p w:rsidR="00382A11" w:rsidRDefault="004E51BB" w:rsidP="006970F4">
      <w:pPr>
        <w:pStyle w:val="Kop1"/>
        <w:jc w:val="both"/>
        <w:rPr>
          <w:lang w:val="en-GB"/>
        </w:rPr>
      </w:pPr>
      <w:r>
        <w:rPr>
          <w:lang w:val="en-GB"/>
        </w:rPr>
        <w:lastRenderedPageBreak/>
        <w:t>6 Tips and tricks</w:t>
      </w:r>
    </w:p>
    <w:p w:rsidR="004E51BB" w:rsidRDefault="000E26D9" w:rsidP="004E51BB">
      <w:pPr>
        <w:rPr>
          <w:lang w:val="en-GB"/>
        </w:rPr>
      </w:pPr>
      <w:r>
        <w:rPr>
          <w:lang w:val="en-GB"/>
        </w:rPr>
        <w:br/>
        <w:t>Sometimes there are more easy ways to use the application, any tips and tricks will be provided here.</w:t>
      </w:r>
    </w:p>
    <w:p w:rsidR="00595B1A" w:rsidRDefault="00595B1A" w:rsidP="00595B1A">
      <w:pPr>
        <w:pStyle w:val="Kop2"/>
        <w:rPr>
          <w:lang w:val="en-GB"/>
        </w:rPr>
      </w:pPr>
      <w:r>
        <w:rPr>
          <w:lang w:val="en-GB"/>
        </w:rPr>
        <w:t>6.2 Editing an element in place</w:t>
      </w:r>
    </w:p>
    <w:p w:rsidR="00595B1A" w:rsidRPr="00595B1A" w:rsidRDefault="00595B1A" w:rsidP="00595B1A">
      <w:pPr>
        <w:rPr>
          <w:lang w:val="en-GB"/>
        </w:rPr>
      </w:pPr>
    </w:p>
    <w:p w:rsidR="004E51BB" w:rsidRDefault="004E51BB">
      <w:pPr>
        <w:rPr>
          <w:lang w:val="en-GB"/>
        </w:rPr>
      </w:pPr>
      <w:r>
        <w:rPr>
          <w:lang w:val="en-GB"/>
        </w:rPr>
        <w:t xml:space="preserve">When you have added an </w:t>
      </w:r>
      <w:proofErr w:type="spellStart"/>
      <w:r>
        <w:rPr>
          <w:lang w:val="en-GB"/>
        </w:rPr>
        <w:t>TextBlock</w:t>
      </w:r>
      <w:proofErr w:type="spellEnd"/>
      <w:r>
        <w:rPr>
          <w:lang w:val="en-GB"/>
        </w:rPr>
        <w:t xml:space="preserve"> for example (or other elements) and it needs quick adjustments you can just keep the ‘</w:t>
      </w:r>
      <w:proofErr w:type="spellStart"/>
      <w:r>
        <w:rPr>
          <w:lang w:val="en-GB"/>
        </w:rPr>
        <w:t>ElementName</w:t>
      </w:r>
      <w:proofErr w:type="spellEnd"/>
      <w:r>
        <w:rPr>
          <w:lang w:val="en-GB"/>
        </w:rPr>
        <w:t>’ in place.</w:t>
      </w:r>
    </w:p>
    <w:p w:rsidR="004E51BB" w:rsidRDefault="004E51BB" w:rsidP="004E51BB">
      <w:pPr>
        <w:keepNext/>
      </w:pPr>
      <w:r>
        <w:rPr>
          <w:noProof/>
          <w:lang w:eastAsia="nl-NL"/>
        </w:rPr>
        <w:drawing>
          <wp:inline distT="0" distB="0" distL="0" distR="0" wp14:anchorId="3F5647EC" wp14:editId="47088DDE">
            <wp:extent cx="2656936" cy="2646537"/>
            <wp:effectExtent l="0" t="0" r="0" b="1905"/>
            <wp:docPr id="481" name="Afbeelding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9439" cy="2668952"/>
                    </a:xfrm>
                    <a:prstGeom prst="rect">
                      <a:avLst/>
                    </a:prstGeom>
                  </pic:spPr>
                </pic:pic>
              </a:graphicData>
            </a:graphic>
          </wp:inline>
        </w:drawing>
      </w:r>
    </w:p>
    <w:p w:rsidR="004E51BB" w:rsidRPr="004E51BB" w:rsidRDefault="004E51BB" w:rsidP="004E51BB">
      <w:pPr>
        <w:pStyle w:val="Bijschrift"/>
        <w:rPr>
          <w:lang w:val="en-GB"/>
        </w:rPr>
      </w:pPr>
      <w:r w:rsidRPr="004E51BB">
        <w:rPr>
          <w:lang w:val="en-GB"/>
        </w:rPr>
        <w:t xml:space="preserve">Figure </w:t>
      </w:r>
      <w:r>
        <w:fldChar w:fldCharType="begin"/>
      </w:r>
      <w:r w:rsidRPr="004E51BB">
        <w:rPr>
          <w:lang w:val="en-GB"/>
        </w:rPr>
        <w:instrText xml:space="preserve"> SEQ Figure \* ARABIC </w:instrText>
      </w:r>
      <w:r>
        <w:fldChar w:fldCharType="separate"/>
      </w:r>
      <w:r w:rsidR="004F3876">
        <w:rPr>
          <w:noProof/>
          <w:lang w:val="en-GB"/>
        </w:rPr>
        <w:t>26</w:t>
      </w:r>
      <w:r>
        <w:fldChar w:fldCharType="end"/>
      </w:r>
      <w:r w:rsidRPr="004E51BB">
        <w:rPr>
          <w:lang w:val="en-GB"/>
        </w:rPr>
        <w:t xml:space="preserve"> Trick editing element</w:t>
      </w:r>
    </w:p>
    <w:p w:rsidR="004E51BB" w:rsidRPr="004E51BB" w:rsidRDefault="004E51BB" w:rsidP="004E51BB">
      <w:pPr>
        <w:rPr>
          <w:lang w:val="en-GB"/>
        </w:rPr>
      </w:pPr>
      <w:r w:rsidRPr="004E51BB">
        <w:rPr>
          <w:lang w:val="en-GB"/>
        </w:rPr>
        <w:t>When you click ‘Add</w:t>
      </w:r>
      <w:r>
        <w:rPr>
          <w:lang w:val="en-GB"/>
        </w:rPr>
        <w:t>’ the element with the ‘</w:t>
      </w:r>
      <w:proofErr w:type="spellStart"/>
      <w:r>
        <w:rPr>
          <w:lang w:val="en-GB"/>
        </w:rPr>
        <w:t>ElementName</w:t>
      </w:r>
      <w:proofErr w:type="spellEnd"/>
      <w:r>
        <w:rPr>
          <w:lang w:val="en-GB"/>
        </w:rPr>
        <w:t>’ will be edited. This saves some time by not having to edit the element through the Elements List.</w:t>
      </w:r>
    </w:p>
    <w:p w:rsidR="006C38E0" w:rsidRDefault="004E51BB">
      <w:pPr>
        <w:rPr>
          <w:lang w:val="en-GB"/>
        </w:rPr>
      </w:pPr>
      <w:r>
        <w:rPr>
          <w:lang w:val="en-GB"/>
        </w:rPr>
        <w:t xml:space="preserve"> </w:t>
      </w:r>
      <w:r w:rsidR="006C38E0">
        <w:rPr>
          <w:lang w:val="en-GB"/>
        </w:rPr>
        <w:br w:type="page"/>
      </w:r>
    </w:p>
    <w:p w:rsidR="006C38E0" w:rsidRDefault="006B60E9" w:rsidP="006B60E9">
      <w:pPr>
        <w:pStyle w:val="Kop1"/>
        <w:rPr>
          <w:lang w:val="en-GB"/>
        </w:rPr>
      </w:pPr>
      <w:r>
        <w:rPr>
          <w:lang w:val="en-GB"/>
        </w:rPr>
        <w:lastRenderedPageBreak/>
        <w:t>7</w:t>
      </w:r>
      <w:r w:rsidR="009725D8">
        <w:rPr>
          <w:lang w:val="en-GB"/>
        </w:rPr>
        <w:t>.</w:t>
      </w:r>
      <w:r>
        <w:rPr>
          <w:lang w:val="en-GB"/>
        </w:rPr>
        <w:t xml:space="preserve"> </w:t>
      </w:r>
      <w:r w:rsidR="006C38E0">
        <w:rPr>
          <w:lang w:val="en-GB"/>
        </w:rPr>
        <w:t>Known issues and bugs</w:t>
      </w:r>
    </w:p>
    <w:p w:rsidR="006C38E0" w:rsidRDefault="006C38E0" w:rsidP="006C38E0">
      <w:pPr>
        <w:rPr>
          <w:lang w:val="en-GB"/>
        </w:rPr>
      </w:pPr>
      <w:r>
        <w:rPr>
          <w:lang w:val="en-GB"/>
        </w:rPr>
        <w:br/>
      </w:r>
      <w:r w:rsidR="00F26627">
        <w:rPr>
          <w:lang w:val="en-GB"/>
        </w:rPr>
        <w:t xml:space="preserve">Sadly, there will always be issues and bugs. Especially at the beginning. The procedure of notifying an issue is through </w:t>
      </w:r>
      <w:proofErr w:type="spellStart"/>
      <w:r w:rsidR="00F26627">
        <w:rPr>
          <w:lang w:val="en-GB"/>
        </w:rPr>
        <w:t>Github</w:t>
      </w:r>
      <w:proofErr w:type="spellEnd"/>
      <w:r w:rsidR="00F26627">
        <w:rPr>
          <w:lang w:val="en-GB"/>
        </w:rPr>
        <w:t xml:space="preserve">. </w:t>
      </w:r>
    </w:p>
    <w:p w:rsidR="00F26627" w:rsidRPr="00D7183F" w:rsidRDefault="004F3876" w:rsidP="006C38E0">
      <w:pPr>
        <w:rPr>
          <w:lang w:val="en-GB"/>
        </w:rPr>
      </w:pPr>
      <w:hyperlink r:id="rId41" w:history="1">
        <w:r w:rsidR="00F26627" w:rsidRPr="00F26627">
          <w:rPr>
            <w:rStyle w:val="Hyperlink"/>
            <w:lang w:val="en-GB"/>
          </w:rPr>
          <w:t>https://github.com/powerspex/ReportGenerator/issues</w:t>
        </w:r>
      </w:hyperlink>
    </w:p>
    <w:p w:rsidR="00F26627" w:rsidRDefault="00F26627" w:rsidP="006C38E0">
      <w:pPr>
        <w:rPr>
          <w:lang w:val="en-GB"/>
        </w:rPr>
      </w:pPr>
      <w:r>
        <w:rPr>
          <w:lang w:val="en-GB"/>
        </w:rPr>
        <w:t>through</w:t>
      </w:r>
      <w:r w:rsidRPr="00F26627">
        <w:rPr>
          <w:lang w:val="en-GB"/>
        </w:rPr>
        <w:t xml:space="preserve"> the ‘Issues’ tab on </w:t>
      </w:r>
      <w:proofErr w:type="spellStart"/>
      <w:r w:rsidRPr="00F26627">
        <w:rPr>
          <w:lang w:val="en-GB"/>
        </w:rPr>
        <w:t>Github</w:t>
      </w:r>
      <w:proofErr w:type="spellEnd"/>
      <w:r w:rsidRPr="00F26627">
        <w:rPr>
          <w:lang w:val="en-GB"/>
        </w:rPr>
        <w:t xml:space="preserve"> I can easily </w:t>
      </w:r>
      <w:r>
        <w:rPr>
          <w:lang w:val="en-GB"/>
        </w:rPr>
        <w:t>keep track of all issues/bugs and features that need to be added/fixed.</w:t>
      </w:r>
    </w:p>
    <w:p w:rsidR="00F26627" w:rsidRDefault="00F26627" w:rsidP="006C38E0">
      <w:pPr>
        <w:rPr>
          <w:lang w:val="en-GB"/>
        </w:rPr>
      </w:pPr>
      <w:r>
        <w:rPr>
          <w:lang w:val="en-GB"/>
        </w:rPr>
        <w:t>When you find a bug please report it there.</w:t>
      </w:r>
    </w:p>
    <w:p w:rsidR="00CB4837" w:rsidRDefault="00CB4837" w:rsidP="006C38E0">
      <w:pPr>
        <w:rPr>
          <w:lang w:val="en-GB"/>
        </w:rPr>
      </w:pPr>
    </w:p>
    <w:p w:rsidR="00CB4837" w:rsidRDefault="00BE0E43" w:rsidP="00BE0E43">
      <w:pPr>
        <w:pStyle w:val="Kop1"/>
        <w:rPr>
          <w:lang w:val="en-GB"/>
        </w:rPr>
      </w:pPr>
      <w:r>
        <w:rPr>
          <w:lang w:val="en-GB"/>
        </w:rPr>
        <w:t>8</w:t>
      </w:r>
      <w:r w:rsidR="009725D8">
        <w:rPr>
          <w:lang w:val="en-GB"/>
        </w:rPr>
        <w:t>.</w:t>
      </w:r>
      <w:r>
        <w:rPr>
          <w:lang w:val="en-GB"/>
        </w:rPr>
        <w:t xml:space="preserve"> </w:t>
      </w:r>
      <w:r w:rsidR="00CB4837">
        <w:rPr>
          <w:lang w:val="en-GB"/>
        </w:rPr>
        <w:t>Documentation</w:t>
      </w:r>
    </w:p>
    <w:p w:rsidR="00CB4837" w:rsidRDefault="00CB4837" w:rsidP="00CB4837">
      <w:pPr>
        <w:rPr>
          <w:lang w:val="en-GB"/>
        </w:rPr>
      </w:pPr>
    </w:p>
    <w:p w:rsidR="00CB4837" w:rsidRDefault="00CB4837" w:rsidP="00CB4837">
      <w:pPr>
        <w:rPr>
          <w:lang w:val="en-GB"/>
        </w:rPr>
      </w:pPr>
      <w:r>
        <w:rPr>
          <w:lang w:val="en-GB"/>
        </w:rPr>
        <w:t xml:space="preserve">The documentation is also found on </w:t>
      </w:r>
      <w:proofErr w:type="spellStart"/>
      <w:r>
        <w:rPr>
          <w:lang w:val="en-GB"/>
        </w:rPr>
        <w:t>Github</w:t>
      </w:r>
      <w:proofErr w:type="spellEnd"/>
      <w:r>
        <w:rPr>
          <w:lang w:val="en-GB"/>
        </w:rPr>
        <w:t xml:space="preserve">. This file (and eventually the updated versions) are found on </w:t>
      </w:r>
      <w:proofErr w:type="spellStart"/>
      <w:r>
        <w:rPr>
          <w:lang w:val="en-GB"/>
        </w:rPr>
        <w:t>github</w:t>
      </w:r>
      <w:proofErr w:type="spellEnd"/>
      <w:r>
        <w:rPr>
          <w:lang w:val="en-GB"/>
        </w:rPr>
        <w:t xml:space="preserve">. </w:t>
      </w:r>
    </w:p>
    <w:p w:rsidR="00CB4837" w:rsidRPr="00AB6009" w:rsidRDefault="004F3876" w:rsidP="00CB4837">
      <w:pPr>
        <w:rPr>
          <w:lang w:val="en-GB"/>
        </w:rPr>
      </w:pPr>
      <w:hyperlink r:id="rId42" w:history="1">
        <w:r w:rsidR="00CB4837" w:rsidRPr="00AB6009">
          <w:rPr>
            <w:rStyle w:val="Hyperlink"/>
            <w:lang w:val="en-GB"/>
          </w:rPr>
          <w:t>https://github.com/powerspex/ReportGenerator</w:t>
        </w:r>
      </w:hyperlink>
    </w:p>
    <w:p w:rsidR="00AB6009" w:rsidRPr="00AB6009" w:rsidRDefault="00AB6009" w:rsidP="00CB4837">
      <w:pPr>
        <w:rPr>
          <w:lang w:val="en-GB"/>
        </w:rPr>
      </w:pPr>
      <w:r w:rsidRPr="00AB6009">
        <w:rPr>
          <w:lang w:val="en-GB"/>
        </w:rPr>
        <w:t>The latest documentation is found here.</w:t>
      </w:r>
    </w:p>
    <w:p w:rsidR="00F26627" w:rsidRDefault="00BE0E43" w:rsidP="00BE0E43">
      <w:pPr>
        <w:pStyle w:val="Kop1"/>
        <w:rPr>
          <w:lang w:val="en-GB"/>
        </w:rPr>
      </w:pPr>
      <w:r>
        <w:rPr>
          <w:lang w:val="en-GB"/>
        </w:rPr>
        <w:t>9</w:t>
      </w:r>
      <w:r w:rsidR="009725D8">
        <w:rPr>
          <w:lang w:val="en-GB"/>
        </w:rPr>
        <w:t>.</w:t>
      </w:r>
      <w:r>
        <w:rPr>
          <w:lang w:val="en-GB"/>
        </w:rPr>
        <w:t xml:space="preserve"> </w:t>
      </w:r>
      <w:r w:rsidR="00F26627">
        <w:rPr>
          <w:lang w:val="en-GB"/>
        </w:rPr>
        <w:t>Roadmap</w:t>
      </w:r>
    </w:p>
    <w:p w:rsidR="00AB6009" w:rsidRDefault="00AB6009" w:rsidP="00F26627">
      <w:pPr>
        <w:rPr>
          <w:lang w:val="en-GB"/>
        </w:rPr>
      </w:pPr>
    </w:p>
    <w:p w:rsidR="00F26627" w:rsidRPr="00AB6009" w:rsidRDefault="00AB6009" w:rsidP="00F26627">
      <w:pPr>
        <w:rPr>
          <w:b/>
          <w:lang w:val="en-GB"/>
        </w:rPr>
      </w:pPr>
      <w:r>
        <w:rPr>
          <w:b/>
          <w:lang w:val="en-GB"/>
        </w:rPr>
        <w:t>28-08-2020</w:t>
      </w:r>
      <w:r>
        <w:rPr>
          <w:b/>
          <w:lang w:val="en-GB"/>
        </w:rPr>
        <w:br/>
      </w:r>
      <w:r w:rsidR="00F26627">
        <w:rPr>
          <w:lang w:val="en-GB"/>
        </w:rPr>
        <w:br/>
      </w:r>
      <w:r>
        <w:rPr>
          <w:lang w:val="en-GB"/>
        </w:rPr>
        <w:t>As for now the roadmap is to provide a stable experience for the user with the current possibilities within the application. To fix the current existing bugs and provide a more smooth experience. The roadmap will be updated later on when new features or requests are made.</w:t>
      </w:r>
    </w:p>
    <w:sectPr w:rsidR="00F26627" w:rsidRPr="00AB6009" w:rsidSect="00CB5F5A">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EF2" w:rsidRDefault="00E55EF2" w:rsidP="003C3DCE">
      <w:pPr>
        <w:spacing w:after="0" w:line="240" w:lineRule="auto"/>
      </w:pPr>
      <w:r>
        <w:separator/>
      </w:r>
    </w:p>
  </w:endnote>
  <w:endnote w:type="continuationSeparator" w:id="0">
    <w:p w:rsidR="00E55EF2" w:rsidRDefault="00E55EF2" w:rsidP="003C3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934530"/>
      <w:docPartObj>
        <w:docPartGallery w:val="Page Numbers (Bottom of Page)"/>
        <w:docPartUnique/>
      </w:docPartObj>
    </w:sdtPr>
    <w:sdtContent>
      <w:p w:rsidR="004F3876" w:rsidRDefault="004F3876">
        <w:pPr>
          <w:pStyle w:val="Voettekst"/>
          <w:jc w:val="right"/>
        </w:pPr>
        <w:r>
          <w:fldChar w:fldCharType="begin"/>
        </w:r>
        <w:r>
          <w:instrText>PAGE   \* MERGEFORMAT</w:instrText>
        </w:r>
        <w:r>
          <w:fldChar w:fldCharType="separate"/>
        </w:r>
        <w:r w:rsidR="00C16030">
          <w:rPr>
            <w:noProof/>
          </w:rPr>
          <w:t>3</w:t>
        </w:r>
        <w:r>
          <w:fldChar w:fldCharType="end"/>
        </w:r>
      </w:p>
    </w:sdtContent>
  </w:sdt>
  <w:p w:rsidR="004F3876" w:rsidRDefault="004F387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EF2" w:rsidRDefault="00E55EF2" w:rsidP="003C3DCE">
      <w:pPr>
        <w:spacing w:after="0" w:line="240" w:lineRule="auto"/>
      </w:pPr>
      <w:r>
        <w:separator/>
      </w:r>
    </w:p>
  </w:footnote>
  <w:footnote w:type="continuationSeparator" w:id="0">
    <w:p w:rsidR="00E55EF2" w:rsidRDefault="00E55EF2" w:rsidP="003C3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876" w:rsidRDefault="004F3876">
    <w:pPr>
      <w:pStyle w:val="Koptekst"/>
    </w:pPr>
    <w:r w:rsidRPr="00E46129">
      <w:rPr>
        <w:noProof/>
        <w:lang w:eastAsia="nl-NL"/>
      </w:rPr>
      <w:drawing>
        <wp:anchor distT="0" distB="0" distL="114300" distR="114300" simplePos="0" relativeHeight="251659264" behindDoc="0" locked="0" layoutInCell="1" allowOverlap="1" wp14:anchorId="5DBCD5D3" wp14:editId="3063F79D">
          <wp:simplePos x="0" y="0"/>
          <wp:positionH relativeFrom="margin">
            <wp:posOffset>-647700</wp:posOffset>
          </wp:positionH>
          <wp:positionV relativeFrom="paragraph">
            <wp:posOffset>-260985</wp:posOffset>
          </wp:positionV>
          <wp:extent cx="1656000" cy="432000"/>
          <wp:effectExtent l="0" t="0" r="1905" b="6350"/>
          <wp:wrapSquare wrapText="bothSides"/>
          <wp:docPr id="1" name="Afbeelding 1" descr="W:\Logo Powerspex nieuw\nieuw powerspex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ogo Powerspex nieuw\nieuw powerspex 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56000" cy="43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4F9F"/>
    <w:multiLevelType w:val="hybridMultilevel"/>
    <w:tmpl w:val="E470381E"/>
    <w:lvl w:ilvl="0" w:tplc="EF4E4B80">
      <w:start w:val="6"/>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26166280"/>
    <w:multiLevelType w:val="hybridMultilevel"/>
    <w:tmpl w:val="AAA403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3DA6142"/>
    <w:multiLevelType w:val="hybridMultilevel"/>
    <w:tmpl w:val="61C074FA"/>
    <w:lvl w:ilvl="0" w:tplc="7DF8280C">
      <w:start w:val="7"/>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34810483"/>
    <w:multiLevelType w:val="hybridMultilevel"/>
    <w:tmpl w:val="DC38EAC2"/>
    <w:lvl w:ilvl="0" w:tplc="55A4FB7E">
      <w:start w:val="8"/>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6B979A3"/>
    <w:multiLevelType w:val="hybridMultilevel"/>
    <w:tmpl w:val="A9C213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A7B07CA"/>
    <w:multiLevelType w:val="hybridMultilevel"/>
    <w:tmpl w:val="BEAC87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27F623A"/>
    <w:multiLevelType w:val="hybridMultilevel"/>
    <w:tmpl w:val="C5E8E474"/>
    <w:lvl w:ilvl="0" w:tplc="DAAEE294">
      <w:start w:val="7"/>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649B5951"/>
    <w:multiLevelType w:val="hybridMultilevel"/>
    <w:tmpl w:val="076E85DC"/>
    <w:lvl w:ilvl="0" w:tplc="5D727474">
      <w:start w:val="9"/>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A2A266A"/>
    <w:multiLevelType w:val="multilevel"/>
    <w:tmpl w:val="CAA01688"/>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4"/>
  </w:num>
  <w:num w:numId="3">
    <w:abstractNumId w:val="5"/>
  </w:num>
  <w:num w:numId="4">
    <w:abstractNumId w:val="0"/>
  </w:num>
  <w:num w:numId="5">
    <w:abstractNumId w:val="2"/>
  </w:num>
  <w:num w:numId="6">
    <w:abstractNumId w:val="6"/>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419"/>
    <w:rsid w:val="00027C9D"/>
    <w:rsid w:val="000466BE"/>
    <w:rsid w:val="000B129E"/>
    <w:rsid w:val="000E26D9"/>
    <w:rsid w:val="000F32D4"/>
    <w:rsid w:val="000F4C6D"/>
    <w:rsid w:val="001264E3"/>
    <w:rsid w:val="00133878"/>
    <w:rsid w:val="0014484E"/>
    <w:rsid w:val="00181EF0"/>
    <w:rsid w:val="001C00C9"/>
    <w:rsid w:val="00205894"/>
    <w:rsid w:val="002C74F5"/>
    <w:rsid w:val="002F62B6"/>
    <w:rsid w:val="003037CB"/>
    <w:rsid w:val="00355760"/>
    <w:rsid w:val="00382A11"/>
    <w:rsid w:val="003A0732"/>
    <w:rsid w:val="003A32DC"/>
    <w:rsid w:val="003C3DCE"/>
    <w:rsid w:val="003C4C83"/>
    <w:rsid w:val="00410F75"/>
    <w:rsid w:val="004D700C"/>
    <w:rsid w:val="004E51BB"/>
    <w:rsid w:val="004F3876"/>
    <w:rsid w:val="005424E1"/>
    <w:rsid w:val="00550AC8"/>
    <w:rsid w:val="0057215C"/>
    <w:rsid w:val="00573BCA"/>
    <w:rsid w:val="00595B1A"/>
    <w:rsid w:val="005977C0"/>
    <w:rsid w:val="005C7957"/>
    <w:rsid w:val="005D2A33"/>
    <w:rsid w:val="005F619B"/>
    <w:rsid w:val="00603900"/>
    <w:rsid w:val="006610BF"/>
    <w:rsid w:val="00675C03"/>
    <w:rsid w:val="00694841"/>
    <w:rsid w:val="006970F4"/>
    <w:rsid w:val="006B1948"/>
    <w:rsid w:val="006B60E9"/>
    <w:rsid w:val="006C38E0"/>
    <w:rsid w:val="006D3A6E"/>
    <w:rsid w:val="006E4921"/>
    <w:rsid w:val="00716871"/>
    <w:rsid w:val="00734692"/>
    <w:rsid w:val="0075668B"/>
    <w:rsid w:val="00776559"/>
    <w:rsid w:val="00792B04"/>
    <w:rsid w:val="007945AA"/>
    <w:rsid w:val="007A2E0F"/>
    <w:rsid w:val="007E1F01"/>
    <w:rsid w:val="00823851"/>
    <w:rsid w:val="008467CE"/>
    <w:rsid w:val="008771A7"/>
    <w:rsid w:val="008E54BB"/>
    <w:rsid w:val="008E5F95"/>
    <w:rsid w:val="008F22F3"/>
    <w:rsid w:val="009221F3"/>
    <w:rsid w:val="00926A22"/>
    <w:rsid w:val="00934C85"/>
    <w:rsid w:val="00967080"/>
    <w:rsid w:val="009725D8"/>
    <w:rsid w:val="00987748"/>
    <w:rsid w:val="009C2295"/>
    <w:rsid w:val="009D5B1E"/>
    <w:rsid w:val="00A271E9"/>
    <w:rsid w:val="00A42828"/>
    <w:rsid w:val="00AA0288"/>
    <w:rsid w:val="00AB6009"/>
    <w:rsid w:val="00AD2CC0"/>
    <w:rsid w:val="00AE0666"/>
    <w:rsid w:val="00AF3715"/>
    <w:rsid w:val="00B02F25"/>
    <w:rsid w:val="00B04BBE"/>
    <w:rsid w:val="00B45419"/>
    <w:rsid w:val="00B56CCA"/>
    <w:rsid w:val="00BD47C3"/>
    <w:rsid w:val="00BE0E43"/>
    <w:rsid w:val="00C16030"/>
    <w:rsid w:val="00C17E78"/>
    <w:rsid w:val="00C5002D"/>
    <w:rsid w:val="00C83658"/>
    <w:rsid w:val="00CB4837"/>
    <w:rsid w:val="00CB5F5A"/>
    <w:rsid w:val="00CC3BD5"/>
    <w:rsid w:val="00D2176F"/>
    <w:rsid w:val="00D27CF3"/>
    <w:rsid w:val="00D40DDF"/>
    <w:rsid w:val="00D67328"/>
    <w:rsid w:val="00D7183F"/>
    <w:rsid w:val="00DB5C63"/>
    <w:rsid w:val="00DC76DC"/>
    <w:rsid w:val="00E0372B"/>
    <w:rsid w:val="00E46048"/>
    <w:rsid w:val="00E460A4"/>
    <w:rsid w:val="00E54555"/>
    <w:rsid w:val="00E55EF2"/>
    <w:rsid w:val="00E6117C"/>
    <w:rsid w:val="00E8767E"/>
    <w:rsid w:val="00EC258E"/>
    <w:rsid w:val="00F266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937BF"/>
  <w15:chartTrackingRefBased/>
  <w15:docId w15:val="{F9510C09-D942-4591-896B-4A09B2CEC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C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500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F62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8E5F9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454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4541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3C3DC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C3DCE"/>
  </w:style>
  <w:style w:type="paragraph" w:styleId="Voettekst">
    <w:name w:val="footer"/>
    <w:basedOn w:val="Standaard"/>
    <w:link w:val="VoettekstChar"/>
    <w:uiPriority w:val="99"/>
    <w:unhideWhenUsed/>
    <w:rsid w:val="003C3DC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C3DCE"/>
  </w:style>
  <w:style w:type="character" w:customStyle="1" w:styleId="Kop1Char">
    <w:name w:val="Kop 1 Char"/>
    <w:basedOn w:val="Standaardalinea-lettertype"/>
    <w:link w:val="Kop1"/>
    <w:uiPriority w:val="9"/>
    <w:rsid w:val="003C3DCE"/>
    <w:rPr>
      <w:rFonts w:asciiTheme="majorHAnsi" w:eastAsiaTheme="majorEastAsia" w:hAnsiTheme="majorHAnsi" w:cstheme="majorBidi"/>
      <w:color w:val="2E74B5" w:themeColor="accent1" w:themeShade="BF"/>
      <w:sz w:val="32"/>
      <w:szCs w:val="32"/>
    </w:rPr>
  </w:style>
  <w:style w:type="paragraph" w:styleId="Geenafstand">
    <w:name w:val="No Spacing"/>
    <w:link w:val="GeenafstandChar"/>
    <w:uiPriority w:val="1"/>
    <w:qFormat/>
    <w:rsid w:val="00CB5F5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CB5F5A"/>
    <w:rPr>
      <w:rFonts w:eastAsiaTheme="minorEastAsia"/>
      <w:lang w:eastAsia="nl-NL"/>
    </w:rPr>
  </w:style>
  <w:style w:type="table" w:styleId="Tabelraster">
    <w:name w:val="Table Grid"/>
    <w:basedOn w:val="Standaardtabel"/>
    <w:uiPriority w:val="39"/>
    <w:rsid w:val="00CB5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CB5F5A"/>
    <w:pPr>
      <w:outlineLvl w:val="9"/>
    </w:pPr>
    <w:rPr>
      <w:lang w:eastAsia="nl-NL"/>
    </w:rPr>
  </w:style>
  <w:style w:type="paragraph" w:styleId="Inhopg1">
    <w:name w:val="toc 1"/>
    <w:basedOn w:val="Standaard"/>
    <w:next w:val="Standaard"/>
    <w:autoRedefine/>
    <w:uiPriority w:val="39"/>
    <w:unhideWhenUsed/>
    <w:rsid w:val="00CB5F5A"/>
    <w:pPr>
      <w:spacing w:after="100"/>
    </w:pPr>
  </w:style>
  <w:style w:type="character" w:styleId="Hyperlink">
    <w:name w:val="Hyperlink"/>
    <w:basedOn w:val="Standaardalinea-lettertype"/>
    <w:uiPriority w:val="99"/>
    <w:unhideWhenUsed/>
    <w:rsid w:val="00CB5F5A"/>
    <w:rPr>
      <w:color w:val="0563C1" w:themeColor="hyperlink"/>
      <w:u w:val="single"/>
    </w:rPr>
  </w:style>
  <w:style w:type="character" w:customStyle="1" w:styleId="Kop2Char">
    <w:name w:val="Kop 2 Char"/>
    <w:basedOn w:val="Standaardalinea-lettertype"/>
    <w:link w:val="Kop2"/>
    <w:uiPriority w:val="9"/>
    <w:rsid w:val="00C5002D"/>
    <w:rPr>
      <w:rFonts w:asciiTheme="majorHAnsi" w:eastAsiaTheme="majorEastAsia" w:hAnsiTheme="majorHAnsi" w:cstheme="majorBidi"/>
      <w:color w:val="2E74B5" w:themeColor="accent1" w:themeShade="BF"/>
      <w:sz w:val="26"/>
      <w:szCs w:val="26"/>
    </w:rPr>
  </w:style>
  <w:style w:type="paragraph" w:styleId="Bijschrift">
    <w:name w:val="caption"/>
    <w:basedOn w:val="Standaard"/>
    <w:next w:val="Standaard"/>
    <w:uiPriority w:val="35"/>
    <w:unhideWhenUsed/>
    <w:qFormat/>
    <w:rsid w:val="00C5002D"/>
    <w:pPr>
      <w:spacing w:after="200" w:line="240" w:lineRule="auto"/>
    </w:pPr>
    <w:rPr>
      <w:i/>
      <w:iCs/>
      <w:color w:val="44546A" w:themeColor="text2"/>
      <w:sz w:val="18"/>
      <w:szCs w:val="18"/>
    </w:rPr>
  </w:style>
  <w:style w:type="paragraph" w:styleId="Lijstalinea">
    <w:name w:val="List Paragraph"/>
    <w:basedOn w:val="Standaard"/>
    <w:uiPriority w:val="34"/>
    <w:qFormat/>
    <w:rsid w:val="00792B04"/>
    <w:pPr>
      <w:ind w:left="720"/>
      <w:contextualSpacing/>
    </w:pPr>
  </w:style>
  <w:style w:type="character" w:customStyle="1" w:styleId="Kop3Char">
    <w:name w:val="Kop 3 Char"/>
    <w:basedOn w:val="Standaardalinea-lettertype"/>
    <w:link w:val="Kop3"/>
    <w:uiPriority w:val="9"/>
    <w:rsid w:val="002F62B6"/>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DB5C63"/>
    <w:pPr>
      <w:spacing w:after="100"/>
      <w:ind w:left="220"/>
    </w:pPr>
  </w:style>
  <w:style w:type="paragraph" w:styleId="Inhopg3">
    <w:name w:val="toc 3"/>
    <w:basedOn w:val="Standaard"/>
    <w:next w:val="Standaard"/>
    <w:autoRedefine/>
    <w:uiPriority w:val="39"/>
    <w:unhideWhenUsed/>
    <w:rsid w:val="00DB5C63"/>
    <w:pPr>
      <w:spacing w:after="100"/>
      <w:ind w:left="440"/>
    </w:pPr>
  </w:style>
  <w:style w:type="character" w:customStyle="1" w:styleId="Kop4Char">
    <w:name w:val="Kop 4 Char"/>
    <w:basedOn w:val="Standaardalinea-lettertype"/>
    <w:link w:val="Kop4"/>
    <w:uiPriority w:val="9"/>
    <w:rsid w:val="008E5F95"/>
    <w:rPr>
      <w:rFonts w:asciiTheme="majorHAnsi" w:eastAsiaTheme="majorEastAsia" w:hAnsiTheme="majorHAnsi" w:cstheme="majorBidi"/>
      <w:i/>
      <w:iCs/>
      <w:color w:val="2E74B5" w:themeColor="accent1" w:themeShade="BF"/>
    </w:rPr>
  </w:style>
  <w:style w:type="character" w:styleId="Tekstvantijdelijkeaanduiding">
    <w:name w:val="Placeholder Text"/>
    <w:basedOn w:val="Standaardalinea-lettertype"/>
    <w:uiPriority w:val="99"/>
    <w:semiHidden/>
    <w:rsid w:val="005C7957"/>
    <w:rPr>
      <w:color w:val="808080"/>
    </w:rPr>
  </w:style>
  <w:style w:type="paragraph" w:styleId="Ballontekst">
    <w:name w:val="Balloon Text"/>
    <w:basedOn w:val="Standaard"/>
    <w:link w:val="BallontekstChar"/>
    <w:uiPriority w:val="99"/>
    <w:semiHidden/>
    <w:unhideWhenUsed/>
    <w:rsid w:val="003C4C8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4C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powerspex/ReportGenerator" TargetMode="External"/><Relationship Id="rId7" Type="http://schemas.openxmlformats.org/officeDocument/2006/relationships/footnotes" Target="footnotes.xml"/><Relationship Id="rId12" Type="http://schemas.openxmlformats.org/officeDocument/2006/relationships/hyperlink" Target="https://github.com/powerspex/ReportGenerator/releas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powerspex/ReportGenerator/issu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Explaining the purpose and use cases of the Report Generator.</Abstract>
  <CompanyAddress/>
  <CompanyPhone/>
  <CompanyFax/>
  <CompanyEmail>robinbakker@powerspex.nl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DD58B8-DDD6-4236-8619-607BC171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3646</Words>
  <Characters>20059</Characters>
  <Application>Microsoft Office Word</Application>
  <DocSecurity>0</DocSecurity>
  <Lines>167</Lines>
  <Paragraphs>47</Paragraphs>
  <ScaleCrop>false</ScaleCrop>
  <HeadingPairs>
    <vt:vector size="2" baseType="variant">
      <vt:variant>
        <vt:lpstr>Titel</vt:lpstr>
      </vt:variant>
      <vt:variant>
        <vt:i4>1</vt:i4>
      </vt:variant>
    </vt:vector>
  </HeadingPairs>
  <TitlesOfParts>
    <vt:vector size="1" baseType="lpstr">
      <vt:lpstr>manual</vt:lpstr>
    </vt:vector>
  </TitlesOfParts>
  <Company>Microsoft</Company>
  <LinksUpToDate>false</LinksUpToDate>
  <CharactersWithSpaces>23658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Report Generator</dc:subject>
  <dc:creator>Robin Bakker</dc:creator>
  <cp:keywords/>
  <dc:description/>
  <cp:lastModifiedBy>Robin Bakker</cp:lastModifiedBy>
  <cp:revision>74</cp:revision>
  <cp:lastPrinted>2020-09-04T11:31:00Z</cp:lastPrinted>
  <dcterms:created xsi:type="dcterms:W3CDTF">2020-08-28T08:25:00Z</dcterms:created>
  <dcterms:modified xsi:type="dcterms:W3CDTF">2020-09-04T15:46:00Z</dcterms:modified>
</cp:coreProperties>
</file>