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2388" w14:textId="77777777" w:rsidR="00C41B9F" w:rsidRDefault="00C41B9F"/>
    <w:p w14:paraId="00BEFB2A" w14:textId="77777777" w:rsidR="00C41B9F" w:rsidRDefault="00C41B9F"/>
    <w:p w14:paraId="39B63D2B" w14:textId="77777777" w:rsidR="00C41B9F" w:rsidRDefault="00C41B9F"/>
    <w:p w14:paraId="1F557C55" w14:textId="77777777" w:rsidR="00C41B9F" w:rsidRDefault="00000000">
      <w:pPr>
        <w:spacing w:after="60"/>
        <w:jc w:val="center"/>
      </w:pPr>
      <w:r>
        <w:rPr>
          <w:rFonts w:ascii="Segoe UI" w:eastAsia="Segoe UI" w:hAnsi="Segoe UI" w:cs="Segoe UI"/>
          <w:color w:val="607D8B"/>
        </w:rPr>
        <w:t>ÉCOLE NATIONALE DES SCIENCES APPLIQUÉES DE FÈS</w:t>
      </w:r>
    </w:p>
    <w:p w14:paraId="2D8F826D" w14:textId="77777777" w:rsidR="00C41B9F" w:rsidRDefault="00000000">
      <w:pPr>
        <w:spacing w:after="280"/>
        <w:jc w:val="center"/>
      </w:pPr>
      <w:r>
        <w:rPr>
          <w:rFonts w:ascii="Segoe UI" w:eastAsia="Segoe UI" w:hAnsi="Segoe UI" w:cs="Segoe UI"/>
          <w:color w:val="607D8B"/>
          <w:sz w:val="20"/>
          <w:szCs w:val="20"/>
        </w:rPr>
        <w:t xml:space="preserve">ENSA </w:t>
      </w:r>
      <w:proofErr w:type="gramStart"/>
      <w:r>
        <w:rPr>
          <w:rFonts w:ascii="Segoe UI" w:eastAsia="Segoe UI" w:hAnsi="Segoe UI" w:cs="Segoe UI"/>
          <w:color w:val="607D8B"/>
          <w:sz w:val="20"/>
          <w:szCs w:val="20"/>
        </w:rPr>
        <w:t>FÈS  |</w:t>
      </w:r>
      <w:proofErr w:type="gramEnd"/>
      <w:r>
        <w:rPr>
          <w:rFonts w:ascii="Segoe UI" w:eastAsia="Segoe UI" w:hAnsi="Segoe UI" w:cs="Segoe UI"/>
          <w:color w:val="607D8B"/>
          <w:sz w:val="20"/>
          <w:szCs w:val="20"/>
        </w:rPr>
        <w:t xml:space="preserve">  UNIVERSITÉ SIDI MOHAMMED BEN ABDELLAH</w:t>
      </w:r>
    </w:p>
    <w:p w14:paraId="758B5641" w14:textId="77777777" w:rsidR="00C41B9F" w:rsidRDefault="00000000">
      <w:pPr>
        <w:spacing w:after="40"/>
        <w:jc w:val="center"/>
      </w:pPr>
      <w:r>
        <w:rPr>
          <w:rFonts w:ascii="Segoe UI" w:eastAsia="Segoe UI" w:hAnsi="Segoe UI" w:cs="Segoe UI"/>
          <w:b/>
          <w:bCs/>
          <w:color w:val="FF8F00"/>
          <w:sz w:val="24"/>
          <w:szCs w:val="24"/>
        </w:rPr>
        <w:t>FILIÈRE D'INGÉNIEUR D'ÉTAT</w:t>
      </w:r>
    </w:p>
    <w:p w14:paraId="7D78E077" w14:textId="77777777" w:rsidR="00C41B9F" w:rsidRDefault="00000000">
      <w:pPr>
        <w:spacing w:after="20"/>
        <w:jc w:val="center"/>
      </w:pPr>
      <w:r>
        <w:rPr>
          <w:rFonts w:ascii="Segoe UI" w:eastAsia="Segoe UI" w:hAnsi="Segoe UI" w:cs="Segoe UI"/>
          <w:b/>
          <w:bCs/>
          <w:color w:val="4A148C"/>
          <w:sz w:val="72"/>
          <w:szCs w:val="72"/>
        </w:rPr>
        <w:t>GÉNIE</w:t>
      </w:r>
    </w:p>
    <w:p w14:paraId="214821F4" w14:textId="77777777" w:rsidR="00C41B9F" w:rsidRDefault="00000000">
      <w:pPr>
        <w:spacing w:after="20"/>
        <w:jc w:val="center"/>
      </w:pPr>
      <w:r>
        <w:rPr>
          <w:rFonts w:ascii="Segoe UI" w:eastAsia="Segoe UI" w:hAnsi="Segoe UI" w:cs="Segoe UI"/>
          <w:b/>
          <w:bCs/>
          <w:color w:val="00BCD4"/>
          <w:sz w:val="52"/>
          <w:szCs w:val="52"/>
        </w:rPr>
        <w:t>MÉCATRONIQUE</w:t>
      </w:r>
    </w:p>
    <w:p w14:paraId="674B56B2" w14:textId="77777777" w:rsidR="00C41B9F" w:rsidRDefault="00C41B9F"/>
    <w:p w14:paraId="5049C853" w14:textId="77777777" w:rsidR="00C41B9F" w:rsidRDefault="00C41B9F">
      <w:pPr>
        <w:pBdr>
          <w:bottom w:val="single" w:sz="14" w:space="1" w:color="4A148C"/>
        </w:pBdr>
        <w:spacing w:before="80" w:after="80"/>
      </w:pPr>
    </w:p>
    <w:p w14:paraId="3996F3F1" w14:textId="77777777" w:rsidR="00C41B9F" w:rsidRDefault="00C41B9F"/>
    <w:p w14:paraId="6F192B95" w14:textId="77777777" w:rsidR="00C41B9F" w:rsidRDefault="00000000">
      <w:pPr>
        <w:spacing w:before="60" w:after="40"/>
        <w:jc w:val="center"/>
      </w:pPr>
      <w:r>
        <w:rPr>
          <w:rFonts w:ascii="Segoe UI" w:eastAsia="Segoe UI" w:hAnsi="Segoe UI" w:cs="Segoe UI"/>
          <w:b/>
          <w:bCs/>
          <w:color w:val="1A1A2E"/>
          <w:sz w:val="24"/>
          <w:szCs w:val="24"/>
        </w:rPr>
        <w:t>GUIDE D'ORIENTATION — CYCLE INGÉNIEUR</w:t>
      </w:r>
    </w:p>
    <w:p w14:paraId="33A9D476" w14:textId="77777777" w:rsidR="00C41B9F" w:rsidRDefault="00000000">
      <w:pPr>
        <w:spacing w:after="60"/>
        <w:jc w:val="center"/>
      </w:pPr>
      <w:r>
        <w:rPr>
          <w:i/>
          <w:iCs/>
          <w:color w:val="607D8B"/>
        </w:rPr>
        <w:t>Étudiants de 1ère &amp; 2ème année — Cycle Préparatoire Intégré</w:t>
      </w:r>
    </w:p>
    <w:p w14:paraId="15488AE9" w14:textId="77777777" w:rsidR="00C41B9F" w:rsidRDefault="00C41B9F"/>
    <w:p w14:paraId="1B05D088"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C41B9F" w14:paraId="7E52D25C"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shd w:val="clear" w:color="auto" w:fill="1A1A2E"/>
            <w:tcMar>
              <w:top w:w="120" w:type="dxa"/>
              <w:left w:w="100" w:type="dxa"/>
              <w:bottom w:w="120" w:type="dxa"/>
              <w:right w:w="100" w:type="dxa"/>
            </w:tcMar>
          </w:tcPr>
          <w:p w14:paraId="491DBA9C" w14:textId="77777777" w:rsidR="00C41B9F" w:rsidRDefault="00000000">
            <w:pPr>
              <w:jc w:val="center"/>
            </w:pPr>
            <w:r>
              <w:rPr>
                <w:rFonts w:ascii="Segoe UI" w:eastAsia="Segoe UI" w:hAnsi="Segoe UI" w:cs="Segoe UI"/>
                <w:b/>
                <w:bCs/>
                <w:color w:val="FFFFFF"/>
                <w:sz w:val="20"/>
                <w:szCs w:val="20"/>
              </w:rPr>
              <w:t>🔧 Mécanique</w:t>
            </w:r>
          </w:p>
        </w:tc>
        <w:tc>
          <w:tcPr>
            <w:tcW w:w="2256" w:type="dxa"/>
            <w:tcBorders>
              <w:top w:val="none" w:sz="0" w:space="0" w:color="FFFFFF"/>
              <w:left w:val="none" w:sz="0" w:space="0" w:color="FFFFFF"/>
              <w:bottom w:val="none" w:sz="0" w:space="0" w:color="FFFFFF"/>
              <w:right w:val="none" w:sz="0" w:space="0" w:color="FFFFFF"/>
            </w:tcBorders>
            <w:shd w:val="clear" w:color="auto" w:fill="4A148C"/>
            <w:tcMar>
              <w:top w:w="120" w:type="dxa"/>
              <w:left w:w="100" w:type="dxa"/>
              <w:bottom w:w="120" w:type="dxa"/>
              <w:right w:w="100" w:type="dxa"/>
            </w:tcMar>
          </w:tcPr>
          <w:p w14:paraId="148CDE46" w14:textId="77777777" w:rsidR="00C41B9F" w:rsidRDefault="00000000">
            <w:pPr>
              <w:jc w:val="center"/>
            </w:pPr>
            <w:r>
              <w:rPr>
                <w:rFonts w:ascii="Segoe UI" w:eastAsia="Segoe UI" w:hAnsi="Segoe UI" w:cs="Segoe UI"/>
                <w:b/>
                <w:bCs/>
                <w:color w:val="FFFFFF"/>
                <w:sz w:val="20"/>
                <w:szCs w:val="20"/>
              </w:rPr>
              <w:t>⚡ Électronique</w:t>
            </w:r>
          </w:p>
        </w:tc>
        <w:tc>
          <w:tcPr>
            <w:tcW w:w="2256" w:type="dxa"/>
            <w:tcBorders>
              <w:top w:val="none" w:sz="0" w:space="0" w:color="FFFFFF"/>
              <w:left w:val="none" w:sz="0" w:space="0" w:color="FFFFFF"/>
              <w:bottom w:val="none" w:sz="0" w:space="0" w:color="FFFFFF"/>
              <w:right w:val="none" w:sz="0" w:space="0" w:color="FFFFFF"/>
            </w:tcBorders>
            <w:shd w:val="clear" w:color="auto" w:fill="00BCD4"/>
            <w:tcMar>
              <w:top w:w="120" w:type="dxa"/>
              <w:left w:w="100" w:type="dxa"/>
              <w:bottom w:w="120" w:type="dxa"/>
              <w:right w:w="100" w:type="dxa"/>
            </w:tcMar>
          </w:tcPr>
          <w:p w14:paraId="7B37D09C" w14:textId="77777777" w:rsidR="00C41B9F" w:rsidRDefault="00000000">
            <w:pPr>
              <w:jc w:val="center"/>
            </w:pPr>
            <w:r>
              <w:rPr>
                <w:rFonts w:ascii="Segoe UI" w:eastAsia="Segoe UI" w:hAnsi="Segoe UI" w:cs="Segoe UI"/>
                <w:b/>
                <w:bCs/>
                <w:color w:val="FFFFFF"/>
                <w:sz w:val="20"/>
                <w:szCs w:val="20"/>
              </w:rPr>
              <w:t>🤖 Robotique</w:t>
            </w:r>
          </w:p>
        </w:tc>
        <w:tc>
          <w:tcPr>
            <w:tcW w:w="2256" w:type="dxa"/>
            <w:tcBorders>
              <w:top w:val="none" w:sz="0" w:space="0" w:color="FFFFFF"/>
              <w:left w:val="none" w:sz="0" w:space="0" w:color="FFFFFF"/>
              <w:bottom w:val="none" w:sz="0" w:space="0" w:color="FFFFFF"/>
              <w:right w:val="none" w:sz="0" w:space="0" w:color="FFFFFF"/>
            </w:tcBorders>
            <w:shd w:val="clear" w:color="auto" w:fill="FF8F00"/>
            <w:tcMar>
              <w:top w:w="120" w:type="dxa"/>
              <w:left w:w="100" w:type="dxa"/>
              <w:bottom w:w="120" w:type="dxa"/>
              <w:right w:w="100" w:type="dxa"/>
            </w:tcMar>
          </w:tcPr>
          <w:p w14:paraId="274ADED1" w14:textId="77777777" w:rsidR="00C41B9F" w:rsidRDefault="00000000">
            <w:pPr>
              <w:jc w:val="center"/>
            </w:pPr>
            <w:r>
              <w:rPr>
                <w:rFonts w:ascii="Segoe UI" w:eastAsia="Segoe UI" w:hAnsi="Segoe UI" w:cs="Segoe UI"/>
                <w:b/>
                <w:bCs/>
                <w:color w:val="FFFFFF"/>
                <w:sz w:val="20"/>
                <w:szCs w:val="20"/>
              </w:rPr>
              <w:t>🧠 IA &amp; Embarqué</w:t>
            </w:r>
          </w:p>
        </w:tc>
      </w:tr>
    </w:tbl>
    <w:p w14:paraId="4A5D1CD7" w14:textId="77777777" w:rsidR="00C41B9F" w:rsidRDefault="00C41B9F"/>
    <w:p w14:paraId="71284309" w14:textId="77777777" w:rsidR="00C41B9F" w:rsidRDefault="00C41B9F"/>
    <w:p w14:paraId="30A0B5CB" w14:textId="77777777" w:rsidR="00C41B9F" w:rsidRDefault="00000000">
      <w:pPr>
        <w:jc w:val="center"/>
      </w:pPr>
      <w:r>
        <w:rPr>
          <w:b/>
          <w:bCs/>
          <w:i/>
          <w:iCs/>
          <w:color w:val="4A148C"/>
        </w:rPr>
        <w:t>La filière qui fusionne tout : la précision de la mécanique, la puissance de l'électronique, l'intelligence de l'IA et l'autonomie de la robotique.</w:t>
      </w:r>
    </w:p>
    <w:p w14:paraId="206AFA99" w14:textId="77777777" w:rsidR="00C41B9F" w:rsidRDefault="00000000">
      <w:r>
        <w:br w:type="page"/>
      </w:r>
    </w:p>
    <w:p w14:paraId="431C8EDB" w14:textId="77777777" w:rsidR="00C41B9F" w:rsidRDefault="00000000">
      <w:pPr>
        <w:pStyle w:val="Titre1"/>
      </w:pPr>
      <w:r>
        <w:lastRenderedPageBreak/>
        <w:t>1. Pourquoi choisir le Génie Mécatronique ?</w:t>
      </w:r>
    </w:p>
    <w:p w14:paraId="39A14824" w14:textId="77777777" w:rsidR="00C41B9F" w:rsidRDefault="00C41B9F">
      <w:pPr>
        <w:pBdr>
          <w:bottom w:val="single" w:sz="14" w:space="1" w:color="4A148C"/>
        </w:pBdr>
        <w:spacing w:before="80" w:after="80"/>
      </w:pPr>
    </w:p>
    <w:p w14:paraId="7B596C15" w14:textId="77777777" w:rsidR="00C41B9F" w:rsidRDefault="00C41B9F"/>
    <w:p w14:paraId="30946E1F" w14:textId="77777777" w:rsidR="00C41B9F" w:rsidRDefault="00000000">
      <w:pPr>
        <w:spacing w:before="60" w:after="60"/>
        <w:jc w:val="both"/>
      </w:pPr>
      <w:r>
        <w:rPr>
          <w:color w:val="1A1A2E"/>
        </w:rPr>
        <w:t>La mécatronique est peut-être la discipline d'ingénierie la plus stratégique du 21ème siècle. Elle est née de la rencontre entre la mécanique, l'électronique, l'informatique embarquée et l'automatique — une synthèse qui a donné naissance aux systèmes intelligents qui nous entourent.</w:t>
      </w:r>
    </w:p>
    <w:p w14:paraId="495164EA" w14:textId="77777777" w:rsidR="00C41B9F" w:rsidRDefault="00C41B9F"/>
    <w:p w14:paraId="5299540D" w14:textId="77777777" w:rsidR="00C41B9F" w:rsidRDefault="00000000">
      <w:pPr>
        <w:spacing w:before="60" w:after="60"/>
        <w:jc w:val="both"/>
      </w:pPr>
      <w:r>
        <w:rPr>
          <w:color w:val="1A1A2E"/>
        </w:rPr>
        <w:t xml:space="preserve">Pensez à une voiture moderne : elle embarque plus de 100 microcontrôleurs, des capteurs partout, des bus de communication, des systèmes de vision par caméra, des algorithmes de commande en temps réel, et des actionneurs électromécaniques </w:t>
      </w:r>
      <w:proofErr w:type="spellStart"/>
      <w:r>
        <w:rPr>
          <w:color w:val="1A1A2E"/>
        </w:rPr>
        <w:t>ultra-précis</w:t>
      </w:r>
      <w:proofErr w:type="spellEnd"/>
      <w:r>
        <w:rPr>
          <w:color w:val="1A1A2E"/>
        </w:rPr>
        <w:t>. Tout ça, c'est de la mécatronique. Et c'est désormais présent dans l'avion, dans le bras robotisé de l'usine, dans le drone médical, dans la prothèse connectée, dans le satellite.</w:t>
      </w:r>
    </w:p>
    <w:p w14:paraId="5F3A57E7" w14:textId="77777777" w:rsidR="00C41B9F" w:rsidRDefault="00C41B9F"/>
    <w:p w14:paraId="5C4B294F" w14:textId="77777777" w:rsidR="00C41B9F" w:rsidRDefault="00000000">
      <w:pPr>
        <w:spacing w:before="60" w:after="60"/>
        <w:jc w:val="both"/>
      </w:pPr>
      <w:r>
        <w:rPr>
          <w:color w:val="1A1A2E"/>
        </w:rPr>
        <w:t>Le Génie Mécatronique de l'ENSA Fès forme précisément ces ingénieurs capables de concevoir, intégrer et piloter des systèmes hybrides où la mécanique, l'électronique et l'intelligence artificielle ne font plus qu'un.</w:t>
      </w:r>
    </w:p>
    <w:p w14:paraId="4A7CA739" w14:textId="77777777" w:rsidR="00C41B9F" w:rsidRDefault="00C41B9F"/>
    <w:p w14:paraId="2B280249" w14:textId="77777777" w:rsidR="00C41B9F" w:rsidRDefault="00000000">
      <w:pPr>
        <w:pStyle w:val="Titre2"/>
      </w:pPr>
      <w:r>
        <w:t>Les chiffres qui justifient ce choix :</w:t>
      </w:r>
    </w:p>
    <w:p w14:paraId="38EC766C" w14:textId="77777777" w:rsidR="00C41B9F" w:rsidRDefault="00000000">
      <w:pPr>
        <w:pStyle w:val="Paragraphedeliste"/>
        <w:numPr>
          <w:ilvl w:val="0"/>
          <w:numId w:val="2"/>
        </w:numPr>
        <w:spacing w:before="60" w:after="60"/>
      </w:pPr>
      <w:r>
        <w:rPr>
          <w:b/>
          <w:bCs/>
          <w:color w:val="4A148C"/>
        </w:rPr>
        <w:t>110 milliards USD</w:t>
      </w:r>
      <w:r>
        <w:rPr>
          <w:color w:val="1A1A2E"/>
        </w:rPr>
        <w:t xml:space="preserve"> — taille du marché mondial des systèmes embarqués en 2024, croissance prévue à +6,4%/an jusqu'en 2034</w:t>
      </w:r>
    </w:p>
    <w:p w14:paraId="6287E726" w14:textId="77777777" w:rsidR="00C41B9F" w:rsidRDefault="00000000">
      <w:pPr>
        <w:pStyle w:val="Paragraphedeliste"/>
        <w:numPr>
          <w:ilvl w:val="0"/>
          <w:numId w:val="2"/>
        </w:numPr>
        <w:spacing w:before="60" w:after="60"/>
      </w:pPr>
      <w:r>
        <w:rPr>
          <w:b/>
          <w:bCs/>
          <w:color w:val="4A148C"/>
        </w:rPr>
        <w:t>205,5 milliards USD</w:t>
      </w:r>
      <w:r>
        <w:rPr>
          <w:color w:val="1A1A2E"/>
        </w:rPr>
        <w:t xml:space="preserve"> — marché mondial de la robotique prévu d'ici 2030, CAGR de 15% (</w:t>
      </w:r>
      <w:proofErr w:type="spellStart"/>
      <w:r>
        <w:rPr>
          <w:color w:val="1A1A2E"/>
        </w:rPr>
        <w:t>GlobalData</w:t>
      </w:r>
      <w:proofErr w:type="spellEnd"/>
      <w:r>
        <w:rPr>
          <w:color w:val="1A1A2E"/>
        </w:rPr>
        <w:t xml:space="preserve"> 2024)</w:t>
      </w:r>
    </w:p>
    <w:p w14:paraId="12BB7573" w14:textId="77777777" w:rsidR="00C41B9F" w:rsidRDefault="00000000">
      <w:pPr>
        <w:pStyle w:val="Paragraphedeliste"/>
        <w:numPr>
          <w:ilvl w:val="0"/>
          <w:numId w:val="2"/>
        </w:numPr>
        <w:spacing w:before="60" w:after="60"/>
      </w:pPr>
      <w:r>
        <w:rPr>
          <w:b/>
          <w:bCs/>
          <w:color w:val="4A148C"/>
        </w:rPr>
        <w:t>92% des véhicules</w:t>
      </w:r>
      <w:r>
        <w:rPr>
          <w:color w:val="1A1A2E"/>
        </w:rPr>
        <w:t xml:space="preserve"> — fabriqués dans le monde intègrent entre 70 et 150 microcontrôleurs embarqués en 2024</w:t>
      </w:r>
    </w:p>
    <w:p w14:paraId="3C956BAF" w14:textId="77777777" w:rsidR="00C41B9F" w:rsidRDefault="00000000">
      <w:pPr>
        <w:pStyle w:val="Paragraphedeliste"/>
        <w:numPr>
          <w:ilvl w:val="0"/>
          <w:numId w:val="2"/>
        </w:numPr>
        <w:spacing w:before="60" w:after="60"/>
      </w:pPr>
      <w:r>
        <w:rPr>
          <w:b/>
          <w:bCs/>
          <w:color w:val="4A148C"/>
        </w:rPr>
        <w:t>65% des usines mondiales</w:t>
      </w:r>
      <w:r>
        <w:rPr>
          <w:color w:val="1A1A2E"/>
        </w:rPr>
        <w:t xml:space="preserve"> — ont déployé des dispositifs IoT embarqués pour la maintenance prédictive en 2024, réduisant les arrêts de 25%</w:t>
      </w:r>
    </w:p>
    <w:p w14:paraId="4B50E72C" w14:textId="77777777" w:rsidR="00C41B9F" w:rsidRDefault="00000000">
      <w:pPr>
        <w:pStyle w:val="Paragraphedeliste"/>
        <w:numPr>
          <w:ilvl w:val="0"/>
          <w:numId w:val="2"/>
        </w:numPr>
        <w:spacing w:before="60" w:after="60"/>
      </w:pPr>
      <w:r>
        <w:rPr>
          <w:b/>
          <w:bCs/>
          <w:color w:val="4A148C"/>
        </w:rPr>
        <w:t>553 052 robots industriels</w:t>
      </w:r>
      <w:r>
        <w:rPr>
          <w:color w:val="1A1A2E"/>
        </w:rPr>
        <w:t xml:space="preserve"> — installés dans les usines mondiales en 2024 (+5% vs 2022 — IFR septembre 2024)</w:t>
      </w:r>
    </w:p>
    <w:p w14:paraId="79C17193"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C41B9F" w14:paraId="39B96F1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0BCD4"/>
            <w:tcMar>
              <w:top w:w="80" w:type="dxa"/>
              <w:left w:w="80" w:type="dxa"/>
              <w:bottom w:w="80" w:type="dxa"/>
              <w:right w:w="80" w:type="dxa"/>
            </w:tcMar>
          </w:tcPr>
          <w:p w14:paraId="0D2F1881" w14:textId="77777777" w:rsidR="00C41B9F" w:rsidRDefault="00C41B9F"/>
        </w:tc>
        <w:tc>
          <w:tcPr>
            <w:tcW w:w="8626" w:type="dxa"/>
            <w:tcBorders>
              <w:top w:val="none" w:sz="0" w:space="0" w:color="FFFFFF"/>
              <w:left w:val="none" w:sz="0" w:space="0" w:color="FFFFFF"/>
              <w:bottom w:val="none" w:sz="0" w:space="0" w:color="FFFFFF"/>
              <w:right w:val="none" w:sz="0" w:space="0" w:color="FFFFFF"/>
            </w:tcBorders>
            <w:shd w:val="clear" w:color="auto" w:fill="E0F7FA"/>
            <w:tcMar>
              <w:top w:w="140" w:type="dxa"/>
              <w:left w:w="220" w:type="dxa"/>
              <w:bottom w:w="140" w:type="dxa"/>
              <w:right w:w="220" w:type="dxa"/>
            </w:tcMar>
          </w:tcPr>
          <w:p w14:paraId="62CBC954" w14:textId="77777777" w:rsidR="00C41B9F" w:rsidRDefault="00000000">
            <w:r>
              <w:rPr>
                <w:i/>
                <w:iCs/>
                <w:color w:val="1A1A2E"/>
              </w:rPr>
              <w:t>"Les ingénieurs en mécatronique sont parmi les profils les plus recherchés dans l'industrie automobile et aéronautique marocaine. La fusion de la mécanique, de l'électronique et de l'informatique embarquée en fait des profils rares, polyvalents et immédiatement opérationnels."</w:t>
            </w:r>
          </w:p>
          <w:p w14:paraId="3EF78BC2" w14:textId="77777777" w:rsidR="00C41B9F" w:rsidRDefault="00000000">
            <w:r>
              <w:rPr>
                <w:rFonts w:ascii="Segoe UI" w:eastAsia="Segoe UI" w:hAnsi="Segoe UI" w:cs="Segoe UI"/>
                <w:b/>
                <w:bCs/>
                <w:color w:val="4A148C"/>
                <w:sz w:val="20"/>
                <w:szCs w:val="20"/>
              </w:rPr>
              <w:t>— Analyse du marché de l'emploi industriel au Maroc 2024-2025</w:t>
            </w:r>
          </w:p>
        </w:tc>
      </w:tr>
    </w:tbl>
    <w:p w14:paraId="19E68DA2" w14:textId="77777777" w:rsidR="00C41B9F" w:rsidRDefault="00000000">
      <w:r>
        <w:br w:type="page"/>
      </w:r>
    </w:p>
    <w:p w14:paraId="3CD44B01" w14:textId="77777777" w:rsidR="00C41B9F" w:rsidRDefault="00000000">
      <w:pPr>
        <w:pStyle w:val="Titre1"/>
      </w:pPr>
      <w:r>
        <w:lastRenderedPageBreak/>
        <w:t>2. Le Maroc &amp; la Mécatronique : Un Contexte Porteur</w:t>
      </w:r>
    </w:p>
    <w:p w14:paraId="374E4652" w14:textId="77777777" w:rsidR="00C41B9F" w:rsidRDefault="00C41B9F">
      <w:pPr>
        <w:pBdr>
          <w:bottom w:val="single" w:sz="14" w:space="1" w:color="4A148C"/>
        </w:pBdr>
        <w:spacing w:before="80" w:after="80"/>
      </w:pPr>
    </w:p>
    <w:p w14:paraId="50EC9347" w14:textId="77777777" w:rsidR="00C41B9F" w:rsidRDefault="00C41B9F"/>
    <w:p w14:paraId="1EDADC51" w14:textId="77777777" w:rsidR="00C41B9F" w:rsidRDefault="00000000">
      <w:pPr>
        <w:spacing w:before="60" w:after="60"/>
        <w:jc w:val="both"/>
      </w:pPr>
      <w:r>
        <w:rPr>
          <w:color w:val="1A1A2E"/>
        </w:rPr>
        <w:t>Le Maroc est devenu l'un des écosystèmes industriels les plus exigeants d'Afrique et de Méditerranée. Les secteurs automobile, aéronautique et électronique industrielle — les trois grands utilisateurs de mécatronique — y sont en pleine expansion.</w:t>
      </w:r>
    </w:p>
    <w:p w14:paraId="4D42DAE1" w14:textId="77777777" w:rsidR="00C41B9F" w:rsidRDefault="00C41B9F"/>
    <w:p w14:paraId="18D3C035" w14:textId="77777777" w:rsidR="00C41B9F" w:rsidRDefault="00000000">
      <w:pPr>
        <w:pStyle w:val="Titre2"/>
      </w:pPr>
      <w:r>
        <w:t xml:space="preserve">2.1 — L'Automobile : La </w:t>
      </w:r>
      <w:proofErr w:type="spellStart"/>
      <w:r>
        <w:t>mecatronique</w:t>
      </w:r>
      <w:proofErr w:type="spellEnd"/>
      <w:r>
        <w:t xml:space="preserve"> au cœur</w:t>
      </w:r>
    </w:p>
    <w:p w14:paraId="0E817C43" w14:textId="77777777" w:rsidR="00C41B9F" w:rsidRDefault="00000000">
      <w:pPr>
        <w:spacing w:before="60" w:after="60"/>
        <w:jc w:val="both"/>
      </w:pPr>
      <w:r>
        <w:rPr>
          <w:color w:val="1A1A2E"/>
        </w:rPr>
        <w:t>L'industrie automobile marocaine (196 Mds DH de CA annuel, 1er secteur exportateur) est le plus grand consommateur de systèmes mécatroniques du pays. Chaque véhicule produit à Tanger ou Kénitra intègre des dizaines de sous-systèmes électroniques, des capteurs, des microcontrôleurs, des bus CAN et LIN, des systèmes ADAS...</w:t>
      </w:r>
    </w:p>
    <w:p w14:paraId="1888C300"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C41B9F" w14:paraId="10A79AC0"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51AD945E" w14:textId="77777777" w:rsidR="00C41B9F" w:rsidRDefault="00000000">
            <w:pPr>
              <w:jc w:val="center"/>
            </w:pPr>
            <w:r>
              <w:rPr>
                <w:rFonts w:ascii="Segoe UI" w:eastAsia="Segoe UI" w:hAnsi="Segoe UI" w:cs="Segoe UI"/>
                <w:b/>
                <w:bCs/>
                <w:color w:val="00BCD4"/>
                <w:sz w:val="30"/>
                <w:szCs w:val="30"/>
              </w:rPr>
              <w:t>600 000+</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0B21AAED" w14:textId="77777777" w:rsidR="00C41B9F" w:rsidRDefault="00000000">
            <w:r>
              <w:rPr>
                <w:b/>
                <w:bCs/>
                <w:color w:val="1A1A2E"/>
              </w:rPr>
              <w:t xml:space="preserve">Véhicules produits au Maroc par an (Renault + </w:t>
            </w:r>
            <w:proofErr w:type="spellStart"/>
            <w:r>
              <w:rPr>
                <w:b/>
                <w:bCs/>
                <w:color w:val="1A1A2E"/>
              </w:rPr>
              <w:t>Stellantis</w:t>
            </w:r>
            <w:proofErr w:type="spellEnd"/>
            <w:r>
              <w:rPr>
                <w:b/>
                <w:bCs/>
                <w:color w:val="1A1A2E"/>
              </w:rPr>
              <w:t>)</w:t>
            </w:r>
          </w:p>
          <w:p w14:paraId="25A6F23B" w14:textId="77777777" w:rsidR="00C41B9F" w:rsidRDefault="00000000">
            <w:r>
              <w:rPr>
                <w:i/>
                <w:iCs/>
                <w:color w:val="607D8B"/>
                <w:sz w:val="19"/>
                <w:szCs w:val="19"/>
              </w:rPr>
              <w:t>Chaque véhicule = 70 à 150 microcontrôleurs embarqués</w:t>
            </w:r>
          </w:p>
        </w:tc>
      </w:tr>
      <w:tr w:rsidR="00C41B9F" w:rsidRPr="002D3D45" w14:paraId="15FD5944"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08E87F03" w14:textId="77777777" w:rsidR="00C41B9F" w:rsidRDefault="00000000">
            <w:pPr>
              <w:jc w:val="center"/>
            </w:pPr>
            <w:r>
              <w:rPr>
                <w:rFonts w:ascii="Segoe UI" w:eastAsia="Segoe UI" w:hAnsi="Segoe UI" w:cs="Segoe UI"/>
                <w:b/>
                <w:bCs/>
                <w:color w:val="00BCD4"/>
                <w:sz w:val="30"/>
                <w:szCs w:val="30"/>
              </w:rPr>
              <w:t>200+</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5A5D3F99" w14:textId="77777777" w:rsidR="00C41B9F" w:rsidRDefault="00000000">
            <w:r>
              <w:rPr>
                <w:b/>
                <w:bCs/>
                <w:color w:val="1A1A2E"/>
              </w:rPr>
              <w:t>Équipementiers et sous-traitants présents au Maroc</w:t>
            </w:r>
          </w:p>
          <w:p w14:paraId="465DC28C" w14:textId="77777777" w:rsidR="00C41B9F" w:rsidRPr="002D3D45" w:rsidRDefault="00000000">
            <w:pPr>
              <w:rPr>
                <w:lang w:val="en-US"/>
              </w:rPr>
            </w:pPr>
            <w:r w:rsidRPr="002D3D45">
              <w:rPr>
                <w:i/>
                <w:iCs/>
                <w:color w:val="607D8B"/>
                <w:sz w:val="19"/>
                <w:szCs w:val="19"/>
                <w:lang w:val="en-US"/>
              </w:rPr>
              <w:t>Valeo, Aptiv, Yazaki, Lear, Faurecia, Plastic Omnium, Denso...</w:t>
            </w:r>
          </w:p>
        </w:tc>
      </w:tr>
      <w:tr w:rsidR="00C41B9F" w14:paraId="1D4232DE"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33564877" w14:textId="77777777" w:rsidR="00C41B9F" w:rsidRDefault="00000000">
            <w:pPr>
              <w:jc w:val="center"/>
            </w:pPr>
            <w:r>
              <w:rPr>
                <w:rFonts w:ascii="Segoe UI" w:eastAsia="Segoe UI" w:hAnsi="Segoe UI" w:cs="Segoe UI"/>
                <w:b/>
                <w:bCs/>
                <w:color w:val="00BCD4"/>
                <w:sz w:val="30"/>
                <w:szCs w:val="30"/>
              </w:rPr>
              <w:t>90+</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1026D101" w14:textId="77777777" w:rsidR="00C41B9F" w:rsidRDefault="00000000">
            <w:r>
              <w:rPr>
                <w:b/>
                <w:bCs/>
                <w:color w:val="1A1A2E"/>
              </w:rPr>
              <w:t>Recrutements d'ingénieurs par mois chez ALTEN Maroc seul</w:t>
            </w:r>
          </w:p>
          <w:p w14:paraId="3C2CC9B0" w14:textId="77777777" w:rsidR="00C41B9F" w:rsidRDefault="00000000">
            <w:r>
              <w:rPr>
                <w:i/>
                <w:iCs/>
                <w:color w:val="607D8B"/>
                <w:sz w:val="19"/>
                <w:szCs w:val="19"/>
              </w:rPr>
              <w:t>Dont une forte proportion de profils mécatronique et systèmes embarqués</w:t>
            </w:r>
          </w:p>
        </w:tc>
      </w:tr>
    </w:tbl>
    <w:p w14:paraId="0FA61E88" w14:textId="77777777" w:rsidR="00C41B9F" w:rsidRDefault="00C41B9F"/>
    <w:p w14:paraId="72EDFD80" w14:textId="77777777" w:rsidR="00C41B9F" w:rsidRDefault="00000000">
      <w:pPr>
        <w:spacing w:before="60" w:after="60"/>
        <w:jc w:val="both"/>
      </w:pPr>
      <w:r>
        <w:rPr>
          <w:color w:val="1A1A2E"/>
        </w:rPr>
        <w:t>Les profils spécifiquement recherchés dans l'automobile marocaine pour les ingénieurs mécatroniques : intégration systèmes (direction, freinage, ADAS), électronique embarquée CAN/LIN, commande des machines électriques pour véhicules électriques, vision par caméra pour aide à la conduite.</w:t>
      </w:r>
    </w:p>
    <w:p w14:paraId="2F231D40" w14:textId="77777777" w:rsidR="00C41B9F" w:rsidRDefault="00C41B9F"/>
    <w:p w14:paraId="7125DC91" w14:textId="77777777" w:rsidR="00C41B9F" w:rsidRDefault="00000000">
      <w:pPr>
        <w:pStyle w:val="Titre2"/>
      </w:pPr>
      <w:r>
        <w:t>2.2 — L'Aéronautique : La haute précision</w:t>
      </w:r>
    </w:p>
    <w:p w14:paraId="548B88FB" w14:textId="77777777" w:rsidR="00C41B9F" w:rsidRDefault="00000000">
      <w:pPr>
        <w:spacing w:before="60" w:after="60"/>
        <w:jc w:val="both"/>
      </w:pPr>
      <w:r>
        <w:rPr>
          <w:color w:val="1A1A2E"/>
        </w:rPr>
        <w:t xml:space="preserve">Le Maroc est le 1er pôle aéronautique africain avec 150+ entreprises implantées et des exportations de 26,4 Mds DH en 2024 (+14,9%). L'aéronautique requiert les profils mécatroniques les plus exigeants : systèmes de commande de vol, actionneurs électromécaniques, systèmes embarqués certifiés, contrôle </w:t>
      </w:r>
      <w:proofErr w:type="gramStart"/>
      <w:r>
        <w:rPr>
          <w:color w:val="1A1A2E"/>
        </w:rPr>
        <w:t>commande avancé</w:t>
      </w:r>
      <w:proofErr w:type="gramEnd"/>
      <w:r>
        <w:rPr>
          <w:color w:val="1A1A2E"/>
        </w:rPr>
        <w:t>.</w:t>
      </w:r>
    </w:p>
    <w:p w14:paraId="0812EB04" w14:textId="77777777" w:rsidR="00C41B9F" w:rsidRDefault="00C41B9F"/>
    <w:p w14:paraId="58CEA628" w14:textId="77777777" w:rsidR="00C41B9F" w:rsidRDefault="00000000">
      <w:pPr>
        <w:pStyle w:val="Paragraphedeliste"/>
        <w:numPr>
          <w:ilvl w:val="0"/>
          <w:numId w:val="2"/>
        </w:numPr>
        <w:spacing w:before="50" w:after="50"/>
      </w:pPr>
      <w:r>
        <w:rPr>
          <w:color w:val="1A1A2E"/>
        </w:rPr>
        <w:t>Safran (</w:t>
      </w:r>
      <w:proofErr w:type="spellStart"/>
      <w:r>
        <w:rPr>
          <w:color w:val="1A1A2E"/>
        </w:rPr>
        <w:t>Midparc</w:t>
      </w:r>
      <w:proofErr w:type="spellEnd"/>
      <w:r>
        <w:rPr>
          <w:color w:val="1A1A2E"/>
        </w:rPr>
        <w:t>) : systèmes d'actionneurs, électronique de puissance moteurs, commande embarquée</w:t>
      </w:r>
    </w:p>
    <w:p w14:paraId="0AC94518" w14:textId="77777777" w:rsidR="00C41B9F" w:rsidRDefault="00000000">
      <w:pPr>
        <w:pStyle w:val="Paragraphedeliste"/>
        <w:numPr>
          <w:ilvl w:val="0"/>
          <w:numId w:val="2"/>
        </w:numPr>
        <w:spacing w:before="50" w:after="50"/>
      </w:pPr>
      <w:r>
        <w:rPr>
          <w:color w:val="1A1A2E"/>
        </w:rPr>
        <w:t>Thales Maroc : systèmes avioniques, électronique embarquée, commande de vol</w:t>
      </w:r>
    </w:p>
    <w:p w14:paraId="666C6728" w14:textId="77777777" w:rsidR="00C41B9F" w:rsidRDefault="00000000">
      <w:pPr>
        <w:pStyle w:val="Paragraphedeliste"/>
        <w:numPr>
          <w:ilvl w:val="0"/>
          <w:numId w:val="2"/>
        </w:numPr>
        <w:spacing w:before="50" w:after="50"/>
      </w:pPr>
      <w:r>
        <w:rPr>
          <w:color w:val="1A1A2E"/>
        </w:rPr>
        <w:t xml:space="preserve">Collins Aerospace, Spirit </w:t>
      </w:r>
      <w:proofErr w:type="spellStart"/>
      <w:r>
        <w:rPr>
          <w:color w:val="1A1A2E"/>
        </w:rPr>
        <w:t>AeroSystems</w:t>
      </w:r>
      <w:proofErr w:type="spellEnd"/>
      <w:r>
        <w:rPr>
          <w:color w:val="1A1A2E"/>
        </w:rPr>
        <w:t xml:space="preserve"> : intégration systèmes, capteurs, instrumentation</w:t>
      </w:r>
    </w:p>
    <w:p w14:paraId="67BE67A2" w14:textId="77777777" w:rsidR="00C41B9F" w:rsidRDefault="00000000">
      <w:pPr>
        <w:pStyle w:val="Paragraphedeliste"/>
        <w:numPr>
          <w:ilvl w:val="0"/>
          <w:numId w:val="2"/>
        </w:numPr>
        <w:spacing w:before="50" w:after="50"/>
      </w:pPr>
      <w:r>
        <w:rPr>
          <w:color w:val="1A1A2E"/>
        </w:rPr>
        <w:t>SABCA Maroc : assemblage structurel et systèmes, recherche d'ingénieurs méthodes mécatroniques</w:t>
      </w:r>
    </w:p>
    <w:p w14:paraId="0E9AA698" w14:textId="77777777" w:rsidR="00C41B9F" w:rsidRDefault="00C41B9F"/>
    <w:p w14:paraId="5DF5C88B" w14:textId="77777777" w:rsidR="00C41B9F" w:rsidRDefault="00000000">
      <w:pPr>
        <w:pStyle w:val="Titre2"/>
      </w:pPr>
      <w:r>
        <w:t>2.3 — Le Maroc comme hub de R&amp;D mécatronique</w:t>
      </w:r>
    </w:p>
    <w:p w14:paraId="391B6698" w14:textId="77777777" w:rsidR="00C41B9F" w:rsidRDefault="00000000">
      <w:pPr>
        <w:spacing w:before="60" w:after="60"/>
        <w:jc w:val="both"/>
      </w:pPr>
      <w:r>
        <w:rPr>
          <w:color w:val="1A1A2E"/>
        </w:rPr>
        <w:t xml:space="preserve">Les ESN (Entreprises de Services du Numérique et d'Ingénierie) ont fait du Maroc un centre de R&amp;D pour des clients européens. Capgemini Engineering, ALTEN, </w:t>
      </w:r>
      <w:proofErr w:type="spellStart"/>
      <w:r>
        <w:rPr>
          <w:color w:val="1A1A2E"/>
        </w:rPr>
        <w:t>Segula</w:t>
      </w:r>
      <w:proofErr w:type="spellEnd"/>
      <w:r>
        <w:rPr>
          <w:color w:val="1A1A2E"/>
        </w:rPr>
        <w:t xml:space="preserve"> Technologies et </w:t>
      </w:r>
      <w:proofErr w:type="spellStart"/>
      <w:r>
        <w:rPr>
          <w:color w:val="1A1A2E"/>
        </w:rPr>
        <w:t>Expleo</w:t>
      </w:r>
      <w:proofErr w:type="spellEnd"/>
      <w:r>
        <w:rPr>
          <w:color w:val="1A1A2E"/>
        </w:rPr>
        <w:t xml:space="preserve"> recrutent </w:t>
      </w:r>
      <w:r>
        <w:rPr>
          <w:color w:val="1A1A2E"/>
        </w:rPr>
        <w:lastRenderedPageBreak/>
        <w:t>massivement des ingénieurs mécatroniques pour piloter des projets de systèmes embarqués, robotique et commande avancée depuis le Maroc.</w:t>
      </w:r>
    </w:p>
    <w:p w14:paraId="6B3BB6D9"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C41B9F" w14:paraId="0EC474F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0BCD4"/>
            <w:tcMar>
              <w:top w:w="80" w:type="dxa"/>
              <w:left w:w="80" w:type="dxa"/>
              <w:bottom w:w="80" w:type="dxa"/>
              <w:right w:w="80" w:type="dxa"/>
            </w:tcMar>
          </w:tcPr>
          <w:p w14:paraId="6CE296AB" w14:textId="77777777" w:rsidR="00C41B9F" w:rsidRDefault="00C41B9F"/>
        </w:tc>
        <w:tc>
          <w:tcPr>
            <w:tcW w:w="8626" w:type="dxa"/>
            <w:tcBorders>
              <w:top w:val="none" w:sz="0" w:space="0" w:color="FFFFFF"/>
              <w:left w:val="none" w:sz="0" w:space="0" w:color="FFFFFF"/>
              <w:bottom w:val="none" w:sz="0" w:space="0" w:color="FFFFFF"/>
              <w:right w:val="none" w:sz="0" w:space="0" w:color="FFFFFF"/>
            </w:tcBorders>
            <w:shd w:val="clear" w:color="auto" w:fill="E0F7FA"/>
            <w:tcMar>
              <w:top w:w="140" w:type="dxa"/>
              <w:left w:w="220" w:type="dxa"/>
              <w:bottom w:w="140" w:type="dxa"/>
              <w:right w:w="220" w:type="dxa"/>
            </w:tcMar>
          </w:tcPr>
          <w:p w14:paraId="4BBB176E" w14:textId="77777777" w:rsidR="00C41B9F" w:rsidRDefault="00000000">
            <w:r>
              <w:rPr>
                <w:i/>
                <w:iCs/>
                <w:color w:val="1A1A2E"/>
              </w:rPr>
              <w:t xml:space="preserve">"Ingénierie mécatronique : Intégration mécanique et électronique, automatisation, contrôle et robotique — parmi les spécialités les plus demandées chez </w:t>
            </w:r>
            <w:proofErr w:type="spellStart"/>
            <w:r>
              <w:rPr>
                <w:i/>
                <w:iCs/>
                <w:color w:val="1A1A2E"/>
              </w:rPr>
              <w:t>Segula</w:t>
            </w:r>
            <w:proofErr w:type="spellEnd"/>
            <w:r>
              <w:rPr>
                <w:i/>
                <w:iCs/>
                <w:color w:val="1A1A2E"/>
              </w:rPr>
              <w:t xml:space="preserve"> Technologies Maroc pour ses projets automobile et aéronautique."</w:t>
            </w:r>
          </w:p>
          <w:p w14:paraId="637EB3CC" w14:textId="77777777" w:rsidR="00C41B9F" w:rsidRDefault="00000000">
            <w:r>
              <w:rPr>
                <w:rFonts w:ascii="Segoe UI" w:eastAsia="Segoe UI" w:hAnsi="Segoe UI" w:cs="Segoe UI"/>
                <w:b/>
                <w:bCs/>
                <w:color w:val="4A148C"/>
                <w:sz w:val="20"/>
                <w:szCs w:val="20"/>
              </w:rPr>
              <w:t xml:space="preserve">— </w:t>
            </w:r>
            <w:proofErr w:type="spellStart"/>
            <w:r>
              <w:rPr>
                <w:rFonts w:ascii="Segoe UI" w:eastAsia="Segoe UI" w:hAnsi="Segoe UI" w:cs="Segoe UI"/>
                <w:b/>
                <w:bCs/>
                <w:color w:val="4A148C"/>
                <w:sz w:val="20"/>
                <w:szCs w:val="20"/>
              </w:rPr>
              <w:t>Segula</w:t>
            </w:r>
            <w:proofErr w:type="spellEnd"/>
            <w:r>
              <w:rPr>
                <w:rFonts w:ascii="Segoe UI" w:eastAsia="Segoe UI" w:hAnsi="Segoe UI" w:cs="Segoe UI"/>
                <w:b/>
                <w:bCs/>
                <w:color w:val="4A148C"/>
                <w:sz w:val="20"/>
                <w:szCs w:val="20"/>
              </w:rPr>
              <w:t xml:space="preserve"> Technologies Maroc — Campagne de recrutement PFE 2024-2025</w:t>
            </w:r>
          </w:p>
        </w:tc>
      </w:tr>
    </w:tbl>
    <w:p w14:paraId="21C84276" w14:textId="77777777" w:rsidR="00C41B9F" w:rsidRDefault="00000000">
      <w:r>
        <w:br w:type="page"/>
      </w:r>
    </w:p>
    <w:p w14:paraId="1AAA5FB8" w14:textId="77777777" w:rsidR="00C41B9F" w:rsidRDefault="00000000">
      <w:pPr>
        <w:pStyle w:val="Titre1"/>
      </w:pPr>
      <w:r>
        <w:lastRenderedPageBreak/>
        <w:t>3. Programme Complet — Semestre par Semestre</w:t>
      </w:r>
    </w:p>
    <w:p w14:paraId="1526C7D3" w14:textId="77777777" w:rsidR="00C41B9F" w:rsidRDefault="00C41B9F">
      <w:pPr>
        <w:pBdr>
          <w:bottom w:val="single" w:sz="14" w:space="1" w:color="4A148C"/>
        </w:pBdr>
        <w:spacing w:before="80" w:after="80"/>
      </w:pPr>
    </w:p>
    <w:p w14:paraId="0BCCA30D" w14:textId="77777777" w:rsidR="00C41B9F" w:rsidRDefault="00C41B9F"/>
    <w:p w14:paraId="4497E272" w14:textId="77777777" w:rsidR="00C41B9F" w:rsidRDefault="00000000">
      <w:pPr>
        <w:spacing w:before="60" w:after="60"/>
        <w:jc w:val="both"/>
      </w:pPr>
      <w:r>
        <w:rPr>
          <w:color w:val="1A1A2E"/>
        </w:rPr>
        <w:t>Le programme Génie Mécatronique de l'ENSA Fès est structuré sur 3 ans (6 semestres). Sa particularité : une montée en puissance progressive sur 4 piliers simultanés — mécanique, électronique, systèmes embarqués et intelligence artificielle — avec une spécialisation croissante vers la robotique avancée et la vision par ordinateur.</w:t>
      </w:r>
    </w:p>
    <w:p w14:paraId="11D6F626" w14:textId="77777777" w:rsidR="00C41B9F" w:rsidRDefault="00C41B9F"/>
    <w:p w14:paraId="7EADD542" w14:textId="77777777" w:rsidR="00C41B9F" w:rsidRDefault="00000000">
      <w:pPr>
        <w:pStyle w:val="Titre2"/>
      </w:pPr>
      <w:r>
        <w:t>Semestre 1 — Fondamentaux pluridisciplinaires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426"/>
        <w:gridCol w:w="1500"/>
      </w:tblGrid>
      <w:tr w:rsidR="00C41B9F" w14:paraId="561C50B0"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6DDB53CA" w14:textId="77777777" w:rsidR="00C41B9F" w:rsidRDefault="00000000">
            <w:pPr>
              <w:jc w:val="center"/>
            </w:pPr>
            <w:r>
              <w:rPr>
                <w:rFonts w:ascii="Segoe UI" w:eastAsia="Segoe UI" w:hAnsi="Segoe UI" w:cs="Segoe UI"/>
                <w:b/>
                <w:bCs/>
                <w:color w:val="FFFFFF"/>
                <w:sz w:val="20"/>
                <w:szCs w:val="20"/>
              </w:rPr>
              <w:t>Module</w:t>
            </w:r>
          </w:p>
        </w:tc>
        <w:tc>
          <w:tcPr>
            <w:tcW w:w="44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122A4E51" w14:textId="77777777" w:rsidR="00C41B9F" w:rsidRDefault="00000000">
            <w:pPr>
              <w:jc w:val="center"/>
            </w:pPr>
            <w:r>
              <w:rPr>
                <w:rFonts w:ascii="Segoe UI" w:eastAsia="Segoe UI" w:hAnsi="Segoe UI" w:cs="Segoe UI"/>
                <w:b/>
                <w:bCs/>
                <w:color w:val="FFFFFF"/>
                <w:sz w:val="20"/>
                <w:szCs w:val="20"/>
              </w:rPr>
              <w:t>Contenu</w:t>
            </w:r>
          </w:p>
        </w:tc>
        <w:tc>
          <w:tcPr>
            <w:tcW w:w="15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7C0B3C7C" w14:textId="77777777" w:rsidR="00C41B9F" w:rsidRDefault="00000000">
            <w:pPr>
              <w:jc w:val="center"/>
            </w:pPr>
            <w:r>
              <w:rPr>
                <w:rFonts w:ascii="Segoe UI" w:eastAsia="Segoe UI" w:hAnsi="Segoe UI" w:cs="Segoe UI"/>
                <w:b/>
                <w:bCs/>
                <w:color w:val="FFFFFF"/>
                <w:sz w:val="20"/>
                <w:szCs w:val="20"/>
              </w:rPr>
              <w:t>Volume</w:t>
            </w:r>
          </w:p>
        </w:tc>
      </w:tr>
      <w:tr w:rsidR="00C41B9F" w14:paraId="6E5F27CE"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062A8" w14:textId="77777777" w:rsidR="00C41B9F" w:rsidRDefault="00000000">
            <w:r>
              <w:rPr>
                <w:color w:val="1A1A2E"/>
                <w:sz w:val="20"/>
                <w:szCs w:val="20"/>
              </w:rPr>
              <w:t>M111 — Électronique numérique &amp; microcontrôleurs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57E08" w14:textId="77777777" w:rsidR="00C41B9F" w:rsidRDefault="00000000">
            <w:r>
              <w:rPr>
                <w:color w:val="1A1A2E"/>
                <w:sz w:val="20"/>
                <w:szCs w:val="20"/>
              </w:rPr>
              <w:t>Électronique numérique (logique combinatoire/séquentielle) + Microcontrôleurs (STM32, Arduino)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0B8D2" w14:textId="77777777" w:rsidR="00C41B9F" w:rsidRDefault="00000000">
            <w:r>
              <w:rPr>
                <w:color w:val="1A1A2E"/>
                <w:sz w:val="20"/>
                <w:szCs w:val="20"/>
              </w:rPr>
              <w:t>48h</w:t>
            </w:r>
          </w:p>
        </w:tc>
      </w:tr>
      <w:tr w:rsidR="00C41B9F" w14:paraId="762FE86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38700AC" w14:textId="77777777" w:rsidR="00C41B9F" w:rsidRDefault="00000000">
            <w:r>
              <w:rPr>
                <w:color w:val="1A1A2E"/>
                <w:sz w:val="20"/>
                <w:szCs w:val="20"/>
              </w:rPr>
              <w:t>M112 — Conception des systèmes mécaniques</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D31A39E" w14:textId="77777777" w:rsidR="00C41B9F" w:rsidRDefault="00000000">
            <w:r>
              <w:rPr>
                <w:color w:val="1A1A2E"/>
                <w:sz w:val="20"/>
                <w:szCs w:val="20"/>
              </w:rPr>
              <w:t>Conception Assistée par Ordinateur (CAO) + Construction mécanique</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45EDC22" w14:textId="77777777" w:rsidR="00C41B9F" w:rsidRDefault="00000000">
            <w:r>
              <w:rPr>
                <w:color w:val="1A1A2E"/>
                <w:sz w:val="20"/>
                <w:szCs w:val="20"/>
              </w:rPr>
              <w:t>48h</w:t>
            </w:r>
          </w:p>
        </w:tc>
      </w:tr>
      <w:tr w:rsidR="00C41B9F" w14:paraId="4D738FF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2BDF6" w14:textId="77777777" w:rsidR="00C41B9F" w:rsidRDefault="00000000">
            <w:r>
              <w:rPr>
                <w:color w:val="1A1A2E"/>
                <w:sz w:val="20"/>
                <w:szCs w:val="20"/>
              </w:rPr>
              <w:t>M113 — Traitement du signal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E4F6C" w14:textId="77777777" w:rsidR="00C41B9F" w:rsidRDefault="00000000">
            <w:r>
              <w:rPr>
                <w:color w:val="1A1A2E"/>
                <w:sz w:val="20"/>
                <w:szCs w:val="20"/>
              </w:rPr>
              <w:t>Traitement analogique du signal + Traitement numérique (DSP, FFT)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9BFE6" w14:textId="77777777" w:rsidR="00C41B9F" w:rsidRDefault="00000000">
            <w:r>
              <w:rPr>
                <w:color w:val="1A1A2E"/>
                <w:sz w:val="20"/>
                <w:szCs w:val="20"/>
              </w:rPr>
              <w:t>48h</w:t>
            </w:r>
          </w:p>
        </w:tc>
      </w:tr>
      <w:tr w:rsidR="00C41B9F" w14:paraId="0B265AD4"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5675737" w14:textId="77777777" w:rsidR="00C41B9F" w:rsidRDefault="00000000">
            <w:r>
              <w:rPr>
                <w:color w:val="1A1A2E"/>
                <w:sz w:val="20"/>
                <w:szCs w:val="20"/>
              </w:rPr>
              <w:t>M114 — Sciences des matériaux &amp; RDM</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889BA50" w14:textId="77777777" w:rsidR="00C41B9F" w:rsidRDefault="00000000">
            <w:r>
              <w:rPr>
                <w:color w:val="1A1A2E"/>
                <w:sz w:val="20"/>
                <w:szCs w:val="20"/>
              </w:rPr>
              <w:t>Propriétés et choix des matériaux + Résistance des matériaux (RDM)</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6BD6707" w14:textId="77777777" w:rsidR="00C41B9F" w:rsidRDefault="00000000">
            <w:r>
              <w:rPr>
                <w:color w:val="1A1A2E"/>
                <w:sz w:val="20"/>
                <w:szCs w:val="20"/>
              </w:rPr>
              <w:t>48h</w:t>
            </w:r>
          </w:p>
        </w:tc>
      </w:tr>
      <w:tr w:rsidR="00C41B9F" w14:paraId="75C52E32"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71DFA" w14:textId="77777777" w:rsidR="00C41B9F" w:rsidRDefault="00000000">
            <w:r>
              <w:rPr>
                <w:color w:val="1A1A2E"/>
                <w:sz w:val="20"/>
                <w:szCs w:val="20"/>
              </w:rPr>
              <w:t>M115 — Outils de calcul &amp; simulation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5EB0B" w14:textId="77777777" w:rsidR="00C41B9F" w:rsidRDefault="00000000">
            <w:r>
              <w:rPr>
                <w:color w:val="1A1A2E"/>
                <w:sz w:val="20"/>
                <w:szCs w:val="20"/>
              </w:rPr>
              <w:t>Outils de calcul numérique + Outils de simulation (MATLAB, Simulink)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6DC10" w14:textId="77777777" w:rsidR="00C41B9F" w:rsidRDefault="00000000">
            <w:r>
              <w:rPr>
                <w:color w:val="1A1A2E"/>
                <w:sz w:val="20"/>
                <w:szCs w:val="20"/>
              </w:rPr>
              <w:t>48h</w:t>
            </w:r>
          </w:p>
        </w:tc>
      </w:tr>
      <w:tr w:rsidR="00C41B9F" w14:paraId="6C99BD9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88A32F2" w14:textId="77777777" w:rsidR="00C41B9F" w:rsidRDefault="00000000">
            <w:r>
              <w:rPr>
                <w:color w:val="1A1A2E"/>
                <w:sz w:val="20"/>
                <w:szCs w:val="20"/>
              </w:rPr>
              <w:t>M116 — Langues étrangères 1</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8D12E47" w14:textId="77777777" w:rsidR="00C41B9F" w:rsidRDefault="00000000">
            <w:r>
              <w:rPr>
                <w:color w:val="1A1A2E"/>
                <w:sz w:val="20"/>
                <w:szCs w:val="20"/>
              </w:rPr>
              <w:t>Anglais technique + Français professionnel</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BE934C1" w14:textId="77777777" w:rsidR="00C41B9F" w:rsidRDefault="00000000">
            <w:r>
              <w:rPr>
                <w:color w:val="1A1A2E"/>
                <w:sz w:val="20"/>
                <w:szCs w:val="20"/>
              </w:rPr>
              <w:t>48h</w:t>
            </w:r>
          </w:p>
        </w:tc>
      </w:tr>
      <w:tr w:rsidR="00C41B9F" w14:paraId="6FD85FAB"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AE581" w14:textId="77777777" w:rsidR="00C41B9F" w:rsidRDefault="00000000">
            <w:r>
              <w:rPr>
                <w:color w:val="1A1A2E"/>
                <w:sz w:val="20"/>
                <w:szCs w:val="20"/>
              </w:rPr>
              <w:t>M117 — Power BI / Bases de données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360C0" w14:textId="77777777" w:rsidR="00C41B9F" w:rsidRDefault="00000000">
            <w:r>
              <w:rPr>
                <w:color w:val="1A1A2E"/>
                <w:sz w:val="20"/>
                <w:szCs w:val="20"/>
              </w:rPr>
              <w:t>Bases de données industrielles + Power BI (tableaux de bord)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38C40" w14:textId="77777777" w:rsidR="00C41B9F" w:rsidRDefault="00000000">
            <w:r>
              <w:rPr>
                <w:color w:val="1A1A2E"/>
                <w:sz w:val="20"/>
                <w:szCs w:val="20"/>
              </w:rPr>
              <w:t>48h</w:t>
            </w:r>
          </w:p>
        </w:tc>
      </w:tr>
    </w:tbl>
    <w:p w14:paraId="5ADB1CF4" w14:textId="77777777" w:rsidR="00C41B9F" w:rsidRDefault="00C41B9F"/>
    <w:p w14:paraId="22F2A3F8" w14:textId="77777777" w:rsidR="00C41B9F" w:rsidRDefault="00000000">
      <w:pPr>
        <w:pStyle w:val="Titre2"/>
      </w:pPr>
      <w:r>
        <w:t>Semestre 2 — Systèmes mécatroniques &amp; modélisation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426"/>
        <w:gridCol w:w="1500"/>
      </w:tblGrid>
      <w:tr w:rsidR="00C41B9F" w14:paraId="00E4148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51892713" w14:textId="77777777" w:rsidR="00C41B9F" w:rsidRDefault="00000000">
            <w:pPr>
              <w:jc w:val="center"/>
            </w:pPr>
            <w:r>
              <w:rPr>
                <w:rFonts w:ascii="Segoe UI" w:eastAsia="Segoe UI" w:hAnsi="Segoe UI" w:cs="Segoe UI"/>
                <w:b/>
                <w:bCs/>
                <w:color w:val="FFFFFF"/>
                <w:sz w:val="20"/>
                <w:szCs w:val="20"/>
              </w:rPr>
              <w:t>Module</w:t>
            </w:r>
          </w:p>
        </w:tc>
        <w:tc>
          <w:tcPr>
            <w:tcW w:w="44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15ACF6C5" w14:textId="77777777" w:rsidR="00C41B9F" w:rsidRDefault="00000000">
            <w:pPr>
              <w:jc w:val="center"/>
            </w:pPr>
            <w:r>
              <w:rPr>
                <w:rFonts w:ascii="Segoe UI" w:eastAsia="Segoe UI" w:hAnsi="Segoe UI" w:cs="Segoe UI"/>
                <w:b/>
                <w:bCs/>
                <w:color w:val="FFFFFF"/>
                <w:sz w:val="20"/>
                <w:szCs w:val="20"/>
              </w:rPr>
              <w:t>Contenu</w:t>
            </w:r>
          </w:p>
        </w:tc>
        <w:tc>
          <w:tcPr>
            <w:tcW w:w="15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2783A881" w14:textId="77777777" w:rsidR="00C41B9F" w:rsidRDefault="00000000">
            <w:pPr>
              <w:jc w:val="center"/>
            </w:pPr>
            <w:r>
              <w:rPr>
                <w:rFonts w:ascii="Segoe UI" w:eastAsia="Segoe UI" w:hAnsi="Segoe UI" w:cs="Segoe UI"/>
                <w:b/>
                <w:bCs/>
                <w:color w:val="FFFFFF"/>
                <w:sz w:val="20"/>
                <w:szCs w:val="20"/>
              </w:rPr>
              <w:t>Volume</w:t>
            </w:r>
          </w:p>
        </w:tc>
      </w:tr>
      <w:tr w:rsidR="00C41B9F" w14:paraId="705F8FA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4A409" w14:textId="77777777" w:rsidR="00C41B9F" w:rsidRDefault="00000000">
            <w:r>
              <w:rPr>
                <w:color w:val="1A1A2E"/>
                <w:sz w:val="20"/>
                <w:szCs w:val="20"/>
              </w:rPr>
              <w:t>M121 — Hydraulique industrielle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5C60F" w14:textId="77777777" w:rsidR="00C41B9F" w:rsidRDefault="00000000">
            <w:r>
              <w:rPr>
                <w:color w:val="1A1A2E"/>
                <w:sz w:val="20"/>
                <w:szCs w:val="20"/>
              </w:rPr>
              <w:t>Hydraulique industrielle + Pneumatique (actionneurs fluidiques)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C1C1E" w14:textId="77777777" w:rsidR="00C41B9F" w:rsidRDefault="00000000">
            <w:r>
              <w:rPr>
                <w:color w:val="1A1A2E"/>
                <w:sz w:val="20"/>
                <w:szCs w:val="20"/>
              </w:rPr>
              <w:t>48h</w:t>
            </w:r>
          </w:p>
        </w:tc>
      </w:tr>
      <w:tr w:rsidR="00C41B9F" w14:paraId="42928BD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D17C574" w14:textId="77777777" w:rsidR="00C41B9F" w:rsidRDefault="00000000">
            <w:r>
              <w:rPr>
                <w:color w:val="1A1A2E"/>
                <w:sz w:val="20"/>
                <w:szCs w:val="20"/>
              </w:rPr>
              <w:t>M122 — Modélisation dynamique des systèmes mécatroniques</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3FEB24E" w14:textId="77777777" w:rsidR="00C41B9F" w:rsidRDefault="00000000">
            <w:r>
              <w:rPr>
                <w:color w:val="1A1A2E"/>
                <w:sz w:val="20"/>
                <w:szCs w:val="20"/>
              </w:rPr>
              <w:t>Méthodologie Bond Graphs + Représentation unifiée des systèmes &amp; Lagrangien</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D0B38E5" w14:textId="77777777" w:rsidR="00C41B9F" w:rsidRDefault="00000000">
            <w:r>
              <w:rPr>
                <w:color w:val="1A1A2E"/>
                <w:sz w:val="20"/>
                <w:szCs w:val="20"/>
              </w:rPr>
              <w:t>48h</w:t>
            </w:r>
          </w:p>
        </w:tc>
      </w:tr>
      <w:tr w:rsidR="00C41B9F" w14:paraId="1FCCC5C6"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0CCC52" w14:textId="77777777" w:rsidR="00C41B9F" w:rsidRDefault="00000000">
            <w:r>
              <w:rPr>
                <w:color w:val="1A1A2E"/>
                <w:sz w:val="20"/>
                <w:szCs w:val="20"/>
              </w:rPr>
              <w:t>M123 — Langues étrangères 2</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72542" w14:textId="77777777" w:rsidR="00C41B9F" w:rsidRDefault="00000000">
            <w:r>
              <w:rPr>
                <w:color w:val="1A1A2E"/>
                <w:sz w:val="20"/>
                <w:szCs w:val="20"/>
              </w:rPr>
              <w:t>Anglais + Français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D02AE" w14:textId="77777777" w:rsidR="00C41B9F" w:rsidRDefault="00000000">
            <w:r>
              <w:rPr>
                <w:color w:val="1A1A2E"/>
                <w:sz w:val="20"/>
                <w:szCs w:val="20"/>
              </w:rPr>
              <w:t>48h</w:t>
            </w:r>
          </w:p>
        </w:tc>
      </w:tr>
      <w:tr w:rsidR="00C41B9F" w14:paraId="2EA428CE"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DCBFA73" w14:textId="77777777" w:rsidR="00C41B9F" w:rsidRDefault="00000000">
            <w:r>
              <w:rPr>
                <w:color w:val="1A1A2E"/>
                <w:sz w:val="20"/>
                <w:szCs w:val="20"/>
              </w:rPr>
              <w:t>M124 — Compétences artistiques et culturelles</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553C61F" w14:textId="77777777" w:rsidR="00C41B9F" w:rsidRDefault="00000000">
            <w:r>
              <w:rPr>
                <w:color w:val="1A1A2E"/>
                <w:sz w:val="20"/>
                <w:szCs w:val="20"/>
              </w:rPr>
              <w:t>Culture générale, expression, développement personnel</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9E483E1" w14:textId="77777777" w:rsidR="00C41B9F" w:rsidRDefault="00000000">
            <w:r>
              <w:rPr>
                <w:color w:val="1A1A2E"/>
                <w:sz w:val="20"/>
                <w:szCs w:val="20"/>
              </w:rPr>
              <w:t>48h</w:t>
            </w:r>
          </w:p>
        </w:tc>
      </w:tr>
      <w:tr w:rsidR="00C41B9F" w14:paraId="110F81A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BE270C" w14:textId="77777777" w:rsidR="00C41B9F" w:rsidRDefault="00000000">
            <w:r>
              <w:rPr>
                <w:color w:val="1A1A2E"/>
                <w:sz w:val="20"/>
                <w:szCs w:val="20"/>
              </w:rPr>
              <w:t>M125 — Régulation industrielle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ECEAC0" w14:textId="77777777" w:rsidR="00C41B9F" w:rsidRDefault="00000000">
            <w:r>
              <w:rPr>
                <w:color w:val="1A1A2E"/>
                <w:sz w:val="20"/>
                <w:szCs w:val="20"/>
              </w:rPr>
              <w:t>Automatique avancée, régulateurs PID, asservissement industriel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69719" w14:textId="77777777" w:rsidR="00C41B9F" w:rsidRDefault="00000000">
            <w:r>
              <w:rPr>
                <w:color w:val="1A1A2E"/>
                <w:sz w:val="20"/>
                <w:szCs w:val="20"/>
              </w:rPr>
              <w:t>48h</w:t>
            </w:r>
          </w:p>
        </w:tc>
      </w:tr>
      <w:tr w:rsidR="00C41B9F" w14:paraId="1CA87B4E"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AECFEE4" w14:textId="77777777" w:rsidR="00C41B9F" w:rsidRDefault="00000000">
            <w:r>
              <w:rPr>
                <w:color w:val="1A1A2E"/>
                <w:sz w:val="20"/>
                <w:szCs w:val="20"/>
              </w:rPr>
              <w:t>M126 — Outils d'aide à la décision</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0FB3EE8" w14:textId="77777777" w:rsidR="00C41B9F" w:rsidRDefault="00000000">
            <w:r>
              <w:rPr>
                <w:color w:val="1A1A2E"/>
                <w:sz w:val="20"/>
                <w:szCs w:val="20"/>
              </w:rPr>
              <w:t>Recherche opérationnelle, optimisation, théorie de la décision</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1A9081A" w14:textId="77777777" w:rsidR="00C41B9F" w:rsidRDefault="00000000">
            <w:r>
              <w:rPr>
                <w:color w:val="1A1A2E"/>
                <w:sz w:val="20"/>
                <w:szCs w:val="20"/>
              </w:rPr>
              <w:t>48h</w:t>
            </w:r>
          </w:p>
        </w:tc>
      </w:tr>
      <w:tr w:rsidR="00C41B9F" w14:paraId="14256AB3"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F191C" w14:textId="77777777" w:rsidR="00C41B9F" w:rsidRDefault="00000000">
            <w:r>
              <w:rPr>
                <w:color w:val="1A1A2E"/>
                <w:sz w:val="20"/>
                <w:szCs w:val="20"/>
              </w:rPr>
              <w:t>M127 — Électronique non linéaire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2FC5F" w14:textId="77777777" w:rsidR="00C41B9F" w:rsidRDefault="00000000">
            <w:r>
              <w:rPr>
                <w:color w:val="1A1A2E"/>
                <w:sz w:val="20"/>
                <w:szCs w:val="20"/>
              </w:rPr>
              <w:t>Circuits non linéaires, amplificateurs de puissance, oscillateurs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8A100" w14:textId="77777777" w:rsidR="00C41B9F" w:rsidRDefault="00000000">
            <w:r>
              <w:rPr>
                <w:color w:val="1A1A2E"/>
                <w:sz w:val="20"/>
                <w:szCs w:val="20"/>
              </w:rPr>
              <w:t>48h</w:t>
            </w:r>
          </w:p>
        </w:tc>
      </w:tr>
    </w:tbl>
    <w:p w14:paraId="7A7B0581" w14:textId="77777777" w:rsidR="00C41B9F" w:rsidRDefault="00C41B9F"/>
    <w:p w14:paraId="5C8F13B5" w14:textId="77777777" w:rsidR="00C41B9F" w:rsidRDefault="00000000">
      <w:pPr>
        <w:pStyle w:val="Titre2"/>
      </w:pPr>
      <w:r>
        <w:t>Semestre 3 — Robotique, IA &amp; systèmes embarqués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426"/>
        <w:gridCol w:w="1500"/>
      </w:tblGrid>
      <w:tr w:rsidR="00C41B9F" w14:paraId="5AD37C51"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77F3EBAE" w14:textId="77777777" w:rsidR="00C41B9F" w:rsidRDefault="00000000">
            <w:pPr>
              <w:jc w:val="center"/>
            </w:pPr>
            <w:r>
              <w:rPr>
                <w:rFonts w:ascii="Segoe UI" w:eastAsia="Segoe UI" w:hAnsi="Segoe UI" w:cs="Segoe UI"/>
                <w:b/>
                <w:bCs/>
                <w:color w:val="FFFFFF"/>
                <w:sz w:val="20"/>
                <w:szCs w:val="20"/>
              </w:rPr>
              <w:t>Module</w:t>
            </w:r>
          </w:p>
        </w:tc>
        <w:tc>
          <w:tcPr>
            <w:tcW w:w="44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63A565C0" w14:textId="77777777" w:rsidR="00C41B9F" w:rsidRDefault="00000000">
            <w:pPr>
              <w:jc w:val="center"/>
            </w:pPr>
            <w:r>
              <w:rPr>
                <w:rFonts w:ascii="Segoe UI" w:eastAsia="Segoe UI" w:hAnsi="Segoe UI" w:cs="Segoe UI"/>
                <w:b/>
                <w:bCs/>
                <w:color w:val="FFFFFF"/>
                <w:sz w:val="20"/>
                <w:szCs w:val="20"/>
              </w:rPr>
              <w:t>Contenu</w:t>
            </w:r>
          </w:p>
        </w:tc>
        <w:tc>
          <w:tcPr>
            <w:tcW w:w="15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5B3D542F" w14:textId="77777777" w:rsidR="00C41B9F" w:rsidRDefault="00000000">
            <w:pPr>
              <w:jc w:val="center"/>
            </w:pPr>
            <w:r>
              <w:rPr>
                <w:rFonts w:ascii="Segoe UI" w:eastAsia="Segoe UI" w:hAnsi="Segoe UI" w:cs="Segoe UI"/>
                <w:b/>
                <w:bCs/>
                <w:color w:val="FFFFFF"/>
                <w:sz w:val="20"/>
                <w:szCs w:val="20"/>
              </w:rPr>
              <w:t>Volume</w:t>
            </w:r>
          </w:p>
        </w:tc>
      </w:tr>
      <w:tr w:rsidR="00C41B9F" w14:paraId="0D1D004F"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5292E" w14:textId="77777777" w:rsidR="00C41B9F" w:rsidRDefault="00000000">
            <w:r>
              <w:rPr>
                <w:color w:val="1A1A2E"/>
                <w:sz w:val="20"/>
                <w:szCs w:val="20"/>
              </w:rPr>
              <w:t>M231 — Vision par ordinateur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9D049" w14:textId="77777777" w:rsidR="00C41B9F" w:rsidRDefault="00000000">
            <w:r>
              <w:rPr>
                <w:color w:val="1A1A2E"/>
                <w:sz w:val="20"/>
                <w:szCs w:val="20"/>
              </w:rPr>
              <w:t>Traitement d'image, détection d'objets, réseaux de neurones convolutifs (CNN)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83CB1" w14:textId="77777777" w:rsidR="00C41B9F" w:rsidRDefault="00000000">
            <w:r>
              <w:rPr>
                <w:color w:val="1A1A2E"/>
                <w:sz w:val="20"/>
                <w:szCs w:val="20"/>
              </w:rPr>
              <w:t>48h</w:t>
            </w:r>
          </w:p>
        </w:tc>
      </w:tr>
      <w:tr w:rsidR="00C41B9F" w14:paraId="62DBAD39"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CA19E68" w14:textId="77777777" w:rsidR="00C41B9F" w:rsidRDefault="00000000">
            <w:r>
              <w:rPr>
                <w:color w:val="1A1A2E"/>
                <w:sz w:val="20"/>
                <w:szCs w:val="20"/>
              </w:rPr>
              <w:t>M232 — Langues étrangères 3</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F46CF1A" w14:textId="77777777" w:rsidR="00C41B9F" w:rsidRDefault="00000000">
            <w:r>
              <w:rPr>
                <w:color w:val="1A1A2E"/>
                <w:sz w:val="20"/>
                <w:szCs w:val="20"/>
              </w:rPr>
              <w:t>Anglais technique + Français</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A83F1AF" w14:textId="77777777" w:rsidR="00C41B9F" w:rsidRDefault="00000000">
            <w:r>
              <w:rPr>
                <w:color w:val="1A1A2E"/>
                <w:sz w:val="20"/>
                <w:szCs w:val="20"/>
              </w:rPr>
              <w:t>48h</w:t>
            </w:r>
          </w:p>
        </w:tc>
      </w:tr>
      <w:tr w:rsidR="00C41B9F" w14:paraId="52DCC756"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15E11" w14:textId="77777777" w:rsidR="00C41B9F" w:rsidRDefault="00000000">
            <w:r>
              <w:rPr>
                <w:color w:val="1A1A2E"/>
                <w:sz w:val="20"/>
                <w:szCs w:val="20"/>
              </w:rPr>
              <w:t>M233 — Machines électriques industrielles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27D68" w14:textId="77777777" w:rsidR="00C41B9F" w:rsidRDefault="00000000">
            <w:r>
              <w:rPr>
                <w:color w:val="1A1A2E"/>
                <w:sz w:val="20"/>
                <w:szCs w:val="20"/>
              </w:rPr>
              <w:t>Électronique de puissance + Électrotechnique industrielle (moteurs, onduleurs)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1C058" w14:textId="77777777" w:rsidR="00C41B9F" w:rsidRDefault="00000000">
            <w:r>
              <w:rPr>
                <w:color w:val="1A1A2E"/>
                <w:sz w:val="20"/>
                <w:szCs w:val="20"/>
              </w:rPr>
              <w:t>48h</w:t>
            </w:r>
          </w:p>
        </w:tc>
      </w:tr>
      <w:tr w:rsidR="00C41B9F" w14:paraId="4A6B9684"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AD80023" w14:textId="77777777" w:rsidR="00C41B9F" w:rsidRDefault="00000000">
            <w:r>
              <w:rPr>
                <w:color w:val="1A1A2E"/>
                <w:sz w:val="20"/>
                <w:szCs w:val="20"/>
              </w:rPr>
              <w:t>M234 — Mécanique des structures</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B8A2D02" w14:textId="77777777" w:rsidR="00C41B9F" w:rsidRDefault="00000000">
            <w:r>
              <w:rPr>
                <w:color w:val="1A1A2E"/>
                <w:sz w:val="20"/>
                <w:szCs w:val="20"/>
              </w:rPr>
              <w:t>Calcul de structures, analyse par éléments finis (FEA) appliquée</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EED8DF5" w14:textId="77777777" w:rsidR="00C41B9F" w:rsidRDefault="00000000">
            <w:r>
              <w:rPr>
                <w:color w:val="1A1A2E"/>
                <w:sz w:val="20"/>
                <w:szCs w:val="20"/>
              </w:rPr>
              <w:t>48h</w:t>
            </w:r>
          </w:p>
        </w:tc>
      </w:tr>
      <w:tr w:rsidR="00C41B9F" w14:paraId="6B29B847"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A2DBB" w14:textId="77777777" w:rsidR="00C41B9F" w:rsidRDefault="00000000">
            <w:r>
              <w:rPr>
                <w:color w:val="1A1A2E"/>
                <w:sz w:val="20"/>
                <w:szCs w:val="20"/>
              </w:rPr>
              <w:t>M235 — Intelligence artificielle pour la mécatronique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9285E" w14:textId="77777777" w:rsidR="00C41B9F" w:rsidRDefault="00000000">
            <w:r>
              <w:rPr>
                <w:color w:val="1A1A2E"/>
                <w:sz w:val="20"/>
                <w:szCs w:val="20"/>
              </w:rPr>
              <w:t>IA appliquée : apprentissage machine, réseaux de neurones pour systèmes mécatroniques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CE51ED" w14:textId="77777777" w:rsidR="00C41B9F" w:rsidRDefault="00000000">
            <w:r>
              <w:rPr>
                <w:color w:val="1A1A2E"/>
                <w:sz w:val="20"/>
                <w:szCs w:val="20"/>
              </w:rPr>
              <w:t>48h</w:t>
            </w:r>
          </w:p>
        </w:tc>
      </w:tr>
      <w:tr w:rsidR="00C41B9F" w14:paraId="3FEE7BA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A8F6B10" w14:textId="77777777" w:rsidR="00C41B9F" w:rsidRDefault="00000000">
            <w:r>
              <w:rPr>
                <w:color w:val="1A1A2E"/>
                <w:sz w:val="20"/>
                <w:szCs w:val="20"/>
              </w:rPr>
              <w:t>M236 — Systèmes embarqués 1</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B0B149D" w14:textId="77777777" w:rsidR="00C41B9F" w:rsidRDefault="00000000">
            <w:r>
              <w:rPr>
                <w:color w:val="1A1A2E"/>
                <w:sz w:val="20"/>
                <w:szCs w:val="20"/>
              </w:rPr>
              <w:t xml:space="preserve">RTOS (temps réel) + Programmation embarquée avancée (C/C++, </w:t>
            </w:r>
            <w:proofErr w:type="spellStart"/>
            <w:r>
              <w:rPr>
                <w:color w:val="1A1A2E"/>
                <w:sz w:val="20"/>
                <w:szCs w:val="20"/>
              </w:rPr>
              <w:t>FreeRTOS</w:t>
            </w:r>
            <w:proofErr w:type="spellEnd"/>
            <w:r>
              <w:rPr>
                <w:color w:val="1A1A2E"/>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3228FAB" w14:textId="77777777" w:rsidR="00C41B9F" w:rsidRDefault="00000000">
            <w:r>
              <w:rPr>
                <w:color w:val="1A1A2E"/>
                <w:sz w:val="20"/>
                <w:szCs w:val="20"/>
              </w:rPr>
              <w:t>48h</w:t>
            </w:r>
          </w:p>
        </w:tc>
      </w:tr>
      <w:tr w:rsidR="00C41B9F" w14:paraId="7CB721DB"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A51B1" w14:textId="77777777" w:rsidR="00C41B9F" w:rsidRDefault="00000000">
            <w:r>
              <w:rPr>
                <w:color w:val="1A1A2E"/>
                <w:sz w:val="20"/>
                <w:szCs w:val="20"/>
              </w:rPr>
              <w:t>M237 — Commande moderne des systèmes mécatroniques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CCA98" w14:textId="77777777" w:rsidR="00C41B9F" w:rsidRDefault="00000000">
            <w:r>
              <w:rPr>
                <w:color w:val="1A1A2E"/>
                <w:sz w:val="20"/>
                <w:szCs w:val="20"/>
              </w:rPr>
              <w:t>Commande moderne (état, robuste, prédictive) + Modélisation des systèmes complexes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4F426" w14:textId="77777777" w:rsidR="00C41B9F" w:rsidRDefault="00000000">
            <w:r>
              <w:rPr>
                <w:color w:val="1A1A2E"/>
                <w:sz w:val="20"/>
                <w:szCs w:val="20"/>
              </w:rPr>
              <w:t>48h</w:t>
            </w:r>
          </w:p>
        </w:tc>
      </w:tr>
    </w:tbl>
    <w:p w14:paraId="189AB669" w14:textId="77777777" w:rsidR="00C41B9F" w:rsidRDefault="00C41B9F"/>
    <w:p w14:paraId="0254AAB2" w14:textId="77777777" w:rsidR="00C41B9F" w:rsidRDefault="00000000">
      <w:pPr>
        <w:pStyle w:val="Titre2"/>
      </w:pPr>
      <w:r>
        <w:t xml:space="preserve">Semestre 4 — Robotique avancée, soft </w:t>
      </w:r>
      <w:proofErr w:type="spellStart"/>
      <w:r>
        <w:t>robotics</w:t>
      </w:r>
      <w:proofErr w:type="spellEnd"/>
      <w:r>
        <w:t xml:space="preserve"> &amp; spécialisation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426"/>
        <w:gridCol w:w="1500"/>
      </w:tblGrid>
      <w:tr w:rsidR="00C41B9F" w14:paraId="06EF6E0A"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05252C42" w14:textId="77777777" w:rsidR="00C41B9F" w:rsidRDefault="00000000">
            <w:pPr>
              <w:jc w:val="center"/>
            </w:pPr>
            <w:r>
              <w:rPr>
                <w:rFonts w:ascii="Segoe UI" w:eastAsia="Segoe UI" w:hAnsi="Segoe UI" w:cs="Segoe UI"/>
                <w:b/>
                <w:bCs/>
                <w:color w:val="FFFFFF"/>
                <w:sz w:val="20"/>
                <w:szCs w:val="20"/>
              </w:rPr>
              <w:t>Module</w:t>
            </w:r>
          </w:p>
        </w:tc>
        <w:tc>
          <w:tcPr>
            <w:tcW w:w="44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7E1F9F4A" w14:textId="77777777" w:rsidR="00C41B9F" w:rsidRDefault="00000000">
            <w:pPr>
              <w:jc w:val="center"/>
            </w:pPr>
            <w:r>
              <w:rPr>
                <w:rFonts w:ascii="Segoe UI" w:eastAsia="Segoe UI" w:hAnsi="Segoe UI" w:cs="Segoe UI"/>
                <w:b/>
                <w:bCs/>
                <w:color w:val="FFFFFF"/>
                <w:sz w:val="20"/>
                <w:szCs w:val="20"/>
              </w:rPr>
              <w:t>Contenu</w:t>
            </w:r>
          </w:p>
        </w:tc>
        <w:tc>
          <w:tcPr>
            <w:tcW w:w="15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1E2EDD60" w14:textId="77777777" w:rsidR="00C41B9F" w:rsidRDefault="00000000">
            <w:pPr>
              <w:jc w:val="center"/>
            </w:pPr>
            <w:r>
              <w:rPr>
                <w:rFonts w:ascii="Segoe UI" w:eastAsia="Segoe UI" w:hAnsi="Segoe UI" w:cs="Segoe UI"/>
                <w:b/>
                <w:bCs/>
                <w:color w:val="FFFFFF"/>
                <w:sz w:val="20"/>
                <w:szCs w:val="20"/>
              </w:rPr>
              <w:t>Volume</w:t>
            </w:r>
          </w:p>
        </w:tc>
      </w:tr>
      <w:tr w:rsidR="00C41B9F" w14:paraId="34834180"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D3805" w14:textId="77777777" w:rsidR="00C41B9F" w:rsidRDefault="00000000">
            <w:r>
              <w:rPr>
                <w:color w:val="1A1A2E"/>
                <w:sz w:val="20"/>
                <w:szCs w:val="20"/>
              </w:rPr>
              <w:t>M241 — Systèmes embarqués 2</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AEF1B" w14:textId="77777777" w:rsidR="00C41B9F" w:rsidRPr="002D3D45" w:rsidRDefault="00000000">
            <w:pPr>
              <w:rPr>
                <w:lang w:val="en-US"/>
              </w:rPr>
            </w:pPr>
            <w:r w:rsidRPr="002D3D45">
              <w:rPr>
                <w:color w:val="1A1A2E"/>
                <w:sz w:val="20"/>
                <w:szCs w:val="20"/>
                <w:lang w:val="en-US"/>
              </w:rPr>
              <w:t>English for Business + Bus de communication (CAN, SPI, I2C, Ethernet industriel)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3D019" w14:textId="77777777" w:rsidR="00C41B9F" w:rsidRDefault="00000000">
            <w:r>
              <w:rPr>
                <w:color w:val="1A1A2E"/>
                <w:sz w:val="20"/>
                <w:szCs w:val="20"/>
              </w:rPr>
              <w:t>48h</w:t>
            </w:r>
          </w:p>
        </w:tc>
      </w:tr>
      <w:tr w:rsidR="00C41B9F" w14:paraId="76739C66"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A748CFD" w14:textId="77777777" w:rsidR="00C41B9F" w:rsidRDefault="00000000">
            <w:r>
              <w:rPr>
                <w:color w:val="1A1A2E"/>
                <w:sz w:val="20"/>
                <w:szCs w:val="20"/>
              </w:rPr>
              <w:t>M242 — Asservissement visuel &amp; soft robotique</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451964F" w14:textId="77777777" w:rsidR="00C41B9F" w:rsidRDefault="00000000">
            <w:r>
              <w:rPr>
                <w:color w:val="1A1A2E"/>
                <w:sz w:val="20"/>
                <w:szCs w:val="20"/>
              </w:rPr>
              <w:t>Asservissement visuel (robot guidé par vision) + Soft robotique (robots souples)</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9002AB7" w14:textId="77777777" w:rsidR="00C41B9F" w:rsidRDefault="00000000">
            <w:r>
              <w:rPr>
                <w:color w:val="1A1A2E"/>
                <w:sz w:val="20"/>
                <w:szCs w:val="20"/>
              </w:rPr>
              <w:t>48h</w:t>
            </w:r>
          </w:p>
        </w:tc>
      </w:tr>
      <w:tr w:rsidR="00C41B9F" w14:paraId="00ADE252"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43E0CD" w14:textId="77777777" w:rsidR="00C41B9F" w:rsidRDefault="00000000">
            <w:r>
              <w:rPr>
                <w:color w:val="1A1A2E"/>
                <w:sz w:val="20"/>
                <w:szCs w:val="20"/>
              </w:rPr>
              <w:t>M243 — Langues étrangères 4</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3FA1A" w14:textId="77777777" w:rsidR="00C41B9F" w:rsidRDefault="00000000">
            <w:r>
              <w:rPr>
                <w:color w:val="1A1A2E"/>
                <w:sz w:val="20"/>
                <w:szCs w:val="20"/>
              </w:rPr>
              <w:t>Anglais technique + Français professionnel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EAB4A" w14:textId="77777777" w:rsidR="00C41B9F" w:rsidRDefault="00000000">
            <w:r>
              <w:rPr>
                <w:color w:val="1A1A2E"/>
                <w:sz w:val="20"/>
                <w:szCs w:val="20"/>
              </w:rPr>
              <w:t>48h</w:t>
            </w:r>
          </w:p>
        </w:tc>
      </w:tr>
      <w:tr w:rsidR="00C41B9F" w14:paraId="335DFE45"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9D00C41" w14:textId="77777777" w:rsidR="00C41B9F" w:rsidRDefault="00000000">
            <w:r>
              <w:rPr>
                <w:color w:val="1A1A2E"/>
                <w:sz w:val="20"/>
                <w:szCs w:val="20"/>
              </w:rPr>
              <w:t>M244 — Culture entrepreneuriale &amp; leadership</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D72D063" w14:textId="77777777" w:rsidR="00C41B9F" w:rsidRDefault="00000000">
            <w:r>
              <w:rPr>
                <w:color w:val="1A1A2E"/>
                <w:sz w:val="20"/>
                <w:szCs w:val="20"/>
              </w:rPr>
              <w:t>Entrepreneuriat technologique + Leadership et gestion d'équipes innovantes</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8B142D7" w14:textId="77777777" w:rsidR="00C41B9F" w:rsidRDefault="00000000">
            <w:r>
              <w:rPr>
                <w:color w:val="1A1A2E"/>
                <w:sz w:val="20"/>
                <w:szCs w:val="20"/>
              </w:rPr>
              <w:t>48h</w:t>
            </w:r>
          </w:p>
        </w:tc>
      </w:tr>
      <w:tr w:rsidR="00C41B9F" w14:paraId="5482545C"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07C30" w14:textId="77777777" w:rsidR="00C41B9F" w:rsidRDefault="00000000">
            <w:r>
              <w:rPr>
                <w:color w:val="1A1A2E"/>
                <w:sz w:val="20"/>
                <w:szCs w:val="20"/>
              </w:rPr>
              <w:t>M245 — Transferts &amp; machines thermiques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91AD7" w14:textId="77777777" w:rsidR="00C41B9F" w:rsidRDefault="00000000">
            <w:r>
              <w:rPr>
                <w:color w:val="1A1A2E"/>
                <w:sz w:val="20"/>
                <w:szCs w:val="20"/>
              </w:rPr>
              <w:t>Machines thermiques + Transferts de chaleur (gestion thermique des systèmes)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75A5B" w14:textId="77777777" w:rsidR="00C41B9F" w:rsidRDefault="00000000">
            <w:r>
              <w:rPr>
                <w:color w:val="1A1A2E"/>
                <w:sz w:val="20"/>
                <w:szCs w:val="20"/>
              </w:rPr>
              <w:t>48h</w:t>
            </w:r>
          </w:p>
        </w:tc>
      </w:tr>
      <w:tr w:rsidR="00C41B9F" w14:paraId="515FC6F8"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6EB3E91" w14:textId="77777777" w:rsidR="00C41B9F" w:rsidRDefault="00000000">
            <w:r>
              <w:rPr>
                <w:color w:val="1A1A2E"/>
                <w:sz w:val="20"/>
                <w:szCs w:val="20"/>
              </w:rPr>
              <w:t>M246 — Analyse de données &amp; apprentissage automatique</w:t>
            </w:r>
          </w:p>
        </w:tc>
        <w:tc>
          <w:tcPr>
            <w:tcW w:w="44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9CBFECB" w14:textId="77777777" w:rsidR="00C41B9F" w:rsidRDefault="00000000">
            <w:r>
              <w:rPr>
                <w:color w:val="1A1A2E"/>
                <w:sz w:val="20"/>
                <w:szCs w:val="20"/>
              </w:rPr>
              <w:t xml:space="preserve">Analyse de données industrielles + Machine Learning (Python, </w:t>
            </w:r>
            <w:proofErr w:type="spellStart"/>
            <w:r>
              <w:rPr>
                <w:color w:val="1A1A2E"/>
                <w:sz w:val="20"/>
                <w:szCs w:val="20"/>
              </w:rPr>
              <w:t>TensorFlow</w:t>
            </w:r>
            <w:proofErr w:type="spellEnd"/>
            <w:r>
              <w:rPr>
                <w:color w:val="1A1A2E"/>
                <w:sz w:val="20"/>
                <w:szCs w:val="20"/>
              </w:rPr>
              <w:t xml:space="preserve">, </w:t>
            </w:r>
            <w:proofErr w:type="spellStart"/>
            <w:r>
              <w:rPr>
                <w:color w:val="1A1A2E"/>
                <w:sz w:val="20"/>
                <w:szCs w:val="20"/>
              </w:rPr>
              <w:t>PyTorch</w:t>
            </w:r>
            <w:proofErr w:type="spellEnd"/>
            <w:r>
              <w:rPr>
                <w:color w:val="1A1A2E"/>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1FA7B7B" w14:textId="77777777" w:rsidR="00C41B9F" w:rsidRDefault="00000000">
            <w:r>
              <w:rPr>
                <w:color w:val="1A1A2E"/>
                <w:sz w:val="20"/>
                <w:szCs w:val="20"/>
              </w:rPr>
              <w:t>48h</w:t>
            </w:r>
          </w:p>
        </w:tc>
      </w:tr>
      <w:tr w:rsidR="00C41B9F" w14:paraId="28E325FD" w14:textId="77777777">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0F527" w14:textId="77777777" w:rsidR="00C41B9F" w:rsidRDefault="00000000">
            <w:r>
              <w:rPr>
                <w:color w:val="1A1A2E"/>
                <w:sz w:val="20"/>
                <w:szCs w:val="20"/>
              </w:rPr>
              <w:t>M247 — Automatisme &amp; instrumentation industrielle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9C9F0" w14:textId="77777777" w:rsidR="00C41B9F" w:rsidRDefault="00000000">
            <w:r>
              <w:rPr>
                <w:color w:val="1A1A2E"/>
                <w:sz w:val="20"/>
                <w:szCs w:val="20"/>
              </w:rPr>
              <w:t xml:space="preserve">Automates programmables (API/PLC) + Systèmes NI, LabVIEW (PI, </w:t>
            </w:r>
            <w:proofErr w:type="spellStart"/>
            <w:r>
              <w:rPr>
                <w:color w:val="1A1A2E"/>
                <w:sz w:val="20"/>
                <w:szCs w:val="20"/>
              </w:rPr>
              <w:t>myRIO</w:t>
            </w:r>
            <w:proofErr w:type="spellEnd"/>
            <w:r>
              <w:rPr>
                <w:color w:val="1A1A2E"/>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4BDD3" w14:textId="77777777" w:rsidR="00C41B9F" w:rsidRDefault="00000000">
            <w:r>
              <w:rPr>
                <w:color w:val="1A1A2E"/>
                <w:sz w:val="20"/>
                <w:szCs w:val="20"/>
              </w:rPr>
              <w:t>48h</w:t>
            </w:r>
          </w:p>
        </w:tc>
      </w:tr>
    </w:tbl>
    <w:p w14:paraId="2D3528B0" w14:textId="77777777" w:rsidR="00C41B9F" w:rsidRDefault="00C41B9F"/>
    <w:p w14:paraId="6B66B03E" w14:textId="77777777" w:rsidR="00C41B9F" w:rsidRDefault="00000000">
      <w:pPr>
        <w:spacing w:before="60" w:after="60"/>
        <w:jc w:val="both"/>
      </w:pPr>
      <w:r>
        <w:rPr>
          <w:b/>
          <w:bCs/>
          <w:color w:val="4A148C"/>
        </w:rPr>
        <w:t>S5 — Stage industriel approfondi | S6 — Projet de Fin d'Études (PFE) : immersion en entreprise 4–6 mois</w:t>
      </w:r>
    </w:p>
    <w:p w14:paraId="5D841F3A" w14:textId="77777777" w:rsidR="00C41B9F" w:rsidRDefault="00000000">
      <w:r>
        <w:br w:type="page"/>
      </w:r>
    </w:p>
    <w:p w14:paraId="30AED2B5" w14:textId="77777777" w:rsidR="00C41B9F" w:rsidRDefault="00000000">
      <w:pPr>
        <w:pStyle w:val="Titre1"/>
      </w:pPr>
      <w:r>
        <w:lastRenderedPageBreak/>
        <w:t>4. Les Outils &amp; Technologies que Vous Maîtriserez</w:t>
      </w:r>
    </w:p>
    <w:p w14:paraId="3DD62D0A" w14:textId="77777777" w:rsidR="00C41B9F" w:rsidRDefault="00C41B9F">
      <w:pPr>
        <w:pBdr>
          <w:bottom w:val="single" w:sz="14" w:space="1" w:color="4A148C"/>
        </w:pBdr>
        <w:spacing w:before="80" w:after="80"/>
      </w:pPr>
    </w:p>
    <w:p w14:paraId="5C8AB6D1" w14:textId="77777777" w:rsidR="00C41B9F" w:rsidRDefault="00C41B9F"/>
    <w:p w14:paraId="50945621" w14:textId="77777777" w:rsidR="00C41B9F" w:rsidRDefault="00000000">
      <w:pPr>
        <w:spacing w:before="60" w:after="60"/>
        <w:jc w:val="both"/>
      </w:pPr>
      <w:r>
        <w:rPr>
          <w:color w:val="1A1A2E"/>
        </w:rPr>
        <w:t>L'une des grandes forces de la filière Mécatronique à l'ENSA Fès est la richesse de son arsenal d'outils. À la sortie, vous serez opérationnel sur les plateformes utilisées dans les plus grandes entreprises industrielles mondiales.</w:t>
      </w:r>
    </w:p>
    <w:p w14:paraId="65B90089"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3200"/>
      </w:tblGrid>
      <w:tr w:rsidR="00C41B9F" w14:paraId="6DF14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05566BBA" w14:textId="77777777" w:rsidR="00C41B9F" w:rsidRDefault="00000000">
            <w:pPr>
              <w:jc w:val="center"/>
            </w:pPr>
            <w:r>
              <w:rPr>
                <w:rFonts w:ascii="Segoe UI" w:eastAsia="Segoe UI" w:hAnsi="Segoe UI" w:cs="Segoe UI"/>
                <w:b/>
                <w:bCs/>
                <w:color w:val="FFFFFF"/>
                <w:sz w:val="20"/>
                <w:szCs w:val="20"/>
              </w:rPr>
              <w:t>Domaine</w:t>
            </w:r>
          </w:p>
        </w:tc>
        <w:tc>
          <w:tcPr>
            <w:tcW w:w="36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5F6F7DE2" w14:textId="77777777" w:rsidR="00C41B9F" w:rsidRDefault="00000000">
            <w:pPr>
              <w:jc w:val="center"/>
            </w:pPr>
            <w:r>
              <w:rPr>
                <w:rFonts w:ascii="Segoe UI" w:eastAsia="Segoe UI" w:hAnsi="Segoe UI" w:cs="Segoe UI"/>
                <w:b/>
                <w:bCs/>
                <w:color w:val="FFFFFF"/>
                <w:sz w:val="20"/>
                <w:szCs w:val="20"/>
              </w:rPr>
              <w:t>Outils &amp; Plateformes</w:t>
            </w:r>
          </w:p>
        </w:tc>
        <w:tc>
          <w:tcPr>
            <w:tcW w:w="32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533D3399" w14:textId="77777777" w:rsidR="00C41B9F" w:rsidRDefault="00000000">
            <w:pPr>
              <w:jc w:val="center"/>
            </w:pPr>
            <w:r>
              <w:rPr>
                <w:rFonts w:ascii="Segoe UI" w:eastAsia="Segoe UI" w:hAnsi="Segoe UI" w:cs="Segoe UI"/>
                <w:b/>
                <w:bCs/>
                <w:color w:val="FFFFFF"/>
                <w:sz w:val="20"/>
                <w:szCs w:val="20"/>
              </w:rPr>
              <w:t>Utilisation industrielle</w:t>
            </w:r>
          </w:p>
        </w:tc>
      </w:tr>
      <w:tr w:rsidR="00C41B9F" w14:paraId="2DF657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155DF" w14:textId="77777777" w:rsidR="00C41B9F" w:rsidRDefault="00000000">
            <w:r>
              <w:rPr>
                <w:color w:val="1A1A2E"/>
                <w:sz w:val="20"/>
                <w:szCs w:val="20"/>
              </w:rPr>
              <w:t>Conception &amp; Simulation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82AF2" w14:textId="77777777" w:rsidR="00C41B9F" w:rsidRPr="002D3D45" w:rsidRDefault="00000000">
            <w:pPr>
              <w:rPr>
                <w:lang w:val="en-US"/>
              </w:rPr>
            </w:pPr>
            <w:r w:rsidRPr="002D3D45">
              <w:rPr>
                <w:color w:val="1A1A2E"/>
                <w:sz w:val="20"/>
                <w:szCs w:val="20"/>
                <w:lang w:val="en-US"/>
              </w:rPr>
              <w:t>MATLAB/Simulink, SolidWorks, ANSYS, Bond Graphs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46513" w14:textId="77777777" w:rsidR="00C41B9F" w:rsidRDefault="00000000">
            <w:r>
              <w:rPr>
                <w:color w:val="1A1A2E"/>
                <w:sz w:val="20"/>
                <w:szCs w:val="20"/>
              </w:rPr>
              <w:t>Modélisation, simulation de systèmes mécatroniques complexes</w:t>
            </w:r>
          </w:p>
        </w:tc>
      </w:tr>
      <w:tr w:rsidR="00C41B9F" w14:paraId="3D94E5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E8B96A5" w14:textId="77777777" w:rsidR="00C41B9F" w:rsidRDefault="00000000">
            <w:r>
              <w:rPr>
                <w:color w:val="1A1A2E"/>
                <w:sz w:val="20"/>
                <w:szCs w:val="20"/>
              </w:rPr>
              <w:t>Systèmes Embarqués</w:t>
            </w:r>
          </w:p>
        </w:tc>
        <w:tc>
          <w:tcPr>
            <w:tcW w:w="36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C1F20C5" w14:textId="77777777" w:rsidR="00C41B9F" w:rsidRDefault="00000000">
            <w:r>
              <w:rPr>
                <w:color w:val="1A1A2E"/>
                <w:sz w:val="20"/>
                <w:szCs w:val="20"/>
              </w:rPr>
              <w:t xml:space="preserve">STM32, Arduino, </w:t>
            </w:r>
            <w:proofErr w:type="spellStart"/>
            <w:r>
              <w:rPr>
                <w:color w:val="1A1A2E"/>
                <w:sz w:val="20"/>
                <w:szCs w:val="20"/>
              </w:rPr>
              <w:t>FreeRTOS</w:t>
            </w:r>
            <w:proofErr w:type="spellEnd"/>
            <w:r>
              <w:rPr>
                <w:color w:val="1A1A2E"/>
                <w:sz w:val="20"/>
                <w:szCs w:val="20"/>
              </w:rPr>
              <w:t>, RTOS, C/C++ embarqué</w:t>
            </w:r>
          </w:p>
        </w:tc>
        <w:tc>
          <w:tcPr>
            <w:tcW w:w="3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138DD77" w14:textId="77777777" w:rsidR="00C41B9F" w:rsidRDefault="00000000">
            <w:r>
              <w:rPr>
                <w:color w:val="1A1A2E"/>
                <w:sz w:val="20"/>
                <w:szCs w:val="20"/>
              </w:rPr>
              <w:t xml:space="preserve">Développement </w:t>
            </w:r>
            <w:proofErr w:type="spellStart"/>
            <w:r>
              <w:rPr>
                <w:color w:val="1A1A2E"/>
                <w:sz w:val="20"/>
                <w:szCs w:val="20"/>
              </w:rPr>
              <w:t>firmware</w:t>
            </w:r>
            <w:proofErr w:type="spellEnd"/>
            <w:r>
              <w:rPr>
                <w:color w:val="1A1A2E"/>
                <w:sz w:val="20"/>
                <w:szCs w:val="20"/>
              </w:rPr>
              <w:t>, systèmes temps réel industriels</w:t>
            </w:r>
          </w:p>
        </w:tc>
      </w:tr>
      <w:tr w:rsidR="00C41B9F" w14:paraId="7E6C63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37D10" w14:textId="77777777" w:rsidR="00C41B9F" w:rsidRDefault="00000000">
            <w:r>
              <w:rPr>
                <w:color w:val="1A1A2E"/>
                <w:sz w:val="20"/>
                <w:szCs w:val="20"/>
              </w:rPr>
              <w:t>Vision par Ordinateur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18CC8" w14:textId="77777777" w:rsidR="00C41B9F" w:rsidRPr="002D3D45" w:rsidRDefault="00000000">
            <w:pPr>
              <w:rPr>
                <w:lang w:val="en-US"/>
              </w:rPr>
            </w:pPr>
            <w:r w:rsidRPr="002D3D45">
              <w:rPr>
                <w:color w:val="1A1A2E"/>
                <w:sz w:val="20"/>
                <w:szCs w:val="20"/>
                <w:lang w:val="en-US"/>
              </w:rPr>
              <w:t>OpenCV, Python, CNN, YOLO, ROS (Robot Operating 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29072" w14:textId="77777777" w:rsidR="00C41B9F" w:rsidRDefault="00000000">
            <w:r>
              <w:rPr>
                <w:color w:val="1A1A2E"/>
                <w:sz w:val="20"/>
                <w:szCs w:val="20"/>
              </w:rPr>
              <w:t>Inspection qualité, guidage robotique, véhicules autonomes</w:t>
            </w:r>
          </w:p>
        </w:tc>
      </w:tr>
      <w:tr w:rsidR="00C41B9F" w14:paraId="0BB2B1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F387383" w14:textId="77777777" w:rsidR="00C41B9F" w:rsidRDefault="00000000">
            <w:r>
              <w:rPr>
                <w:color w:val="1A1A2E"/>
                <w:sz w:val="20"/>
                <w:szCs w:val="20"/>
              </w:rPr>
              <w:t>Automatisme Industriel</w:t>
            </w:r>
          </w:p>
        </w:tc>
        <w:tc>
          <w:tcPr>
            <w:tcW w:w="36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3B41AB7" w14:textId="77777777" w:rsidR="00C41B9F" w:rsidRDefault="00000000">
            <w:r>
              <w:rPr>
                <w:color w:val="1A1A2E"/>
                <w:sz w:val="20"/>
                <w:szCs w:val="20"/>
              </w:rPr>
              <w:t xml:space="preserve">API/PLC (Siemens S7, Allen Bradley), LabVIEW, NI, </w:t>
            </w:r>
            <w:proofErr w:type="spellStart"/>
            <w:r>
              <w:rPr>
                <w:color w:val="1A1A2E"/>
                <w:sz w:val="20"/>
                <w:szCs w:val="20"/>
              </w:rPr>
              <w:t>myRIO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F71CC2D" w14:textId="77777777" w:rsidR="00C41B9F" w:rsidRDefault="00000000">
            <w:r>
              <w:rPr>
                <w:color w:val="1A1A2E"/>
                <w:sz w:val="20"/>
                <w:szCs w:val="20"/>
              </w:rPr>
              <w:t>Commande de lignes de production, automatisation d'usines</w:t>
            </w:r>
          </w:p>
        </w:tc>
      </w:tr>
      <w:tr w:rsidR="00C41B9F" w14:paraId="289713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46C48" w14:textId="77777777" w:rsidR="00C41B9F" w:rsidRDefault="00000000">
            <w:r>
              <w:rPr>
                <w:color w:val="1A1A2E"/>
                <w:sz w:val="20"/>
                <w:szCs w:val="20"/>
              </w:rPr>
              <w:t>Bus de Communication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AEAF0" w14:textId="77777777" w:rsidR="00C41B9F" w:rsidRPr="002D3D45" w:rsidRDefault="00000000">
            <w:pPr>
              <w:rPr>
                <w:lang w:val="en-US"/>
              </w:rPr>
            </w:pPr>
            <w:r w:rsidRPr="002D3D45">
              <w:rPr>
                <w:color w:val="1A1A2E"/>
                <w:sz w:val="20"/>
                <w:szCs w:val="20"/>
                <w:lang w:val="en-US"/>
              </w:rPr>
              <w:t>CAN bus, SPI, I2C, UART, Ethernet industriel, EtherCAT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3B86D" w14:textId="77777777" w:rsidR="00C41B9F" w:rsidRDefault="00000000">
            <w:r>
              <w:rPr>
                <w:color w:val="1A1A2E"/>
                <w:sz w:val="20"/>
                <w:szCs w:val="20"/>
              </w:rPr>
              <w:t>Réseaux embarqués automobile, aéronautique, industrie</w:t>
            </w:r>
          </w:p>
        </w:tc>
      </w:tr>
      <w:tr w:rsidR="00C41B9F" w14:paraId="3AEEF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6C59142" w14:textId="77777777" w:rsidR="00C41B9F" w:rsidRDefault="00000000">
            <w:r>
              <w:rPr>
                <w:color w:val="1A1A2E"/>
                <w:sz w:val="20"/>
                <w:szCs w:val="20"/>
              </w:rPr>
              <w:t>Intelligence Artificielle</w:t>
            </w:r>
          </w:p>
        </w:tc>
        <w:tc>
          <w:tcPr>
            <w:tcW w:w="36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4627AA1" w14:textId="77777777" w:rsidR="00C41B9F" w:rsidRPr="002D3D45" w:rsidRDefault="00000000">
            <w:pPr>
              <w:rPr>
                <w:lang w:val="en-US"/>
              </w:rPr>
            </w:pPr>
            <w:r w:rsidRPr="002D3D45">
              <w:rPr>
                <w:color w:val="1A1A2E"/>
                <w:sz w:val="20"/>
                <w:szCs w:val="20"/>
                <w:lang w:val="en-US"/>
              </w:rPr>
              <w:t>Python (TensorFlow, PyTorch, Scikit-learn), MATLAB ML Toolbox</w:t>
            </w:r>
          </w:p>
        </w:tc>
        <w:tc>
          <w:tcPr>
            <w:tcW w:w="3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1072A4F" w14:textId="77777777" w:rsidR="00C41B9F" w:rsidRDefault="00000000">
            <w:r>
              <w:rPr>
                <w:color w:val="1A1A2E"/>
                <w:sz w:val="20"/>
                <w:szCs w:val="20"/>
              </w:rPr>
              <w:t>Maintenance prédictive, contrôle qualité par IA, commande intelligente</w:t>
            </w:r>
          </w:p>
        </w:tc>
      </w:tr>
      <w:tr w:rsidR="00C41B9F" w14:paraId="2CEE66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5B476" w14:textId="77777777" w:rsidR="00C41B9F" w:rsidRDefault="00000000">
            <w:r>
              <w:rPr>
                <w:color w:val="1A1A2E"/>
                <w:sz w:val="20"/>
                <w:szCs w:val="20"/>
              </w:rPr>
              <w:t>Électronique de Puissance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91D2F" w14:textId="77777777" w:rsidR="00C41B9F" w:rsidRPr="002D3D45" w:rsidRDefault="00000000">
            <w:pPr>
              <w:rPr>
                <w:lang w:val="en-US"/>
              </w:rPr>
            </w:pPr>
            <w:r w:rsidRPr="002D3D45">
              <w:rPr>
                <w:color w:val="1A1A2E"/>
                <w:sz w:val="20"/>
                <w:szCs w:val="20"/>
                <w:lang w:val="en-US"/>
              </w:rPr>
              <w:t>PSIM, LTspice, MATLAB Power Systems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179E7" w14:textId="77777777" w:rsidR="00C41B9F" w:rsidRDefault="00000000">
            <w:r>
              <w:rPr>
                <w:color w:val="1A1A2E"/>
                <w:sz w:val="20"/>
                <w:szCs w:val="20"/>
              </w:rPr>
              <w:t>Variateurs de vitesse, onduleurs, commande des moteurs</w:t>
            </w:r>
          </w:p>
        </w:tc>
      </w:tr>
      <w:tr w:rsidR="00C41B9F" w14:paraId="679C5F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0F1CA1B" w14:textId="77777777" w:rsidR="00C41B9F" w:rsidRDefault="00000000">
            <w:r>
              <w:rPr>
                <w:color w:val="1A1A2E"/>
                <w:sz w:val="20"/>
                <w:szCs w:val="20"/>
              </w:rPr>
              <w:t>Data &amp; Visualisation</w:t>
            </w:r>
          </w:p>
        </w:tc>
        <w:tc>
          <w:tcPr>
            <w:tcW w:w="36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66E3519C" w14:textId="77777777" w:rsidR="00C41B9F" w:rsidRDefault="00000000">
            <w:r>
              <w:rPr>
                <w:color w:val="1A1A2E"/>
                <w:sz w:val="20"/>
                <w:szCs w:val="20"/>
              </w:rPr>
              <w:t>Power BI, SQL, bases de données industrielles</w:t>
            </w:r>
          </w:p>
        </w:tc>
        <w:tc>
          <w:tcPr>
            <w:tcW w:w="3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9BECBC7" w14:textId="77777777" w:rsidR="00C41B9F" w:rsidRDefault="00000000">
            <w:r>
              <w:rPr>
                <w:color w:val="1A1A2E"/>
                <w:sz w:val="20"/>
                <w:szCs w:val="20"/>
              </w:rPr>
              <w:t>Tableaux de bord industriels, analyse de données production</w:t>
            </w:r>
          </w:p>
        </w:tc>
      </w:tr>
    </w:tbl>
    <w:p w14:paraId="750EFCCF" w14:textId="77777777" w:rsidR="00C41B9F" w:rsidRDefault="00000000">
      <w:r>
        <w:br w:type="page"/>
      </w:r>
    </w:p>
    <w:p w14:paraId="5B057B4C" w14:textId="77777777" w:rsidR="00C41B9F" w:rsidRDefault="00000000">
      <w:pPr>
        <w:pStyle w:val="Titre1"/>
      </w:pPr>
      <w:r>
        <w:lastRenderedPageBreak/>
        <w:t>5. Les Compétences que Vous Développerez</w:t>
      </w:r>
    </w:p>
    <w:p w14:paraId="7C57F43D" w14:textId="77777777" w:rsidR="00C41B9F" w:rsidRDefault="00C41B9F">
      <w:pPr>
        <w:pBdr>
          <w:bottom w:val="single" w:sz="14" w:space="1" w:color="4A148C"/>
        </w:pBdr>
        <w:spacing w:before="80" w:after="80"/>
      </w:pPr>
    </w:p>
    <w:p w14:paraId="5541BC00" w14:textId="77777777" w:rsidR="00C41B9F" w:rsidRDefault="00C41B9F"/>
    <w:p w14:paraId="55D61EF2" w14:textId="77777777" w:rsidR="00C41B9F" w:rsidRDefault="00000000">
      <w:pPr>
        <w:spacing w:before="60" w:after="60"/>
        <w:jc w:val="both"/>
      </w:pPr>
      <w:r>
        <w:rPr>
          <w:color w:val="1A1A2E"/>
        </w:rPr>
        <w:t>Le profil Mécatronique est, par définition, le profil d'ingénieur le plus complet et le plus transversal. Il est capable d'intervenir là où les disciplines se croisent — là où ni le mécanicien pur, ni l'électronicien pur, ni l'informaticien pur ne peuvent aller seul.</w:t>
      </w:r>
    </w:p>
    <w:p w14:paraId="126E06AE"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41B9F" w14:paraId="537A6B9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160" w:type="dxa"/>
              <w:left w:w="200" w:type="dxa"/>
              <w:bottom w:w="160" w:type="dxa"/>
              <w:right w:w="200" w:type="dxa"/>
            </w:tcMar>
          </w:tcPr>
          <w:p w14:paraId="2202EFBE" w14:textId="77777777" w:rsidR="00C41B9F" w:rsidRDefault="00000000">
            <w:pPr>
              <w:spacing w:after="80"/>
            </w:pPr>
            <w:r>
              <w:rPr>
                <w:rFonts w:ascii="Segoe UI" w:eastAsia="Segoe UI" w:hAnsi="Segoe UI" w:cs="Segoe UI"/>
                <w:b/>
                <w:bCs/>
                <w:color w:val="4A148C"/>
                <w:sz w:val="21"/>
                <w:szCs w:val="21"/>
              </w:rPr>
              <w:t>🔧 COMPÉTENCES MÉCANIQUES &amp; STRUCTURALES</w:t>
            </w:r>
          </w:p>
          <w:p w14:paraId="65B41E25" w14:textId="77777777" w:rsidR="00C41B9F" w:rsidRDefault="00000000">
            <w:pPr>
              <w:pStyle w:val="Paragraphedeliste"/>
              <w:numPr>
                <w:ilvl w:val="0"/>
                <w:numId w:val="2"/>
              </w:numPr>
              <w:spacing w:before="30" w:after="30"/>
            </w:pPr>
            <w:r>
              <w:rPr>
                <w:color w:val="1A1A2E"/>
                <w:sz w:val="20"/>
                <w:szCs w:val="20"/>
              </w:rPr>
              <w:t>Conception et dimensionnement de systèmes mécaniques (CAO)</w:t>
            </w:r>
          </w:p>
          <w:p w14:paraId="49F54E47" w14:textId="77777777" w:rsidR="00C41B9F" w:rsidRDefault="00000000">
            <w:pPr>
              <w:pStyle w:val="Paragraphedeliste"/>
              <w:numPr>
                <w:ilvl w:val="0"/>
                <w:numId w:val="2"/>
              </w:numPr>
              <w:spacing w:before="30" w:after="30"/>
            </w:pPr>
            <w:r>
              <w:rPr>
                <w:color w:val="1A1A2E"/>
                <w:sz w:val="20"/>
                <w:szCs w:val="20"/>
              </w:rPr>
              <w:t>Calcul de structures par éléments finis (FEA)</w:t>
            </w:r>
          </w:p>
          <w:p w14:paraId="62C8D5A7" w14:textId="77777777" w:rsidR="00C41B9F" w:rsidRDefault="00000000">
            <w:pPr>
              <w:pStyle w:val="Paragraphedeliste"/>
              <w:numPr>
                <w:ilvl w:val="0"/>
                <w:numId w:val="2"/>
              </w:numPr>
              <w:spacing w:before="30" w:after="30"/>
            </w:pPr>
            <w:r>
              <w:rPr>
                <w:color w:val="1A1A2E"/>
                <w:sz w:val="20"/>
                <w:szCs w:val="20"/>
              </w:rPr>
              <w:t xml:space="preserve">Hydraulique et </w:t>
            </w:r>
            <w:proofErr w:type="gramStart"/>
            <w:r>
              <w:rPr>
                <w:color w:val="1A1A2E"/>
                <w:sz w:val="20"/>
                <w:szCs w:val="20"/>
              </w:rPr>
              <w:t>pneumatique industriels</w:t>
            </w:r>
            <w:proofErr w:type="gramEnd"/>
          </w:p>
          <w:p w14:paraId="4DB95C08" w14:textId="77777777" w:rsidR="00C41B9F" w:rsidRDefault="00000000">
            <w:pPr>
              <w:pStyle w:val="Paragraphedeliste"/>
              <w:numPr>
                <w:ilvl w:val="0"/>
                <w:numId w:val="2"/>
              </w:numPr>
              <w:spacing w:before="30" w:after="30"/>
            </w:pPr>
            <w:r>
              <w:rPr>
                <w:color w:val="1A1A2E"/>
                <w:sz w:val="20"/>
                <w:szCs w:val="20"/>
              </w:rPr>
              <w:t>Gestion thermique des systèmes mécatroniques</w:t>
            </w:r>
          </w:p>
          <w:p w14:paraId="5B0C7C1E" w14:textId="77777777" w:rsidR="00C41B9F" w:rsidRDefault="00000000">
            <w:pPr>
              <w:pStyle w:val="Paragraphedeliste"/>
              <w:numPr>
                <w:ilvl w:val="0"/>
                <w:numId w:val="2"/>
              </w:numPr>
              <w:spacing w:before="30" w:after="30"/>
            </w:pPr>
            <w:r>
              <w:rPr>
                <w:color w:val="1A1A2E"/>
                <w:sz w:val="20"/>
                <w:szCs w:val="20"/>
              </w:rPr>
              <w:t>Modélisation dynamique par Bond Graphs</w:t>
            </w:r>
          </w:p>
        </w:tc>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160" w:type="dxa"/>
              <w:left w:w="200" w:type="dxa"/>
              <w:bottom w:w="160" w:type="dxa"/>
              <w:right w:w="200" w:type="dxa"/>
            </w:tcMar>
          </w:tcPr>
          <w:p w14:paraId="0902633E" w14:textId="77777777" w:rsidR="00C41B9F" w:rsidRDefault="00000000">
            <w:pPr>
              <w:spacing w:after="80"/>
            </w:pPr>
            <w:r>
              <w:rPr>
                <w:rFonts w:ascii="Segoe UI" w:eastAsia="Segoe UI" w:hAnsi="Segoe UI" w:cs="Segoe UI"/>
                <w:b/>
                <w:bCs/>
                <w:color w:val="00BCD4"/>
                <w:sz w:val="21"/>
                <w:szCs w:val="21"/>
              </w:rPr>
              <w:t>⚡ COMPÉTENCES ÉLECTRONIQUES &amp; EMBARQUÉES</w:t>
            </w:r>
          </w:p>
          <w:p w14:paraId="3BA5FAEB" w14:textId="77777777" w:rsidR="00C41B9F" w:rsidRDefault="00000000">
            <w:pPr>
              <w:pStyle w:val="Paragraphedeliste"/>
              <w:numPr>
                <w:ilvl w:val="0"/>
                <w:numId w:val="2"/>
              </w:numPr>
              <w:spacing w:before="30" w:after="30"/>
            </w:pPr>
            <w:r>
              <w:rPr>
                <w:color w:val="1A1A2E"/>
                <w:sz w:val="20"/>
                <w:szCs w:val="20"/>
              </w:rPr>
              <w:t>Électronique numérique et analogique avancée</w:t>
            </w:r>
          </w:p>
          <w:p w14:paraId="6997E874" w14:textId="77777777" w:rsidR="00C41B9F" w:rsidRDefault="00000000">
            <w:pPr>
              <w:pStyle w:val="Paragraphedeliste"/>
              <w:numPr>
                <w:ilvl w:val="0"/>
                <w:numId w:val="2"/>
              </w:numPr>
              <w:spacing w:before="30" w:after="30"/>
            </w:pPr>
            <w:r>
              <w:rPr>
                <w:color w:val="1A1A2E"/>
                <w:sz w:val="20"/>
                <w:szCs w:val="20"/>
              </w:rPr>
              <w:t>Programmation de microcontrôleurs (C/C++, RTOS)</w:t>
            </w:r>
          </w:p>
          <w:p w14:paraId="03BD973D" w14:textId="77777777" w:rsidR="00C41B9F" w:rsidRDefault="00000000">
            <w:pPr>
              <w:pStyle w:val="Paragraphedeliste"/>
              <w:numPr>
                <w:ilvl w:val="0"/>
                <w:numId w:val="2"/>
              </w:numPr>
              <w:spacing w:before="30" w:after="30"/>
            </w:pPr>
            <w:r>
              <w:rPr>
                <w:color w:val="1A1A2E"/>
                <w:sz w:val="20"/>
                <w:szCs w:val="20"/>
              </w:rPr>
              <w:t>Électronique de puissance et commande des machines électriques</w:t>
            </w:r>
          </w:p>
          <w:p w14:paraId="1B5FC49F" w14:textId="77777777" w:rsidR="00C41B9F" w:rsidRDefault="00000000">
            <w:pPr>
              <w:pStyle w:val="Paragraphedeliste"/>
              <w:numPr>
                <w:ilvl w:val="0"/>
                <w:numId w:val="2"/>
              </w:numPr>
              <w:spacing w:before="30" w:after="30"/>
            </w:pPr>
            <w:r>
              <w:rPr>
                <w:color w:val="1A1A2E"/>
                <w:sz w:val="20"/>
                <w:szCs w:val="20"/>
              </w:rPr>
              <w:t>Bus de communication embarqués (CAN, SPI, I2C, Ethernet)</w:t>
            </w:r>
          </w:p>
          <w:p w14:paraId="4406C9D9" w14:textId="77777777" w:rsidR="00C41B9F" w:rsidRDefault="00000000">
            <w:pPr>
              <w:pStyle w:val="Paragraphedeliste"/>
              <w:numPr>
                <w:ilvl w:val="0"/>
                <w:numId w:val="2"/>
              </w:numPr>
              <w:spacing w:before="30" w:after="30"/>
            </w:pPr>
            <w:r>
              <w:rPr>
                <w:color w:val="1A1A2E"/>
                <w:sz w:val="20"/>
                <w:szCs w:val="20"/>
              </w:rPr>
              <w:t>Systèmes embarqués temps réel (</w:t>
            </w:r>
            <w:proofErr w:type="spellStart"/>
            <w:r>
              <w:rPr>
                <w:color w:val="1A1A2E"/>
                <w:sz w:val="20"/>
                <w:szCs w:val="20"/>
              </w:rPr>
              <w:t>FreeRTOS</w:t>
            </w:r>
            <w:proofErr w:type="spellEnd"/>
            <w:r>
              <w:rPr>
                <w:color w:val="1A1A2E"/>
                <w:sz w:val="20"/>
                <w:szCs w:val="20"/>
              </w:rPr>
              <w:t>, AUTOSAR)</w:t>
            </w:r>
          </w:p>
        </w:tc>
      </w:tr>
      <w:tr w:rsidR="00C41B9F" w14:paraId="2405205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8E1"/>
            <w:tcMar>
              <w:top w:w="160" w:type="dxa"/>
              <w:left w:w="200" w:type="dxa"/>
              <w:bottom w:w="160" w:type="dxa"/>
              <w:right w:w="200" w:type="dxa"/>
            </w:tcMar>
          </w:tcPr>
          <w:p w14:paraId="1A7F4173" w14:textId="77777777" w:rsidR="00C41B9F" w:rsidRDefault="00000000">
            <w:pPr>
              <w:spacing w:after="80"/>
            </w:pPr>
            <w:r>
              <w:rPr>
                <w:rFonts w:ascii="Segoe UI" w:eastAsia="Segoe UI" w:hAnsi="Segoe UI" w:cs="Segoe UI"/>
                <w:b/>
                <w:bCs/>
                <w:color w:val="FF8F00"/>
                <w:sz w:val="21"/>
                <w:szCs w:val="21"/>
              </w:rPr>
              <w:t>🤖 COMPÉTENCES ROBOTIQUE &amp; VISION</w:t>
            </w:r>
          </w:p>
          <w:p w14:paraId="1EFEA355" w14:textId="77777777" w:rsidR="00C41B9F" w:rsidRDefault="00000000">
            <w:pPr>
              <w:pStyle w:val="Paragraphedeliste"/>
              <w:numPr>
                <w:ilvl w:val="0"/>
                <w:numId w:val="2"/>
              </w:numPr>
              <w:spacing w:before="30" w:after="30"/>
            </w:pPr>
            <w:r>
              <w:rPr>
                <w:color w:val="1A1A2E"/>
                <w:sz w:val="20"/>
                <w:szCs w:val="20"/>
              </w:rPr>
              <w:t>Programmation et intégration de robots industriels</w:t>
            </w:r>
          </w:p>
          <w:p w14:paraId="29CCC374" w14:textId="77777777" w:rsidR="00C41B9F" w:rsidRDefault="00000000">
            <w:pPr>
              <w:pStyle w:val="Paragraphedeliste"/>
              <w:numPr>
                <w:ilvl w:val="0"/>
                <w:numId w:val="2"/>
              </w:numPr>
              <w:spacing w:before="30" w:after="30"/>
            </w:pPr>
            <w:r>
              <w:rPr>
                <w:color w:val="1A1A2E"/>
                <w:sz w:val="20"/>
                <w:szCs w:val="20"/>
              </w:rPr>
              <w:t>Vision par ordinateur et traitement d'image (</w:t>
            </w:r>
            <w:proofErr w:type="spellStart"/>
            <w:r>
              <w:rPr>
                <w:color w:val="1A1A2E"/>
                <w:sz w:val="20"/>
                <w:szCs w:val="20"/>
              </w:rPr>
              <w:t>OpenCV</w:t>
            </w:r>
            <w:proofErr w:type="spellEnd"/>
            <w:r>
              <w:rPr>
                <w:color w:val="1A1A2E"/>
                <w:sz w:val="20"/>
                <w:szCs w:val="20"/>
              </w:rPr>
              <w:t>, CNN)</w:t>
            </w:r>
          </w:p>
          <w:p w14:paraId="2F730F3C" w14:textId="77777777" w:rsidR="00C41B9F" w:rsidRDefault="00000000">
            <w:pPr>
              <w:pStyle w:val="Paragraphedeliste"/>
              <w:numPr>
                <w:ilvl w:val="0"/>
                <w:numId w:val="2"/>
              </w:numPr>
              <w:spacing w:before="30" w:after="30"/>
            </w:pPr>
            <w:r>
              <w:rPr>
                <w:color w:val="1A1A2E"/>
                <w:sz w:val="20"/>
                <w:szCs w:val="20"/>
              </w:rPr>
              <w:t>Asservissement visuel (guidage robot par caméra)</w:t>
            </w:r>
          </w:p>
          <w:p w14:paraId="6C1C3F52" w14:textId="77777777" w:rsidR="00C41B9F" w:rsidRDefault="00000000">
            <w:pPr>
              <w:pStyle w:val="Paragraphedeliste"/>
              <w:numPr>
                <w:ilvl w:val="0"/>
                <w:numId w:val="2"/>
              </w:numPr>
              <w:spacing w:before="30" w:after="30"/>
            </w:pPr>
            <w:r>
              <w:rPr>
                <w:color w:val="1A1A2E"/>
                <w:sz w:val="20"/>
                <w:szCs w:val="20"/>
              </w:rPr>
              <w:t>Soft robotique et robots adaptatifs</w:t>
            </w:r>
          </w:p>
          <w:p w14:paraId="12B6146B" w14:textId="77777777" w:rsidR="00C41B9F" w:rsidRDefault="00000000">
            <w:pPr>
              <w:pStyle w:val="Paragraphedeliste"/>
              <w:numPr>
                <w:ilvl w:val="0"/>
                <w:numId w:val="2"/>
              </w:numPr>
              <w:spacing w:before="30" w:after="30"/>
            </w:pPr>
            <w:r>
              <w:rPr>
                <w:color w:val="1A1A2E"/>
                <w:sz w:val="20"/>
                <w:szCs w:val="20"/>
              </w:rPr>
              <w:t>Navigation autonome (ROS, algorithmes SLAM)</w:t>
            </w:r>
          </w:p>
        </w:tc>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160" w:type="dxa"/>
              <w:left w:w="200" w:type="dxa"/>
              <w:bottom w:w="160" w:type="dxa"/>
              <w:right w:w="200" w:type="dxa"/>
            </w:tcMar>
          </w:tcPr>
          <w:p w14:paraId="6E3A0870" w14:textId="77777777" w:rsidR="00C41B9F" w:rsidRDefault="00000000">
            <w:pPr>
              <w:spacing w:after="80"/>
            </w:pPr>
            <w:r>
              <w:rPr>
                <w:rFonts w:ascii="Segoe UI" w:eastAsia="Segoe UI" w:hAnsi="Segoe UI" w:cs="Segoe UI"/>
                <w:b/>
                <w:bCs/>
                <w:color w:val="4A148C"/>
                <w:sz w:val="21"/>
                <w:szCs w:val="21"/>
              </w:rPr>
              <w:t>🧠 COMPÉTENCES IA &amp; AUTOMATIQUE</w:t>
            </w:r>
          </w:p>
          <w:p w14:paraId="43629A09" w14:textId="77777777" w:rsidR="00C41B9F" w:rsidRDefault="00000000">
            <w:pPr>
              <w:pStyle w:val="Paragraphedeliste"/>
              <w:numPr>
                <w:ilvl w:val="0"/>
                <w:numId w:val="2"/>
              </w:numPr>
              <w:spacing w:before="30" w:after="30"/>
            </w:pPr>
            <w:r>
              <w:rPr>
                <w:color w:val="1A1A2E"/>
                <w:sz w:val="20"/>
                <w:szCs w:val="20"/>
              </w:rPr>
              <w:t>Machine Learning et Deep Learning appliqués à la mécatronique</w:t>
            </w:r>
          </w:p>
          <w:p w14:paraId="38BC3418" w14:textId="77777777" w:rsidR="00C41B9F" w:rsidRDefault="00000000">
            <w:pPr>
              <w:pStyle w:val="Paragraphedeliste"/>
              <w:numPr>
                <w:ilvl w:val="0"/>
                <w:numId w:val="2"/>
              </w:numPr>
              <w:spacing w:before="30" w:after="30"/>
            </w:pPr>
            <w:r>
              <w:rPr>
                <w:color w:val="1A1A2E"/>
                <w:sz w:val="20"/>
                <w:szCs w:val="20"/>
              </w:rPr>
              <w:t>Commande moderne (robuste, prédictive, adaptative)</w:t>
            </w:r>
          </w:p>
          <w:p w14:paraId="27275AFB" w14:textId="77777777" w:rsidR="00C41B9F" w:rsidRDefault="00000000">
            <w:pPr>
              <w:pStyle w:val="Paragraphedeliste"/>
              <w:numPr>
                <w:ilvl w:val="0"/>
                <w:numId w:val="2"/>
              </w:numPr>
              <w:spacing w:before="30" w:after="30"/>
            </w:pPr>
            <w:r>
              <w:rPr>
                <w:color w:val="1A1A2E"/>
                <w:sz w:val="20"/>
                <w:szCs w:val="20"/>
              </w:rPr>
              <w:t>Maintenance prédictive par intelligence artificielle</w:t>
            </w:r>
          </w:p>
          <w:p w14:paraId="2BDA15FE" w14:textId="77777777" w:rsidR="00C41B9F" w:rsidRDefault="00000000">
            <w:pPr>
              <w:pStyle w:val="Paragraphedeliste"/>
              <w:numPr>
                <w:ilvl w:val="0"/>
                <w:numId w:val="2"/>
              </w:numPr>
              <w:spacing w:before="30" w:after="30"/>
            </w:pPr>
            <w:r>
              <w:rPr>
                <w:color w:val="1A1A2E"/>
                <w:sz w:val="20"/>
                <w:szCs w:val="20"/>
              </w:rPr>
              <w:t>Régulation industrielle et asservissement de systèmes complexes</w:t>
            </w:r>
          </w:p>
          <w:p w14:paraId="688A7DB3" w14:textId="77777777" w:rsidR="00C41B9F" w:rsidRDefault="00000000">
            <w:pPr>
              <w:pStyle w:val="Paragraphedeliste"/>
              <w:numPr>
                <w:ilvl w:val="0"/>
                <w:numId w:val="2"/>
              </w:numPr>
              <w:spacing w:before="30" w:after="30"/>
            </w:pPr>
            <w:r>
              <w:rPr>
                <w:color w:val="1A1A2E"/>
                <w:sz w:val="20"/>
                <w:szCs w:val="20"/>
              </w:rPr>
              <w:t>Automatisme industriel : API/PLC, SCADA, systèmes NI</w:t>
            </w:r>
          </w:p>
        </w:tc>
      </w:tr>
    </w:tbl>
    <w:p w14:paraId="73B72536" w14:textId="77777777" w:rsidR="00C41B9F" w:rsidRDefault="00000000">
      <w:r>
        <w:br w:type="page"/>
      </w:r>
    </w:p>
    <w:p w14:paraId="541B86DF" w14:textId="77777777" w:rsidR="00C41B9F" w:rsidRDefault="00000000">
      <w:pPr>
        <w:pStyle w:val="Titre1"/>
      </w:pPr>
      <w:r>
        <w:lastRenderedPageBreak/>
        <w:t>6. Débouchés Professionnels &amp; Rémunérations</w:t>
      </w:r>
    </w:p>
    <w:p w14:paraId="3F11F566" w14:textId="77777777" w:rsidR="00C41B9F" w:rsidRDefault="00C41B9F">
      <w:pPr>
        <w:pBdr>
          <w:bottom w:val="single" w:sz="14" w:space="1" w:color="4A148C"/>
        </w:pBdr>
        <w:spacing w:before="80" w:after="80"/>
      </w:pPr>
    </w:p>
    <w:p w14:paraId="2F002279" w14:textId="77777777" w:rsidR="00C41B9F" w:rsidRDefault="00C41B9F"/>
    <w:p w14:paraId="33373C52" w14:textId="77777777" w:rsidR="00C41B9F" w:rsidRDefault="00000000">
      <w:pPr>
        <w:spacing w:before="60" w:after="60"/>
        <w:jc w:val="both"/>
      </w:pPr>
      <w:r>
        <w:rPr>
          <w:color w:val="1A1A2E"/>
        </w:rPr>
        <w:t>Le diplômé en Génie Mécatronique est parmi les profils les plus rares et les plus recherchés dans l'ingénierie. Sa maîtrise simultanée de la mécanique, de l'électronique embarquée, de la robotique et de l'IA le rend indispensable dans tous les secteurs à haute valeur technologique.</w:t>
      </w:r>
    </w:p>
    <w:p w14:paraId="6911F0C0" w14:textId="77777777" w:rsidR="00C41B9F" w:rsidRDefault="00C41B9F"/>
    <w:p w14:paraId="704DE338" w14:textId="77777777" w:rsidR="00C41B9F" w:rsidRDefault="00000000">
      <w:pPr>
        <w:pStyle w:val="Titre2"/>
      </w:pPr>
      <w:r>
        <w:t>6.1 — Les Métiers Phares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1826"/>
        <w:gridCol w:w="1600"/>
      </w:tblGrid>
      <w:tr w:rsidR="00C41B9F" w14:paraId="7068E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7712C3A4" w14:textId="77777777" w:rsidR="00C41B9F" w:rsidRDefault="00000000">
            <w:pPr>
              <w:jc w:val="center"/>
            </w:pPr>
            <w:r>
              <w:rPr>
                <w:rFonts w:ascii="Segoe UI" w:eastAsia="Segoe UI" w:hAnsi="Segoe UI" w:cs="Segoe UI"/>
                <w:b/>
                <w:bCs/>
                <w:color w:val="FFFFFF"/>
                <w:sz w:val="20"/>
                <w:szCs w:val="20"/>
              </w:rPr>
              <w:t>Poste</w:t>
            </w:r>
          </w:p>
        </w:tc>
        <w:tc>
          <w:tcPr>
            <w:tcW w:w="34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25E864CA" w14:textId="77777777" w:rsidR="00C41B9F" w:rsidRDefault="00000000">
            <w:pPr>
              <w:jc w:val="center"/>
            </w:pPr>
            <w:r>
              <w:rPr>
                <w:rFonts w:ascii="Segoe UI" w:eastAsia="Segoe UI" w:hAnsi="Segoe UI" w:cs="Segoe UI"/>
                <w:b/>
                <w:bCs/>
                <w:color w:val="FFFFFF"/>
                <w:sz w:val="20"/>
                <w:szCs w:val="20"/>
              </w:rPr>
              <w:t>Missions</w:t>
            </w:r>
          </w:p>
        </w:tc>
        <w:tc>
          <w:tcPr>
            <w:tcW w:w="18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5F6F56BF" w14:textId="77777777" w:rsidR="00C41B9F" w:rsidRDefault="00000000">
            <w:pPr>
              <w:jc w:val="center"/>
            </w:pPr>
            <w:r>
              <w:rPr>
                <w:rFonts w:ascii="Segoe UI" w:eastAsia="Segoe UI" w:hAnsi="Segoe UI" w:cs="Segoe UI"/>
                <w:b/>
                <w:bCs/>
                <w:color w:val="FFFFFF"/>
                <w:sz w:val="20"/>
                <w:szCs w:val="20"/>
              </w:rPr>
              <w:t>Salaire Maroc (débutant)</w:t>
            </w:r>
          </w:p>
        </w:tc>
        <w:tc>
          <w:tcPr>
            <w:tcW w:w="16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4D5FD486" w14:textId="77777777" w:rsidR="00C41B9F" w:rsidRDefault="00000000">
            <w:pPr>
              <w:jc w:val="center"/>
            </w:pPr>
            <w:r>
              <w:rPr>
                <w:rFonts w:ascii="Segoe UI" w:eastAsia="Segoe UI" w:hAnsi="Segoe UI" w:cs="Segoe UI"/>
                <w:b/>
                <w:bCs/>
                <w:color w:val="FFFFFF"/>
                <w:sz w:val="20"/>
                <w:szCs w:val="20"/>
              </w:rPr>
              <w:t>Exemples employeurs</w:t>
            </w:r>
          </w:p>
        </w:tc>
      </w:tr>
      <w:tr w:rsidR="00C41B9F" w14:paraId="64DE8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2F6AB" w14:textId="77777777" w:rsidR="00C41B9F" w:rsidRDefault="00000000">
            <w:r>
              <w:rPr>
                <w:color w:val="1A1A2E"/>
                <w:sz w:val="20"/>
                <w:szCs w:val="20"/>
              </w:rPr>
              <w:t>Ingénieur Systèmes Embarqués Automobile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D9F03" w14:textId="77777777" w:rsidR="00C41B9F" w:rsidRDefault="00000000">
            <w:r>
              <w:rPr>
                <w:color w:val="1A1A2E"/>
                <w:sz w:val="20"/>
                <w:szCs w:val="20"/>
              </w:rPr>
              <w:t xml:space="preserve">Développer le </w:t>
            </w:r>
            <w:proofErr w:type="spellStart"/>
            <w:r>
              <w:rPr>
                <w:color w:val="1A1A2E"/>
                <w:sz w:val="20"/>
                <w:szCs w:val="20"/>
              </w:rPr>
              <w:t>firmware</w:t>
            </w:r>
            <w:proofErr w:type="spellEnd"/>
            <w:r>
              <w:rPr>
                <w:color w:val="1A1A2E"/>
                <w:sz w:val="20"/>
                <w:szCs w:val="20"/>
              </w:rPr>
              <w:t xml:space="preserve"> des ECU, intégrer les bus CAN/LIN, valider les systèmes ADAS dans les véhicules modernes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A2C53" w14:textId="77777777" w:rsidR="00C41B9F" w:rsidRDefault="00000000">
            <w:r>
              <w:rPr>
                <w:color w:val="1A1A2E"/>
                <w:sz w:val="20"/>
                <w:szCs w:val="20"/>
              </w:rPr>
              <w:t>10 000 – 14 000 DH/mois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35E1F" w14:textId="77777777" w:rsidR="00C41B9F" w:rsidRDefault="00000000">
            <w:r>
              <w:rPr>
                <w:color w:val="1A1A2E"/>
                <w:sz w:val="20"/>
                <w:szCs w:val="20"/>
              </w:rPr>
              <w:t xml:space="preserve">Capgemini Eng., Valeo, </w:t>
            </w:r>
            <w:proofErr w:type="spellStart"/>
            <w:r>
              <w:rPr>
                <w:color w:val="1A1A2E"/>
                <w:sz w:val="20"/>
                <w:szCs w:val="20"/>
              </w:rPr>
              <w:t>Aptiv</w:t>
            </w:r>
            <w:proofErr w:type="spellEnd"/>
            <w:r>
              <w:rPr>
                <w:color w:val="1A1A2E"/>
                <w:sz w:val="20"/>
                <w:szCs w:val="20"/>
              </w:rPr>
              <w:t xml:space="preserve">, ALTEN, </w:t>
            </w:r>
            <w:proofErr w:type="spellStart"/>
            <w:r>
              <w:rPr>
                <w:color w:val="1A1A2E"/>
                <w:sz w:val="20"/>
                <w:szCs w:val="20"/>
              </w:rPr>
              <w:t>Expleo</w:t>
            </w:r>
            <w:proofErr w:type="spellEnd"/>
          </w:p>
        </w:tc>
      </w:tr>
      <w:tr w:rsidR="00C41B9F" w14:paraId="2632E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8463819" w14:textId="77777777" w:rsidR="00C41B9F" w:rsidRDefault="00000000">
            <w:r>
              <w:rPr>
                <w:color w:val="1A1A2E"/>
                <w:sz w:val="20"/>
                <w:szCs w:val="20"/>
              </w:rPr>
              <w:t>Ingénieur Robotique &amp; Automatisation</w:t>
            </w:r>
          </w:p>
        </w:tc>
        <w:tc>
          <w:tcPr>
            <w:tcW w:w="3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8E2EADA" w14:textId="77777777" w:rsidR="00C41B9F" w:rsidRDefault="00000000">
            <w:r>
              <w:rPr>
                <w:color w:val="1A1A2E"/>
                <w:sz w:val="20"/>
                <w:szCs w:val="20"/>
              </w:rPr>
              <w:t>Programmer et intégrer des bras robotisés, cobots, AGV dans les usines de production et d'assemblage</w:t>
            </w:r>
          </w:p>
        </w:tc>
        <w:tc>
          <w:tcPr>
            <w:tcW w:w="18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45889E2" w14:textId="77777777" w:rsidR="00C41B9F" w:rsidRDefault="00000000">
            <w:r>
              <w:rPr>
                <w:color w:val="1A1A2E"/>
                <w:sz w:val="20"/>
                <w:szCs w:val="20"/>
              </w:rPr>
              <w:t>9 000 – 13 000 DH/mois</w:t>
            </w:r>
          </w:p>
        </w:tc>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3AE7108" w14:textId="77777777" w:rsidR="00C41B9F" w:rsidRDefault="00000000">
            <w:r>
              <w:rPr>
                <w:color w:val="1A1A2E"/>
                <w:sz w:val="20"/>
                <w:szCs w:val="20"/>
              </w:rPr>
              <w:t xml:space="preserve">Safran, Renault, </w:t>
            </w:r>
            <w:proofErr w:type="spellStart"/>
            <w:r>
              <w:rPr>
                <w:color w:val="1A1A2E"/>
                <w:sz w:val="20"/>
                <w:szCs w:val="20"/>
              </w:rPr>
              <w:t>Stellantis</w:t>
            </w:r>
            <w:proofErr w:type="spellEnd"/>
            <w:r>
              <w:rPr>
                <w:color w:val="1A1A2E"/>
                <w:sz w:val="20"/>
                <w:szCs w:val="20"/>
              </w:rPr>
              <w:t xml:space="preserve">, </w:t>
            </w:r>
            <w:proofErr w:type="spellStart"/>
            <w:r>
              <w:rPr>
                <w:color w:val="1A1A2E"/>
                <w:sz w:val="20"/>
                <w:szCs w:val="20"/>
              </w:rPr>
              <w:t>Segula</w:t>
            </w:r>
            <w:proofErr w:type="spellEnd"/>
            <w:r>
              <w:rPr>
                <w:color w:val="1A1A2E"/>
                <w:sz w:val="20"/>
                <w:szCs w:val="20"/>
              </w:rPr>
              <w:t xml:space="preserve"> Technologies</w:t>
            </w:r>
          </w:p>
        </w:tc>
      </w:tr>
      <w:tr w:rsidR="00C41B9F" w14:paraId="60B2B3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5CE7C" w14:textId="77777777" w:rsidR="00C41B9F" w:rsidRDefault="00000000">
            <w:r>
              <w:rPr>
                <w:color w:val="1A1A2E"/>
                <w:sz w:val="20"/>
                <w:szCs w:val="20"/>
              </w:rPr>
              <w:t>Ingénieur Vision par Ordinateur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F2411" w14:textId="77777777" w:rsidR="00C41B9F" w:rsidRDefault="00000000">
            <w:r>
              <w:rPr>
                <w:color w:val="1A1A2E"/>
                <w:sz w:val="20"/>
                <w:szCs w:val="20"/>
              </w:rPr>
              <w:t>Développer des systèmes d'inspection qualité automatisés, de guidage robotique ou d'aide à la conduite par caméra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782C7" w14:textId="77777777" w:rsidR="00C41B9F" w:rsidRDefault="00000000">
            <w:r>
              <w:rPr>
                <w:color w:val="1A1A2E"/>
                <w:sz w:val="20"/>
                <w:szCs w:val="20"/>
              </w:rPr>
              <w:t>11 000 – 16 000 DH/mois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10DFE" w14:textId="77777777" w:rsidR="00C41B9F" w:rsidRDefault="00000000">
            <w:r>
              <w:rPr>
                <w:color w:val="1A1A2E"/>
                <w:sz w:val="20"/>
                <w:szCs w:val="20"/>
              </w:rPr>
              <w:t>ESN (ALTEN, Capgemini), startups IA, automobile</w:t>
            </w:r>
          </w:p>
        </w:tc>
      </w:tr>
      <w:tr w:rsidR="00C41B9F" w14:paraId="6384B6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2954546" w14:textId="77777777" w:rsidR="00C41B9F" w:rsidRDefault="00000000">
            <w:r>
              <w:rPr>
                <w:color w:val="1A1A2E"/>
                <w:sz w:val="20"/>
                <w:szCs w:val="20"/>
              </w:rPr>
              <w:t>Ingénieur Commande &amp; Automatique</w:t>
            </w:r>
          </w:p>
        </w:tc>
        <w:tc>
          <w:tcPr>
            <w:tcW w:w="3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38F6006" w14:textId="77777777" w:rsidR="00C41B9F" w:rsidRDefault="00000000">
            <w:r>
              <w:rPr>
                <w:color w:val="1A1A2E"/>
                <w:sz w:val="20"/>
                <w:szCs w:val="20"/>
              </w:rPr>
              <w:t>Concevoir les lois de commande des systèmes mécatroniques (robots, drones, véhicules autonomes)</w:t>
            </w:r>
          </w:p>
        </w:tc>
        <w:tc>
          <w:tcPr>
            <w:tcW w:w="18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E63BEF6" w14:textId="77777777" w:rsidR="00C41B9F" w:rsidRDefault="00000000">
            <w:r>
              <w:rPr>
                <w:color w:val="1A1A2E"/>
                <w:sz w:val="20"/>
                <w:szCs w:val="20"/>
              </w:rPr>
              <w:t>9 000 – 13 000 DH/mois</w:t>
            </w:r>
          </w:p>
        </w:tc>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3A1DC14" w14:textId="77777777" w:rsidR="00C41B9F" w:rsidRDefault="00000000">
            <w:r>
              <w:rPr>
                <w:color w:val="1A1A2E"/>
                <w:sz w:val="20"/>
                <w:szCs w:val="20"/>
              </w:rPr>
              <w:t>Aéronautique, OCP, ONEE, industrie manufacturière</w:t>
            </w:r>
          </w:p>
        </w:tc>
      </w:tr>
      <w:tr w:rsidR="00C41B9F" w:rsidRPr="002D3D45" w14:paraId="3E4AB1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FA770" w14:textId="77777777" w:rsidR="00C41B9F" w:rsidRDefault="00000000">
            <w:r>
              <w:rPr>
                <w:color w:val="1A1A2E"/>
                <w:sz w:val="20"/>
                <w:szCs w:val="20"/>
              </w:rPr>
              <w:t>Ingénieur R&amp;D Systèmes Intelligents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7692C" w14:textId="77777777" w:rsidR="00C41B9F" w:rsidRDefault="00000000">
            <w:r>
              <w:rPr>
                <w:color w:val="1A1A2E"/>
                <w:sz w:val="20"/>
                <w:szCs w:val="20"/>
              </w:rPr>
              <w:t xml:space="preserve">Innover dans les laboratoires de grandes entreprises : nouvelles architectures, IA embarquée, soft </w:t>
            </w:r>
            <w:proofErr w:type="spellStart"/>
            <w:r>
              <w:rPr>
                <w:color w:val="1A1A2E"/>
                <w:sz w:val="20"/>
                <w:szCs w:val="20"/>
              </w:rPr>
              <w:t>robotics</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AB5FE" w14:textId="77777777" w:rsidR="00C41B9F" w:rsidRDefault="00000000">
            <w:r>
              <w:rPr>
                <w:color w:val="1A1A2E"/>
                <w:sz w:val="20"/>
                <w:szCs w:val="20"/>
              </w:rPr>
              <w:t>11 000 – 18 000 DH/mois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A4B89A" w14:textId="77777777" w:rsidR="00C41B9F" w:rsidRPr="002D3D45" w:rsidRDefault="00000000">
            <w:pPr>
              <w:rPr>
                <w:lang w:val="en-US"/>
              </w:rPr>
            </w:pPr>
            <w:r w:rsidRPr="002D3D45">
              <w:rPr>
                <w:color w:val="1A1A2E"/>
                <w:sz w:val="20"/>
                <w:szCs w:val="20"/>
                <w:lang w:val="en-US"/>
              </w:rPr>
              <w:t>Safran R&amp;D, Huawei Maroc, IRESEN, CNRST</w:t>
            </w:r>
          </w:p>
        </w:tc>
      </w:tr>
      <w:tr w:rsidR="00C41B9F" w14:paraId="77976A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5298C3F6" w14:textId="77777777" w:rsidR="00C41B9F" w:rsidRDefault="00000000">
            <w:r>
              <w:rPr>
                <w:color w:val="1A1A2E"/>
                <w:sz w:val="20"/>
                <w:szCs w:val="20"/>
              </w:rPr>
              <w:t>Ingénieur Électronique de Puissance &amp; Énergie</w:t>
            </w:r>
          </w:p>
        </w:tc>
        <w:tc>
          <w:tcPr>
            <w:tcW w:w="34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9A29FAA" w14:textId="77777777" w:rsidR="00C41B9F" w:rsidRDefault="00000000">
            <w:r>
              <w:rPr>
                <w:color w:val="1A1A2E"/>
                <w:sz w:val="20"/>
                <w:szCs w:val="20"/>
              </w:rPr>
              <w:t>Concevoir les convertisseurs et variateurs pour les véhicules électriques, l'industrie et les énergies renouvelables</w:t>
            </w:r>
          </w:p>
        </w:tc>
        <w:tc>
          <w:tcPr>
            <w:tcW w:w="18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ED41ACA" w14:textId="77777777" w:rsidR="00C41B9F" w:rsidRDefault="00000000">
            <w:r>
              <w:rPr>
                <w:color w:val="1A1A2E"/>
                <w:sz w:val="20"/>
                <w:szCs w:val="20"/>
              </w:rPr>
              <w:t>10 000 – 14 000 DH/mois</w:t>
            </w:r>
          </w:p>
        </w:tc>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A14B603" w14:textId="77777777" w:rsidR="00C41B9F" w:rsidRDefault="00000000">
            <w:r>
              <w:rPr>
                <w:color w:val="1A1A2E"/>
                <w:sz w:val="20"/>
                <w:szCs w:val="20"/>
              </w:rPr>
              <w:t>MASEN, Schneider, ABB, OCP, énergies renouvelables</w:t>
            </w:r>
          </w:p>
        </w:tc>
      </w:tr>
    </w:tbl>
    <w:p w14:paraId="06CB7FB0" w14:textId="77777777" w:rsidR="00C41B9F" w:rsidRDefault="00C41B9F"/>
    <w:p w14:paraId="47EE4134" w14:textId="77777777" w:rsidR="00C41B9F" w:rsidRDefault="00000000">
      <w:pPr>
        <w:pStyle w:val="Titre2"/>
      </w:pPr>
      <w:r>
        <w:t>6.2 — Trajectoire de Carrière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C41B9F" w14:paraId="5E6C865F"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1A483F8F" w14:textId="77777777" w:rsidR="00C41B9F" w:rsidRDefault="00000000">
            <w:pPr>
              <w:jc w:val="center"/>
            </w:pPr>
            <w:r>
              <w:rPr>
                <w:rFonts w:ascii="Segoe UI" w:eastAsia="Segoe UI" w:hAnsi="Segoe UI" w:cs="Segoe UI"/>
                <w:b/>
                <w:bCs/>
                <w:color w:val="00BCD4"/>
                <w:sz w:val="30"/>
                <w:szCs w:val="30"/>
              </w:rPr>
              <w:t>9 000 – 12 000 DH/mois</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60BB185B" w14:textId="77777777" w:rsidR="00C41B9F" w:rsidRDefault="00000000">
            <w:r>
              <w:rPr>
                <w:b/>
                <w:bCs/>
                <w:color w:val="1A1A2E"/>
              </w:rPr>
              <w:t>À la sortie (ingénieur junior Maroc)</w:t>
            </w:r>
          </w:p>
          <w:p w14:paraId="04A238DF" w14:textId="77777777" w:rsidR="00C41B9F" w:rsidRDefault="00000000">
            <w:r>
              <w:rPr>
                <w:i/>
                <w:iCs/>
                <w:color w:val="607D8B"/>
                <w:sz w:val="19"/>
                <w:szCs w:val="19"/>
              </w:rPr>
              <w:t>Automobile, aéronautique, ESN, bureau d'études</w:t>
            </w:r>
          </w:p>
        </w:tc>
      </w:tr>
      <w:tr w:rsidR="00C41B9F" w14:paraId="1DDFAFFA"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046BCFAB" w14:textId="77777777" w:rsidR="00C41B9F" w:rsidRDefault="00000000">
            <w:pPr>
              <w:jc w:val="center"/>
            </w:pPr>
            <w:r>
              <w:rPr>
                <w:rFonts w:ascii="Segoe UI" w:eastAsia="Segoe UI" w:hAnsi="Segoe UI" w:cs="Segoe UI"/>
                <w:b/>
                <w:bCs/>
                <w:color w:val="00BCD4"/>
                <w:sz w:val="30"/>
                <w:szCs w:val="30"/>
              </w:rPr>
              <w:t>15 000 – 25 000 DH/mois</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370A8ED7" w14:textId="77777777" w:rsidR="00C41B9F" w:rsidRDefault="00000000">
            <w:r>
              <w:rPr>
                <w:b/>
                <w:bCs/>
                <w:color w:val="1A1A2E"/>
              </w:rPr>
              <w:t>Après 3–5 ans</w:t>
            </w:r>
          </w:p>
          <w:p w14:paraId="2B169F08" w14:textId="77777777" w:rsidR="00C41B9F" w:rsidRDefault="00000000">
            <w:r>
              <w:rPr>
                <w:i/>
                <w:iCs/>
                <w:color w:val="607D8B"/>
                <w:sz w:val="19"/>
                <w:szCs w:val="19"/>
              </w:rPr>
              <w:t>Lead technique, chef de projet systèmes embarqués, architecte système</w:t>
            </w:r>
          </w:p>
        </w:tc>
      </w:tr>
      <w:tr w:rsidR="00C41B9F" w14:paraId="559E0E2D"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296EDAE5" w14:textId="77777777" w:rsidR="00C41B9F" w:rsidRDefault="00000000">
            <w:pPr>
              <w:jc w:val="center"/>
            </w:pPr>
            <w:r>
              <w:rPr>
                <w:rFonts w:ascii="Segoe UI" w:eastAsia="Segoe UI" w:hAnsi="Segoe UI" w:cs="Segoe UI"/>
                <w:b/>
                <w:bCs/>
                <w:color w:val="00BCD4"/>
                <w:sz w:val="30"/>
                <w:szCs w:val="30"/>
              </w:rPr>
              <w:lastRenderedPageBreak/>
              <w:t>25 000 – 45 000+ DH/mois</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1CD04B33" w14:textId="77777777" w:rsidR="00C41B9F" w:rsidRDefault="00000000">
            <w:r>
              <w:rPr>
                <w:b/>
                <w:bCs/>
                <w:color w:val="1A1A2E"/>
              </w:rPr>
              <w:t>Après 8–10 ans</w:t>
            </w:r>
          </w:p>
          <w:p w14:paraId="7DE1AC5B" w14:textId="77777777" w:rsidR="00C41B9F" w:rsidRDefault="00000000">
            <w:r>
              <w:rPr>
                <w:i/>
                <w:iCs/>
                <w:color w:val="607D8B"/>
                <w:sz w:val="19"/>
                <w:szCs w:val="19"/>
              </w:rPr>
              <w:t>Directeur R&amp;D, expert systèmes, entrepreneur tech</w:t>
            </w:r>
          </w:p>
        </w:tc>
      </w:tr>
      <w:tr w:rsidR="00C41B9F" w14:paraId="12EC4979"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2B92BC93" w14:textId="77777777" w:rsidR="00C41B9F" w:rsidRDefault="00000000">
            <w:pPr>
              <w:jc w:val="center"/>
            </w:pPr>
            <w:r>
              <w:rPr>
                <w:rFonts w:ascii="Segoe UI" w:eastAsia="Segoe UI" w:hAnsi="Segoe UI" w:cs="Segoe UI"/>
                <w:b/>
                <w:bCs/>
                <w:color w:val="00BCD4"/>
                <w:sz w:val="30"/>
                <w:szCs w:val="30"/>
              </w:rPr>
              <w:t>38 000 – 70 000 €/an</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37592048" w14:textId="77777777" w:rsidR="00C41B9F" w:rsidRDefault="00000000">
            <w:r>
              <w:rPr>
                <w:b/>
                <w:bCs/>
                <w:color w:val="1A1A2E"/>
              </w:rPr>
              <w:t>Mobilité Europe</w:t>
            </w:r>
          </w:p>
          <w:p w14:paraId="71382B91" w14:textId="77777777" w:rsidR="00C41B9F" w:rsidRDefault="00000000">
            <w:r>
              <w:rPr>
                <w:i/>
                <w:iCs/>
                <w:color w:val="607D8B"/>
                <w:sz w:val="19"/>
                <w:szCs w:val="19"/>
              </w:rPr>
              <w:t xml:space="preserve">Systèmes embarqués auto (Bosch, Continental, STMicroelectronics), </w:t>
            </w:r>
            <w:proofErr w:type="spellStart"/>
            <w:r>
              <w:rPr>
                <w:i/>
                <w:iCs/>
                <w:color w:val="607D8B"/>
                <w:sz w:val="19"/>
                <w:szCs w:val="19"/>
              </w:rPr>
              <w:t>aéro</w:t>
            </w:r>
            <w:proofErr w:type="spellEnd"/>
            <w:r>
              <w:rPr>
                <w:i/>
                <w:iCs/>
                <w:color w:val="607D8B"/>
                <w:sz w:val="19"/>
                <w:szCs w:val="19"/>
              </w:rPr>
              <w:t xml:space="preserve"> (Thales, Safran)</w:t>
            </w:r>
          </w:p>
        </w:tc>
      </w:tr>
    </w:tbl>
    <w:p w14:paraId="0DCB5ABC" w14:textId="77777777" w:rsidR="00C41B9F" w:rsidRDefault="00C41B9F"/>
    <w:p w14:paraId="4D64A57A" w14:textId="77777777" w:rsidR="00C41B9F" w:rsidRDefault="00000000">
      <w:pPr>
        <w:spacing w:before="60" w:after="60"/>
        <w:jc w:val="both"/>
      </w:pPr>
      <w:r>
        <w:rPr>
          <w:i/>
          <w:iCs/>
          <w:color w:val="607D8B"/>
        </w:rPr>
        <w:t>Donnée clé : Les ingénieurs en systèmes embarqués et en robotique sont parmi les profils les plus difficiles à recruter en France et en Europe. Un profil ENSA Fès spécialisé en mécatronique peut prétendre à des opportunités européennes très compétitives dès 2 ans d'expérience.</w:t>
      </w:r>
    </w:p>
    <w:p w14:paraId="292D2897" w14:textId="77777777" w:rsidR="00C41B9F" w:rsidRDefault="00000000">
      <w:r>
        <w:br w:type="page"/>
      </w:r>
    </w:p>
    <w:p w14:paraId="447AF894" w14:textId="77777777" w:rsidR="00C41B9F" w:rsidRDefault="00000000">
      <w:pPr>
        <w:pStyle w:val="Titre1"/>
      </w:pPr>
      <w:r>
        <w:lastRenderedPageBreak/>
        <w:t>7. Secteurs d'Activité &amp; Entreprises Recruteuses</w:t>
      </w:r>
    </w:p>
    <w:p w14:paraId="3C9F29CC" w14:textId="77777777" w:rsidR="00C41B9F" w:rsidRDefault="00C41B9F">
      <w:pPr>
        <w:pBdr>
          <w:bottom w:val="single" w:sz="14" w:space="1" w:color="4A148C"/>
        </w:pBdr>
        <w:spacing w:before="80" w:after="80"/>
      </w:pPr>
    </w:p>
    <w:p w14:paraId="41133D64" w14:textId="77777777" w:rsidR="00C41B9F" w:rsidRDefault="00C41B9F"/>
    <w:p w14:paraId="1A270DB5" w14:textId="77777777" w:rsidR="00C41B9F" w:rsidRDefault="00000000">
      <w:pPr>
        <w:pStyle w:val="Titre2"/>
      </w:pPr>
      <w:r>
        <w:t>🚗 Automobile &amp; Mobilité du Futur</w:t>
      </w:r>
    </w:p>
    <w:p w14:paraId="67458D34" w14:textId="77777777" w:rsidR="00C41B9F" w:rsidRDefault="00000000">
      <w:pPr>
        <w:spacing w:before="60" w:after="60"/>
        <w:jc w:val="both"/>
      </w:pPr>
      <w:r>
        <w:rPr>
          <w:color w:val="1A1A2E"/>
        </w:rPr>
        <w:t>L'automobile est le secteur qui consomme le plus de systèmes mécatroniques au monde. Au Maroc, avec 600 000+ véhicules produits par an, la demande en ingénieurs mécatroniques ne cesse de croître — notamment pour l'électrification et les systèmes d'aide à la conduite.</w:t>
      </w:r>
    </w:p>
    <w:p w14:paraId="7246E36C" w14:textId="77777777" w:rsidR="00C41B9F" w:rsidRDefault="00C41B9F"/>
    <w:p w14:paraId="248F96C7" w14:textId="77777777" w:rsidR="00C41B9F" w:rsidRDefault="00000000">
      <w:pPr>
        <w:pStyle w:val="Paragraphedeliste"/>
        <w:numPr>
          <w:ilvl w:val="0"/>
          <w:numId w:val="2"/>
        </w:numPr>
        <w:spacing w:before="60" w:after="60"/>
      </w:pPr>
      <w:r>
        <w:rPr>
          <w:b/>
          <w:bCs/>
          <w:color w:val="00BCD4"/>
        </w:rPr>
        <w:t>Capgemini Engineering Maroc</w:t>
      </w:r>
      <w:r>
        <w:rPr>
          <w:color w:val="1A1A2E"/>
        </w:rPr>
        <w:t xml:space="preserve"> — missions systèmes embarqués auto : intégration CAN/LIN, validation ADAS, électronique de puissance VE</w:t>
      </w:r>
    </w:p>
    <w:p w14:paraId="3398238A" w14:textId="77777777" w:rsidR="00C41B9F" w:rsidRDefault="00000000">
      <w:pPr>
        <w:pStyle w:val="Paragraphedeliste"/>
        <w:numPr>
          <w:ilvl w:val="0"/>
          <w:numId w:val="2"/>
        </w:numPr>
        <w:spacing w:before="60" w:after="60"/>
      </w:pPr>
      <w:r>
        <w:rPr>
          <w:b/>
          <w:bCs/>
          <w:color w:val="00BCD4"/>
        </w:rPr>
        <w:t>ALTEN Maroc</w:t>
      </w:r>
      <w:r>
        <w:rPr>
          <w:color w:val="1A1A2E"/>
        </w:rPr>
        <w:t xml:space="preserve"> — +90 recrutements/mois — ingénieurs systèmes embarqués, mécatronique, direction/freinage</w:t>
      </w:r>
    </w:p>
    <w:p w14:paraId="6E983767" w14:textId="77777777" w:rsidR="00C41B9F" w:rsidRDefault="00000000">
      <w:pPr>
        <w:pStyle w:val="Paragraphedeliste"/>
        <w:numPr>
          <w:ilvl w:val="0"/>
          <w:numId w:val="2"/>
        </w:numPr>
        <w:spacing w:before="60" w:after="60"/>
      </w:pPr>
      <w:r>
        <w:rPr>
          <w:b/>
          <w:bCs/>
          <w:color w:val="00BCD4"/>
        </w:rPr>
        <w:t>Valeo Maroc</w:t>
      </w:r>
      <w:r>
        <w:rPr>
          <w:color w:val="1A1A2E"/>
        </w:rPr>
        <w:t xml:space="preserve"> — systèmes d'éclairage intelligents, caméras, </w:t>
      </w:r>
      <w:proofErr w:type="spellStart"/>
      <w:r>
        <w:rPr>
          <w:color w:val="1A1A2E"/>
        </w:rPr>
        <w:t>LiDAR</w:t>
      </w:r>
      <w:proofErr w:type="spellEnd"/>
      <w:r>
        <w:rPr>
          <w:color w:val="1A1A2E"/>
        </w:rPr>
        <w:t xml:space="preserve"> pour aide à la conduite</w:t>
      </w:r>
    </w:p>
    <w:p w14:paraId="60925530" w14:textId="77777777" w:rsidR="00C41B9F" w:rsidRDefault="00000000">
      <w:pPr>
        <w:pStyle w:val="Paragraphedeliste"/>
        <w:numPr>
          <w:ilvl w:val="0"/>
          <w:numId w:val="2"/>
        </w:numPr>
        <w:spacing w:before="60" w:after="60"/>
      </w:pPr>
      <w:proofErr w:type="spellStart"/>
      <w:r>
        <w:rPr>
          <w:b/>
          <w:bCs/>
          <w:color w:val="00BCD4"/>
        </w:rPr>
        <w:t>Aptiv</w:t>
      </w:r>
      <w:proofErr w:type="spellEnd"/>
      <w:r>
        <w:rPr>
          <w:b/>
          <w:bCs/>
          <w:color w:val="00BCD4"/>
        </w:rPr>
        <w:t xml:space="preserve"> (ex-Delphi)</w:t>
      </w:r>
      <w:r>
        <w:rPr>
          <w:color w:val="1A1A2E"/>
        </w:rPr>
        <w:t xml:space="preserve"> — électronique embarquée, connectivité véhicule, systèmes de sécurité</w:t>
      </w:r>
    </w:p>
    <w:p w14:paraId="68DB0C7E" w14:textId="77777777" w:rsidR="00C41B9F" w:rsidRDefault="00000000">
      <w:pPr>
        <w:pStyle w:val="Paragraphedeliste"/>
        <w:numPr>
          <w:ilvl w:val="0"/>
          <w:numId w:val="2"/>
        </w:numPr>
        <w:spacing w:before="60" w:after="60"/>
      </w:pPr>
      <w:proofErr w:type="spellStart"/>
      <w:r>
        <w:rPr>
          <w:b/>
          <w:bCs/>
          <w:color w:val="00BCD4"/>
        </w:rPr>
        <w:t>Expleo</w:t>
      </w:r>
      <w:proofErr w:type="spellEnd"/>
      <w:r>
        <w:rPr>
          <w:b/>
          <w:bCs/>
          <w:color w:val="00BCD4"/>
        </w:rPr>
        <w:t xml:space="preserve"> Group</w:t>
      </w:r>
      <w:r>
        <w:rPr>
          <w:color w:val="1A1A2E"/>
        </w:rPr>
        <w:t xml:space="preserve"> — ingénierie systèmes embarqués pour l'automobile et l'aéronautique</w:t>
      </w:r>
    </w:p>
    <w:p w14:paraId="367B39DB" w14:textId="77777777" w:rsidR="00C41B9F" w:rsidRDefault="00C41B9F"/>
    <w:p w14:paraId="3067589B" w14:textId="77777777" w:rsidR="00C41B9F" w:rsidRDefault="00000000">
      <w:pPr>
        <w:pStyle w:val="Titre2"/>
      </w:pPr>
      <w:r>
        <w:t>✈️ Aéronautique &amp; Défense</w:t>
      </w:r>
    </w:p>
    <w:p w14:paraId="07BF082E" w14:textId="77777777" w:rsidR="00C41B9F" w:rsidRDefault="00000000">
      <w:pPr>
        <w:spacing w:before="60" w:after="60"/>
        <w:jc w:val="both"/>
      </w:pPr>
      <w:r>
        <w:rPr>
          <w:color w:val="1A1A2E"/>
        </w:rPr>
        <w:t>L'aéronautique requiert les systèmes mécatroniques les plus certifiés et les plus précis. La filière Mécatronique vous prépare exactement pour les exigences de ce secteur d'excellence.</w:t>
      </w:r>
    </w:p>
    <w:p w14:paraId="46A98655" w14:textId="77777777" w:rsidR="00C41B9F" w:rsidRDefault="00C41B9F"/>
    <w:p w14:paraId="70933881" w14:textId="77777777" w:rsidR="00C41B9F" w:rsidRDefault="00000000">
      <w:pPr>
        <w:pStyle w:val="Paragraphedeliste"/>
        <w:numPr>
          <w:ilvl w:val="0"/>
          <w:numId w:val="2"/>
        </w:numPr>
        <w:spacing w:before="60" w:after="60"/>
      </w:pPr>
      <w:r>
        <w:rPr>
          <w:b/>
          <w:bCs/>
          <w:color w:val="00BCD4"/>
        </w:rPr>
        <w:t>Safran Group (</w:t>
      </w:r>
      <w:proofErr w:type="spellStart"/>
      <w:r>
        <w:rPr>
          <w:b/>
          <w:bCs/>
          <w:color w:val="00BCD4"/>
        </w:rPr>
        <w:t>Midparc</w:t>
      </w:r>
      <w:proofErr w:type="spellEnd"/>
      <w:r>
        <w:rPr>
          <w:b/>
          <w:bCs/>
          <w:color w:val="00BCD4"/>
        </w:rPr>
        <w:t>)</w:t>
      </w:r>
      <w:r>
        <w:rPr>
          <w:color w:val="1A1A2E"/>
        </w:rPr>
        <w:t xml:space="preserve"> — actionneurs électromécaniques, systèmes de commande de vol, électronique embarquée moteurs</w:t>
      </w:r>
    </w:p>
    <w:p w14:paraId="5AEB8D98" w14:textId="77777777" w:rsidR="00C41B9F" w:rsidRDefault="00000000">
      <w:pPr>
        <w:pStyle w:val="Paragraphedeliste"/>
        <w:numPr>
          <w:ilvl w:val="0"/>
          <w:numId w:val="2"/>
        </w:numPr>
        <w:spacing w:before="60" w:after="60"/>
      </w:pPr>
      <w:r>
        <w:rPr>
          <w:b/>
          <w:bCs/>
          <w:color w:val="00BCD4"/>
        </w:rPr>
        <w:t>Thales Maroc</w:t>
      </w:r>
      <w:r>
        <w:rPr>
          <w:color w:val="1A1A2E"/>
        </w:rPr>
        <w:t xml:space="preserve"> — systèmes avioniques, navigation, communication — électronique embarquée certifiée</w:t>
      </w:r>
    </w:p>
    <w:p w14:paraId="19A3ED3E" w14:textId="77777777" w:rsidR="00C41B9F" w:rsidRDefault="00000000">
      <w:pPr>
        <w:pStyle w:val="Paragraphedeliste"/>
        <w:numPr>
          <w:ilvl w:val="0"/>
          <w:numId w:val="2"/>
        </w:numPr>
        <w:spacing w:before="60" w:after="60"/>
      </w:pPr>
      <w:r>
        <w:rPr>
          <w:b/>
          <w:bCs/>
          <w:color w:val="00BCD4"/>
        </w:rPr>
        <w:t>Collins Aerospace</w:t>
      </w:r>
      <w:r>
        <w:rPr>
          <w:color w:val="1A1A2E"/>
        </w:rPr>
        <w:t xml:space="preserve"> — systèmes de gestion de vol, capteurs intelligents, commandes électriques</w:t>
      </w:r>
    </w:p>
    <w:p w14:paraId="40D12204" w14:textId="77777777" w:rsidR="00C41B9F" w:rsidRDefault="00000000">
      <w:pPr>
        <w:pStyle w:val="Paragraphedeliste"/>
        <w:numPr>
          <w:ilvl w:val="0"/>
          <w:numId w:val="2"/>
        </w:numPr>
        <w:spacing w:before="60" w:after="60"/>
      </w:pPr>
      <w:proofErr w:type="spellStart"/>
      <w:r>
        <w:rPr>
          <w:b/>
          <w:bCs/>
          <w:color w:val="00BCD4"/>
        </w:rPr>
        <w:t>Segula</w:t>
      </w:r>
      <w:proofErr w:type="spellEnd"/>
      <w:r>
        <w:rPr>
          <w:b/>
          <w:bCs/>
          <w:color w:val="00BCD4"/>
        </w:rPr>
        <w:t xml:space="preserve"> Technologies</w:t>
      </w:r>
      <w:r>
        <w:rPr>
          <w:color w:val="1A1A2E"/>
        </w:rPr>
        <w:t xml:space="preserve"> — ingénierie mécatronique pour projets automobile, aéronautique et ferroviaire</w:t>
      </w:r>
    </w:p>
    <w:p w14:paraId="3212B9AA" w14:textId="77777777" w:rsidR="00C41B9F" w:rsidRDefault="00C41B9F"/>
    <w:p w14:paraId="136969CE" w14:textId="77777777" w:rsidR="00C41B9F" w:rsidRDefault="00000000">
      <w:pPr>
        <w:pStyle w:val="Titre2"/>
      </w:pPr>
      <w:r>
        <w:t>🤖 Robotique &amp; Industrie 4.0</w:t>
      </w:r>
    </w:p>
    <w:p w14:paraId="4E0CBC68" w14:textId="77777777" w:rsidR="00C41B9F" w:rsidRDefault="00000000">
      <w:pPr>
        <w:spacing w:before="60" w:after="60"/>
        <w:jc w:val="both"/>
      </w:pPr>
      <w:r>
        <w:rPr>
          <w:color w:val="1A1A2E"/>
        </w:rPr>
        <w:t>La robotique industrielle connaît une croissance de 15%/an au niveau mondial. Le Maroc s'équipe progressivement et les ingénieurs mécatroniques capables d'intégrer, programmer et maintenir des robots sont extrêmement rares.</w:t>
      </w:r>
    </w:p>
    <w:p w14:paraId="59A4C0F0" w14:textId="77777777" w:rsidR="00C41B9F" w:rsidRDefault="00000000">
      <w:pPr>
        <w:pStyle w:val="Paragraphedeliste"/>
        <w:numPr>
          <w:ilvl w:val="0"/>
          <w:numId w:val="2"/>
        </w:numPr>
        <w:spacing w:before="60" w:after="60"/>
      </w:pPr>
      <w:r>
        <w:rPr>
          <w:b/>
          <w:bCs/>
          <w:color w:val="00BCD4"/>
        </w:rPr>
        <w:t xml:space="preserve">Usines Renault Tanger &amp; </w:t>
      </w:r>
      <w:proofErr w:type="spellStart"/>
      <w:r>
        <w:rPr>
          <w:b/>
          <w:bCs/>
          <w:color w:val="00BCD4"/>
        </w:rPr>
        <w:t>Stellantis</w:t>
      </w:r>
      <w:proofErr w:type="spellEnd"/>
      <w:r>
        <w:rPr>
          <w:b/>
          <w:bCs/>
          <w:color w:val="00BCD4"/>
        </w:rPr>
        <w:t xml:space="preserve"> Kénitra</w:t>
      </w:r>
      <w:r>
        <w:rPr>
          <w:color w:val="1A1A2E"/>
        </w:rPr>
        <w:t xml:space="preserve"> — lignes de soudage robotisé, assemblage automatisé — intégration </w:t>
      </w:r>
      <w:proofErr w:type="spellStart"/>
      <w:r>
        <w:rPr>
          <w:color w:val="1A1A2E"/>
        </w:rPr>
        <w:t>Fanuc</w:t>
      </w:r>
      <w:proofErr w:type="spellEnd"/>
      <w:r>
        <w:rPr>
          <w:color w:val="1A1A2E"/>
        </w:rPr>
        <w:t>, KUKA, ABB</w:t>
      </w:r>
    </w:p>
    <w:p w14:paraId="208AAB41" w14:textId="77777777" w:rsidR="00C41B9F" w:rsidRDefault="00000000">
      <w:pPr>
        <w:pStyle w:val="Paragraphedeliste"/>
        <w:numPr>
          <w:ilvl w:val="0"/>
          <w:numId w:val="2"/>
        </w:numPr>
        <w:spacing w:before="60" w:after="60"/>
      </w:pPr>
      <w:r>
        <w:rPr>
          <w:b/>
          <w:bCs/>
          <w:color w:val="00BCD4"/>
        </w:rPr>
        <w:t>ABB Maroc</w:t>
      </w:r>
      <w:r>
        <w:rPr>
          <w:color w:val="1A1A2E"/>
        </w:rPr>
        <w:t xml:space="preserve"> — robots industriels, électronique de puissance, automatisation</w:t>
      </w:r>
    </w:p>
    <w:p w14:paraId="02D89DF4" w14:textId="77777777" w:rsidR="00C41B9F" w:rsidRDefault="00000000">
      <w:pPr>
        <w:pStyle w:val="Paragraphedeliste"/>
        <w:numPr>
          <w:ilvl w:val="0"/>
          <w:numId w:val="2"/>
        </w:numPr>
        <w:spacing w:before="60" w:after="60"/>
      </w:pPr>
      <w:r>
        <w:rPr>
          <w:b/>
          <w:bCs/>
          <w:color w:val="00BCD4"/>
        </w:rPr>
        <w:t>Huawei Maroc</w:t>
      </w:r>
      <w:r>
        <w:rPr>
          <w:color w:val="1A1A2E"/>
        </w:rPr>
        <w:t xml:space="preserve"> — IoT industriel, systèmes embarqués connectés, smart </w:t>
      </w:r>
      <w:proofErr w:type="spellStart"/>
      <w:r>
        <w:rPr>
          <w:color w:val="1A1A2E"/>
        </w:rPr>
        <w:t>manufacturing</w:t>
      </w:r>
      <w:proofErr w:type="spellEnd"/>
    </w:p>
    <w:p w14:paraId="4B305C1A" w14:textId="77777777" w:rsidR="00C41B9F" w:rsidRDefault="00000000">
      <w:pPr>
        <w:pStyle w:val="Paragraphedeliste"/>
        <w:numPr>
          <w:ilvl w:val="0"/>
          <w:numId w:val="2"/>
        </w:numPr>
        <w:spacing w:before="60" w:after="60"/>
      </w:pPr>
      <w:r>
        <w:rPr>
          <w:b/>
          <w:bCs/>
          <w:color w:val="00BCD4"/>
        </w:rPr>
        <w:t>Startups mécatronique</w:t>
      </w:r>
      <w:r>
        <w:rPr>
          <w:color w:val="1A1A2E"/>
        </w:rPr>
        <w:t xml:space="preserve"> — drones industriels, robots de service, IoT médical — écosystème en émergence</w:t>
      </w:r>
    </w:p>
    <w:p w14:paraId="194A2FB6" w14:textId="77777777" w:rsidR="00C41B9F" w:rsidRDefault="00C41B9F"/>
    <w:p w14:paraId="4E151090" w14:textId="77777777" w:rsidR="00C41B9F" w:rsidRDefault="00000000">
      <w:pPr>
        <w:pStyle w:val="Titre2"/>
      </w:pPr>
      <w:r>
        <w:t>🏥 Médical &amp; Dispositifs Connectés</w:t>
      </w:r>
    </w:p>
    <w:p w14:paraId="19294E0A" w14:textId="77777777" w:rsidR="00C41B9F" w:rsidRDefault="00000000">
      <w:pPr>
        <w:spacing w:before="60" w:after="60"/>
        <w:jc w:val="both"/>
      </w:pPr>
      <w:r>
        <w:rPr>
          <w:color w:val="1A1A2E"/>
        </w:rPr>
        <w:lastRenderedPageBreak/>
        <w:t>Un débouché souvent sous-estimé mais en forte croissance : la mécatronique médicale. Prothèses connectées, robots chirurgicaux, dispositifs IoT de surveillance, équipements d'imagerie — tous nécessitent des ingénieurs mécatroniques.</w:t>
      </w:r>
    </w:p>
    <w:p w14:paraId="60A3946C" w14:textId="77777777" w:rsidR="00C41B9F" w:rsidRDefault="00000000">
      <w:pPr>
        <w:pStyle w:val="Paragraphedeliste"/>
        <w:numPr>
          <w:ilvl w:val="0"/>
          <w:numId w:val="2"/>
        </w:numPr>
        <w:spacing w:before="60" w:after="60"/>
      </w:pPr>
      <w:r>
        <w:rPr>
          <w:b/>
          <w:bCs/>
          <w:color w:val="00BCD4"/>
        </w:rPr>
        <w:t>Marché mondial robots chirurgicaux</w:t>
      </w:r>
      <w:r>
        <w:rPr>
          <w:color w:val="1A1A2E"/>
        </w:rPr>
        <w:t xml:space="preserve"> — 3,92 milliards USD en 2024, CAGR de 21,93% — une des croissances les plus rapides</w:t>
      </w:r>
    </w:p>
    <w:p w14:paraId="7E81D550" w14:textId="77777777" w:rsidR="00C41B9F" w:rsidRDefault="00000000">
      <w:pPr>
        <w:pStyle w:val="Paragraphedeliste"/>
        <w:numPr>
          <w:ilvl w:val="0"/>
          <w:numId w:val="2"/>
        </w:numPr>
        <w:spacing w:before="60" w:after="60"/>
      </w:pPr>
      <w:proofErr w:type="spellStart"/>
      <w:r>
        <w:rPr>
          <w:b/>
          <w:bCs/>
          <w:color w:val="00BCD4"/>
        </w:rPr>
        <w:t>IIoT</w:t>
      </w:r>
      <w:proofErr w:type="spellEnd"/>
      <w:r>
        <w:rPr>
          <w:b/>
          <w:bCs/>
          <w:color w:val="00BCD4"/>
        </w:rPr>
        <w:t xml:space="preserve"> médical au Maroc</w:t>
      </w:r>
      <w:r>
        <w:rPr>
          <w:color w:val="1A1A2E"/>
        </w:rPr>
        <w:t xml:space="preserve"> — les hôpitaux et cliniques modernisent leurs équipements — ingénieurs mécatroniques pour intégration et maintenance</w:t>
      </w:r>
    </w:p>
    <w:p w14:paraId="55E15559" w14:textId="77777777" w:rsidR="00C41B9F" w:rsidRDefault="00000000">
      <w:r>
        <w:br w:type="page"/>
      </w:r>
    </w:p>
    <w:p w14:paraId="409417C4" w14:textId="77777777" w:rsidR="00C41B9F" w:rsidRDefault="00000000">
      <w:pPr>
        <w:pStyle w:val="Titre1"/>
      </w:pPr>
      <w:r>
        <w:lastRenderedPageBreak/>
        <w:t>8. Le Génie Mécatronique dans le Monde</w:t>
      </w:r>
    </w:p>
    <w:p w14:paraId="0C608B47" w14:textId="77777777" w:rsidR="00C41B9F" w:rsidRDefault="00C41B9F">
      <w:pPr>
        <w:pBdr>
          <w:bottom w:val="single" w:sz="14" w:space="1" w:color="4A148C"/>
        </w:pBdr>
        <w:spacing w:before="80" w:after="80"/>
      </w:pPr>
    </w:p>
    <w:p w14:paraId="6ECBEACC" w14:textId="77777777" w:rsidR="00C41B9F" w:rsidRDefault="00C41B9F"/>
    <w:p w14:paraId="1FFB834E" w14:textId="77777777" w:rsidR="00C41B9F" w:rsidRDefault="00000000">
      <w:pPr>
        <w:spacing w:before="60" w:after="60"/>
        <w:jc w:val="both"/>
      </w:pPr>
      <w:r>
        <w:rPr>
          <w:color w:val="1A1A2E"/>
        </w:rPr>
        <w:t>Le génie mécatronique est l'une des disciplines à la plus forte dynamique mondiale. Les chiffres des marchés technologiques qu'il alimente donnent le vertige — et ils continuent de croître.</w:t>
      </w:r>
    </w:p>
    <w:p w14:paraId="0EE91018"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C41B9F" w14:paraId="25E1AF4F"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1E1B2A82" w14:textId="77777777" w:rsidR="00C41B9F" w:rsidRDefault="00000000">
            <w:pPr>
              <w:jc w:val="center"/>
            </w:pPr>
            <w:r>
              <w:rPr>
                <w:rFonts w:ascii="Segoe UI" w:eastAsia="Segoe UI" w:hAnsi="Segoe UI" w:cs="Segoe UI"/>
                <w:b/>
                <w:bCs/>
                <w:color w:val="00BCD4"/>
                <w:sz w:val="30"/>
                <w:szCs w:val="30"/>
              </w:rPr>
              <w:t>110 Mds USD</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133A8323" w14:textId="77777777" w:rsidR="00C41B9F" w:rsidRDefault="00000000">
            <w:r>
              <w:rPr>
                <w:b/>
                <w:bCs/>
                <w:color w:val="1A1A2E"/>
              </w:rPr>
              <w:t>Marché mondial des systèmes embarqués en 2024</w:t>
            </w:r>
          </w:p>
          <w:p w14:paraId="46C59B40" w14:textId="77777777" w:rsidR="00C41B9F" w:rsidRDefault="00000000">
            <w:r>
              <w:rPr>
                <w:i/>
                <w:iCs/>
                <w:color w:val="607D8B"/>
                <w:sz w:val="19"/>
                <w:szCs w:val="19"/>
              </w:rPr>
              <w:t>CAGR +6,4%/an jusqu'en 2034 — segment industriel : 18,6 Mds USD (+5,8%/an)</w:t>
            </w:r>
          </w:p>
        </w:tc>
      </w:tr>
      <w:tr w:rsidR="00C41B9F" w14:paraId="4B8EEFD2"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5E0F20FF" w14:textId="77777777" w:rsidR="00C41B9F" w:rsidRDefault="00000000">
            <w:pPr>
              <w:jc w:val="center"/>
            </w:pPr>
            <w:r>
              <w:rPr>
                <w:rFonts w:ascii="Segoe UI" w:eastAsia="Segoe UI" w:hAnsi="Segoe UI" w:cs="Segoe UI"/>
                <w:b/>
                <w:bCs/>
                <w:color w:val="00BCD4"/>
                <w:sz w:val="30"/>
                <w:szCs w:val="30"/>
              </w:rPr>
              <w:t>205,5 Mds USD</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0571B26E" w14:textId="77777777" w:rsidR="00C41B9F" w:rsidRDefault="00000000">
            <w:r>
              <w:rPr>
                <w:b/>
                <w:bCs/>
                <w:color w:val="1A1A2E"/>
              </w:rPr>
              <w:t>Marché mondial de la robotique prévu en 2030</w:t>
            </w:r>
          </w:p>
          <w:p w14:paraId="75D6C6A0" w14:textId="77777777" w:rsidR="00C41B9F" w:rsidRDefault="00000000">
            <w:r>
              <w:rPr>
                <w:i/>
                <w:iCs/>
                <w:color w:val="607D8B"/>
                <w:sz w:val="19"/>
                <w:szCs w:val="19"/>
              </w:rPr>
              <w:t>CAGR de 15% de 2024 à 2030 (</w:t>
            </w:r>
            <w:proofErr w:type="spellStart"/>
            <w:r>
              <w:rPr>
                <w:i/>
                <w:iCs/>
                <w:color w:val="607D8B"/>
                <w:sz w:val="19"/>
                <w:szCs w:val="19"/>
              </w:rPr>
              <w:t>GlobalData</w:t>
            </w:r>
            <w:proofErr w:type="spellEnd"/>
            <w:r>
              <w:rPr>
                <w:i/>
                <w:iCs/>
                <w:color w:val="607D8B"/>
                <w:sz w:val="19"/>
                <w:szCs w:val="19"/>
              </w:rPr>
              <w:t>) — robots de service : +17%/an</w:t>
            </w:r>
          </w:p>
        </w:tc>
      </w:tr>
      <w:tr w:rsidR="00C41B9F" w14:paraId="7E1A3860"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45932354" w14:textId="77777777" w:rsidR="00C41B9F" w:rsidRDefault="00000000">
            <w:pPr>
              <w:jc w:val="center"/>
            </w:pPr>
            <w:r>
              <w:rPr>
                <w:rFonts w:ascii="Segoe UI" w:eastAsia="Segoe UI" w:hAnsi="Segoe UI" w:cs="Segoe UI"/>
                <w:b/>
                <w:bCs/>
                <w:color w:val="00BCD4"/>
                <w:sz w:val="30"/>
                <w:szCs w:val="30"/>
              </w:rPr>
              <w:t>553 052</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38BF37C4" w14:textId="77777777" w:rsidR="00C41B9F" w:rsidRDefault="00000000">
            <w:r>
              <w:rPr>
                <w:b/>
                <w:bCs/>
                <w:color w:val="1A1A2E"/>
              </w:rPr>
              <w:t>Robots industriels installés dans le monde en 2024</w:t>
            </w:r>
          </w:p>
          <w:p w14:paraId="1ACB2369" w14:textId="77777777" w:rsidR="00C41B9F" w:rsidRDefault="00000000">
            <w:r>
              <w:rPr>
                <w:i/>
                <w:iCs/>
                <w:color w:val="607D8B"/>
                <w:sz w:val="19"/>
                <w:szCs w:val="19"/>
              </w:rPr>
              <w:t>IFR — +5% vs 2022 — secteur automobile : 29,2% des installations</w:t>
            </w:r>
          </w:p>
        </w:tc>
      </w:tr>
      <w:tr w:rsidR="00C41B9F" w14:paraId="35C59BDA"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4EF1B4C8" w14:textId="77777777" w:rsidR="00C41B9F" w:rsidRDefault="00000000">
            <w:pPr>
              <w:jc w:val="center"/>
            </w:pPr>
            <w:r>
              <w:rPr>
                <w:rFonts w:ascii="Segoe UI" w:eastAsia="Segoe UI" w:hAnsi="Segoe UI" w:cs="Segoe UI"/>
                <w:b/>
                <w:bCs/>
                <w:color w:val="00BCD4"/>
                <w:sz w:val="30"/>
                <w:szCs w:val="30"/>
              </w:rPr>
              <w:t>+23,62%/an</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29B14AE1" w14:textId="77777777" w:rsidR="00C41B9F" w:rsidRDefault="00000000">
            <w:r>
              <w:rPr>
                <w:b/>
                <w:bCs/>
                <w:color w:val="1A1A2E"/>
              </w:rPr>
              <w:t>Croissance des logiciels pour systèmes embarqués</w:t>
            </w:r>
          </w:p>
          <w:p w14:paraId="119254A3" w14:textId="77777777" w:rsidR="00C41B9F" w:rsidRDefault="00000000">
            <w:r>
              <w:rPr>
                <w:i/>
                <w:iCs/>
                <w:color w:val="607D8B"/>
                <w:sz w:val="19"/>
                <w:szCs w:val="19"/>
              </w:rPr>
              <w:t>L'IA intégrée dans les systèmes embarqués — le segment le plus porteur jusqu'en 2034</w:t>
            </w:r>
          </w:p>
        </w:tc>
      </w:tr>
      <w:tr w:rsidR="00C41B9F" w14:paraId="0472949C"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78F8BB3B" w14:textId="77777777" w:rsidR="00C41B9F" w:rsidRDefault="00000000">
            <w:pPr>
              <w:jc w:val="center"/>
            </w:pPr>
            <w:r>
              <w:rPr>
                <w:rFonts w:ascii="Segoe UI" w:eastAsia="Segoe UI" w:hAnsi="Segoe UI" w:cs="Segoe UI"/>
                <w:b/>
                <w:bCs/>
                <w:color w:val="00BCD4"/>
                <w:sz w:val="30"/>
                <w:szCs w:val="30"/>
              </w:rPr>
              <w:t>92%</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7933B9BF" w14:textId="77777777" w:rsidR="00C41B9F" w:rsidRDefault="00000000">
            <w:r>
              <w:rPr>
                <w:b/>
                <w:bCs/>
                <w:color w:val="1A1A2E"/>
              </w:rPr>
              <w:t>Des véhicules fabriqués dans le monde</w:t>
            </w:r>
          </w:p>
          <w:p w14:paraId="5069C334" w14:textId="77777777" w:rsidR="00C41B9F" w:rsidRDefault="00000000">
            <w:r>
              <w:rPr>
                <w:i/>
                <w:iCs/>
                <w:color w:val="607D8B"/>
                <w:sz w:val="19"/>
                <w:szCs w:val="19"/>
              </w:rPr>
              <w:t>Intègrent 70 à 150 microcontrôleurs embarqués — l'automobile est le plus grand marché SE</w:t>
            </w:r>
          </w:p>
        </w:tc>
      </w:tr>
      <w:tr w:rsidR="00C41B9F" w14:paraId="470ADDDF" w14:textId="77777777">
        <w:tblPrEx>
          <w:tblCellMar>
            <w:top w:w="0" w:type="dxa"/>
            <w:bottom w:w="0" w:type="dxa"/>
          </w:tblCellMar>
        </w:tblPrEx>
        <w:tc>
          <w:tcPr>
            <w:tcW w:w="2700" w:type="dxa"/>
            <w:tcBorders>
              <w:top w:val="single" w:sz="1" w:space="0" w:color="4A148C"/>
              <w:left w:val="single" w:sz="1" w:space="0" w:color="4A148C"/>
              <w:bottom w:val="single" w:sz="1" w:space="0" w:color="4A148C"/>
              <w:right w:val="single" w:sz="1" w:space="0" w:color="4A148C"/>
            </w:tcBorders>
            <w:shd w:val="clear" w:color="auto" w:fill="4A148C"/>
            <w:tcMar>
              <w:top w:w="130" w:type="dxa"/>
              <w:left w:w="160" w:type="dxa"/>
              <w:bottom w:w="130" w:type="dxa"/>
              <w:right w:w="160" w:type="dxa"/>
            </w:tcMar>
            <w:vAlign w:val="center"/>
          </w:tcPr>
          <w:p w14:paraId="3ABBDBAB" w14:textId="77777777" w:rsidR="00C41B9F" w:rsidRDefault="00000000">
            <w:pPr>
              <w:jc w:val="center"/>
            </w:pPr>
            <w:r>
              <w:rPr>
                <w:rFonts w:ascii="Segoe UI" w:eastAsia="Segoe UI" w:hAnsi="Segoe UI" w:cs="Segoe UI"/>
                <w:b/>
                <w:bCs/>
                <w:color w:val="00BCD4"/>
                <w:sz w:val="30"/>
                <w:szCs w:val="30"/>
              </w:rPr>
              <w:t>200 Mds EUR</w:t>
            </w:r>
          </w:p>
        </w:tc>
        <w:tc>
          <w:tcPr>
            <w:tcW w:w="6326" w:type="dxa"/>
            <w:tcBorders>
              <w:top w:val="single" w:sz="1" w:space="0" w:color="4A148C"/>
              <w:left w:val="single" w:sz="1" w:space="0" w:color="4A148C"/>
              <w:bottom w:val="single" w:sz="1" w:space="0" w:color="4A148C"/>
              <w:right w:val="single" w:sz="1" w:space="0" w:color="4A148C"/>
            </w:tcBorders>
            <w:shd w:val="clear" w:color="auto" w:fill="EDE7F6"/>
            <w:tcMar>
              <w:top w:w="100" w:type="dxa"/>
              <w:left w:w="200" w:type="dxa"/>
              <w:bottom w:w="100" w:type="dxa"/>
              <w:right w:w="160" w:type="dxa"/>
            </w:tcMar>
            <w:vAlign w:val="center"/>
          </w:tcPr>
          <w:p w14:paraId="53E71566" w14:textId="77777777" w:rsidR="00C41B9F" w:rsidRDefault="00000000">
            <w:r>
              <w:rPr>
                <w:b/>
                <w:bCs/>
                <w:color w:val="1A1A2E"/>
              </w:rPr>
              <w:t>Marché de la robotique de service en Europe d'ici 2030</w:t>
            </w:r>
          </w:p>
          <w:p w14:paraId="632CC192" w14:textId="77777777" w:rsidR="00C41B9F" w:rsidRDefault="00000000">
            <w:r>
              <w:rPr>
                <w:i/>
                <w:iCs/>
                <w:color w:val="607D8B"/>
                <w:sz w:val="19"/>
                <w:szCs w:val="19"/>
              </w:rPr>
              <w:t>Commission Européenne — mécatronique, logiciels embarqués, IA parmi les créateurs d'emplois</w:t>
            </w:r>
          </w:p>
        </w:tc>
      </w:tr>
    </w:tbl>
    <w:p w14:paraId="06EE9A11" w14:textId="77777777" w:rsidR="00C41B9F" w:rsidRDefault="00C41B9F"/>
    <w:p w14:paraId="0A9940CA" w14:textId="77777777" w:rsidR="00C41B9F" w:rsidRDefault="00000000">
      <w:pPr>
        <w:pStyle w:val="Titre2"/>
      </w:pPr>
      <w:r>
        <w:t>Tendances mondiales qui propulsent la mécatronique :</w:t>
      </w:r>
    </w:p>
    <w:p w14:paraId="34574B38" w14:textId="77777777" w:rsidR="00C41B9F" w:rsidRDefault="00000000">
      <w:pPr>
        <w:pStyle w:val="Paragraphedeliste"/>
        <w:numPr>
          <w:ilvl w:val="0"/>
          <w:numId w:val="2"/>
        </w:numPr>
        <w:spacing w:before="60" w:after="60"/>
      </w:pPr>
      <w:r>
        <w:rPr>
          <w:b/>
          <w:bCs/>
          <w:color w:val="4A148C"/>
        </w:rPr>
        <w:t>Véhicule électrique &amp; ADAS</w:t>
      </w:r>
      <w:r>
        <w:rPr>
          <w:color w:val="1A1A2E"/>
        </w:rPr>
        <w:t xml:space="preserve"> — Chaque VE embarque 40% d'électronique en plus qu'un véhicule thermique — systèmes embarqués, commande moteur, gestion batterie, capteurs — une révolution pour les ingénieurs mécatroniques</w:t>
      </w:r>
    </w:p>
    <w:p w14:paraId="13ED61E9" w14:textId="77777777" w:rsidR="00C41B9F" w:rsidRDefault="00000000">
      <w:pPr>
        <w:pStyle w:val="Paragraphedeliste"/>
        <w:numPr>
          <w:ilvl w:val="0"/>
          <w:numId w:val="2"/>
        </w:numPr>
        <w:spacing w:before="60" w:after="60"/>
      </w:pPr>
      <w:r>
        <w:rPr>
          <w:b/>
          <w:bCs/>
          <w:color w:val="4A148C"/>
        </w:rPr>
        <w:t>Cobots (robots collaboratifs)</w:t>
      </w:r>
      <w:r>
        <w:rPr>
          <w:color w:val="1A1A2E"/>
        </w:rPr>
        <w:t xml:space="preserve"> — Prix des cobots en baisse de -15%/an depuis 2024 — adoption massive dans les PME industrielles mondiales — profils mécatroniques indispensables pour leur intégration</w:t>
      </w:r>
    </w:p>
    <w:p w14:paraId="14D1F4D3" w14:textId="77777777" w:rsidR="00C41B9F" w:rsidRDefault="00000000">
      <w:pPr>
        <w:pStyle w:val="Paragraphedeliste"/>
        <w:numPr>
          <w:ilvl w:val="0"/>
          <w:numId w:val="2"/>
        </w:numPr>
        <w:spacing w:before="60" w:after="60"/>
      </w:pPr>
      <w:r>
        <w:rPr>
          <w:b/>
          <w:bCs/>
          <w:color w:val="4A148C"/>
        </w:rPr>
        <w:t>Soft robotique</w:t>
      </w:r>
      <w:r>
        <w:rPr>
          <w:color w:val="1A1A2E"/>
        </w:rPr>
        <w:t xml:space="preserve"> — Robots souples pour chirurgie, agriculture, exploration — un des domaines les plus innovants de la mécatronique — enseigné spécifiquement au semestre 4 de l'ENSA Fès</w:t>
      </w:r>
    </w:p>
    <w:p w14:paraId="55A9F993" w14:textId="77777777" w:rsidR="00C41B9F" w:rsidRDefault="00000000">
      <w:pPr>
        <w:pStyle w:val="Paragraphedeliste"/>
        <w:numPr>
          <w:ilvl w:val="0"/>
          <w:numId w:val="2"/>
        </w:numPr>
        <w:spacing w:before="60" w:after="60"/>
      </w:pPr>
      <w:r>
        <w:rPr>
          <w:b/>
          <w:bCs/>
          <w:color w:val="4A148C"/>
        </w:rPr>
        <w:t>IA embarquée (Edge AI)</w:t>
      </w:r>
      <w:r>
        <w:rPr>
          <w:color w:val="1A1A2E"/>
        </w:rPr>
        <w:t xml:space="preserve"> — Traitement de l'IA directement dans les microcontrôleurs — sans cloud — révolution pour les systèmes autonomes en temps réel — profil mécatronique IA directement concerné</w:t>
      </w:r>
    </w:p>
    <w:p w14:paraId="74D85BB5" w14:textId="77777777" w:rsidR="00C41B9F" w:rsidRDefault="00000000">
      <w:pPr>
        <w:pStyle w:val="Paragraphedeliste"/>
        <w:numPr>
          <w:ilvl w:val="0"/>
          <w:numId w:val="2"/>
        </w:numPr>
        <w:spacing w:before="60" w:after="60"/>
      </w:pPr>
      <w:r>
        <w:rPr>
          <w:b/>
          <w:bCs/>
          <w:color w:val="4A148C"/>
        </w:rPr>
        <w:t>Robotique médicale</w:t>
      </w:r>
      <w:r>
        <w:rPr>
          <w:color w:val="1A1A2E"/>
        </w:rPr>
        <w:t xml:space="preserve"> — CAGR de 21,93% — le segment à la plus forte croissance du marché </w:t>
      </w:r>
      <w:proofErr w:type="gramStart"/>
      <w:r>
        <w:rPr>
          <w:color w:val="1A1A2E"/>
        </w:rPr>
        <w:t>robotique mondial</w:t>
      </w:r>
      <w:proofErr w:type="gramEnd"/>
    </w:p>
    <w:p w14:paraId="2B4330C2"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C41B9F" w14:paraId="6D92B8C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0BCD4"/>
            <w:tcMar>
              <w:top w:w="80" w:type="dxa"/>
              <w:left w:w="80" w:type="dxa"/>
              <w:bottom w:w="80" w:type="dxa"/>
              <w:right w:w="80" w:type="dxa"/>
            </w:tcMar>
          </w:tcPr>
          <w:p w14:paraId="4BB23BA5" w14:textId="77777777" w:rsidR="00C41B9F" w:rsidRDefault="00C41B9F"/>
        </w:tc>
        <w:tc>
          <w:tcPr>
            <w:tcW w:w="8626" w:type="dxa"/>
            <w:tcBorders>
              <w:top w:val="none" w:sz="0" w:space="0" w:color="FFFFFF"/>
              <w:left w:val="none" w:sz="0" w:space="0" w:color="FFFFFF"/>
              <w:bottom w:val="none" w:sz="0" w:space="0" w:color="FFFFFF"/>
              <w:right w:val="none" w:sz="0" w:space="0" w:color="FFFFFF"/>
            </w:tcBorders>
            <w:shd w:val="clear" w:color="auto" w:fill="E0F7FA"/>
            <w:tcMar>
              <w:top w:w="140" w:type="dxa"/>
              <w:left w:w="220" w:type="dxa"/>
              <w:bottom w:w="140" w:type="dxa"/>
              <w:right w:w="220" w:type="dxa"/>
            </w:tcMar>
          </w:tcPr>
          <w:p w14:paraId="0FA7197D" w14:textId="77777777" w:rsidR="00C41B9F" w:rsidRDefault="00000000">
            <w:r>
              <w:rPr>
                <w:i/>
                <w:iCs/>
                <w:color w:val="1A1A2E"/>
              </w:rPr>
              <w:t>"Des dizaines de milliers d'emplois seront créés par la robotique de service en Europe, incluant notamment la mécatronique, les logiciels embarqués, l'intelligence artificielle et l'électronique. Les profils hybrides capables de tout intégrer ensemble sont les plus rares et les plus recherchés."</w:t>
            </w:r>
          </w:p>
          <w:p w14:paraId="18897D25" w14:textId="77777777" w:rsidR="00C41B9F" w:rsidRDefault="00000000">
            <w:r>
              <w:rPr>
                <w:rFonts w:ascii="Segoe UI" w:eastAsia="Segoe UI" w:hAnsi="Segoe UI" w:cs="Segoe UI"/>
                <w:b/>
                <w:bCs/>
                <w:color w:val="4A148C"/>
                <w:sz w:val="20"/>
                <w:szCs w:val="20"/>
              </w:rPr>
              <w:lastRenderedPageBreak/>
              <w:t>— Commission Européenne — Perspectives du marché de la robotique 2030</w:t>
            </w:r>
          </w:p>
        </w:tc>
      </w:tr>
    </w:tbl>
    <w:p w14:paraId="30C776F2" w14:textId="77777777" w:rsidR="00C41B9F" w:rsidRDefault="00000000">
      <w:r>
        <w:lastRenderedPageBreak/>
        <w:br w:type="page"/>
      </w:r>
    </w:p>
    <w:p w14:paraId="6F2AF4DB" w14:textId="77777777" w:rsidR="00C41B9F" w:rsidRDefault="00000000">
      <w:pPr>
        <w:pStyle w:val="Titre1"/>
      </w:pPr>
      <w:r>
        <w:lastRenderedPageBreak/>
        <w:t>9. Recherche, Conférences &amp; Écosystème Scientifique</w:t>
      </w:r>
    </w:p>
    <w:p w14:paraId="5E0078AE" w14:textId="77777777" w:rsidR="00C41B9F" w:rsidRDefault="00C41B9F">
      <w:pPr>
        <w:pBdr>
          <w:bottom w:val="single" w:sz="14" w:space="1" w:color="4A148C"/>
        </w:pBdr>
        <w:spacing w:before="80" w:after="80"/>
      </w:pPr>
    </w:p>
    <w:p w14:paraId="5322A69E" w14:textId="77777777" w:rsidR="00C41B9F" w:rsidRDefault="00C41B9F"/>
    <w:p w14:paraId="735EDB74" w14:textId="77777777" w:rsidR="00C41B9F" w:rsidRDefault="00000000">
      <w:pPr>
        <w:spacing w:before="60" w:after="60"/>
        <w:jc w:val="both"/>
      </w:pPr>
      <w:r>
        <w:rPr>
          <w:color w:val="1A1A2E"/>
        </w:rPr>
        <w:t>La mécatronique est au cœur des thématiques de recherche de l'ENSA Fès. Elle anime des conférences internationales, des workshops de pointe et des partenariats avec des laboratoires mondiaux de référence.</w:t>
      </w:r>
    </w:p>
    <w:p w14:paraId="1915EC1A" w14:textId="77777777" w:rsidR="00C41B9F" w:rsidRDefault="00C41B9F"/>
    <w:p w14:paraId="790F57C4" w14:textId="77777777" w:rsidR="00C41B9F" w:rsidRDefault="00000000">
      <w:pPr>
        <w:pStyle w:val="Titre2"/>
      </w:pPr>
      <w:r>
        <w:t>Événements scientifiques majeurs (ENSA Fès)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926"/>
        <w:gridCol w:w="1600"/>
      </w:tblGrid>
      <w:tr w:rsidR="00C41B9F" w14:paraId="50638F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5CA6EE7E" w14:textId="77777777" w:rsidR="00C41B9F" w:rsidRDefault="00000000">
            <w:pPr>
              <w:jc w:val="center"/>
            </w:pPr>
            <w:r>
              <w:rPr>
                <w:rFonts w:ascii="Segoe UI" w:eastAsia="Segoe UI" w:hAnsi="Segoe UI" w:cs="Segoe UI"/>
                <w:b/>
                <w:bCs/>
                <w:color w:val="FFFFFF"/>
                <w:sz w:val="20"/>
                <w:szCs w:val="20"/>
              </w:rPr>
              <w:t>Événement</w:t>
            </w:r>
          </w:p>
        </w:tc>
        <w:tc>
          <w:tcPr>
            <w:tcW w:w="3926"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0B182E05" w14:textId="77777777" w:rsidR="00C41B9F" w:rsidRDefault="00000000">
            <w:pPr>
              <w:jc w:val="center"/>
            </w:pPr>
            <w:r>
              <w:rPr>
                <w:rFonts w:ascii="Segoe UI" w:eastAsia="Segoe UI" w:hAnsi="Segoe UI" w:cs="Segoe UI"/>
                <w:b/>
                <w:bCs/>
                <w:color w:val="FFFFFF"/>
                <w:sz w:val="20"/>
                <w:szCs w:val="20"/>
              </w:rPr>
              <w:t>Lien avec la Mécatronique</w:t>
            </w:r>
          </w:p>
        </w:tc>
        <w:tc>
          <w:tcPr>
            <w:tcW w:w="16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39AA2BEA" w14:textId="77777777" w:rsidR="00C41B9F" w:rsidRDefault="00000000">
            <w:pPr>
              <w:jc w:val="center"/>
            </w:pPr>
            <w:r>
              <w:rPr>
                <w:rFonts w:ascii="Segoe UI" w:eastAsia="Segoe UI" w:hAnsi="Segoe UI" w:cs="Segoe UI"/>
                <w:b/>
                <w:bCs/>
                <w:color w:val="FFFFFF"/>
                <w:sz w:val="20"/>
                <w:szCs w:val="20"/>
              </w:rPr>
              <w:t>Fréquence</w:t>
            </w:r>
          </w:p>
        </w:tc>
      </w:tr>
      <w:tr w:rsidR="00C41B9F" w14:paraId="382C69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0D1F0" w14:textId="77777777" w:rsidR="00C41B9F" w:rsidRDefault="00000000">
            <w:r>
              <w:rPr>
                <w:color w:val="1A1A2E"/>
                <w:sz w:val="20"/>
                <w:szCs w:val="20"/>
              </w:rPr>
              <w:t>CIMSI 2025 — Conférence Internationale Monitoring Systèmes Industriels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29929" w14:textId="77777777" w:rsidR="00C41B9F" w:rsidRDefault="00000000">
            <w:r>
              <w:rPr>
                <w:color w:val="1A1A2E"/>
                <w:sz w:val="20"/>
                <w:szCs w:val="20"/>
              </w:rPr>
              <w:t>Contrôle-commande, vision industrielle, systèmes embarqués, robotique. Partenaires : Centrale Lille, Polytech Lille, ULB Bruxelles.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BAA3D7" w14:textId="77777777" w:rsidR="00C41B9F" w:rsidRDefault="00000000">
            <w:r>
              <w:rPr>
                <w:color w:val="1A1A2E"/>
                <w:sz w:val="20"/>
                <w:szCs w:val="20"/>
              </w:rPr>
              <w:t>Annuelle — Déc. 2025</w:t>
            </w:r>
          </w:p>
        </w:tc>
      </w:tr>
      <w:tr w:rsidR="00C41B9F" w14:paraId="373EFA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ACB45FA" w14:textId="77777777" w:rsidR="00C41B9F" w:rsidRPr="002D3D45" w:rsidRDefault="00000000">
            <w:pPr>
              <w:rPr>
                <w:lang w:val="en-US"/>
              </w:rPr>
            </w:pPr>
            <w:proofErr w:type="gramStart"/>
            <w:r w:rsidRPr="002D3D45">
              <w:rPr>
                <w:color w:val="1A1A2E"/>
                <w:sz w:val="20"/>
                <w:szCs w:val="20"/>
                <w:lang w:val="en-US"/>
              </w:rPr>
              <w:t>Workshop :</w:t>
            </w:r>
            <w:proofErr w:type="gramEnd"/>
            <w:r w:rsidRPr="002D3D45">
              <w:rPr>
                <w:color w:val="1A1A2E"/>
                <w:sz w:val="20"/>
                <w:szCs w:val="20"/>
                <w:lang w:val="en-US"/>
              </w:rPr>
              <w:t xml:space="preserve"> Intelligent Control for Complex Autonomous Systems (2ème éd.)</w:t>
            </w:r>
          </w:p>
        </w:tc>
        <w:tc>
          <w:tcPr>
            <w:tcW w:w="39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34859DF" w14:textId="77777777" w:rsidR="00C41B9F" w:rsidRDefault="00000000">
            <w:r>
              <w:rPr>
                <w:color w:val="1A1A2E"/>
                <w:sz w:val="20"/>
                <w:szCs w:val="20"/>
              </w:rPr>
              <w:t>Commande intelligente, systèmes autonomes, robotique, vision par ordinateur — thèmes directement au cœur du GM.</w:t>
            </w:r>
          </w:p>
        </w:tc>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9AC6F85" w14:textId="77777777" w:rsidR="00C41B9F" w:rsidRDefault="00000000">
            <w:r>
              <w:rPr>
                <w:color w:val="1A1A2E"/>
                <w:sz w:val="20"/>
                <w:szCs w:val="20"/>
              </w:rPr>
              <w:t>Annuelle — Mai 2025</w:t>
            </w:r>
          </w:p>
        </w:tc>
      </w:tr>
      <w:tr w:rsidR="00C41B9F" w14:paraId="305D0E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DADD0" w14:textId="77777777" w:rsidR="00C41B9F" w:rsidRDefault="00000000">
            <w:r>
              <w:rPr>
                <w:color w:val="1A1A2E"/>
                <w:sz w:val="20"/>
                <w:szCs w:val="20"/>
              </w:rPr>
              <w:t>Workshop : IA Multimodale &amp; Apprentissage Automatique</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1A695" w14:textId="77777777" w:rsidR="00C41B9F" w:rsidRDefault="00000000">
            <w:r>
              <w:rPr>
                <w:color w:val="1A1A2E"/>
                <w:sz w:val="20"/>
                <w:szCs w:val="20"/>
              </w:rPr>
              <w:t xml:space="preserve">IA embarquée, </w:t>
            </w:r>
            <w:proofErr w:type="spellStart"/>
            <w:r>
              <w:rPr>
                <w:color w:val="1A1A2E"/>
                <w:sz w:val="20"/>
                <w:szCs w:val="20"/>
              </w:rPr>
              <w:t>deep</w:t>
            </w:r>
            <w:proofErr w:type="spellEnd"/>
            <w:r>
              <w:rPr>
                <w:color w:val="1A1A2E"/>
                <w:sz w:val="20"/>
                <w:szCs w:val="20"/>
              </w:rPr>
              <w:t xml:space="preserve"> </w:t>
            </w:r>
            <w:proofErr w:type="spellStart"/>
            <w:r>
              <w:rPr>
                <w:color w:val="1A1A2E"/>
                <w:sz w:val="20"/>
                <w:szCs w:val="20"/>
              </w:rPr>
              <w:t>learning</w:t>
            </w:r>
            <w:proofErr w:type="spellEnd"/>
            <w:r>
              <w:rPr>
                <w:color w:val="1A1A2E"/>
                <w:sz w:val="20"/>
                <w:szCs w:val="20"/>
              </w:rPr>
              <w:t xml:space="preserve"> appliqué aux systèmes physiques, mécatronique intelligente.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06771" w14:textId="77777777" w:rsidR="00C41B9F" w:rsidRDefault="00000000">
            <w:r>
              <w:rPr>
                <w:color w:val="1A1A2E"/>
                <w:sz w:val="20"/>
                <w:szCs w:val="20"/>
              </w:rPr>
              <w:t>Régulière — Déc. 2023</w:t>
            </w:r>
          </w:p>
        </w:tc>
      </w:tr>
      <w:tr w:rsidR="00C41B9F" w14:paraId="64CAFC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CF6A48C" w14:textId="77777777" w:rsidR="00C41B9F" w:rsidRDefault="00000000">
            <w:r>
              <w:rPr>
                <w:color w:val="1A1A2E"/>
                <w:sz w:val="20"/>
                <w:szCs w:val="20"/>
              </w:rPr>
              <w:t>Journée 'Systèmes Intelligents &amp; Technologies Émergentes'</w:t>
            </w:r>
          </w:p>
        </w:tc>
        <w:tc>
          <w:tcPr>
            <w:tcW w:w="39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D138FE3" w14:textId="77777777" w:rsidR="00C41B9F" w:rsidRDefault="00000000">
            <w:r>
              <w:rPr>
                <w:color w:val="1A1A2E"/>
                <w:sz w:val="20"/>
                <w:szCs w:val="20"/>
              </w:rPr>
              <w:t xml:space="preserve">Systèmes embarqués, soft </w:t>
            </w:r>
            <w:proofErr w:type="spellStart"/>
            <w:r>
              <w:rPr>
                <w:color w:val="1A1A2E"/>
                <w:sz w:val="20"/>
                <w:szCs w:val="20"/>
              </w:rPr>
              <w:t>robotics</w:t>
            </w:r>
            <w:proofErr w:type="spellEnd"/>
            <w:r>
              <w:rPr>
                <w:color w:val="1A1A2E"/>
                <w:sz w:val="20"/>
                <w:szCs w:val="20"/>
              </w:rPr>
              <w:t xml:space="preserve">, </w:t>
            </w:r>
            <w:proofErr w:type="spellStart"/>
            <w:r>
              <w:rPr>
                <w:color w:val="1A1A2E"/>
                <w:sz w:val="20"/>
                <w:szCs w:val="20"/>
              </w:rPr>
              <w:t>edge</w:t>
            </w:r>
            <w:proofErr w:type="spellEnd"/>
            <w:r>
              <w:rPr>
                <w:color w:val="1A1A2E"/>
                <w:sz w:val="20"/>
                <w:szCs w:val="20"/>
              </w:rPr>
              <w:t xml:space="preserve"> AI, commande adaptative. </w:t>
            </w:r>
            <w:proofErr w:type="gramStart"/>
            <w:r>
              <w:rPr>
                <w:color w:val="1A1A2E"/>
                <w:sz w:val="20"/>
                <w:szCs w:val="20"/>
              </w:rPr>
              <w:t>Forum chercheurs</w:t>
            </w:r>
            <w:proofErr w:type="gramEnd"/>
            <w:r>
              <w:rPr>
                <w:color w:val="1A1A2E"/>
                <w:sz w:val="20"/>
                <w:szCs w:val="20"/>
              </w:rPr>
              <w:t xml:space="preserve"> + industriels.</w:t>
            </w:r>
          </w:p>
        </w:tc>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1283C937" w14:textId="77777777" w:rsidR="00C41B9F" w:rsidRDefault="00000000">
            <w:r>
              <w:rPr>
                <w:color w:val="1A1A2E"/>
                <w:sz w:val="20"/>
                <w:szCs w:val="20"/>
              </w:rPr>
              <w:t>Annuelle</w:t>
            </w:r>
          </w:p>
        </w:tc>
      </w:tr>
      <w:tr w:rsidR="00C41B9F" w14:paraId="54F9C8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7CCEC" w14:textId="77777777" w:rsidR="00C41B9F" w:rsidRPr="002D3D45" w:rsidRDefault="00000000">
            <w:pPr>
              <w:rPr>
                <w:lang w:val="en-US"/>
              </w:rPr>
            </w:pPr>
            <w:r w:rsidRPr="002D3D45">
              <w:rPr>
                <w:color w:val="1A1A2E"/>
                <w:sz w:val="20"/>
                <w:szCs w:val="20"/>
                <w:lang w:val="en-US"/>
              </w:rPr>
              <w:t>Industry Meeting Days — Systèmes Automatisés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D6C39" w14:textId="77777777" w:rsidR="00C41B9F" w:rsidRDefault="00000000">
            <w:r>
              <w:rPr>
                <w:color w:val="1A1A2E"/>
                <w:sz w:val="20"/>
                <w:szCs w:val="20"/>
              </w:rPr>
              <w:t>Rencontres avec les entreprises (Safran, ALTEN, Capgemini) autour des systèmes mécatroniques et embarqués.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DB587" w14:textId="77777777" w:rsidR="00C41B9F" w:rsidRDefault="00000000">
            <w:r>
              <w:rPr>
                <w:color w:val="1A1A2E"/>
                <w:sz w:val="20"/>
                <w:szCs w:val="20"/>
              </w:rPr>
              <w:t>Annuelle</w:t>
            </w:r>
          </w:p>
        </w:tc>
      </w:tr>
    </w:tbl>
    <w:p w14:paraId="0D89A80E" w14:textId="77777777" w:rsidR="00C41B9F" w:rsidRDefault="00C41B9F"/>
    <w:p w14:paraId="7500E0FF" w14:textId="77777777" w:rsidR="00C41B9F" w:rsidRDefault="00000000">
      <w:pPr>
        <w:pStyle w:val="Titre2"/>
      </w:pPr>
      <w:r>
        <w:t>Partenaires académiques internationaux :</w:t>
      </w:r>
    </w:p>
    <w:p w14:paraId="3DC49484" w14:textId="77777777" w:rsidR="00C41B9F" w:rsidRDefault="00000000">
      <w:pPr>
        <w:pStyle w:val="Paragraphedeliste"/>
        <w:numPr>
          <w:ilvl w:val="0"/>
          <w:numId w:val="2"/>
        </w:numPr>
        <w:spacing w:before="50" w:after="50"/>
      </w:pPr>
      <w:r>
        <w:rPr>
          <w:color w:val="1A1A2E"/>
        </w:rPr>
        <w:t>Centrale Lille &amp; Polytech Lille (France) — automatique, systèmes embarqués, robotique</w:t>
      </w:r>
    </w:p>
    <w:p w14:paraId="39826BCA" w14:textId="77777777" w:rsidR="00C41B9F" w:rsidRDefault="00000000">
      <w:pPr>
        <w:pStyle w:val="Paragraphedeliste"/>
        <w:numPr>
          <w:ilvl w:val="0"/>
          <w:numId w:val="2"/>
        </w:numPr>
        <w:spacing w:before="50" w:after="50"/>
      </w:pPr>
      <w:r>
        <w:rPr>
          <w:color w:val="1A1A2E"/>
        </w:rPr>
        <w:t>Université Libre de Bruxelles (ULB) — mécatronique, systèmes de commande</w:t>
      </w:r>
    </w:p>
    <w:p w14:paraId="5B6DE412" w14:textId="77777777" w:rsidR="00C41B9F" w:rsidRDefault="00000000">
      <w:pPr>
        <w:pStyle w:val="Paragraphedeliste"/>
        <w:numPr>
          <w:ilvl w:val="0"/>
          <w:numId w:val="2"/>
        </w:numPr>
        <w:spacing w:before="50" w:after="50"/>
      </w:pPr>
      <w:r>
        <w:rPr>
          <w:color w:val="1A1A2E"/>
        </w:rPr>
        <w:t>INRIA (Institut National de Recherche en IA et Automatique) — coopérations de recherche</w:t>
      </w:r>
    </w:p>
    <w:p w14:paraId="21D36F84" w14:textId="77777777" w:rsidR="00C41B9F" w:rsidRDefault="00000000">
      <w:pPr>
        <w:pStyle w:val="Paragraphedeliste"/>
        <w:numPr>
          <w:ilvl w:val="0"/>
          <w:numId w:val="2"/>
        </w:numPr>
        <w:spacing w:before="50" w:after="50"/>
      </w:pPr>
      <w:r>
        <w:rPr>
          <w:color w:val="1A1A2E"/>
        </w:rPr>
        <w:t>IEEE Robotics &amp; Automation Society — publications et conférences mondiales</w:t>
      </w:r>
    </w:p>
    <w:p w14:paraId="4769E0C9" w14:textId="77777777" w:rsidR="00C41B9F" w:rsidRDefault="00C41B9F"/>
    <w:p w14:paraId="43E163F3" w14:textId="77777777" w:rsidR="00C41B9F" w:rsidRDefault="00000000">
      <w:pPr>
        <w:pStyle w:val="Titre2"/>
      </w:pPr>
      <w:r>
        <w:t>Laboratoires de Recherche :</w:t>
      </w:r>
    </w:p>
    <w:p w14:paraId="38C42E74" w14:textId="77777777" w:rsidR="00C41B9F" w:rsidRDefault="00000000">
      <w:pPr>
        <w:pStyle w:val="Paragraphedeliste"/>
        <w:numPr>
          <w:ilvl w:val="0"/>
          <w:numId w:val="2"/>
        </w:numPr>
        <w:spacing w:before="50" w:after="50"/>
      </w:pPr>
      <w:r>
        <w:rPr>
          <w:color w:val="1A1A2E"/>
        </w:rPr>
        <w:t>LISA — Laboratoire d'Ingénierie des Systèmes Automatisés : commande, robots, systèmes embarqués</w:t>
      </w:r>
    </w:p>
    <w:p w14:paraId="5936F56D" w14:textId="77777777" w:rsidR="00C41B9F" w:rsidRDefault="00000000">
      <w:pPr>
        <w:pStyle w:val="Paragraphedeliste"/>
        <w:numPr>
          <w:ilvl w:val="0"/>
          <w:numId w:val="2"/>
        </w:numPr>
        <w:spacing w:before="50" w:after="50"/>
      </w:pPr>
      <w:r>
        <w:rPr>
          <w:color w:val="1A1A2E"/>
        </w:rPr>
        <w:t xml:space="preserve">Plateforme LabVIEW / NI / </w:t>
      </w:r>
      <w:proofErr w:type="spellStart"/>
      <w:r>
        <w:rPr>
          <w:color w:val="1A1A2E"/>
        </w:rPr>
        <w:t>myRIO</w:t>
      </w:r>
      <w:proofErr w:type="spellEnd"/>
      <w:r>
        <w:rPr>
          <w:color w:val="1A1A2E"/>
        </w:rPr>
        <w:t xml:space="preserve"> : instrumentation avancée et prototypage de systèmes temps réel</w:t>
      </w:r>
    </w:p>
    <w:p w14:paraId="2C7235E8" w14:textId="77777777" w:rsidR="00C41B9F" w:rsidRDefault="00000000">
      <w:pPr>
        <w:pStyle w:val="Paragraphedeliste"/>
        <w:numPr>
          <w:ilvl w:val="0"/>
          <w:numId w:val="2"/>
        </w:numPr>
        <w:spacing w:before="50" w:after="50"/>
      </w:pPr>
      <w:r>
        <w:rPr>
          <w:color w:val="1A1A2E"/>
        </w:rPr>
        <w:t>Plateforme Vision par Ordinateur : caméras industrielles, traitement d'image en temps réel</w:t>
      </w:r>
    </w:p>
    <w:p w14:paraId="348AE0EB" w14:textId="77777777" w:rsidR="00C41B9F" w:rsidRDefault="00000000">
      <w:pPr>
        <w:spacing w:before="60" w:after="60"/>
        <w:jc w:val="both"/>
      </w:pPr>
      <w:r>
        <w:rPr>
          <w:i/>
          <w:iCs/>
          <w:color w:val="607D8B"/>
        </w:rPr>
        <w:t>La filière Mécatronique de l'ENSA Fès publie dans des revues IEEE et Elsevier, avec des thèses en cotutelle et des projets industriels financés par des entreprises partenaires.</w:t>
      </w:r>
    </w:p>
    <w:p w14:paraId="4EE376D4" w14:textId="77777777" w:rsidR="00C41B9F" w:rsidRDefault="00000000">
      <w:r>
        <w:br w:type="page"/>
      </w:r>
    </w:p>
    <w:p w14:paraId="07528C98" w14:textId="77777777" w:rsidR="00C41B9F" w:rsidRDefault="00000000">
      <w:pPr>
        <w:pStyle w:val="Titre1"/>
      </w:pPr>
      <w:r>
        <w:lastRenderedPageBreak/>
        <w:t>10. Votre Profil CPGE : La Base Idéale</w:t>
      </w:r>
    </w:p>
    <w:p w14:paraId="04E85413" w14:textId="77777777" w:rsidR="00C41B9F" w:rsidRDefault="00C41B9F">
      <w:pPr>
        <w:pBdr>
          <w:bottom w:val="single" w:sz="14" w:space="1" w:color="4A148C"/>
        </w:pBdr>
        <w:spacing w:before="80" w:after="80"/>
      </w:pPr>
    </w:p>
    <w:p w14:paraId="5FEE20DC" w14:textId="77777777" w:rsidR="00C41B9F" w:rsidRDefault="00C41B9F"/>
    <w:p w14:paraId="4D6F8E75" w14:textId="77777777" w:rsidR="00C41B9F" w:rsidRDefault="00000000">
      <w:pPr>
        <w:spacing w:before="60" w:after="60"/>
        <w:jc w:val="both"/>
      </w:pPr>
      <w:r>
        <w:rPr>
          <w:color w:val="1A1A2E"/>
        </w:rPr>
        <w:t>La Classe Préparatoire construit exactement les fondements que la mécatronique nécessite. Les mathématiques avancées, la physique multi-domaines, les sciences industrielles et l'électronique de base sont des briques directement réutilisables et magnifiées dans le cursus ENSA Fès.</w:t>
      </w:r>
    </w:p>
    <w:p w14:paraId="4BB905FB"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41B9F" w14:paraId="7B97DA3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1427421B" w14:textId="77777777" w:rsidR="00C41B9F" w:rsidRDefault="00000000">
            <w:pPr>
              <w:jc w:val="center"/>
            </w:pPr>
            <w:r>
              <w:rPr>
                <w:rFonts w:ascii="Segoe UI" w:eastAsia="Segoe UI" w:hAnsi="Segoe UI" w:cs="Segoe UI"/>
                <w:b/>
                <w:bCs/>
                <w:color w:val="FFFFFF"/>
                <w:sz w:val="20"/>
                <w:szCs w:val="20"/>
              </w:rPr>
              <w:t>Ce que la CPGE vous a apporté</w:t>
            </w:r>
          </w:p>
        </w:tc>
        <w:tc>
          <w:tcPr>
            <w:tcW w:w="4513"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40" w:type="dxa"/>
              <w:bottom w:w="100" w:type="dxa"/>
              <w:right w:w="140" w:type="dxa"/>
            </w:tcMar>
          </w:tcPr>
          <w:p w14:paraId="411FCA12" w14:textId="77777777" w:rsidR="00C41B9F" w:rsidRDefault="00000000">
            <w:pPr>
              <w:jc w:val="center"/>
            </w:pPr>
            <w:r>
              <w:rPr>
                <w:rFonts w:ascii="Segoe UI" w:eastAsia="Segoe UI" w:hAnsi="Segoe UI" w:cs="Segoe UI"/>
                <w:b/>
                <w:bCs/>
                <w:color w:val="FFFFFF"/>
                <w:sz w:val="20"/>
                <w:szCs w:val="20"/>
              </w:rPr>
              <w:t>Ce que le GM ENSA Fès en fait</w:t>
            </w:r>
          </w:p>
        </w:tc>
      </w:tr>
      <w:tr w:rsidR="00C41B9F" w14:paraId="012644D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B93B4" w14:textId="77777777" w:rsidR="00C41B9F" w:rsidRDefault="00000000">
            <w:r>
              <w:rPr>
                <w:color w:val="1A1A2E"/>
                <w:sz w:val="20"/>
                <w:szCs w:val="20"/>
              </w:rPr>
              <w:t>Maths : équations différentielles, Laplace, Z</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E0F85" w14:textId="77777777" w:rsidR="00C41B9F" w:rsidRDefault="00000000">
            <w:r>
              <w:rPr>
                <w:color w:val="1A1A2E"/>
                <w:sz w:val="20"/>
                <w:szCs w:val="20"/>
              </w:rPr>
              <w:t>Modélisation des systèmes dynamiques, automatique, commande moderne, Bond Graphs</w:t>
            </w:r>
          </w:p>
        </w:tc>
      </w:tr>
      <w:tr w:rsidR="00C41B9F" w14:paraId="0590190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342B0E85" w14:textId="77777777" w:rsidR="00C41B9F" w:rsidRDefault="00000000">
            <w:r>
              <w:rPr>
                <w:color w:val="1A1A2E"/>
                <w:sz w:val="20"/>
                <w:szCs w:val="20"/>
              </w:rPr>
              <w:t>Physique : mécanique, dynamique du solide</w:t>
            </w:r>
          </w:p>
        </w:tc>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72D8E32D" w14:textId="77777777" w:rsidR="00C41B9F" w:rsidRDefault="00000000">
            <w:r>
              <w:rPr>
                <w:color w:val="1A1A2E"/>
                <w:sz w:val="20"/>
                <w:szCs w:val="20"/>
              </w:rPr>
              <w:t>Conception mécanique, CAO, mécanique des structures, RDM</w:t>
            </w:r>
          </w:p>
        </w:tc>
      </w:tr>
      <w:tr w:rsidR="00C41B9F" w14:paraId="5987D90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D7538" w14:textId="77777777" w:rsidR="00C41B9F" w:rsidRDefault="00000000">
            <w:r>
              <w:rPr>
                <w:color w:val="1A1A2E"/>
                <w:sz w:val="20"/>
                <w:szCs w:val="20"/>
              </w:rPr>
              <w:t>Physique : électromagnétisme, circuits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69DFD" w14:textId="77777777" w:rsidR="00C41B9F" w:rsidRDefault="00000000">
            <w:r>
              <w:rPr>
                <w:color w:val="1A1A2E"/>
                <w:sz w:val="20"/>
                <w:szCs w:val="20"/>
              </w:rPr>
              <w:t>Électronique numérique, microcontrôleurs, machines électriques, électronique de puissance</w:t>
            </w:r>
          </w:p>
        </w:tc>
      </w:tr>
      <w:tr w:rsidR="00C41B9F" w14:paraId="7B34067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B9E1E49" w14:textId="77777777" w:rsidR="00C41B9F" w:rsidRDefault="00000000">
            <w:r>
              <w:rPr>
                <w:color w:val="1A1A2E"/>
                <w:sz w:val="20"/>
                <w:szCs w:val="20"/>
              </w:rPr>
              <w:t>Sciences industrielles : automatique 1er et 2e ordre</w:t>
            </w:r>
          </w:p>
        </w:tc>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0BFCC591" w14:textId="77777777" w:rsidR="00C41B9F" w:rsidRDefault="00000000">
            <w:r>
              <w:rPr>
                <w:color w:val="1A1A2E"/>
                <w:sz w:val="20"/>
                <w:szCs w:val="20"/>
              </w:rPr>
              <w:t>Régulation industrielle, commande prédictive, asservissement de robots mécatroniques</w:t>
            </w:r>
          </w:p>
        </w:tc>
      </w:tr>
      <w:tr w:rsidR="00C41B9F" w14:paraId="41E3633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A002B" w14:textId="77777777" w:rsidR="00C41B9F" w:rsidRDefault="00000000">
            <w:r>
              <w:rPr>
                <w:color w:val="1A1A2E"/>
                <w:sz w:val="20"/>
                <w:szCs w:val="20"/>
              </w:rPr>
              <w:t>Informatique : algorithmique, structures de données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1536C8" w14:textId="77777777" w:rsidR="00C41B9F" w:rsidRDefault="00000000">
            <w:r>
              <w:rPr>
                <w:color w:val="1A1A2E"/>
                <w:sz w:val="20"/>
                <w:szCs w:val="20"/>
              </w:rPr>
              <w:t xml:space="preserve">Systèmes embarqués C/C++, RTOS, IA embarquée, vision par ordinateur (Python, </w:t>
            </w:r>
            <w:proofErr w:type="spellStart"/>
            <w:r>
              <w:rPr>
                <w:color w:val="1A1A2E"/>
                <w:sz w:val="20"/>
                <w:szCs w:val="20"/>
              </w:rPr>
              <w:t>OpenCV</w:t>
            </w:r>
            <w:proofErr w:type="spellEnd"/>
            <w:r>
              <w:rPr>
                <w:color w:val="1A1A2E"/>
                <w:sz w:val="20"/>
                <w:szCs w:val="20"/>
              </w:rPr>
              <w:t>)</w:t>
            </w:r>
          </w:p>
        </w:tc>
      </w:tr>
      <w:tr w:rsidR="00C41B9F" w14:paraId="346B323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4B62C0B3" w14:textId="77777777" w:rsidR="00C41B9F" w:rsidRDefault="00000000">
            <w:r>
              <w:rPr>
                <w:color w:val="1A1A2E"/>
                <w:sz w:val="20"/>
                <w:szCs w:val="20"/>
              </w:rPr>
              <w:t>Physique : traitement du signal de base</w:t>
            </w:r>
          </w:p>
        </w:tc>
        <w:tc>
          <w:tcPr>
            <w:tcW w:w="45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40" w:type="dxa"/>
              <w:bottom w:w="80" w:type="dxa"/>
              <w:right w:w="140" w:type="dxa"/>
            </w:tcMar>
          </w:tcPr>
          <w:p w14:paraId="26876CF1" w14:textId="77777777" w:rsidR="00C41B9F" w:rsidRDefault="00000000">
            <w:r>
              <w:rPr>
                <w:color w:val="1A1A2E"/>
                <w:sz w:val="20"/>
                <w:szCs w:val="20"/>
              </w:rPr>
              <w:t>DSP avancé, traitement d'image, reconnaissance de formes, fusion de capteurs</w:t>
            </w:r>
          </w:p>
        </w:tc>
      </w:tr>
      <w:tr w:rsidR="00C41B9F" w14:paraId="7312594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15713" w14:textId="77777777" w:rsidR="00C41B9F" w:rsidRDefault="00000000">
            <w:r>
              <w:rPr>
                <w:color w:val="1A1A2E"/>
                <w:sz w:val="20"/>
                <w:szCs w:val="20"/>
              </w:rPr>
              <w:t>Chimie &amp; matériaux de base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61C24" w14:textId="77777777" w:rsidR="00C41B9F" w:rsidRDefault="00000000">
            <w:r>
              <w:rPr>
                <w:color w:val="1A1A2E"/>
                <w:sz w:val="20"/>
                <w:szCs w:val="20"/>
              </w:rPr>
              <w:t>Science des matériaux avancée, choix pour systèmes mécatroniques (composites, alliages)</w:t>
            </w:r>
          </w:p>
        </w:tc>
      </w:tr>
    </w:tbl>
    <w:p w14:paraId="21F90970"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26"/>
      </w:tblGrid>
      <w:tr w:rsidR="00C41B9F" w14:paraId="501469C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0BCD4"/>
            <w:tcMar>
              <w:top w:w="80" w:type="dxa"/>
              <w:left w:w="80" w:type="dxa"/>
              <w:bottom w:w="80" w:type="dxa"/>
              <w:right w:w="80" w:type="dxa"/>
            </w:tcMar>
          </w:tcPr>
          <w:p w14:paraId="69EBCA27" w14:textId="77777777" w:rsidR="00C41B9F" w:rsidRDefault="00C41B9F"/>
        </w:tc>
        <w:tc>
          <w:tcPr>
            <w:tcW w:w="8626" w:type="dxa"/>
            <w:tcBorders>
              <w:top w:val="none" w:sz="0" w:space="0" w:color="FFFFFF"/>
              <w:left w:val="none" w:sz="0" w:space="0" w:color="FFFFFF"/>
              <w:bottom w:val="none" w:sz="0" w:space="0" w:color="FFFFFF"/>
              <w:right w:val="none" w:sz="0" w:space="0" w:color="FFFFFF"/>
            </w:tcBorders>
            <w:shd w:val="clear" w:color="auto" w:fill="E0F7FA"/>
            <w:tcMar>
              <w:top w:w="140" w:type="dxa"/>
              <w:left w:w="220" w:type="dxa"/>
              <w:bottom w:w="140" w:type="dxa"/>
              <w:right w:w="220" w:type="dxa"/>
            </w:tcMar>
          </w:tcPr>
          <w:p w14:paraId="15B72A6A" w14:textId="77777777" w:rsidR="00C41B9F" w:rsidRDefault="00000000">
            <w:r>
              <w:rPr>
                <w:i/>
                <w:iCs/>
                <w:color w:val="1A1A2E"/>
              </w:rPr>
              <w:t>"Le mécatronicien est l'ingénieur du futur. Sa formation est la plus complète, la plus transversale et la plus adaptée aux systèmes intelligents qui gouverneront l'industrie des prochaines décennies. Votre rigueur de prépa en fait le profil idéal pour cette filière."</w:t>
            </w:r>
          </w:p>
          <w:p w14:paraId="2EE2DBBB" w14:textId="77777777" w:rsidR="00C41B9F" w:rsidRDefault="00000000">
            <w:r>
              <w:rPr>
                <w:rFonts w:ascii="Segoe UI" w:eastAsia="Segoe UI" w:hAnsi="Segoe UI" w:cs="Segoe UI"/>
                <w:b/>
                <w:bCs/>
                <w:color w:val="4A148C"/>
                <w:sz w:val="20"/>
                <w:szCs w:val="20"/>
              </w:rPr>
              <w:t>— ENSA Fès — Département Génie Mécatronique</w:t>
            </w:r>
          </w:p>
        </w:tc>
      </w:tr>
    </w:tbl>
    <w:p w14:paraId="3A29DC44" w14:textId="77777777" w:rsidR="00C41B9F" w:rsidRDefault="00C41B9F"/>
    <w:p w14:paraId="72F3FDA8" w14:textId="77777777" w:rsidR="00C41B9F" w:rsidRDefault="00000000">
      <w:pPr>
        <w:spacing w:before="60" w:after="60"/>
        <w:jc w:val="both"/>
      </w:pPr>
      <w:r>
        <w:rPr>
          <w:color w:val="1A1A2E"/>
        </w:rPr>
        <w:t>Votre PFE sera l'occasion d'intégrer des entreprises comme Capgemini Engineering, Valeo, ALTEN, Safran, ou des startups de pointe en robotique et systèmes embarqués. Les projets proposés portent souvent sur des sujets à la frontière de la recherche et de l'industrie — une opportunité unique de vous distinguer dès votre entrée dans la vie professionnelle.</w:t>
      </w:r>
    </w:p>
    <w:p w14:paraId="155717E3" w14:textId="77777777" w:rsidR="00C41B9F" w:rsidRDefault="00000000">
      <w:r>
        <w:br w:type="page"/>
      </w:r>
    </w:p>
    <w:p w14:paraId="493C0AB3" w14:textId="77777777" w:rsidR="00C41B9F" w:rsidRDefault="00000000">
      <w:pPr>
        <w:pStyle w:val="Titre1"/>
      </w:pPr>
      <w:r>
        <w:lastRenderedPageBreak/>
        <w:t>11. Conclusion : Intégrez les Systèmes Intelligents de Demain</w:t>
      </w:r>
    </w:p>
    <w:p w14:paraId="1F734773" w14:textId="77777777" w:rsidR="00C41B9F" w:rsidRDefault="00C41B9F">
      <w:pPr>
        <w:pBdr>
          <w:bottom w:val="single" w:sz="14" w:space="1" w:color="4A148C"/>
        </w:pBdr>
        <w:spacing w:before="80" w:after="80"/>
      </w:pPr>
    </w:p>
    <w:p w14:paraId="2488D920"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41B9F" w14:paraId="3CBFBA6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0FE6C01"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B8231DD" w14:textId="77777777" w:rsidR="00C41B9F" w:rsidRDefault="00000000">
            <w:r>
              <w:rPr>
                <w:color w:val="1A1A2E"/>
              </w:rPr>
              <w:t>Marché mondial systèmes embarqués : 110 Mds USD en 2024, +6,4%/an — vous êtes au cœur de ce marché</w:t>
            </w:r>
          </w:p>
        </w:tc>
      </w:tr>
      <w:tr w:rsidR="00C41B9F" w14:paraId="79AC483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25F20CB"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679CCA3" w14:textId="77777777" w:rsidR="00C41B9F" w:rsidRDefault="00000000">
            <w:r>
              <w:rPr>
                <w:color w:val="1A1A2E"/>
              </w:rPr>
              <w:t>Robotique mondiale : 205,5 Mds USD prévus en 2030 — ingénieurs mécatroniques = architectes de cette croissance</w:t>
            </w:r>
          </w:p>
        </w:tc>
      </w:tr>
      <w:tr w:rsidR="00C41B9F" w14:paraId="13BFF24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15BD00E"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A499403" w14:textId="77777777" w:rsidR="00C41B9F" w:rsidRDefault="00000000">
            <w:r>
              <w:rPr>
                <w:color w:val="1A1A2E"/>
              </w:rPr>
              <w:t>92% des véhicules mondiaux embarquent 70–150 microcontrôleurs — l'automobile marocaine a besoin de vous</w:t>
            </w:r>
          </w:p>
        </w:tc>
      </w:tr>
      <w:tr w:rsidR="00C41B9F" w14:paraId="1D655D5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5BEA107"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D346076" w14:textId="77777777" w:rsidR="00C41B9F" w:rsidRDefault="00000000">
            <w:r>
              <w:rPr>
                <w:color w:val="1A1A2E"/>
              </w:rPr>
              <w:t>IA embarquée (Edge AI) : segment à la plus forte croissance technologique d'ici 2034 — vous l'apprendrez ici</w:t>
            </w:r>
          </w:p>
        </w:tc>
      </w:tr>
      <w:tr w:rsidR="00C41B9F" w14:paraId="76D5105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4B9CD15"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6FD849A" w14:textId="77777777" w:rsidR="00C41B9F" w:rsidRDefault="00000000">
            <w:r>
              <w:rPr>
                <w:color w:val="1A1A2E"/>
              </w:rPr>
              <w:t>Programme unique S1→S6 : mécanique + électronique + robotique + IA + vision + systèmes embarqués</w:t>
            </w:r>
          </w:p>
        </w:tc>
      </w:tr>
      <w:tr w:rsidR="00C41B9F" w14:paraId="7D871A5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6DFBD61"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07116DE" w14:textId="77777777" w:rsidR="00C41B9F" w:rsidRDefault="00000000">
            <w:r>
              <w:rPr>
                <w:color w:val="1A1A2E"/>
              </w:rPr>
              <w:t>Profil rare sur le marché : les ingénieurs maîtrisant toutes ces dimensions simultanément sont extrêmement peu nombreux</w:t>
            </w:r>
          </w:p>
        </w:tc>
      </w:tr>
      <w:tr w:rsidR="00C41B9F" w14:paraId="4F773C0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3095CD5"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93B3543" w14:textId="77777777" w:rsidR="00C41B9F" w:rsidRDefault="00000000">
            <w:r>
              <w:rPr>
                <w:color w:val="1A1A2E"/>
              </w:rPr>
              <w:t>Soft robotique, asservissement visuel, commande moderne — modules uniques au sein des ENSA marocaines</w:t>
            </w:r>
          </w:p>
        </w:tc>
      </w:tr>
      <w:tr w:rsidR="00C41B9F" w14:paraId="3362735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C46DFF1" w14:textId="77777777" w:rsidR="00C41B9F" w:rsidRDefault="00000000">
            <w:pPr>
              <w:jc w:val="center"/>
            </w:pPr>
            <w:r>
              <w:rPr>
                <w:b/>
                <w:bCs/>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609DCA5" w14:textId="77777777" w:rsidR="00C41B9F" w:rsidRDefault="00000000">
            <w:r>
              <w:rPr>
                <w:color w:val="1A1A2E"/>
              </w:rPr>
              <w:t>Diplôme d'ingénieur d'État Bac+5 — reconnu nationalement et internationalement</w:t>
            </w:r>
          </w:p>
        </w:tc>
      </w:tr>
    </w:tbl>
    <w:p w14:paraId="62EFC2CB" w14:textId="77777777" w:rsidR="00C41B9F" w:rsidRDefault="00C41B9F"/>
    <w:p w14:paraId="2310DF0F" w14:textId="77777777" w:rsidR="00C41B9F" w:rsidRDefault="00C41B9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1B9F" w14:paraId="2BB76923" w14:textId="77777777">
        <w:tblPrEx>
          <w:tblCellMar>
            <w:top w:w="0" w:type="dxa"/>
            <w:bottom w:w="0" w:type="dxa"/>
          </w:tblCellMar>
        </w:tblPrEx>
        <w:tc>
          <w:tcPr>
            <w:tcW w:w="9026" w:type="dxa"/>
            <w:tcBorders>
              <w:top w:val="single" w:sz="1" w:space="0" w:color="4A148C"/>
              <w:left w:val="single" w:sz="1" w:space="0" w:color="4A148C"/>
              <w:bottom w:val="single" w:sz="1" w:space="0" w:color="4A148C"/>
              <w:right w:val="single" w:sz="1" w:space="0" w:color="4A148C"/>
            </w:tcBorders>
            <w:shd w:val="clear" w:color="auto" w:fill="1A1A2E"/>
            <w:tcMar>
              <w:top w:w="260" w:type="dxa"/>
              <w:left w:w="400" w:type="dxa"/>
              <w:bottom w:w="260" w:type="dxa"/>
              <w:right w:w="400" w:type="dxa"/>
            </w:tcMar>
          </w:tcPr>
          <w:p w14:paraId="5949F8D9" w14:textId="77777777" w:rsidR="00C41B9F" w:rsidRDefault="00000000">
            <w:pPr>
              <w:spacing w:after="80"/>
              <w:jc w:val="center"/>
            </w:pPr>
            <w:proofErr w:type="gramStart"/>
            <w:r>
              <w:rPr>
                <w:rFonts w:ascii="Segoe UI" w:eastAsia="Segoe UI" w:hAnsi="Segoe UI" w:cs="Segoe UI"/>
                <w:b/>
                <w:bCs/>
                <w:color w:val="00BCD4"/>
                <w:sz w:val="28"/>
                <w:szCs w:val="28"/>
              </w:rPr>
              <w:t>🤖  REJOIGNEZ</w:t>
            </w:r>
            <w:proofErr w:type="gramEnd"/>
            <w:r>
              <w:rPr>
                <w:rFonts w:ascii="Segoe UI" w:eastAsia="Segoe UI" w:hAnsi="Segoe UI" w:cs="Segoe UI"/>
                <w:b/>
                <w:bCs/>
                <w:color w:val="00BCD4"/>
                <w:sz w:val="28"/>
                <w:szCs w:val="28"/>
              </w:rPr>
              <w:t xml:space="preserve"> LE GÉNIE MÉCATRONIQUE</w:t>
            </w:r>
          </w:p>
          <w:p w14:paraId="05DC71BB" w14:textId="77777777" w:rsidR="00C41B9F" w:rsidRDefault="00000000">
            <w:pPr>
              <w:spacing w:after="80"/>
              <w:jc w:val="center"/>
            </w:pPr>
            <w:r>
              <w:rPr>
                <w:i/>
                <w:iCs/>
                <w:color w:val="FFFFFF"/>
              </w:rPr>
              <w:t>Le robot qui voit, pense et agit. La voiture qui anticipe. L'avion qui se commande seul. Derrière chaque système intelligent, il y a un ingénieur mécatronicien.</w:t>
            </w:r>
          </w:p>
          <w:p w14:paraId="7503BEB0" w14:textId="77777777" w:rsidR="00C41B9F" w:rsidRDefault="00000000">
            <w:pPr>
              <w:jc w:val="center"/>
            </w:pPr>
            <w:r>
              <w:rPr>
                <w:rFonts w:ascii="Segoe UI" w:eastAsia="Segoe UI" w:hAnsi="Segoe UI" w:cs="Segoe UI"/>
                <w:color w:val="FF8F00"/>
                <w:sz w:val="20"/>
                <w:szCs w:val="20"/>
              </w:rPr>
              <w:t xml:space="preserve">ENSA </w:t>
            </w:r>
            <w:proofErr w:type="gramStart"/>
            <w:r>
              <w:rPr>
                <w:rFonts w:ascii="Segoe UI" w:eastAsia="Segoe UI" w:hAnsi="Segoe UI" w:cs="Segoe UI"/>
                <w:color w:val="FF8F00"/>
                <w:sz w:val="20"/>
                <w:szCs w:val="20"/>
              </w:rPr>
              <w:t>Fès  —</w:t>
            </w:r>
            <w:proofErr w:type="gramEnd"/>
            <w:r>
              <w:rPr>
                <w:rFonts w:ascii="Segoe UI" w:eastAsia="Segoe UI" w:hAnsi="Segoe UI" w:cs="Segoe UI"/>
                <w:color w:val="FF8F00"/>
                <w:sz w:val="20"/>
                <w:szCs w:val="20"/>
              </w:rPr>
              <w:t xml:space="preserve">  Génie </w:t>
            </w:r>
            <w:proofErr w:type="gramStart"/>
            <w:r>
              <w:rPr>
                <w:rFonts w:ascii="Segoe UI" w:eastAsia="Segoe UI" w:hAnsi="Segoe UI" w:cs="Segoe UI"/>
                <w:color w:val="FF8F00"/>
                <w:sz w:val="20"/>
                <w:szCs w:val="20"/>
              </w:rPr>
              <w:t>Mécatronique  —</w:t>
            </w:r>
            <w:proofErr w:type="gramEnd"/>
            <w:r>
              <w:rPr>
                <w:rFonts w:ascii="Segoe UI" w:eastAsia="Segoe UI" w:hAnsi="Segoe UI" w:cs="Segoe UI"/>
                <w:color w:val="FF8F00"/>
                <w:sz w:val="20"/>
                <w:szCs w:val="20"/>
              </w:rPr>
              <w:t xml:space="preserve">  Diplôme d'Ingénieur d'État Bac+5</w:t>
            </w:r>
          </w:p>
        </w:tc>
      </w:tr>
    </w:tbl>
    <w:p w14:paraId="36493FA7" w14:textId="77777777" w:rsidR="00C41B9F" w:rsidRDefault="00C41B9F"/>
    <w:p w14:paraId="331BBEA3" w14:textId="77777777" w:rsidR="00C41B9F" w:rsidRDefault="00C41B9F"/>
    <w:p w14:paraId="4A6D4C4E" w14:textId="77777777" w:rsidR="00C41B9F" w:rsidRDefault="00000000">
      <w:pPr>
        <w:spacing w:before="60" w:after="60"/>
        <w:jc w:val="both"/>
      </w:pPr>
      <w:r>
        <w:rPr>
          <w:i/>
          <w:iCs/>
          <w:color w:val="607D8B"/>
        </w:rPr>
        <w:t xml:space="preserve">Contact : Département Génie Mécatronique — ENSA Fès, Université Sidi Mohammed Ben Abdellah, Avenue </w:t>
      </w:r>
      <w:proofErr w:type="spellStart"/>
      <w:r>
        <w:rPr>
          <w:i/>
          <w:iCs/>
          <w:color w:val="607D8B"/>
        </w:rPr>
        <w:t>My</w:t>
      </w:r>
      <w:proofErr w:type="spellEnd"/>
      <w:r>
        <w:rPr>
          <w:i/>
          <w:iCs/>
          <w:color w:val="607D8B"/>
        </w:rPr>
        <w:t xml:space="preserve"> Abdallah, Km 5, Route d'</w:t>
      </w:r>
      <w:proofErr w:type="spellStart"/>
      <w:r>
        <w:rPr>
          <w:i/>
          <w:iCs/>
          <w:color w:val="607D8B"/>
        </w:rPr>
        <w:t>Imouzzer</w:t>
      </w:r>
      <w:proofErr w:type="spellEnd"/>
      <w:r>
        <w:rPr>
          <w:i/>
          <w:iCs/>
          <w:color w:val="607D8B"/>
        </w:rPr>
        <w:t xml:space="preserve">, Fès.  </w:t>
      </w:r>
      <w:proofErr w:type="gramStart"/>
      <w:r>
        <w:rPr>
          <w:i/>
          <w:iCs/>
          <w:color w:val="607D8B"/>
        </w:rPr>
        <w:t>|  www.ensaf.ac.ma</w:t>
      </w:r>
      <w:proofErr w:type="gramEnd"/>
    </w:p>
    <w:sectPr w:rsidR="00C41B9F">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D4C6" w14:textId="77777777" w:rsidR="00310579" w:rsidRDefault="00310579">
      <w:r>
        <w:separator/>
      </w:r>
    </w:p>
  </w:endnote>
  <w:endnote w:type="continuationSeparator" w:id="0">
    <w:p w14:paraId="38012DD4" w14:textId="77777777" w:rsidR="00310579" w:rsidRDefault="00310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26B2" w14:textId="77777777" w:rsidR="00C41B9F" w:rsidRDefault="00000000">
    <w:pPr>
      <w:pBdr>
        <w:top w:val="single" w:sz="10" w:space="1" w:color="4A148C"/>
      </w:pBdr>
      <w:jc w:val="center"/>
    </w:pPr>
    <w:r>
      <w:rPr>
        <w:rFonts w:ascii="Segoe UI" w:eastAsia="Segoe UI" w:hAnsi="Segoe UI" w:cs="Segoe UI"/>
        <w:color w:val="607D8B"/>
        <w:sz w:val="16"/>
        <w:szCs w:val="16"/>
      </w:rPr>
      <w:t xml:space="preserve">Université Sidi Mohammed Ben </w:t>
    </w:r>
    <w:proofErr w:type="gramStart"/>
    <w:r>
      <w:rPr>
        <w:rFonts w:ascii="Segoe UI" w:eastAsia="Segoe UI" w:hAnsi="Segoe UI" w:cs="Segoe UI"/>
        <w:color w:val="607D8B"/>
        <w:sz w:val="16"/>
        <w:szCs w:val="16"/>
      </w:rPr>
      <w:t>Abdellah  —</w:t>
    </w:r>
    <w:proofErr w:type="gramEnd"/>
    <w:r>
      <w:rPr>
        <w:rFonts w:ascii="Segoe UI" w:eastAsia="Segoe UI" w:hAnsi="Segoe UI" w:cs="Segoe UI"/>
        <w:color w:val="607D8B"/>
        <w:sz w:val="16"/>
        <w:szCs w:val="16"/>
      </w:rPr>
      <w:t xml:space="preserve">  ENSA </w:t>
    </w:r>
    <w:proofErr w:type="gramStart"/>
    <w:r>
      <w:rPr>
        <w:rFonts w:ascii="Segoe UI" w:eastAsia="Segoe UI" w:hAnsi="Segoe UI" w:cs="Segoe UI"/>
        <w:color w:val="607D8B"/>
        <w:sz w:val="16"/>
        <w:szCs w:val="16"/>
      </w:rPr>
      <w:t>Fès  —</w:t>
    </w:r>
    <w:proofErr w:type="gramEnd"/>
    <w:r>
      <w:rPr>
        <w:rFonts w:ascii="Segoe UI" w:eastAsia="Segoe UI" w:hAnsi="Segoe UI" w:cs="Segoe UI"/>
        <w:color w:val="607D8B"/>
        <w:sz w:val="16"/>
        <w:szCs w:val="16"/>
      </w:rPr>
      <w:t xml:space="preserve">  www.ensaf.ac.ma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E7DE8" w14:textId="77777777" w:rsidR="00310579" w:rsidRDefault="00310579">
      <w:r>
        <w:separator/>
      </w:r>
    </w:p>
  </w:footnote>
  <w:footnote w:type="continuationSeparator" w:id="0">
    <w:p w14:paraId="1288837D" w14:textId="77777777" w:rsidR="00310579" w:rsidRDefault="00310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35D3" w14:textId="77777777" w:rsidR="00C41B9F" w:rsidRDefault="00000000">
    <w:pPr>
      <w:pBdr>
        <w:bottom w:val="single" w:sz="10" w:space="1" w:color="4A148C"/>
      </w:pBdr>
    </w:pPr>
    <w:r>
      <w:rPr>
        <w:rFonts w:ascii="Segoe UI" w:eastAsia="Segoe UI" w:hAnsi="Segoe UI" w:cs="Segoe UI"/>
        <w:color w:val="607D8B"/>
        <w:sz w:val="18"/>
        <w:szCs w:val="18"/>
      </w:rPr>
      <w:t xml:space="preserve">ENSA </w:t>
    </w:r>
    <w:proofErr w:type="gramStart"/>
    <w:r>
      <w:rPr>
        <w:rFonts w:ascii="Segoe UI" w:eastAsia="Segoe UI" w:hAnsi="Segoe UI" w:cs="Segoe UI"/>
        <w:color w:val="607D8B"/>
        <w:sz w:val="18"/>
        <w:szCs w:val="18"/>
      </w:rPr>
      <w:t>Fès  |</w:t>
    </w:r>
    <w:proofErr w:type="gramEnd"/>
    <w:r>
      <w:rPr>
        <w:rFonts w:ascii="Segoe UI" w:eastAsia="Segoe UI" w:hAnsi="Segoe UI" w:cs="Segoe UI"/>
        <w:color w:val="607D8B"/>
        <w:sz w:val="18"/>
        <w:szCs w:val="18"/>
      </w:rPr>
      <w:t xml:space="preserve">  Génie </w:t>
    </w:r>
    <w:proofErr w:type="gramStart"/>
    <w:r>
      <w:rPr>
        <w:rFonts w:ascii="Segoe UI" w:eastAsia="Segoe UI" w:hAnsi="Segoe UI" w:cs="Segoe UI"/>
        <w:color w:val="607D8B"/>
        <w:sz w:val="18"/>
        <w:szCs w:val="18"/>
      </w:rPr>
      <w:t>Mécatronique</w:t>
    </w:r>
    <w:r>
      <w:rPr>
        <w:rFonts w:ascii="Segoe UI" w:eastAsia="Segoe UI" w:hAnsi="Segoe UI" w:cs="Segoe UI"/>
        <w:color w:val="00BCD4"/>
        <w:sz w:val="18"/>
        <w:szCs w:val="18"/>
      </w:rPr>
      <w:t xml:space="preserve">  |</w:t>
    </w:r>
    <w:proofErr w:type="gramEnd"/>
    <w:r>
      <w:rPr>
        <w:rFonts w:ascii="Segoe UI" w:eastAsia="Segoe UI" w:hAnsi="Segoe UI" w:cs="Segoe UI"/>
        <w:color w:val="00BCD4"/>
        <w:sz w:val="18"/>
        <w:szCs w:val="18"/>
      </w:rPr>
      <w:t xml:space="preserve">  Guide d'Orientation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03E8"/>
    <w:multiLevelType w:val="hybridMultilevel"/>
    <w:tmpl w:val="23480896"/>
    <w:lvl w:ilvl="0" w:tplc="B372A0F4">
      <w:start w:val="1"/>
      <w:numFmt w:val="bullet"/>
      <w:lvlText w:val="✦"/>
      <w:lvlJc w:val="left"/>
      <w:pPr>
        <w:ind w:left="560" w:hanging="280"/>
      </w:pPr>
    </w:lvl>
    <w:lvl w:ilvl="1" w:tplc="4E7EA094">
      <w:numFmt w:val="decimal"/>
      <w:lvlText w:val=""/>
      <w:lvlJc w:val="left"/>
    </w:lvl>
    <w:lvl w:ilvl="2" w:tplc="BDBC8FD6">
      <w:numFmt w:val="decimal"/>
      <w:lvlText w:val=""/>
      <w:lvlJc w:val="left"/>
    </w:lvl>
    <w:lvl w:ilvl="3" w:tplc="A906C922">
      <w:numFmt w:val="decimal"/>
      <w:lvlText w:val=""/>
      <w:lvlJc w:val="left"/>
    </w:lvl>
    <w:lvl w:ilvl="4" w:tplc="B5FE5754">
      <w:numFmt w:val="decimal"/>
      <w:lvlText w:val=""/>
      <w:lvlJc w:val="left"/>
    </w:lvl>
    <w:lvl w:ilvl="5" w:tplc="948419A4">
      <w:numFmt w:val="decimal"/>
      <w:lvlText w:val=""/>
      <w:lvlJc w:val="left"/>
    </w:lvl>
    <w:lvl w:ilvl="6" w:tplc="1FB230A4">
      <w:numFmt w:val="decimal"/>
      <w:lvlText w:val=""/>
      <w:lvlJc w:val="left"/>
    </w:lvl>
    <w:lvl w:ilvl="7" w:tplc="7D943658">
      <w:numFmt w:val="decimal"/>
      <w:lvlText w:val=""/>
      <w:lvlJc w:val="left"/>
    </w:lvl>
    <w:lvl w:ilvl="8" w:tplc="333CE254">
      <w:numFmt w:val="decimal"/>
      <w:lvlText w:val=""/>
      <w:lvlJc w:val="left"/>
    </w:lvl>
  </w:abstractNum>
  <w:abstractNum w:abstractNumId="1" w15:restartNumberingAfterBreak="0">
    <w:nsid w:val="4AE15DDC"/>
    <w:multiLevelType w:val="hybridMultilevel"/>
    <w:tmpl w:val="8750671E"/>
    <w:lvl w:ilvl="0" w:tplc="87728F8A">
      <w:start w:val="1"/>
      <w:numFmt w:val="bullet"/>
      <w:lvlText w:val="●"/>
      <w:lvlJc w:val="left"/>
      <w:pPr>
        <w:ind w:left="720" w:hanging="360"/>
      </w:pPr>
    </w:lvl>
    <w:lvl w:ilvl="1" w:tplc="0B1A3020">
      <w:start w:val="1"/>
      <w:numFmt w:val="bullet"/>
      <w:lvlText w:val="○"/>
      <w:lvlJc w:val="left"/>
      <w:pPr>
        <w:ind w:left="1440" w:hanging="360"/>
      </w:pPr>
    </w:lvl>
    <w:lvl w:ilvl="2" w:tplc="847CEE76">
      <w:start w:val="1"/>
      <w:numFmt w:val="bullet"/>
      <w:lvlText w:val="■"/>
      <w:lvlJc w:val="left"/>
      <w:pPr>
        <w:ind w:left="2160" w:hanging="360"/>
      </w:pPr>
    </w:lvl>
    <w:lvl w:ilvl="3" w:tplc="B5C6081A">
      <w:start w:val="1"/>
      <w:numFmt w:val="bullet"/>
      <w:lvlText w:val="●"/>
      <w:lvlJc w:val="left"/>
      <w:pPr>
        <w:ind w:left="2880" w:hanging="360"/>
      </w:pPr>
    </w:lvl>
    <w:lvl w:ilvl="4" w:tplc="3144512E">
      <w:start w:val="1"/>
      <w:numFmt w:val="bullet"/>
      <w:lvlText w:val="○"/>
      <w:lvlJc w:val="left"/>
      <w:pPr>
        <w:ind w:left="3600" w:hanging="360"/>
      </w:pPr>
    </w:lvl>
    <w:lvl w:ilvl="5" w:tplc="D88AE6A8">
      <w:start w:val="1"/>
      <w:numFmt w:val="bullet"/>
      <w:lvlText w:val="■"/>
      <w:lvlJc w:val="left"/>
      <w:pPr>
        <w:ind w:left="4320" w:hanging="360"/>
      </w:pPr>
    </w:lvl>
    <w:lvl w:ilvl="6" w:tplc="4A74C0B8">
      <w:start w:val="1"/>
      <w:numFmt w:val="bullet"/>
      <w:lvlText w:val="●"/>
      <w:lvlJc w:val="left"/>
      <w:pPr>
        <w:ind w:left="5040" w:hanging="360"/>
      </w:pPr>
    </w:lvl>
    <w:lvl w:ilvl="7" w:tplc="0D249BEC">
      <w:start w:val="1"/>
      <w:numFmt w:val="bullet"/>
      <w:lvlText w:val="●"/>
      <w:lvlJc w:val="left"/>
      <w:pPr>
        <w:ind w:left="5760" w:hanging="360"/>
      </w:pPr>
    </w:lvl>
    <w:lvl w:ilvl="8" w:tplc="5A4C675E">
      <w:start w:val="1"/>
      <w:numFmt w:val="bullet"/>
      <w:lvlText w:val="●"/>
      <w:lvlJc w:val="left"/>
      <w:pPr>
        <w:ind w:left="6480" w:hanging="360"/>
      </w:pPr>
    </w:lvl>
  </w:abstractNum>
  <w:num w:numId="1" w16cid:durableId="1441804720">
    <w:abstractNumId w:val="1"/>
    <w:lvlOverride w:ilvl="0">
      <w:startOverride w:val="1"/>
    </w:lvlOverride>
  </w:num>
  <w:num w:numId="2" w16cid:durableId="1596481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B9F"/>
    <w:rsid w:val="002D3D45"/>
    <w:rsid w:val="00310579"/>
    <w:rsid w:val="004C6379"/>
    <w:rsid w:val="00880B3B"/>
    <w:rsid w:val="00C41B9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6D3D"/>
  <w15:docId w15:val="{52AACF53-8380-4BA1-9B70-8B3D3A9C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rFonts w:ascii="Segoe UI" w:eastAsia="Segoe UI" w:hAnsi="Segoe UI" w:cs="Segoe UI"/>
      <w:b/>
      <w:bCs/>
      <w:color w:val="4A148C"/>
      <w:sz w:val="36"/>
      <w:szCs w:val="36"/>
    </w:rPr>
  </w:style>
  <w:style w:type="paragraph" w:styleId="Titre2">
    <w:name w:val="heading 2"/>
    <w:uiPriority w:val="9"/>
    <w:unhideWhenUsed/>
    <w:qFormat/>
    <w:pPr>
      <w:spacing w:before="240" w:after="120"/>
      <w:outlineLvl w:val="1"/>
    </w:pPr>
    <w:rPr>
      <w:rFonts w:ascii="Segoe UI" w:eastAsia="Segoe UI" w:hAnsi="Segoe UI" w:cs="Segoe UI"/>
      <w:b/>
      <w:bCs/>
      <w:color w:val="00BCD4"/>
      <w:sz w:val="27"/>
      <w:szCs w:val="27"/>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3810</Words>
  <Characters>20957</Characters>
  <Application>Microsoft Office Word</Application>
  <DocSecurity>0</DocSecurity>
  <Lines>174</Lines>
  <Paragraphs>49</Paragraphs>
  <ScaleCrop>false</ScaleCrop>
  <Company/>
  <LinksUpToDate>false</LinksUpToDate>
  <CharactersWithSpaces>24718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lhoussaine nouary</cp:lastModifiedBy>
  <cp:revision>4</cp:revision>
  <cp:lastPrinted>2026-03-09T20:23:00Z</cp:lastPrinted>
  <dcterms:created xsi:type="dcterms:W3CDTF">2026-03-09T20:06:00Z</dcterms:created>
  <dcterms:modified xsi:type="dcterms:W3CDTF">2026-03-09T20:23:00Z</dcterms:modified>
</cp:coreProperties>
</file>