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4BF" w:rsidRDefault="00B924BF" w:rsidP="00D81619">
      <w:r w:rsidRPr="00B924BF">
        <w:t>https://www.kaggle.com/competitions/oct312022moviegenres/rules</w:t>
      </w:r>
    </w:p>
    <w:p w:rsidR="00D81619" w:rsidRDefault="00D81619" w:rsidP="00D81619">
      <w:r>
        <w:t xml:space="preserve">Это ссылка на соревнование, необходимо ознакомиться с кодом в </w:t>
      </w:r>
      <w:proofErr w:type="spellStart"/>
      <w:r>
        <w:t>google</w:t>
      </w:r>
      <w:proofErr w:type="spellEnd"/>
      <w:r>
        <w:t xml:space="preserve"> </w:t>
      </w:r>
      <w:proofErr w:type="spellStart"/>
      <w:r>
        <w:t>colab</w:t>
      </w:r>
      <w:proofErr w:type="spellEnd"/>
      <w:r>
        <w:t xml:space="preserve"> и правилами, модифицировать код в </w:t>
      </w:r>
      <w:proofErr w:type="spellStart"/>
      <w:r>
        <w:t>google</w:t>
      </w:r>
      <w:proofErr w:type="spellEnd"/>
      <w:r>
        <w:t xml:space="preserve"> </w:t>
      </w:r>
      <w:proofErr w:type="spellStart"/>
      <w:r>
        <w:t>colab</w:t>
      </w:r>
      <w:proofErr w:type="spellEnd"/>
      <w:r>
        <w:t xml:space="preserve"> для достижения наибольшего результата в </w:t>
      </w:r>
      <w:proofErr w:type="spellStart"/>
      <w:r>
        <w:t>leadboard</w:t>
      </w:r>
      <w:proofErr w:type="spellEnd"/>
      <w:r w:rsidR="00525334" w:rsidRPr="00525334">
        <w:t xml:space="preserve"> (</w:t>
      </w:r>
      <w:r w:rsidR="00525334">
        <w:t xml:space="preserve">желательно </w:t>
      </w:r>
      <w:r w:rsidR="00876D99">
        <w:t xml:space="preserve">получить </w:t>
      </w:r>
      <w:r w:rsidR="00525334">
        <w:t xml:space="preserve">больше </w:t>
      </w:r>
      <w:r w:rsidR="00525334" w:rsidRPr="00525334">
        <w:t>0,9</w:t>
      </w:r>
      <w:r w:rsidR="00B924BF" w:rsidRPr="00B924BF">
        <w:t>7</w:t>
      </w:r>
      <w:r w:rsidR="00525334" w:rsidRPr="00876D99">
        <w:t>)</w:t>
      </w:r>
      <w:r>
        <w:t>. Начинать участие в соревнование не нужно (и загружать что-то), все черновые варианты необходимо отправлять мне и проверять через мой аккаунт.</w:t>
      </w:r>
    </w:p>
    <w:p w:rsidR="00EB089E" w:rsidRDefault="006A2EC8" w:rsidP="00D81619">
      <w:r>
        <w:rPr>
          <w:lang w:val="en-US"/>
        </w:rPr>
        <w:t>C</w:t>
      </w:r>
      <w:proofErr w:type="spellStart"/>
      <w:r w:rsidR="00D81619">
        <w:t>olab</w:t>
      </w:r>
      <w:proofErr w:type="spellEnd"/>
      <w:r w:rsidR="00876D99" w:rsidRPr="00876D99">
        <w:t>,</w:t>
      </w:r>
      <w:r w:rsidR="00876D99">
        <w:t xml:space="preserve"> который производит результат 0</w:t>
      </w:r>
      <w:r w:rsidR="00876D99" w:rsidRPr="00876D99">
        <w:t>.</w:t>
      </w:r>
      <w:r w:rsidR="00B924BF">
        <w:rPr>
          <w:lang w:val="en-US"/>
        </w:rPr>
        <w:t>904</w:t>
      </w:r>
      <w:bookmarkStart w:id="0" w:name="_GoBack"/>
      <w:bookmarkEnd w:id="0"/>
      <w:r w:rsidRPr="006A2EC8">
        <w:t>,</w:t>
      </w:r>
      <w:r>
        <w:t xml:space="preserve"> в архиве</w:t>
      </w:r>
      <w:r w:rsidR="00D81619">
        <w:t xml:space="preserve">: </w:t>
      </w:r>
    </w:p>
    <w:p w:rsidR="000970F6" w:rsidRDefault="000970F6" w:rsidP="00D81619"/>
    <w:p w:rsidR="00B924BF" w:rsidRPr="00B924BF" w:rsidRDefault="00B924BF" w:rsidP="00B924BF">
      <w:pPr>
        <w:pStyle w:val="a7"/>
        <w:spacing w:before="0" w:beforeAutospacing="0" w:after="0" w:afterAutospacing="0"/>
        <w:textAlignment w:val="baseline"/>
        <w:rPr>
          <w:sz w:val="21"/>
          <w:szCs w:val="21"/>
          <w:lang w:val="en-US"/>
        </w:rPr>
      </w:pPr>
      <w:r w:rsidRPr="00B924BF">
        <w:rPr>
          <w:sz w:val="21"/>
          <w:szCs w:val="21"/>
          <w:lang w:val="en-US"/>
        </w:rPr>
        <w:t xml:space="preserve">In this competition, </w:t>
      </w:r>
      <w:r w:rsidRPr="00B924BF">
        <w:rPr>
          <w:sz w:val="21"/>
          <w:szCs w:val="21"/>
          <w:lang w:val="en-US"/>
        </w:rPr>
        <w:t>we</w:t>
      </w:r>
      <w:r w:rsidRPr="00B924BF">
        <w:rPr>
          <w:sz w:val="21"/>
          <w:szCs w:val="21"/>
          <w:lang w:val="en-US"/>
        </w:rPr>
        <w:t xml:space="preserve"> predict the movie genre categories for observations in The Movie Database (</w:t>
      </w:r>
      <w:hyperlink r:id="rId5" w:history="1">
        <w:r w:rsidRPr="00B924BF">
          <w:rPr>
            <w:rStyle w:val="a3"/>
            <w:color w:val="008ABC"/>
            <w:sz w:val="21"/>
            <w:szCs w:val="21"/>
            <w:bdr w:val="none" w:sz="0" w:space="0" w:color="auto" w:frame="1"/>
            <w:lang w:val="en-US"/>
          </w:rPr>
          <w:t>TMDB</w:t>
        </w:r>
      </w:hyperlink>
      <w:r w:rsidRPr="00B924BF">
        <w:rPr>
          <w:sz w:val="21"/>
          <w:szCs w:val="21"/>
          <w:lang w:val="en-US"/>
        </w:rPr>
        <w:t>). This is a 20-class</w:t>
      </w:r>
      <w:r w:rsidRPr="00B924BF">
        <w:rPr>
          <w:rStyle w:val="apple-converted-space"/>
          <w:sz w:val="21"/>
          <w:szCs w:val="21"/>
          <w:lang w:val="en-US"/>
        </w:rPr>
        <w:t> </w:t>
      </w:r>
      <w:hyperlink r:id="rId6" w:history="1">
        <w:r w:rsidRPr="00B924BF">
          <w:rPr>
            <w:rStyle w:val="a3"/>
            <w:color w:val="008ABC"/>
            <w:sz w:val="21"/>
            <w:szCs w:val="21"/>
            <w:bdr w:val="none" w:sz="0" w:space="0" w:color="auto" w:frame="1"/>
            <w:lang w:val="en-US"/>
          </w:rPr>
          <w:t>multi-label prediction</w:t>
        </w:r>
      </w:hyperlink>
      <w:r w:rsidRPr="00B924BF">
        <w:rPr>
          <w:sz w:val="21"/>
          <w:szCs w:val="21"/>
          <w:lang w:val="en-US"/>
        </w:rPr>
        <w:t>, where most movies have 3-4 labels, but a few can have 8 genres. Much of semantic information is encoded in text, so natural language processing (NLP) is useful for feature extraction. See baseline model.</w:t>
      </w:r>
    </w:p>
    <w:p w:rsidR="00B924BF" w:rsidRPr="00B924BF" w:rsidRDefault="00B924BF" w:rsidP="00B924BF">
      <w:pPr>
        <w:pStyle w:val="a7"/>
        <w:spacing w:before="158" w:beforeAutospacing="0" w:after="158" w:afterAutospacing="0"/>
        <w:textAlignment w:val="baseline"/>
        <w:rPr>
          <w:sz w:val="21"/>
          <w:szCs w:val="21"/>
          <w:lang w:val="en-US"/>
        </w:rPr>
      </w:pPr>
      <w:r w:rsidRPr="00B924BF">
        <w:rPr>
          <w:sz w:val="21"/>
          <w:szCs w:val="21"/>
          <w:lang w:val="en-US"/>
        </w:rPr>
        <w:t xml:space="preserve">See Rules tab for guidelines, grading, submission details, and the starter </w:t>
      </w:r>
      <w:proofErr w:type="spellStart"/>
      <w:r w:rsidRPr="00B924BF">
        <w:rPr>
          <w:sz w:val="21"/>
          <w:szCs w:val="21"/>
          <w:lang w:val="en-US"/>
        </w:rPr>
        <w:t>Colab</w:t>
      </w:r>
      <w:proofErr w:type="spellEnd"/>
      <w:r w:rsidRPr="00B924BF">
        <w:rPr>
          <w:sz w:val="21"/>
          <w:szCs w:val="21"/>
          <w:lang w:val="en-US"/>
        </w:rPr>
        <w:t xml:space="preserve"> notebook. You are encouraged to learn from other competitions in Kaggle or elsewhere, but keep your modeling constrained by rules of this competition.</w:t>
      </w:r>
    </w:p>
    <w:p w:rsidR="00B924BF" w:rsidRPr="00B924BF" w:rsidRDefault="00B924BF" w:rsidP="00D81619">
      <w:pPr>
        <w:rPr>
          <w:rFonts w:ascii="Times New Roman" w:hAnsi="Times New Roman" w:cs="Times New Roman"/>
          <w:lang w:val="en-US"/>
        </w:rPr>
      </w:pPr>
    </w:p>
    <w:p w:rsidR="00B924BF" w:rsidRPr="00B924BF" w:rsidRDefault="00B924BF" w:rsidP="00B924BF">
      <w:pPr>
        <w:pStyle w:val="2"/>
        <w:spacing w:before="480" w:beforeAutospacing="0" w:after="240" w:afterAutospacing="0"/>
        <w:textAlignment w:val="baseline"/>
        <w:rPr>
          <w:b w:val="0"/>
          <w:bCs w:val="0"/>
          <w:color w:val="000000"/>
          <w:sz w:val="30"/>
          <w:szCs w:val="30"/>
        </w:rPr>
      </w:pPr>
      <w:r w:rsidRPr="00B924BF">
        <w:rPr>
          <w:rFonts w:ascii="Cambria Math" w:hAnsi="Cambria Math" w:cs="Cambria Math"/>
          <w:b w:val="0"/>
          <w:bCs w:val="0"/>
          <w:color w:val="000000"/>
          <w:sz w:val="30"/>
          <w:szCs w:val="30"/>
        </w:rPr>
        <w:t>𝓐𝓵𝓵𝓸𝔀𝓮𝓭</w:t>
      </w:r>
      <w:r w:rsidRPr="00B924BF">
        <w:rPr>
          <w:b w:val="0"/>
          <w:bCs w:val="0"/>
          <w:color w:val="000000"/>
          <w:sz w:val="30"/>
          <w:szCs w:val="30"/>
        </w:rPr>
        <w:t xml:space="preserve"> </w:t>
      </w:r>
      <w:r w:rsidRPr="00B924BF">
        <w:rPr>
          <w:rFonts w:ascii="Cambria Math" w:hAnsi="Cambria Math" w:cs="Cambria Math"/>
          <w:b w:val="0"/>
          <w:bCs w:val="0"/>
          <w:color w:val="000000"/>
          <w:sz w:val="30"/>
          <w:szCs w:val="30"/>
        </w:rPr>
        <w:t>𝓜𝓸𝓭𝓮𝓵𝓼</w:t>
      </w:r>
      <w:r w:rsidRPr="00B924BF">
        <w:rPr>
          <w:b w:val="0"/>
          <w:bCs w:val="0"/>
          <w:color w:val="000000"/>
          <w:sz w:val="30"/>
          <w:szCs w:val="30"/>
        </w:rPr>
        <w:t xml:space="preserve"> </w:t>
      </w:r>
      <w:r w:rsidRPr="00B924BF">
        <w:rPr>
          <w:rFonts w:ascii="Cambria Math" w:hAnsi="Cambria Math" w:cs="Cambria Math"/>
          <w:b w:val="0"/>
          <w:bCs w:val="0"/>
          <w:color w:val="000000"/>
          <w:sz w:val="30"/>
          <w:szCs w:val="30"/>
        </w:rPr>
        <w:t>𝓪𝓷𝓭</w:t>
      </w:r>
      <w:r w:rsidRPr="00B924BF">
        <w:rPr>
          <w:b w:val="0"/>
          <w:bCs w:val="0"/>
          <w:color w:val="000000"/>
          <w:sz w:val="30"/>
          <w:szCs w:val="30"/>
        </w:rPr>
        <w:t xml:space="preserve"> </w:t>
      </w:r>
      <w:r w:rsidRPr="00B924BF">
        <w:rPr>
          <w:rFonts w:ascii="Cambria Math" w:hAnsi="Cambria Math" w:cs="Cambria Math"/>
          <w:b w:val="0"/>
          <w:bCs w:val="0"/>
          <w:color w:val="000000"/>
          <w:sz w:val="30"/>
          <w:szCs w:val="30"/>
        </w:rPr>
        <w:t>𝓔𝓷𝓰𝓲𝓷𝓮𝓮𝓻𝓲𝓷𝓰</w:t>
      </w:r>
      <w:r w:rsidRPr="00B924BF">
        <w:rPr>
          <w:b w:val="0"/>
          <w:bCs w:val="0"/>
          <w:color w:val="000000"/>
          <w:sz w:val="30"/>
          <w:szCs w:val="30"/>
        </w:rPr>
        <w:t>:</w:t>
      </w:r>
    </w:p>
    <w:p w:rsidR="00B924BF" w:rsidRPr="00B924BF" w:rsidRDefault="00B924BF" w:rsidP="00B924BF">
      <w:pPr>
        <w:numPr>
          <w:ilvl w:val="0"/>
          <w:numId w:val="4"/>
        </w:numPr>
        <w:ind w:left="240"/>
        <w:textAlignment w:val="baseline"/>
        <w:rPr>
          <w:rFonts w:ascii="Times New Roman" w:hAnsi="Times New Roman" w:cs="Times New Roman"/>
          <w:sz w:val="21"/>
          <w:szCs w:val="21"/>
          <w:lang w:val="en-US"/>
        </w:rPr>
      </w:pPr>
      <w:r w:rsidRPr="00B924BF">
        <w:rPr>
          <w:rStyle w:val="a5"/>
          <w:rFonts w:ascii="Times New Roman" w:hAnsi="Times New Roman" w:cs="Times New Roman"/>
          <w:b w:val="0"/>
          <w:bCs w:val="0"/>
          <w:sz w:val="21"/>
          <w:szCs w:val="21"/>
          <w:bdr w:val="none" w:sz="0" w:space="0" w:color="auto" w:frame="1"/>
          <w:lang w:val="en-US"/>
        </w:rPr>
        <w:t>Ok to use these SKL models:</w:t>
      </w:r>
    </w:p>
    <w:p w:rsidR="00B924BF" w:rsidRPr="00B924BF" w:rsidRDefault="00B924BF" w:rsidP="00B924BF">
      <w:pPr>
        <w:numPr>
          <w:ilvl w:val="1"/>
          <w:numId w:val="4"/>
        </w:numPr>
        <w:ind w:left="420"/>
        <w:textAlignment w:val="baseline"/>
        <w:rPr>
          <w:rFonts w:ascii="Times New Roman" w:hAnsi="Times New Roman" w:cs="Times New Roman"/>
          <w:sz w:val="21"/>
          <w:szCs w:val="21"/>
          <w:lang w:val="en-US"/>
        </w:rPr>
      </w:pPr>
      <w:r w:rsidRPr="00B924BF">
        <w:rPr>
          <w:rFonts w:ascii="Times New Roman" w:hAnsi="Times New Roman" w:cs="Times New Roman"/>
          <w:sz w:val="21"/>
          <w:szCs w:val="21"/>
          <w:lang w:val="en-US"/>
        </w:rPr>
        <w:t>Current week's topic:</w:t>
      </w:r>
      <w:r w:rsidRPr="00B924BF">
        <w:rPr>
          <w:rStyle w:val="apple-converted-space"/>
          <w:rFonts w:ascii="Times New Roman" w:hAnsi="Times New Roman" w:cs="Times New Roman"/>
          <w:sz w:val="21"/>
          <w:szCs w:val="21"/>
          <w:lang w:val="en-US"/>
        </w:rPr>
        <w:t> </w:t>
      </w:r>
      <w:hyperlink r:id="rId7" w:anchor="module-sklearn.tree" w:history="1">
        <w:r w:rsidRPr="00B924BF">
          <w:rPr>
            <w:rStyle w:val="a3"/>
            <w:rFonts w:ascii="Times New Roman" w:hAnsi="Times New Roman" w:cs="Times New Roman"/>
            <w:color w:val="008ABC"/>
            <w:sz w:val="21"/>
            <w:szCs w:val="21"/>
            <w:bdr w:val="none" w:sz="0" w:space="0" w:color="auto" w:frame="1"/>
            <w:lang w:val="en-US"/>
          </w:rPr>
          <w:t>decision trees</w:t>
        </w:r>
      </w:hyperlink>
      <w:r w:rsidRPr="00B924BF">
        <w:rPr>
          <w:rStyle w:val="apple-converted-space"/>
          <w:rFonts w:ascii="Times New Roman" w:hAnsi="Times New Roman" w:cs="Times New Roman"/>
          <w:sz w:val="21"/>
          <w:szCs w:val="21"/>
          <w:lang w:val="en-US"/>
        </w:rPr>
        <w:t> </w:t>
      </w:r>
      <w:r w:rsidRPr="00B924BF">
        <w:rPr>
          <w:rFonts w:ascii="Times New Roman" w:hAnsi="Times New Roman" w:cs="Times New Roman"/>
          <w:sz w:val="21"/>
          <w:szCs w:val="21"/>
          <w:lang w:val="en-US"/>
        </w:rPr>
        <w:t>and</w:t>
      </w:r>
      <w:r w:rsidRPr="00B924BF">
        <w:rPr>
          <w:rStyle w:val="apple-converted-space"/>
          <w:rFonts w:ascii="Times New Roman" w:hAnsi="Times New Roman" w:cs="Times New Roman"/>
          <w:sz w:val="21"/>
          <w:szCs w:val="21"/>
          <w:lang w:val="en-US"/>
        </w:rPr>
        <w:t> </w:t>
      </w:r>
      <w:hyperlink r:id="rId8" w:anchor="module-sklearn.ensemble" w:history="1">
        <w:r w:rsidRPr="00B924BF">
          <w:rPr>
            <w:rStyle w:val="a3"/>
            <w:rFonts w:ascii="Times New Roman" w:hAnsi="Times New Roman" w:cs="Times New Roman"/>
            <w:color w:val="008ABC"/>
            <w:sz w:val="21"/>
            <w:szCs w:val="21"/>
            <w:bdr w:val="none" w:sz="0" w:space="0" w:color="auto" w:frame="1"/>
            <w:lang w:val="en-US"/>
          </w:rPr>
          <w:t>ensembles</w:t>
        </w:r>
      </w:hyperlink>
    </w:p>
    <w:p w:rsidR="00B924BF" w:rsidRPr="00B924BF" w:rsidRDefault="00B924BF" w:rsidP="00B924BF">
      <w:pPr>
        <w:numPr>
          <w:ilvl w:val="1"/>
          <w:numId w:val="4"/>
        </w:numPr>
        <w:ind w:left="420"/>
        <w:textAlignment w:val="baseline"/>
        <w:rPr>
          <w:rFonts w:ascii="Times New Roman" w:hAnsi="Times New Roman" w:cs="Times New Roman"/>
          <w:sz w:val="21"/>
          <w:szCs w:val="21"/>
          <w:lang w:val="en-US"/>
        </w:rPr>
      </w:pPr>
      <w:r w:rsidRPr="00B924BF">
        <w:rPr>
          <w:rFonts w:ascii="Times New Roman" w:hAnsi="Times New Roman" w:cs="Times New Roman"/>
          <w:sz w:val="21"/>
          <w:szCs w:val="21"/>
          <w:lang w:val="en-US"/>
        </w:rPr>
        <w:t>Relevant:</w:t>
      </w:r>
      <w:r w:rsidRPr="00B924BF">
        <w:rPr>
          <w:rStyle w:val="apple-converted-space"/>
          <w:rFonts w:ascii="Times New Roman" w:hAnsi="Times New Roman" w:cs="Times New Roman"/>
          <w:sz w:val="21"/>
          <w:szCs w:val="21"/>
          <w:lang w:val="en-US"/>
        </w:rPr>
        <w:t> </w:t>
      </w:r>
      <w:hyperlink r:id="rId9" w:history="1">
        <w:r w:rsidRPr="00B924BF">
          <w:rPr>
            <w:rStyle w:val="a3"/>
            <w:rFonts w:ascii="Times New Roman" w:hAnsi="Times New Roman" w:cs="Times New Roman"/>
            <w:color w:val="008ABC"/>
            <w:sz w:val="21"/>
            <w:szCs w:val="21"/>
            <w:bdr w:val="none" w:sz="0" w:space="0" w:color="auto" w:frame="1"/>
            <w:lang w:val="en-US"/>
          </w:rPr>
          <w:t>m</w:t>
        </w:r>
        <w:r w:rsidRPr="00B924BF">
          <w:rPr>
            <w:rStyle w:val="a3"/>
            <w:rFonts w:ascii="Times New Roman" w:hAnsi="Times New Roman" w:cs="Times New Roman"/>
            <w:color w:val="008ABC"/>
            <w:sz w:val="21"/>
            <w:szCs w:val="21"/>
            <w:bdr w:val="none" w:sz="0" w:space="0" w:color="auto" w:frame="1"/>
            <w:lang w:val="en-US"/>
          </w:rPr>
          <w:t>u</w:t>
        </w:r>
        <w:r w:rsidRPr="00B924BF">
          <w:rPr>
            <w:rStyle w:val="a3"/>
            <w:rFonts w:ascii="Times New Roman" w:hAnsi="Times New Roman" w:cs="Times New Roman"/>
            <w:color w:val="008ABC"/>
            <w:sz w:val="21"/>
            <w:szCs w:val="21"/>
            <w:bdr w:val="none" w:sz="0" w:space="0" w:color="auto" w:frame="1"/>
            <w:lang w:val="en-US"/>
          </w:rPr>
          <w:t>lti-class/output</w:t>
        </w:r>
      </w:hyperlink>
      <w:r w:rsidRPr="00B924BF">
        <w:rPr>
          <w:rFonts w:ascii="Times New Roman" w:hAnsi="Times New Roman" w:cs="Times New Roman"/>
          <w:sz w:val="21"/>
          <w:szCs w:val="21"/>
          <w:lang w:val="en-US"/>
        </w:rPr>
        <w:t>,</w:t>
      </w:r>
      <w:r w:rsidRPr="00B924BF">
        <w:rPr>
          <w:rStyle w:val="apple-converted-space"/>
          <w:rFonts w:ascii="Times New Roman" w:hAnsi="Times New Roman" w:cs="Times New Roman"/>
          <w:sz w:val="21"/>
          <w:szCs w:val="21"/>
          <w:lang w:val="en-US"/>
        </w:rPr>
        <w:t> </w:t>
      </w:r>
      <w:hyperlink r:id="rId10" w:anchor="module-sklearn.multioutput" w:history="1">
        <w:r w:rsidRPr="00B924BF">
          <w:rPr>
            <w:rStyle w:val="a3"/>
            <w:rFonts w:ascii="Times New Roman" w:hAnsi="Times New Roman" w:cs="Times New Roman"/>
            <w:color w:val="008ABC"/>
            <w:sz w:val="21"/>
            <w:szCs w:val="21"/>
            <w:bdr w:val="none" w:sz="0" w:space="0" w:color="auto" w:frame="1"/>
            <w:lang w:val="en-US"/>
          </w:rPr>
          <w:t>multi-output</w:t>
        </w:r>
      </w:hyperlink>
      <w:r w:rsidRPr="00B924BF">
        <w:rPr>
          <w:rFonts w:ascii="Times New Roman" w:hAnsi="Times New Roman" w:cs="Times New Roman"/>
          <w:sz w:val="21"/>
          <w:szCs w:val="21"/>
          <w:lang w:val="en-US"/>
        </w:rPr>
        <w:t>,</w:t>
      </w:r>
      <w:r w:rsidRPr="00B924BF">
        <w:rPr>
          <w:rStyle w:val="apple-converted-space"/>
          <w:rFonts w:ascii="Times New Roman" w:hAnsi="Times New Roman" w:cs="Times New Roman"/>
          <w:sz w:val="21"/>
          <w:szCs w:val="21"/>
          <w:lang w:val="en-US"/>
        </w:rPr>
        <w:t> </w:t>
      </w:r>
      <w:hyperlink r:id="rId11" w:anchor="module-sklearn.multiclass" w:history="1">
        <w:r w:rsidRPr="00B924BF">
          <w:rPr>
            <w:rStyle w:val="a3"/>
            <w:rFonts w:ascii="Times New Roman" w:hAnsi="Times New Roman" w:cs="Times New Roman"/>
            <w:color w:val="008ABC"/>
            <w:sz w:val="21"/>
            <w:szCs w:val="21"/>
            <w:bdr w:val="none" w:sz="0" w:space="0" w:color="auto" w:frame="1"/>
            <w:lang w:val="en-US"/>
          </w:rPr>
          <w:t>multi-class</w:t>
        </w:r>
      </w:hyperlink>
      <w:r w:rsidRPr="00B924BF">
        <w:rPr>
          <w:rFonts w:ascii="Times New Roman" w:hAnsi="Times New Roman" w:cs="Times New Roman"/>
          <w:sz w:val="21"/>
          <w:szCs w:val="21"/>
          <w:lang w:val="en-US"/>
        </w:rPr>
        <w:t>, except SVC/SVM,</w:t>
      </w:r>
      <w:r w:rsidRPr="00B924BF">
        <w:rPr>
          <w:rStyle w:val="apple-converted-space"/>
          <w:rFonts w:ascii="Times New Roman" w:hAnsi="Times New Roman" w:cs="Times New Roman"/>
          <w:sz w:val="21"/>
          <w:szCs w:val="21"/>
          <w:lang w:val="en-US"/>
        </w:rPr>
        <w:t> </w:t>
      </w:r>
      <w:hyperlink r:id="rId12" w:anchor="module-sklearn.neural_network" w:history="1">
        <w:r w:rsidRPr="00B924BF">
          <w:rPr>
            <w:rStyle w:val="a3"/>
            <w:rFonts w:ascii="Times New Roman" w:hAnsi="Times New Roman" w:cs="Times New Roman"/>
            <w:color w:val="008ABC"/>
            <w:sz w:val="21"/>
            <w:szCs w:val="21"/>
            <w:bdr w:val="none" w:sz="0" w:space="0" w:color="auto" w:frame="1"/>
            <w:lang w:val="en-US"/>
          </w:rPr>
          <w:t>MLP</w:t>
        </w:r>
      </w:hyperlink>
      <w:r w:rsidRPr="00B924BF">
        <w:rPr>
          <w:rFonts w:ascii="Times New Roman" w:hAnsi="Times New Roman" w:cs="Times New Roman"/>
          <w:sz w:val="21"/>
          <w:szCs w:val="21"/>
          <w:lang w:val="en-US"/>
        </w:rPr>
        <w:t>, and others that we have not covered yet</w:t>
      </w:r>
    </w:p>
    <w:p w:rsidR="00B924BF" w:rsidRPr="00B924BF" w:rsidRDefault="00B924BF" w:rsidP="00B924BF">
      <w:pPr>
        <w:numPr>
          <w:ilvl w:val="1"/>
          <w:numId w:val="4"/>
        </w:numPr>
        <w:ind w:left="420"/>
        <w:textAlignment w:val="baseline"/>
        <w:rPr>
          <w:rFonts w:ascii="Times New Roman" w:hAnsi="Times New Roman" w:cs="Times New Roman"/>
          <w:sz w:val="21"/>
          <w:szCs w:val="21"/>
          <w:lang w:val="en-US"/>
        </w:rPr>
      </w:pPr>
      <w:r w:rsidRPr="00B924BF">
        <w:rPr>
          <w:rFonts w:ascii="Times New Roman" w:hAnsi="Times New Roman" w:cs="Times New Roman"/>
          <w:sz w:val="21"/>
          <w:szCs w:val="21"/>
          <w:lang w:val="en-US"/>
        </w:rPr>
        <w:t>Other (separately or in ensemble):</w:t>
      </w:r>
      <w:r w:rsidRPr="00B924BF">
        <w:rPr>
          <w:rStyle w:val="apple-converted-space"/>
          <w:rFonts w:ascii="Times New Roman" w:hAnsi="Times New Roman" w:cs="Times New Roman"/>
          <w:sz w:val="21"/>
          <w:szCs w:val="21"/>
          <w:lang w:val="en-US"/>
        </w:rPr>
        <w:t> </w:t>
      </w:r>
      <w:hyperlink r:id="rId13" w:anchor="module-sklearn.linear_model" w:history="1">
        <w:r w:rsidRPr="00B924BF">
          <w:rPr>
            <w:rStyle w:val="a3"/>
            <w:rFonts w:ascii="Times New Roman" w:hAnsi="Times New Roman" w:cs="Times New Roman"/>
            <w:color w:val="008ABC"/>
            <w:sz w:val="21"/>
            <w:szCs w:val="21"/>
            <w:bdr w:val="none" w:sz="0" w:space="0" w:color="auto" w:frame="1"/>
            <w:lang w:val="en-US"/>
          </w:rPr>
          <w:t>linear models</w:t>
        </w:r>
      </w:hyperlink>
      <w:r w:rsidRPr="00B924BF">
        <w:rPr>
          <w:rFonts w:ascii="Times New Roman" w:hAnsi="Times New Roman" w:cs="Times New Roman"/>
          <w:sz w:val="21"/>
          <w:szCs w:val="21"/>
          <w:lang w:val="en-US"/>
        </w:rPr>
        <w:t>,</w:t>
      </w:r>
      <w:r w:rsidRPr="00B924BF">
        <w:rPr>
          <w:rStyle w:val="apple-converted-space"/>
          <w:rFonts w:ascii="Times New Roman" w:hAnsi="Times New Roman" w:cs="Times New Roman"/>
          <w:sz w:val="21"/>
          <w:szCs w:val="21"/>
          <w:lang w:val="en-US"/>
        </w:rPr>
        <w:t> </w:t>
      </w:r>
      <w:hyperlink r:id="rId14" w:anchor="module-sklearn.neighbors" w:history="1">
        <w:r w:rsidRPr="00B924BF">
          <w:rPr>
            <w:rStyle w:val="a3"/>
            <w:rFonts w:ascii="Times New Roman" w:hAnsi="Times New Roman" w:cs="Times New Roman"/>
            <w:color w:val="008ABC"/>
            <w:sz w:val="21"/>
            <w:szCs w:val="21"/>
            <w:bdr w:val="none" w:sz="0" w:space="0" w:color="auto" w:frame="1"/>
            <w:lang w:val="en-US"/>
          </w:rPr>
          <w:t>KNN</w:t>
        </w:r>
      </w:hyperlink>
      <w:r w:rsidRPr="00B924BF">
        <w:rPr>
          <w:rFonts w:ascii="Times New Roman" w:hAnsi="Times New Roman" w:cs="Times New Roman"/>
          <w:sz w:val="21"/>
          <w:szCs w:val="21"/>
          <w:lang w:val="en-US"/>
        </w:rPr>
        <w:t>,</w:t>
      </w:r>
      <w:r w:rsidRPr="00B924BF">
        <w:rPr>
          <w:rStyle w:val="apple-converted-space"/>
          <w:rFonts w:ascii="Times New Roman" w:hAnsi="Times New Roman" w:cs="Times New Roman"/>
          <w:sz w:val="21"/>
          <w:szCs w:val="21"/>
          <w:lang w:val="en-US"/>
        </w:rPr>
        <w:t> </w:t>
      </w:r>
      <w:hyperlink r:id="rId15" w:anchor="module-sklearn.naive_bayes" w:history="1">
        <w:r w:rsidRPr="00B924BF">
          <w:rPr>
            <w:rStyle w:val="a3"/>
            <w:rFonts w:ascii="Times New Roman" w:hAnsi="Times New Roman" w:cs="Times New Roman"/>
            <w:color w:val="008ABC"/>
            <w:sz w:val="21"/>
            <w:szCs w:val="21"/>
            <w:bdr w:val="none" w:sz="0" w:space="0" w:color="auto" w:frame="1"/>
            <w:lang w:val="en-US"/>
          </w:rPr>
          <w:t>Naive Bayes</w:t>
        </w:r>
      </w:hyperlink>
      <w:r w:rsidRPr="00B924BF">
        <w:rPr>
          <w:rFonts w:ascii="Times New Roman" w:hAnsi="Times New Roman" w:cs="Times New Roman"/>
          <w:sz w:val="21"/>
          <w:szCs w:val="21"/>
          <w:lang w:val="en-US"/>
        </w:rPr>
        <w:t>,</w:t>
      </w:r>
      <w:r w:rsidRPr="00B924BF">
        <w:rPr>
          <w:rStyle w:val="apple-converted-space"/>
          <w:rFonts w:ascii="Times New Roman" w:hAnsi="Times New Roman" w:cs="Times New Roman"/>
          <w:sz w:val="21"/>
          <w:szCs w:val="21"/>
          <w:lang w:val="en-US"/>
        </w:rPr>
        <w:t> </w:t>
      </w:r>
      <w:hyperlink r:id="rId16" w:anchor="module-sklearn.discriminant_analysis" w:history="1">
        <w:r w:rsidRPr="00B924BF">
          <w:rPr>
            <w:rStyle w:val="a3"/>
            <w:rFonts w:ascii="Times New Roman" w:hAnsi="Times New Roman" w:cs="Times New Roman"/>
            <w:color w:val="008ABC"/>
            <w:sz w:val="21"/>
            <w:szCs w:val="21"/>
            <w:bdr w:val="none" w:sz="0" w:space="0" w:color="auto" w:frame="1"/>
            <w:lang w:val="en-US"/>
          </w:rPr>
          <w:t>LDA/QDA</w:t>
        </w:r>
      </w:hyperlink>
    </w:p>
    <w:p w:rsidR="00B924BF" w:rsidRPr="00B924BF" w:rsidRDefault="00B924BF" w:rsidP="00B924BF">
      <w:pPr>
        <w:numPr>
          <w:ilvl w:val="0"/>
          <w:numId w:val="4"/>
        </w:numPr>
        <w:ind w:left="240"/>
        <w:textAlignment w:val="baseline"/>
        <w:rPr>
          <w:rFonts w:ascii="Times New Roman" w:hAnsi="Times New Roman" w:cs="Times New Roman"/>
          <w:sz w:val="21"/>
          <w:szCs w:val="21"/>
          <w:lang w:val="en-US"/>
        </w:rPr>
      </w:pPr>
      <w:r w:rsidRPr="00B924BF">
        <w:rPr>
          <w:rFonts w:ascii="Times New Roman" w:hAnsi="Times New Roman" w:cs="Times New Roman"/>
          <w:sz w:val="21"/>
          <w:szCs w:val="21"/>
          <w:lang w:val="en-US"/>
        </w:rPr>
        <w:t>You can also use clustering algorithms and dimensions reduction algorithms (</w:t>
      </w:r>
      <w:proofErr w:type="gramStart"/>
      <w:r w:rsidRPr="00B924BF">
        <w:rPr>
          <w:rStyle w:val="HTML"/>
          <w:rFonts w:ascii="Times New Roman" w:eastAsiaTheme="minorHAnsi" w:hAnsi="Times New Roman" w:cs="Times New Roman"/>
          <w:sz w:val="21"/>
          <w:szCs w:val="21"/>
          <w:bdr w:val="none" w:sz="0" w:space="0" w:color="auto" w:frame="1"/>
          <w:shd w:val="clear" w:color="auto" w:fill="F4F4F4"/>
          <w:lang w:val="en-US"/>
        </w:rPr>
        <w:t>stats::</w:t>
      </w:r>
      <w:proofErr w:type="spellStart"/>
      <w:proofErr w:type="gramEnd"/>
      <w:r w:rsidRPr="00B924BF">
        <w:rPr>
          <w:rStyle w:val="HTML"/>
          <w:rFonts w:ascii="Times New Roman" w:eastAsiaTheme="minorHAnsi" w:hAnsi="Times New Roman" w:cs="Times New Roman"/>
          <w:sz w:val="21"/>
          <w:szCs w:val="21"/>
          <w:bdr w:val="none" w:sz="0" w:space="0" w:color="auto" w:frame="1"/>
          <w:shd w:val="clear" w:color="auto" w:fill="F4F4F4"/>
          <w:lang w:val="en-US"/>
        </w:rPr>
        <w:t>pca</w:t>
      </w:r>
      <w:proofErr w:type="spellEnd"/>
      <w:r w:rsidRPr="00B924BF">
        <w:rPr>
          <w:rStyle w:val="HTML"/>
          <w:rFonts w:ascii="Times New Roman" w:eastAsiaTheme="minorHAnsi" w:hAnsi="Times New Roman" w:cs="Times New Roman"/>
          <w:sz w:val="21"/>
          <w:szCs w:val="21"/>
          <w:bdr w:val="none" w:sz="0" w:space="0" w:color="auto" w:frame="1"/>
          <w:shd w:val="clear" w:color="auto" w:fill="F4F4F4"/>
          <w:lang w:val="en-US"/>
        </w:rPr>
        <w:t>()</w:t>
      </w:r>
      <w:r w:rsidRPr="00B924BF">
        <w:rPr>
          <w:rStyle w:val="apple-converted-space"/>
          <w:rFonts w:ascii="Times New Roman" w:hAnsi="Times New Roman" w:cs="Times New Roman"/>
          <w:sz w:val="21"/>
          <w:szCs w:val="21"/>
          <w:lang w:val="en-US"/>
        </w:rPr>
        <w:t> </w:t>
      </w:r>
      <w:r w:rsidRPr="00B924BF">
        <w:rPr>
          <w:rFonts w:ascii="Times New Roman" w:hAnsi="Times New Roman" w:cs="Times New Roman"/>
          <w:sz w:val="21"/>
          <w:szCs w:val="21"/>
          <w:lang w:val="en-US"/>
        </w:rPr>
        <w:t>in R,</w:t>
      </w:r>
      <w:r w:rsidRPr="00B924BF">
        <w:rPr>
          <w:rStyle w:val="apple-converted-space"/>
          <w:rFonts w:ascii="Times New Roman" w:hAnsi="Times New Roman" w:cs="Times New Roman"/>
          <w:sz w:val="21"/>
          <w:szCs w:val="21"/>
          <w:lang w:val="en-US"/>
        </w:rPr>
        <w:t> </w:t>
      </w:r>
      <w:r w:rsidRPr="00B924BF">
        <w:rPr>
          <w:rStyle w:val="HTML"/>
          <w:rFonts w:ascii="Times New Roman" w:eastAsiaTheme="minorHAnsi" w:hAnsi="Times New Roman" w:cs="Times New Roman"/>
          <w:sz w:val="21"/>
          <w:szCs w:val="21"/>
          <w:bdr w:val="none" w:sz="0" w:space="0" w:color="auto" w:frame="1"/>
          <w:shd w:val="clear" w:color="auto" w:fill="F4F4F4"/>
          <w:lang w:val="en-US"/>
        </w:rPr>
        <w:t>PCA()</w:t>
      </w:r>
      <w:r w:rsidRPr="00B924BF">
        <w:rPr>
          <w:rStyle w:val="apple-converted-space"/>
          <w:rFonts w:ascii="Times New Roman" w:hAnsi="Times New Roman" w:cs="Times New Roman"/>
          <w:sz w:val="21"/>
          <w:szCs w:val="21"/>
          <w:lang w:val="en-US"/>
        </w:rPr>
        <w:t> </w:t>
      </w:r>
      <w:r w:rsidRPr="00B924BF">
        <w:rPr>
          <w:rFonts w:ascii="Times New Roman" w:hAnsi="Times New Roman" w:cs="Times New Roman"/>
          <w:sz w:val="21"/>
          <w:szCs w:val="21"/>
          <w:lang w:val="en-US"/>
        </w:rPr>
        <w:t>in SKL, etc.)</w:t>
      </w:r>
    </w:p>
    <w:p w:rsidR="00B924BF" w:rsidRPr="00B924BF" w:rsidRDefault="00B924BF" w:rsidP="00B924BF">
      <w:pPr>
        <w:numPr>
          <w:ilvl w:val="0"/>
          <w:numId w:val="4"/>
        </w:numPr>
        <w:ind w:left="240"/>
        <w:textAlignment w:val="baseline"/>
        <w:rPr>
          <w:rFonts w:ascii="Times New Roman" w:hAnsi="Times New Roman" w:cs="Times New Roman"/>
          <w:sz w:val="21"/>
          <w:szCs w:val="21"/>
          <w:lang w:val="en-US"/>
        </w:rPr>
      </w:pPr>
      <w:r w:rsidRPr="00B924BF">
        <w:rPr>
          <w:rFonts w:ascii="Times New Roman" w:hAnsi="Times New Roman" w:cs="Times New Roman"/>
          <w:sz w:val="21"/>
          <w:szCs w:val="21"/>
          <w:lang w:val="en-US"/>
        </w:rPr>
        <w:t>Ok to engineer features, tune hyperparameters/optimizers, sub/oversample, regularize,</w:t>
      </w:r>
      <w:r w:rsidRPr="00B924BF">
        <w:rPr>
          <w:rStyle w:val="apple-converted-space"/>
          <w:rFonts w:ascii="Times New Roman" w:hAnsi="Times New Roman" w:cs="Times New Roman"/>
          <w:sz w:val="21"/>
          <w:szCs w:val="21"/>
          <w:lang w:val="en-US"/>
        </w:rPr>
        <w:t> </w:t>
      </w:r>
      <w:hyperlink r:id="rId17" w:anchor="module-sklearn.feature_selection" w:history="1">
        <w:r w:rsidRPr="00B924BF">
          <w:rPr>
            <w:rStyle w:val="a3"/>
            <w:rFonts w:ascii="Times New Roman" w:hAnsi="Times New Roman" w:cs="Times New Roman"/>
            <w:color w:val="008ABC"/>
            <w:sz w:val="21"/>
            <w:szCs w:val="21"/>
            <w:bdr w:val="none" w:sz="0" w:space="0" w:color="auto" w:frame="1"/>
            <w:lang w:val="en-US"/>
          </w:rPr>
          <w:t>auto select features</w:t>
        </w:r>
      </w:hyperlink>
      <w:r w:rsidRPr="00B924BF">
        <w:rPr>
          <w:rFonts w:ascii="Times New Roman" w:hAnsi="Times New Roman" w:cs="Times New Roman"/>
          <w:sz w:val="21"/>
          <w:szCs w:val="21"/>
          <w:lang w:val="en-US"/>
        </w:rPr>
        <w:t>,</w:t>
      </w:r>
      <w:r w:rsidRPr="00B924BF">
        <w:rPr>
          <w:rStyle w:val="apple-converted-space"/>
          <w:rFonts w:ascii="Times New Roman" w:hAnsi="Times New Roman" w:cs="Times New Roman"/>
          <w:sz w:val="21"/>
          <w:szCs w:val="21"/>
          <w:lang w:val="en-US"/>
        </w:rPr>
        <w:t> </w:t>
      </w:r>
      <w:hyperlink r:id="rId18" w:anchor="module-sklearn.feature_extraction" w:history="1">
        <w:r w:rsidRPr="00B924BF">
          <w:rPr>
            <w:rStyle w:val="a3"/>
            <w:rFonts w:ascii="Times New Roman" w:hAnsi="Times New Roman" w:cs="Times New Roman"/>
            <w:color w:val="008ABC"/>
            <w:sz w:val="21"/>
            <w:szCs w:val="21"/>
            <w:bdr w:val="none" w:sz="0" w:space="0" w:color="auto" w:frame="1"/>
            <w:lang w:val="en-US"/>
          </w:rPr>
          <w:t>extract features</w:t>
        </w:r>
      </w:hyperlink>
      <w:r w:rsidRPr="00B924BF">
        <w:rPr>
          <w:rFonts w:ascii="Times New Roman" w:hAnsi="Times New Roman" w:cs="Times New Roman"/>
          <w:sz w:val="21"/>
          <w:szCs w:val="21"/>
          <w:lang w:val="en-US"/>
        </w:rPr>
        <w:t>, reduce dimensions, use CPU/GPU/TPU.</w:t>
      </w:r>
    </w:p>
    <w:p w:rsidR="00B924BF" w:rsidRPr="00B924BF" w:rsidRDefault="00B924BF" w:rsidP="00B924BF">
      <w:pPr>
        <w:numPr>
          <w:ilvl w:val="0"/>
          <w:numId w:val="4"/>
        </w:numPr>
        <w:ind w:left="240"/>
        <w:textAlignment w:val="baseline"/>
        <w:rPr>
          <w:rFonts w:ascii="Times New Roman" w:hAnsi="Times New Roman" w:cs="Times New Roman"/>
          <w:sz w:val="21"/>
          <w:szCs w:val="21"/>
          <w:lang w:val="en-US"/>
        </w:rPr>
      </w:pPr>
      <w:r w:rsidRPr="00B924BF">
        <w:rPr>
          <w:rFonts w:ascii="Times New Roman" w:hAnsi="Times New Roman" w:cs="Times New Roman"/>
          <w:sz w:val="21"/>
          <w:szCs w:val="21"/>
          <w:lang w:val="en-US"/>
        </w:rPr>
        <w:t>Ok to use</w:t>
      </w:r>
      <w:r w:rsidRPr="00B924BF">
        <w:rPr>
          <w:rStyle w:val="apple-converted-space"/>
          <w:rFonts w:ascii="Times New Roman" w:hAnsi="Times New Roman" w:cs="Times New Roman"/>
          <w:sz w:val="21"/>
          <w:szCs w:val="21"/>
          <w:lang w:val="en-US"/>
        </w:rPr>
        <w:t> </w:t>
      </w:r>
      <w:hyperlink r:id="rId19" w:history="1">
        <w:r w:rsidRPr="00B924BF">
          <w:rPr>
            <w:rStyle w:val="a3"/>
            <w:rFonts w:ascii="Times New Roman" w:hAnsi="Times New Roman" w:cs="Times New Roman"/>
            <w:color w:val="008ABC"/>
            <w:sz w:val="21"/>
            <w:szCs w:val="21"/>
            <w:bdr w:val="none" w:sz="0" w:space="0" w:color="auto" w:frame="1"/>
            <w:lang w:val="en-US"/>
          </w:rPr>
          <w:t>these pre-trained SBERT embeddings</w:t>
        </w:r>
      </w:hyperlink>
      <w:r w:rsidRPr="00B924BF">
        <w:rPr>
          <w:rFonts w:ascii="Times New Roman" w:hAnsi="Times New Roman" w:cs="Times New Roman"/>
          <w:sz w:val="21"/>
          <w:szCs w:val="21"/>
          <w:lang w:val="en-US"/>
        </w:rPr>
        <w:t>.</w:t>
      </w:r>
    </w:p>
    <w:p w:rsidR="00BA6FA3" w:rsidRPr="00B924BF" w:rsidRDefault="00BA6FA3" w:rsidP="00D81619">
      <w:pPr>
        <w:rPr>
          <w:rFonts w:ascii="Times New Roman" w:hAnsi="Times New Roman" w:cs="Times New Roman"/>
          <w:lang w:val="en-US"/>
        </w:rPr>
      </w:pPr>
    </w:p>
    <w:p w:rsidR="00B924BF" w:rsidRPr="00B924BF" w:rsidRDefault="00B924BF" w:rsidP="00B924BF">
      <w:pPr>
        <w:pStyle w:val="a7"/>
        <w:spacing w:before="0" w:beforeAutospacing="0" w:after="0" w:afterAutospacing="0"/>
        <w:textAlignment w:val="baseline"/>
        <w:rPr>
          <w:sz w:val="21"/>
          <w:szCs w:val="21"/>
          <w:lang w:val="en-US"/>
        </w:rPr>
      </w:pPr>
      <w:r w:rsidRPr="00B924BF">
        <w:rPr>
          <w:sz w:val="21"/>
          <w:szCs w:val="21"/>
          <w:lang w:val="en-US"/>
        </w:rPr>
        <w:t>The evaluation metric for this competition is</w:t>
      </w:r>
      <w:r w:rsidRPr="00B924BF">
        <w:rPr>
          <w:rStyle w:val="apple-converted-space"/>
          <w:sz w:val="21"/>
          <w:szCs w:val="21"/>
          <w:lang w:val="en-US"/>
        </w:rPr>
        <w:t> </w:t>
      </w:r>
      <w:hyperlink r:id="rId20" w:history="1">
        <w:r w:rsidRPr="00B924BF">
          <w:rPr>
            <w:rStyle w:val="a3"/>
            <w:color w:val="008ABC"/>
            <w:sz w:val="21"/>
            <w:szCs w:val="21"/>
            <w:u w:val="none"/>
            <w:bdr w:val="none" w:sz="0" w:space="0" w:color="auto" w:frame="1"/>
            <w:lang w:val="en-US"/>
          </w:rPr>
          <w:t>Mean F1-Score</w:t>
        </w:r>
      </w:hyperlink>
      <w:r w:rsidRPr="00B924BF">
        <w:rPr>
          <w:rStyle w:val="apple-converted-space"/>
          <w:sz w:val="21"/>
          <w:szCs w:val="21"/>
          <w:lang w:val="en-US"/>
        </w:rPr>
        <w:t> </w:t>
      </w:r>
      <w:r w:rsidRPr="00B924BF">
        <w:rPr>
          <w:sz w:val="21"/>
          <w:szCs w:val="21"/>
          <w:lang w:val="en-US"/>
        </w:rPr>
        <w:t>(</w:t>
      </w:r>
      <w:hyperlink r:id="rId21" w:anchor="sklearn.metrics.f1_score" w:history="1">
        <w:r w:rsidRPr="00B924BF">
          <w:rPr>
            <w:rStyle w:val="a3"/>
            <w:color w:val="008ABC"/>
            <w:sz w:val="21"/>
            <w:szCs w:val="21"/>
            <w:u w:val="none"/>
            <w:bdr w:val="none" w:sz="0" w:space="0" w:color="auto" w:frame="1"/>
            <w:lang w:val="en-US"/>
          </w:rPr>
          <w:t>SKL's description</w:t>
        </w:r>
      </w:hyperlink>
      <w:r w:rsidRPr="00B924BF">
        <w:rPr>
          <w:sz w:val="21"/>
          <w:szCs w:val="21"/>
          <w:lang w:val="en-US"/>
        </w:rPr>
        <w:t xml:space="preserve">). The F1 score, commonly used in information retrieval, measures accuracy using the statistics precision </w:t>
      </w:r>
      <w:proofErr w:type="gramStart"/>
      <w:r w:rsidRPr="00B924BF">
        <w:rPr>
          <w:sz w:val="21"/>
          <w:szCs w:val="21"/>
          <w:lang w:val="en-US"/>
        </w:rPr>
        <w:t>( \</w:t>
      </w:r>
      <w:proofErr w:type="gramEnd"/>
      <w:r w:rsidRPr="00B924BF">
        <w:rPr>
          <w:sz w:val="21"/>
          <w:szCs w:val="21"/>
          <w:lang w:val="en-US"/>
        </w:rPr>
        <w:t>text{p} ) and recall ( \text{r} ).</w:t>
      </w:r>
    </w:p>
    <w:p w:rsidR="00B924BF" w:rsidRPr="00B924BF" w:rsidRDefault="00B924BF" w:rsidP="00B924BF">
      <w:pPr>
        <w:pStyle w:val="a7"/>
        <w:spacing w:before="158" w:beforeAutospacing="0" w:after="158" w:afterAutospacing="0"/>
        <w:textAlignment w:val="baseline"/>
        <w:rPr>
          <w:sz w:val="21"/>
          <w:szCs w:val="21"/>
          <w:lang w:val="en-US"/>
        </w:rPr>
      </w:pPr>
      <w:r w:rsidRPr="00B924BF">
        <w:rPr>
          <w:sz w:val="21"/>
          <w:szCs w:val="21"/>
          <w:lang w:val="en-US"/>
        </w:rPr>
        <w:t>Precision is the ratio of true positives (\text{</w:t>
      </w:r>
      <w:proofErr w:type="spellStart"/>
      <w:r w:rsidRPr="00B924BF">
        <w:rPr>
          <w:sz w:val="21"/>
          <w:szCs w:val="21"/>
          <w:lang w:val="en-US"/>
        </w:rPr>
        <w:t>tp</w:t>
      </w:r>
      <w:proofErr w:type="spellEnd"/>
      <w:r w:rsidRPr="00B924BF">
        <w:rPr>
          <w:sz w:val="21"/>
          <w:szCs w:val="21"/>
          <w:lang w:val="en-US"/>
        </w:rPr>
        <w:t>}) to all predicted positives (\text{</w:t>
      </w:r>
      <w:proofErr w:type="spellStart"/>
      <w:r w:rsidRPr="00B924BF">
        <w:rPr>
          <w:sz w:val="21"/>
          <w:szCs w:val="21"/>
          <w:lang w:val="en-US"/>
        </w:rPr>
        <w:t>tp</w:t>
      </w:r>
      <w:proofErr w:type="spellEnd"/>
      <w:r w:rsidRPr="00B924BF">
        <w:rPr>
          <w:sz w:val="21"/>
          <w:szCs w:val="21"/>
          <w:lang w:val="en-US"/>
        </w:rPr>
        <w:t>} + \text{</w:t>
      </w:r>
      <w:proofErr w:type="spellStart"/>
      <w:r w:rsidRPr="00B924BF">
        <w:rPr>
          <w:sz w:val="21"/>
          <w:szCs w:val="21"/>
          <w:lang w:val="en-US"/>
        </w:rPr>
        <w:t>fp</w:t>
      </w:r>
      <w:proofErr w:type="spellEnd"/>
      <w:r w:rsidRPr="00B924BF">
        <w:rPr>
          <w:sz w:val="21"/>
          <w:szCs w:val="21"/>
          <w:lang w:val="en-US"/>
        </w:rPr>
        <w:t>}). Recall is the ratio of true positives (\text{</w:t>
      </w:r>
      <w:proofErr w:type="spellStart"/>
      <w:r w:rsidRPr="00B924BF">
        <w:rPr>
          <w:sz w:val="21"/>
          <w:szCs w:val="21"/>
          <w:lang w:val="en-US"/>
        </w:rPr>
        <w:t>tp</w:t>
      </w:r>
      <w:proofErr w:type="spellEnd"/>
      <w:r w:rsidRPr="00B924BF">
        <w:rPr>
          <w:sz w:val="21"/>
          <w:szCs w:val="21"/>
          <w:lang w:val="en-US"/>
        </w:rPr>
        <w:t>}) to all actual positives (\text{</w:t>
      </w:r>
      <w:proofErr w:type="spellStart"/>
      <w:r w:rsidRPr="00B924BF">
        <w:rPr>
          <w:sz w:val="21"/>
          <w:szCs w:val="21"/>
          <w:lang w:val="en-US"/>
        </w:rPr>
        <w:t>tp</w:t>
      </w:r>
      <w:proofErr w:type="spellEnd"/>
      <w:r w:rsidRPr="00B924BF">
        <w:rPr>
          <w:sz w:val="21"/>
          <w:szCs w:val="21"/>
          <w:lang w:val="en-US"/>
        </w:rPr>
        <w:t>} + \text{</w:t>
      </w:r>
      <w:proofErr w:type="spellStart"/>
      <w:r w:rsidRPr="00B924BF">
        <w:rPr>
          <w:sz w:val="21"/>
          <w:szCs w:val="21"/>
          <w:lang w:val="en-US"/>
        </w:rPr>
        <w:t>fn</w:t>
      </w:r>
      <w:proofErr w:type="spellEnd"/>
      <w:r w:rsidRPr="00B924BF">
        <w:rPr>
          <w:sz w:val="21"/>
          <w:szCs w:val="21"/>
          <w:lang w:val="en-US"/>
        </w:rPr>
        <w:t>}). The F1 score is given by:</w:t>
      </w:r>
    </w:p>
    <w:p w:rsidR="00B924BF" w:rsidRPr="00B924BF" w:rsidRDefault="00B924BF" w:rsidP="00B924BF">
      <w:pPr>
        <w:pStyle w:val="a7"/>
        <w:spacing w:before="158" w:beforeAutospacing="0" w:after="158" w:afterAutospacing="0"/>
        <w:textAlignment w:val="baseline"/>
        <w:rPr>
          <w:sz w:val="21"/>
          <w:szCs w:val="21"/>
          <w:lang w:val="en-US"/>
        </w:rPr>
      </w:pPr>
      <w:r w:rsidRPr="00B924BF">
        <w:rPr>
          <w:sz w:val="21"/>
          <w:szCs w:val="21"/>
          <w:lang w:val="en-US"/>
        </w:rPr>
        <w:t>[ \text{F1} = 2\</w:t>
      </w:r>
      <w:proofErr w:type="spellStart"/>
      <w:r w:rsidRPr="00B924BF">
        <w:rPr>
          <w:sz w:val="21"/>
          <w:szCs w:val="21"/>
          <w:lang w:val="en-US"/>
        </w:rPr>
        <w:t>frac</w:t>
      </w:r>
      <w:proofErr w:type="spellEnd"/>
      <w:r w:rsidRPr="00B924BF">
        <w:rPr>
          <w:sz w:val="21"/>
          <w:szCs w:val="21"/>
          <w:lang w:val="en-US"/>
        </w:rPr>
        <w:t>{\text{p} \</w:t>
      </w:r>
      <w:proofErr w:type="spellStart"/>
      <w:r w:rsidRPr="00B924BF">
        <w:rPr>
          <w:sz w:val="21"/>
          <w:szCs w:val="21"/>
          <w:lang w:val="en-US"/>
        </w:rPr>
        <w:t>cdot</w:t>
      </w:r>
      <w:proofErr w:type="spellEnd"/>
      <w:r w:rsidRPr="00B924BF">
        <w:rPr>
          <w:sz w:val="21"/>
          <w:szCs w:val="21"/>
          <w:lang w:val="en-US"/>
        </w:rPr>
        <w:t xml:space="preserve"> \text{r</w:t>
      </w:r>
      <w:proofErr w:type="gramStart"/>
      <w:r w:rsidRPr="00B924BF">
        <w:rPr>
          <w:sz w:val="21"/>
          <w:szCs w:val="21"/>
          <w:lang w:val="en-US"/>
        </w:rPr>
        <w:t>}}{</w:t>
      </w:r>
      <w:proofErr w:type="gramEnd"/>
      <w:r w:rsidRPr="00B924BF">
        <w:rPr>
          <w:sz w:val="21"/>
          <w:szCs w:val="21"/>
          <w:lang w:val="en-US"/>
        </w:rPr>
        <w:t>\text{p}+\text{r}}\ \ \</w:t>
      </w:r>
      <w:proofErr w:type="spellStart"/>
      <w:r w:rsidRPr="00B924BF">
        <w:rPr>
          <w:sz w:val="21"/>
          <w:szCs w:val="21"/>
          <w:lang w:val="en-US"/>
        </w:rPr>
        <w:t>mathrm</w:t>
      </w:r>
      <w:proofErr w:type="spellEnd"/>
      <w:r w:rsidRPr="00B924BF">
        <w:rPr>
          <w:sz w:val="21"/>
          <w:szCs w:val="21"/>
          <w:lang w:val="en-US"/>
        </w:rPr>
        <w:t>{where}\ \ \text{p} = \</w:t>
      </w:r>
      <w:proofErr w:type="spellStart"/>
      <w:r w:rsidRPr="00B924BF">
        <w:rPr>
          <w:sz w:val="21"/>
          <w:szCs w:val="21"/>
          <w:lang w:val="en-US"/>
        </w:rPr>
        <w:t>frac</w:t>
      </w:r>
      <w:proofErr w:type="spellEnd"/>
      <w:r w:rsidRPr="00B924BF">
        <w:rPr>
          <w:sz w:val="21"/>
          <w:szCs w:val="21"/>
          <w:lang w:val="en-US"/>
        </w:rPr>
        <w:t>{\text{</w:t>
      </w:r>
      <w:proofErr w:type="spellStart"/>
      <w:r w:rsidRPr="00B924BF">
        <w:rPr>
          <w:sz w:val="21"/>
          <w:szCs w:val="21"/>
          <w:lang w:val="en-US"/>
        </w:rPr>
        <w:t>tp</w:t>
      </w:r>
      <w:proofErr w:type="spellEnd"/>
      <w:r w:rsidRPr="00B924BF">
        <w:rPr>
          <w:sz w:val="21"/>
          <w:szCs w:val="21"/>
          <w:lang w:val="en-US"/>
        </w:rPr>
        <w:t>}}{\text{</w:t>
      </w:r>
      <w:proofErr w:type="spellStart"/>
      <w:r w:rsidRPr="00B924BF">
        <w:rPr>
          <w:sz w:val="21"/>
          <w:szCs w:val="21"/>
          <w:lang w:val="en-US"/>
        </w:rPr>
        <w:t>tp</w:t>
      </w:r>
      <w:proofErr w:type="spellEnd"/>
      <w:r w:rsidRPr="00B924BF">
        <w:rPr>
          <w:sz w:val="21"/>
          <w:szCs w:val="21"/>
          <w:lang w:val="en-US"/>
        </w:rPr>
        <w:t>}+\text{</w:t>
      </w:r>
      <w:proofErr w:type="spellStart"/>
      <w:r w:rsidRPr="00B924BF">
        <w:rPr>
          <w:sz w:val="21"/>
          <w:szCs w:val="21"/>
          <w:lang w:val="en-US"/>
        </w:rPr>
        <w:t>fp</w:t>
      </w:r>
      <w:proofErr w:type="spellEnd"/>
      <w:r w:rsidRPr="00B924BF">
        <w:rPr>
          <w:sz w:val="21"/>
          <w:szCs w:val="21"/>
          <w:lang w:val="en-US"/>
        </w:rPr>
        <w:t>}},\ \ \text{r} = \</w:t>
      </w:r>
      <w:proofErr w:type="spellStart"/>
      <w:r w:rsidRPr="00B924BF">
        <w:rPr>
          <w:sz w:val="21"/>
          <w:szCs w:val="21"/>
          <w:lang w:val="en-US"/>
        </w:rPr>
        <w:t>frac</w:t>
      </w:r>
      <w:proofErr w:type="spellEnd"/>
      <w:r w:rsidRPr="00B924BF">
        <w:rPr>
          <w:sz w:val="21"/>
          <w:szCs w:val="21"/>
          <w:lang w:val="en-US"/>
        </w:rPr>
        <w:t>{\text{</w:t>
      </w:r>
      <w:proofErr w:type="spellStart"/>
      <w:r w:rsidRPr="00B924BF">
        <w:rPr>
          <w:sz w:val="21"/>
          <w:szCs w:val="21"/>
          <w:lang w:val="en-US"/>
        </w:rPr>
        <w:t>tp</w:t>
      </w:r>
      <w:proofErr w:type="spellEnd"/>
      <w:r w:rsidRPr="00B924BF">
        <w:rPr>
          <w:sz w:val="21"/>
          <w:szCs w:val="21"/>
          <w:lang w:val="en-US"/>
        </w:rPr>
        <w:t>}}{\text{</w:t>
      </w:r>
      <w:proofErr w:type="spellStart"/>
      <w:r w:rsidRPr="00B924BF">
        <w:rPr>
          <w:sz w:val="21"/>
          <w:szCs w:val="21"/>
          <w:lang w:val="en-US"/>
        </w:rPr>
        <w:t>tp</w:t>
      </w:r>
      <w:proofErr w:type="spellEnd"/>
      <w:r w:rsidRPr="00B924BF">
        <w:rPr>
          <w:sz w:val="21"/>
          <w:szCs w:val="21"/>
          <w:lang w:val="en-US"/>
        </w:rPr>
        <w:t>}+\text{</w:t>
      </w:r>
      <w:proofErr w:type="spellStart"/>
      <w:r w:rsidRPr="00B924BF">
        <w:rPr>
          <w:sz w:val="21"/>
          <w:szCs w:val="21"/>
          <w:lang w:val="en-US"/>
        </w:rPr>
        <w:t>fn</w:t>
      </w:r>
      <w:proofErr w:type="spellEnd"/>
      <w:r w:rsidRPr="00B924BF">
        <w:rPr>
          <w:sz w:val="21"/>
          <w:szCs w:val="21"/>
          <w:lang w:val="en-US"/>
        </w:rPr>
        <w:t>}} ]</w:t>
      </w:r>
    </w:p>
    <w:p w:rsidR="00B924BF" w:rsidRPr="00B924BF" w:rsidRDefault="00B924BF" w:rsidP="00B924BF">
      <w:pPr>
        <w:pStyle w:val="a7"/>
        <w:spacing w:before="158" w:beforeAutospacing="0" w:after="158" w:afterAutospacing="0"/>
        <w:textAlignment w:val="baseline"/>
        <w:rPr>
          <w:sz w:val="21"/>
          <w:szCs w:val="21"/>
          <w:lang w:val="en-US"/>
        </w:rPr>
      </w:pPr>
      <w:r w:rsidRPr="00B924BF">
        <w:rPr>
          <w:sz w:val="21"/>
          <w:szCs w:val="21"/>
          <w:lang w:val="en-US"/>
        </w:rPr>
        <w:t>The F1 metric weights recall and precision equally, and a good retrieval algorithm will maximize both precision and recall simultaneously. Thus, moderately good performance on both will be favored over extremely good performance on one and poor performance on the other.</w:t>
      </w:r>
    </w:p>
    <w:p w:rsidR="00B924BF" w:rsidRPr="00B924BF" w:rsidRDefault="00B924BF" w:rsidP="00D81619">
      <w:pPr>
        <w:rPr>
          <w:rFonts w:ascii="Times New Roman" w:hAnsi="Times New Roman" w:cs="Times New Roman"/>
          <w:lang w:val="en-US"/>
        </w:rPr>
      </w:pPr>
    </w:p>
    <w:p w:rsidR="00876D99" w:rsidRPr="00B924BF" w:rsidRDefault="00876D99" w:rsidP="00D81619">
      <w:pPr>
        <w:rPr>
          <w:rFonts w:ascii="Times New Roman" w:hAnsi="Times New Roman" w:cs="Times New Roman"/>
          <w:lang w:val="en-US"/>
        </w:rPr>
      </w:pPr>
    </w:p>
    <w:sectPr w:rsidR="00876D99" w:rsidRPr="00B924BF" w:rsidSect="0079201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55AAA"/>
    <w:multiLevelType w:val="multilevel"/>
    <w:tmpl w:val="093EC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B03976"/>
    <w:multiLevelType w:val="multilevel"/>
    <w:tmpl w:val="3F46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31470B"/>
    <w:multiLevelType w:val="multilevel"/>
    <w:tmpl w:val="6C08CD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92567D"/>
    <w:multiLevelType w:val="multilevel"/>
    <w:tmpl w:val="7D16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619"/>
    <w:rsid w:val="000970F6"/>
    <w:rsid w:val="0018690D"/>
    <w:rsid w:val="00525334"/>
    <w:rsid w:val="006A2EC8"/>
    <w:rsid w:val="0079201B"/>
    <w:rsid w:val="00876D99"/>
    <w:rsid w:val="00907EFA"/>
    <w:rsid w:val="009A46B2"/>
    <w:rsid w:val="00A14B2C"/>
    <w:rsid w:val="00B924BF"/>
    <w:rsid w:val="00BA6FA3"/>
    <w:rsid w:val="00D81619"/>
    <w:rsid w:val="00FE09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80CDE5B"/>
  <w14:defaultImageDpi w14:val="32767"/>
  <w15:chartTrackingRefBased/>
  <w15:docId w15:val="{5C86CBCE-BB36-C143-8CD5-E51A1B1E9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2">
    <w:name w:val="heading 2"/>
    <w:basedOn w:val="a"/>
    <w:link w:val="20"/>
    <w:uiPriority w:val="9"/>
    <w:qFormat/>
    <w:rsid w:val="00B924BF"/>
    <w:pPr>
      <w:spacing w:before="100" w:beforeAutospacing="1" w:after="100" w:afterAutospacing="1"/>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76D99"/>
    <w:rPr>
      <w:color w:val="0563C1" w:themeColor="hyperlink"/>
      <w:u w:val="single"/>
    </w:rPr>
  </w:style>
  <w:style w:type="character" w:styleId="a4">
    <w:name w:val="Unresolved Mention"/>
    <w:basedOn w:val="a0"/>
    <w:uiPriority w:val="99"/>
    <w:rsid w:val="00876D99"/>
    <w:rPr>
      <w:color w:val="605E5C"/>
      <w:shd w:val="clear" w:color="auto" w:fill="E1DFDD"/>
    </w:rPr>
  </w:style>
  <w:style w:type="character" w:styleId="a5">
    <w:name w:val="Strong"/>
    <w:basedOn w:val="a0"/>
    <w:uiPriority w:val="22"/>
    <w:qFormat/>
    <w:rsid w:val="00876D99"/>
    <w:rPr>
      <w:b/>
      <w:bCs/>
    </w:rPr>
  </w:style>
  <w:style w:type="character" w:styleId="a6">
    <w:name w:val="FollowedHyperlink"/>
    <w:basedOn w:val="a0"/>
    <w:uiPriority w:val="99"/>
    <w:semiHidden/>
    <w:unhideWhenUsed/>
    <w:rsid w:val="00BA6FA3"/>
    <w:rPr>
      <w:color w:val="954F72" w:themeColor="followedHyperlink"/>
      <w:u w:val="single"/>
    </w:rPr>
  </w:style>
  <w:style w:type="paragraph" w:styleId="a7">
    <w:name w:val="Normal (Web)"/>
    <w:basedOn w:val="a"/>
    <w:uiPriority w:val="99"/>
    <w:semiHidden/>
    <w:unhideWhenUsed/>
    <w:rsid w:val="000970F6"/>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rsid w:val="000970F6"/>
  </w:style>
  <w:style w:type="character" w:styleId="HTML">
    <w:name w:val="HTML Code"/>
    <w:basedOn w:val="a0"/>
    <w:uiPriority w:val="99"/>
    <w:semiHidden/>
    <w:unhideWhenUsed/>
    <w:rsid w:val="000970F6"/>
    <w:rPr>
      <w:rFonts w:ascii="Courier New" w:eastAsia="Times New Roman" w:hAnsi="Courier New" w:cs="Courier New"/>
      <w:sz w:val="20"/>
      <w:szCs w:val="20"/>
    </w:rPr>
  </w:style>
  <w:style w:type="character" w:customStyle="1" w:styleId="20">
    <w:name w:val="Заголовок 2 Знак"/>
    <w:basedOn w:val="a0"/>
    <w:link w:val="2"/>
    <w:uiPriority w:val="9"/>
    <w:rsid w:val="00B924BF"/>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816910">
      <w:bodyDiv w:val="1"/>
      <w:marLeft w:val="0"/>
      <w:marRight w:val="0"/>
      <w:marTop w:val="0"/>
      <w:marBottom w:val="0"/>
      <w:divBdr>
        <w:top w:val="none" w:sz="0" w:space="0" w:color="auto"/>
        <w:left w:val="none" w:sz="0" w:space="0" w:color="auto"/>
        <w:bottom w:val="none" w:sz="0" w:space="0" w:color="auto"/>
        <w:right w:val="none" w:sz="0" w:space="0" w:color="auto"/>
      </w:divBdr>
    </w:div>
    <w:div w:id="429469167">
      <w:bodyDiv w:val="1"/>
      <w:marLeft w:val="0"/>
      <w:marRight w:val="0"/>
      <w:marTop w:val="0"/>
      <w:marBottom w:val="0"/>
      <w:divBdr>
        <w:top w:val="none" w:sz="0" w:space="0" w:color="auto"/>
        <w:left w:val="none" w:sz="0" w:space="0" w:color="auto"/>
        <w:bottom w:val="none" w:sz="0" w:space="0" w:color="auto"/>
        <w:right w:val="none" w:sz="0" w:space="0" w:color="auto"/>
      </w:divBdr>
    </w:div>
    <w:div w:id="1078089193">
      <w:bodyDiv w:val="1"/>
      <w:marLeft w:val="0"/>
      <w:marRight w:val="0"/>
      <w:marTop w:val="0"/>
      <w:marBottom w:val="0"/>
      <w:divBdr>
        <w:top w:val="none" w:sz="0" w:space="0" w:color="auto"/>
        <w:left w:val="none" w:sz="0" w:space="0" w:color="auto"/>
        <w:bottom w:val="none" w:sz="0" w:space="0" w:color="auto"/>
        <w:right w:val="none" w:sz="0" w:space="0" w:color="auto"/>
      </w:divBdr>
    </w:div>
    <w:div w:id="1289629863">
      <w:bodyDiv w:val="1"/>
      <w:marLeft w:val="0"/>
      <w:marRight w:val="0"/>
      <w:marTop w:val="0"/>
      <w:marBottom w:val="0"/>
      <w:divBdr>
        <w:top w:val="none" w:sz="0" w:space="0" w:color="auto"/>
        <w:left w:val="none" w:sz="0" w:space="0" w:color="auto"/>
        <w:bottom w:val="none" w:sz="0" w:space="0" w:color="auto"/>
        <w:right w:val="none" w:sz="0" w:space="0" w:color="auto"/>
      </w:divBdr>
    </w:div>
    <w:div w:id="1397166680">
      <w:bodyDiv w:val="1"/>
      <w:marLeft w:val="0"/>
      <w:marRight w:val="0"/>
      <w:marTop w:val="0"/>
      <w:marBottom w:val="0"/>
      <w:divBdr>
        <w:top w:val="none" w:sz="0" w:space="0" w:color="auto"/>
        <w:left w:val="none" w:sz="0" w:space="0" w:color="auto"/>
        <w:bottom w:val="none" w:sz="0" w:space="0" w:color="auto"/>
        <w:right w:val="none" w:sz="0" w:space="0" w:color="auto"/>
      </w:divBdr>
    </w:div>
    <w:div w:id="1855999255">
      <w:bodyDiv w:val="1"/>
      <w:marLeft w:val="0"/>
      <w:marRight w:val="0"/>
      <w:marTop w:val="0"/>
      <w:marBottom w:val="0"/>
      <w:divBdr>
        <w:top w:val="none" w:sz="0" w:space="0" w:color="auto"/>
        <w:left w:val="none" w:sz="0" w:space="0" w:color="auto"/>
        <w:bottom w:val="none" w:sz="0" w:space="0" w:color="auto"/>
        <w:right w:val="none" w:sz="0" w:space="0" w:color="auto"/>
      </w:divBdr>
    </w:div>
    <w:div w:id="196989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classes.html" TargetMode="External"/><Relationship Id="rId13" Type="http://schemas.openxmlformats.org/officeDocument/2006/relationships/hyperlink" Target="https://scikit-learn.org/stable/modules/classes.html" TargetMode="External"/><Relationship Id="rId18" Type="http://schemas.openxmlformats.org/officeDocument/2006/relationships/hyperlink" Target="https://scikit-learn.org/stable/modules/classes.html" TargetMode="External"/><Relationship Id="rId3" Type="http://schemas.openxmlformats.org/officeDocument/2006/relationships/settings" Target="settings.xml"/><Relationship Id="rId21" Type="http://schemas.openxmlformats.org/officeDocument/2006/relationships/hyperlink" Target="https://scikit-learn.org/stable/modules/generated/sklearn.metrics.f1_score.html" TargetMode="External"/><Relationship Id="rId7" Type="http://schemas.openxmlformats.org/officeDocument/2006/relationships/hyperlink" Target="https://scikit-learn.org/stable/modules/classes.html" TargetMode="External"/><Relationship Id="rId12" Type="http://schemas.openxmlformats.org/officeDocument/2006/relationships/hyperlink" Target="https://scikit-learn.org/stable/modules/classes.html" TargetMode="External"/><Relationship Id="rId17" Type="http://schemas.openxmlformats.org/officeDocument/2006/relationships/hyperlink" Target="https://scikit-learn.org/stable/modules/classes.html" TargetMode="External"/><Relationship Id="rId2" Type="http://schemas.openxmlformats.org/officeDocument/2006/relationships/styles" Target="styles.xml"/><Relationship Id="rId16" Type="http://schemas.openxmlformats.org/officeDocument/2006/relationships/hyperlink" Target="https://scikit-learn.org/stable/modules/classes.html" TargetMode="External"/><Relationship Id="rId20" Type="http://schemas.openxmlformats.org/officeDocument/2006/relationships/hyperlink" Target="https://en.wikipedia.org/wiki/F-score" TargetMode="External"/><Relationship Id="rId1" Type="http://schemas.openxmlformats.org/officeDocument/2006/relationships/numbering" Target="numbering.xml"/><Relationship Id="rId6" Type="http://schemas.openxmlformats.org/officeDocument/2006/relationships/hyperlink" Target="https://scikit-learn.org/stable/modules/multiclass.html" TargetMode="External"/><Relationship Id="rId11" Type="http://schemas.openxmlformats.org/officeDocument/2006/relationships/hyperlink" Target="https://scikit-learn.org/stable/modules/classes.html" TargetMode="External"/><Relationship Id="rId5" Type="http://schemas.openxmlformats.org/officeDocument/2006/relationships/hyperlink" Target="https://www.themoviedb.org/?language=en-US" TargetMode="External"/><Relationship Id="rId15" Type="http://schemas.openxmlformats.org/officeDocument/2006/relationships/hyperlink" Target="https://scikit-learn.org/stable/modules/classes.html" TargetMode="External"/><Relationship Id="rId23" Type="http://schemas.openxmlformats.org/officeDocument/2006/relationships/theme" Target="theme/theme1.xml"/><Relationship Id="rId10" Type="http://schemas.openxmlformats.org/officeDocument/2006/relationships/hyperlink" Target="https://scikit-learn.org/stable/modules/classes.html" TargetMode="External"/><Relationship Id="rId19" Type="http://schemas.openxmlformats.org/officeDocument/2006/relationships/hyperlink" Target="https://www.sbert.net/docs/pretrained_models.html" TargetMode="External"/><Relationship Id="rId4" Type="http://schemas.openxmlformats.org/officeDocument/2006/relationships/webSettings" Target="webSettings.xml"/><Relationship Id="rId9" Type="http://schemas.openxmlformats.org/officeDocument/2006/relationships/hyperlink" Target="https://scikit-learn.org/stable/modules/multiclass.html" TargetMode="External"/><Relationship Id="rId14" Type="http://schemas.openxmlformats.org/officeDocument/2006/relationships/hyperlink" Target="https://scikit-learn.org/stable/modules/classes.html"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626</Words>
  <Characters>3572</Characters>
  <Application>Microsoft Office Word</Application>
  <DocSecurity>0</DocSecurity>
  <Lines>29</Lines>
  <Paragraphs>8</Paragraphs>
  <ScaleCrop>false</ScaleCrop>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Чеботарёв</dc:creator>
  <cp:keywords/>
  <dc:description/>
  <cp:lastModifiedBy>Григорий Чеботарёв</cp:lastModifiedBy>
  <cp:revision>7</cp:revision>
  <dcterms:created xsi:type="dcterms:W3CDTF">2022-09-25T20:08:00Z</dcterms:created>
  <dcterms:modified xsi:type="dcterms:W3CDTF">2022-10-31T22:11:00Z</dcterms:modified>
</cp:coreProperties>
</file>