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CALAF INDEPENDENT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Porta a Porta — Calaf i Mancomunitat Alta Segarra</w:t>
      </w:r>
    </w:p>
    <w:p>
      <w:pPr>
        <w:spacing w:after="160" w:before="4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Anàlisi de cost, comparativa i penalitzacions fiscals</w:t>
      </w:r>
    </w:p>
    <w:p>
      <w:pPr>
        <w:spacing w:after="144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Ús intern · Grup polític Calaf Independent · Data de consulta: 8 de juny de 2026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El sistema a Calaf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servei de recollida porta a porta de Calaf porta funcionant des de 2021. Disposa de web pròpia: portaaportacalaf.cat. El setembre de 2024, el Ple va aprovar delegar la gestió a la Mancomunitat de l'Alta Segarra (fins aleshores Calaf ho gestionava amb mitjans propis), amb efectes a partir de 2025.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Fraccions recollides porta a porta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Restes orgàniques (FORM)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Paper i cartró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Envasos lleugers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Teixit sanitari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Complements del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Àrea d'aportació puntual (per vidre i altres)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Deixalleria i minideixalleria municipal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Compostatge domèstic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Resultats de reciclatge (desembre 2025)</w:t>
      </w:r>
    </w:p>
    <w:p>
      <w:pPr>
        <w:spacing w:after="6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Fracció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Percentatge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Orgànica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41,63%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34.046 kg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9,49%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7.757 kg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Envasos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13,61%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11.130 kg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7,36%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6.022 kg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 (no reciclat)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27,91%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22.822 kg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81.777 kg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Taxa de reciclatge: 72,09% sobre 81.777 kg totals. Projecció anual: ~981 tones/any de residus municipals a Calaf.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Cost del servei — dades oficials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2.1. Cost efectiu del servei de Recollida de Residus — sèrie 2016-2023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Font: Portal de Transparència de l'Ajuntament de Calaf → Dades Obertes → Cost efectiu dels serveis (MINHAP). Codi ENS: 803120002.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API: https://dadesobertes.seu-e.cat/api/action/datastore_search?resource_id=12c13cdd-03ca-48d3-92cb-f3e586e1135a&amp;filters={"CODI_ENS":"803120002"}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2500"/>
        <w:gridCol w:w="3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efectiu (€)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de gestió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Observació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120.748,00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 indirecta per concessió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contenidors (pre-porta a porta)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120.748,00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 indirecta per concessió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ídem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120.748,00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 indirecta per concessió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ídem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169.964,04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 indirecta per concessió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 any normal sistema antic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 indirecta per concessió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Anomalia — possiblement COVID o error comptable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553.430,12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 directa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 any porta a porta — inclou inversions inicials (cubells, vehicles, etc.)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334.487,90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 directa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Segon any — cost descendint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152.054,12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 directa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Tercer any — cost normalitzat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5B6" w:sz="4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ℹ️  2024/2025: No disponible al MINHAP. Des de 2025, Calaf paga una quota mensual a la Mancomunitat (vegeu secció 2.4).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Lectura clau: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canvi de gestió indirecta a directa coincideix exactament amb l'inici del porta a porta (2021).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cost de 2021 és excepcional: inclou la inversió inicial en material (cubells, vehicles, infraestructura).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2023, el cost normalitzat (152.054€) és lleugerament inferior al darrer any del sistema antic (169.964€ el 2019), malgrat que el model és molt més complet i efectiu.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Comparativa neta: porta a porta (152.054€/any) vs. sistema antic (120.748-169.964€/any) → cost similar, però amb 72% de reciclatge vs. ~25-30% estimat amb contenidors.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2.2. Evolució del cost de Neteja Viària (servei associat)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neteja viària (€)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Observació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313.377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313.377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313.377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288.229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259.165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436.679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Augment coincidint amb porta a porta (més personal municipal)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394.982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477.118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FAC000" w:sz="4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⚠️  La neteja viària ha augmentat des de 2021. Possible causa: el porta a porta requereix més brigada municipal. Cal verificar si hi ha solapament comptable amb la recollida de residus.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2.3. Quotes reals facturades als municipis — Mancomunitat Alta Segarra 2026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Font: Plantilla de Notificació de Liquidació — Mancomunitat Alta Segarra (CIF: P0800045G). Liquidació núm. 6, data 6 de maig de 2026. Document intern facilitat per Chester.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Concepte: "Quota mensual liquidació — Servei recollida de residus"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2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Municipi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NIF Ajuntament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Quota mensual (€)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Quota anual estimada (€)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CALAF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P0803100G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41.343,44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496.121,28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Prats de Rei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P0816900E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6.321,20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75.854,40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Sant Pere Sallavinera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P0818800E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2.477,91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29.734,92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Calonge de Segarra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P0803600F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2.359,14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28.309,68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Sant Martí Sesgueioles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P0822800I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1.938,50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23.262,00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Pujalt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P0817500B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1.747,46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20.969,52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Castellfollit de Riubregós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P0805900H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quota anual ordinària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3.643,32 (no porta a porta mensual)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servei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~56.188 €/mes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~674.252 €/any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FAC000" w:sz="4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⚠️  Castellfollit paga una "quota anual ordinària de la Mancomunitat" (3.643,32€), NO la quota mensual de residus — probablement no ha incorporat el porta a porta. Al seguiment 2026 apareix com "EXCLÒS" per a les liquidacions mensuals de residus.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4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ℹ️  Verificació independent: El novembre 2024, l'Ajuntament de Prats de Rei va anunciar públicament un cost del servei de 684.510,30€/any. La suma de les quotes mensuals × 12 donaria ~674.252€/any — diferència d'uns 10.000€ (possible ajust o Castellfollit inclòs de manera diferent). La consistència és molt bona ✓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Calaf assumeix el 73,6% del cost total del servei (496.121 / 674.252 = 73,6%).</w:t>
      </w:r>
    </w:p>
    <w:p>
      <w:pPr>
        <w:spacing w:after="60" w:before="60"/>
      </w:pPr>
      <w:r>
        <w:t xml:space="preserve"/>
      </w:r>
    </w:p>
    <w:p>
      <w:pPr>
        <w:pBdr>
          <w:left w:val="single" w:color="FAC000" w:sz="4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⚠️  Pujalt tenia un deute pendent amb la Mancomunitat de 3.123,19€ (2022: 89,93€ + 2024: 3.033,26€) — notificat per liquidació del 22 d'abril de 2025.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Salt de cost per a Calaf: de gestió directa a Mancomunitat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Període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anual (€)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Variació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Concessió externa (contenidors)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169.964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 directa — 1r any porta a porta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553.430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+383.466 (inversió inicial)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 directa — 2n 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334.488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↓ normalitzant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 directa — 3r 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152.054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↓ cost estabilitzat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Mancomunitat — porta a porta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496.121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+344.067 vs. 2023 (+226%)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clau: Per què el cost s'ha triplicat en passar de gestió directa (152.054€/any 2023) a gestió via Mancomunitat (496.121€/any 2026)?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Factors possibles: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Cobertura ampliada: La Mancomunitat ofereix el servei a municipis addicionals (la quota de Calaf podria incloure costos compartits que abans no hi eren)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Absorció de personal: La Mancomunitat va absorbir els treballadors de Calaf (potser amb condicions millors)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Serveis addicionals inclosos: Tractament, gestió administrativa, logística centralitzada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Costos d'estructura Mancomunitat: El +6% de costos de gestió del conveni i overheads no presents en la gestió directa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cost 2023 pot estar parcialment en neteja viària: El 2023 neteja viària va costar 477.118€ — possible que part del porta a porta s'hagi comptabilitzat allà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2.4. Taxa per habitatge (Ordenança Fiscal núm. 25, exercici 2026)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Ple extraordinari del 6 de novembre de 2025 va aprovar un nou model de taxa mixt per a 2026, derogant el sistema variable de cubells de 2025 (retirat per problemes tècnics i jurídics):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00"/>
        <w:gridCol w:w="22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de recollida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 fixa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 variable (per consum d'aigua)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aproximat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 a porta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154,58 €/any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– 45 €/any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~165–200 €/any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Àrea tancada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210,00 €/any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– 45 €/any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~220–255 €/any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porta a porta és ~55,42 €/any més barat per habitatge que l'àrea tancada.</w:t>
      </w:r>
    </w:p>
    <w:p>
      <w:pPr>
        <w:spacing w:after="60" w:before="60"/>
      </w:pPr>
      <w:r>
        <w:t xml:space="preserve"/>
      </w:r>
    </w:p>
    <w:p>
      <w:pPr>
        <w:pBdr>
          <w:left w:val="single" w:color="FAC000" w:sz="4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⚠️  El 2025, el govern de Calaf va derogar el sistema variable anterior (basat en control de cubells) per dificultats tècniques i jurídiques. El sistema actual (2026) usa el consum d'aigua com a variable indirecta — criticat per JUNTS ("el consum d'aigua no sempre reflecteix els residus") i SUMEM ("embolic").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Bonificacions aplicables sobre la part fixa: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−30% pensionistes/majors 65 anys amb ingressos limitats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−30% compostatge domèstic acreditat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−20% ≥24 entregues/any a la deixalleria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−10% famílies nombroses/monoparentals amb ingressos limitats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2.5. Cost anual del servei (operació)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anual servei (Mancomunitat Alta Segarra, municipis adherits 2025)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684.510,30 €/any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Ajuntament Prats de Rei, nov. 2024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Conveni Mancomunitat: +6% costos de gestió sobre cost operatiu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inclòs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Conveni residus seu-e.cat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5B6" w:sz="4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ℹ️  El cost de 684.510,30 €/any correspon al conjunt de municipis adherits a la Mancomunitat. No és el cost exclusiu de Calaf; cal demanar el desglose per municipi.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L'impost sobre l'abocament i la incineració (la "penalització")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3.1. Règim vigent (Decret llei 3/2026, de 24 de març)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L'antiga denominació "cànon de residus" va ser substituïda el gener de 2023 per l'Impost sobre la disposició de residus en dipòsits controlats, la incineració i la coincineració (Impost Cedit de Residus). Catalunya n'ha fixat els tipus per sobre del mínim estatal amb una escala creixent fins al 2031.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700"/>
        <w:gridCol w:w="1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Tipus de residu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Destí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Tipus 2026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Tipus 2031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Sense tractament previ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Abocador o incinerador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75 €/t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100 €/t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Rebuig (post-tractament)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Abocador o incinerador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56,25 €/t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75 €/t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Sense tractament previ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Incineració + valorització energètica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37,5 €/t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50 €/t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Incineració + valorització energètica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18,75 €/t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25 €/t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Cada tona de "resta" que acaba a abocador o incinerador costa al municipi entre 18,75 i 75 €/t d'impost, segons si ha passat per tractament previ o no.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3.2. Retorn del cànon als ens locals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Els ingressos d'aquest impost es redistribueixen als municipis com a "retorn del cànon", calculat per tones de fraccions reciclables recollides selectivament. Criteris 2026 destacats (per tona recollida):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FORM: retorn per qualitat i quantitat (variable)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Tèxtil: 50 €/t (pujada de ×5 respecte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Fracció vegetal de poda: 10 €/t (dobla respecte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Paper, vidre, envasos: retorns per tona (taula ARC)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Font: Guia Impost Cedit 2026 ARC — https://residus.gencat.cat/web/.content/home/consultes_i_tramits_-_nou/impost_cedit_residus/guia_impost_cedit_2026_versio_2.pdf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3.3. Impacte econòmic estimat per a Calaf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27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Fracció resta estimada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Impost anual estimat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Porta a porta (72% reciclatge, situació actual)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~274 t/any (27,91% de 981 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~15.413 €/any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Sense porta a porta (~30% reciclatge, hipòtesi contenidors)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~687 t/any (70% de 981 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~38.644 €/any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Diferència d'impost: ~23.231 €/any a favor del porta a porta, només per l'impost de disposició.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mesura que els tipus pugen fins al 2031, l'estalvi s'ampliarà fins a ~34.350 €/any (a 75 €/t).</w:t>
      </w:r>
    </w:p>
    <w:p>
      <w:pPr>
        <w:spacing w:after="60" w:before="60"/>
      </w:pPr>
      <w:r>
        <w:t xml:space="preserve"/>
      </w:r>
    </w:p>
    <w:p>
      <w:pPr>
        <w:pBdr>
          <w:left w:val="single" w:color="FAC000" w:sz="4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⚠️  Estimació orientativa. Els tipus exactes depenen del gestor de tractament i el destí final (abocador/incinerador/valorització). Cal consultar factures ARC del municipi.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Context: extensió a l'Alta Segarra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Mancomunitat de l'Alta Segarra és integrada per: Calaf, Prats de Rei, Sant Pere Sallavinera, Calonge de Segarra, Veciana, Argençola, Pujalt i altres municipis petits.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4.1. Cronologia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Febrer 2017: Anoia Diari informa que Calaf i els municipis de la Mancomunitat plantegen implantar el porta a porta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2021: Calaf posa en marxa el seu propi sistema de porta a porta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Novembre 2024: Prats de Rei presenta el nou sistema gestionat per la Mancomunitat (cost 684.510,30 €/any), amb inici gener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Setembre 2024 (Ple 30/09/2024): Calaf vota delegar el porta a porta a la Mancomunitat (6 vots a favor, 3 en contra/abstenció)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2025: Mancomunitat assumeix la gestió del porta a porta de Calaf (absorció de personal)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Novembre 2025: Ple extraordinari de Calaf aprova nova taxa mixta per a 2026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4.2. Posicions al Ple de delegació (30/09/2024)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Posició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Argument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favor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"La Mancomunitat absorbirà el personal actual i no suposarà cost extra a Calaf"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Abstenció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Dubtes sobre preu, tipus de recollida i despesa extra de personal/maquinari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contra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"Serà un embolic i una despesa extra per Calaf"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Fonts primàries directes (Transparència Calaf)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Portal transparència Calaf: https://calaf.eadministracio.cat/transparency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Cost efectiu dels serveis (MINHAP): https://seu-e.cat/ca/web/calaf/dades-obertes/-/dadesobertes/dataset/ge-ge-cost-efectiu-serveis-minhap/resource/12c13cdd-03ca-48d3-92cb-f3e586e1135a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JSON (tots els serveis de Calaf): https://dadesobertes.seu-e.cat/api/action/datastore_search?resource_id=12c13cdd-03ca-48d3-92cb-f3e586e1135a&amp;filters={"CODI_ENS":"803120002"}&amp;limit=200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Pressupostos municipals: https://calaf.eadministracio.cat/transparency/02d62f75-f435-4c9a-ba27-ef4397901b62/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Informació econòmica i financera: https://www.calaf.cat/ajuntament/informacio-economica-i-financera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Dades pendents de confirmar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Dada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 trobar-la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específic del porta a porta Calaf 2024/2025 (pagat a Mancomunitat)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Pressupost municipal Calaf 2025/2026: https://calaf.eadministracio.cat/transparency/02d62f75-f435-4c9a-ba27-ef4397901b62/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treballadors absorbits per la Mancomunitat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Actes del Ple setembre 2024 o plantilla orgànica Ajuntament de Calaf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Efectius actuals de la brigada municipal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Plantilla orgànica Ajuntament de Calaf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 del cànon rebut per Calaf (€/any)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Dades ARC o Ajuntament — confirmar si Mancomunitat o Ajuntament rep el retorn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Impost de disposició pagat per Calaf/Mancomunitat (factures ARC)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Mancomunitat — desglose per municipi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d'habitatges adherits porta a porta vs. àrea tancada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Padró Mancomunitat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2024 (any de transició Mancomunitat)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MINHAP 2024 — disponible cap a finals de 2025/2026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Fonts periodístiques i normatives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portaaportacalaf.cat — Resultats: https://portaaportacalaf.cat/resultats/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portaaportacalaf.cat — Taxa i bonificacions: https://portaaportacalaf.cat/taxa-i-bonificacions/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Infoanoia — Ordenances fiscals 2026 Calaf (13/11/2025): https://infoanoia.cat/calaf-aprova-les-ordenances-fiscals-per-lany-vinent/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Calaf.cat — Ple delega porta a porta a Mancomunitat (04/10/2024): https://www.calaf.cat/noticies/el-ple-de-calaf-delega-el-servei-de-recollida-porta-a-porta-a-la-mancomunitat-de-lalta-segarra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Prats de Rei — Presentació nou sistema residus (26/11/2024): https://www.pratsderei.cat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 — L'impost sobre abocament i incineració augmenta a Catalunya (25/05/2026): https://ent.cat/limpost-sobre-labocament-i-incineracio-de-residus-augmenta-a-catalunya/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 — Tipus Impost Cedit Residus 2026-2031: https://residus.gencat.cat/web/.content/home/consultes_i_tramits_-_nou/impost_cedit_residus/tipus_impositius_impost_cedit_residus_2026_2031.pdf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 — Guia Impost Cedit 2026: https://residus.gencat.cat/web/.content/home/consultes_i_tramits_-_nou/impost_cedit_residus/guia_impost_cedit_2026_versio_2.pdf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2026-06-08T18:24:25.298Z</dcterms:created>
  <dcterms:modified xsi:type="dcterms:W3CDTF">2026-06-08T18:24:25.299Z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