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IFIC Deployment &amp; Configuration Guide</w:t>
      </w:r>
    </w:p>
    <w:p>
      <w:r>
        <w:t>Version 1.0 • Generated 2025-10-11 19:30</w:t>
      </w:r>
    </w:p>
    <w:p/>
    <w:p>
      <w:r>
        <w:t>IFIC Deployment &amp; Configuration Guide</w:t>
      </w:r>
    </w:p>
    <w:p>
      <w:r>
        <w:t>Classification: VitalHub Confidential</w:t>
      </w:r>
    </w:p>
    <w:p>
      <w:r>
        <w:t>Author: Darryl Poworoznyk</w:t>
      </w:r>
    </w:p>
    <w:p>
      <w:r>
        <w:t>Version: 1.1</w:t>
      </w:r>
    </w:p>
    <w:p>
      <w:r>
        <w:t>Date: 2025-10-11 19:30</w:t>
      </w:r>
    </w:p>
    <w:p/>
    <w:p>
      <w:r>
        <w:rPr>
          <w:b/>
        </w:rPr>
        <w:t>1. Purpose</w:t>
      </w:r>
    </w:p>
    <w:p>
      <w:r>
        <w:t>End-to-end instructions for building, deploying, and configuring IFIC for Clarity LTCF.</w:t>
      </w:r>
    </w:p>
    <w:p/>
    <w:p>
      <w:r>
        <w:rPr>
          <w:b/>
        </w:rPr>
        <w:t>2. Prerequisites</w:t>
      </w:r>
    </w:p>
    <w:p>
      <w:r>
        <w:t>- Windows 10/11 or Windows Server 2019+ (x64)</w:t>
      </w:r>
    </w:p>
    <w:p>
      <w:r>
        <w:t>- Matching .NET runtime (e.g., .NET 8.0 or 6.0)</w:t>
      </w:r>
    </w:p>
    <w:p>
      <w:r>
        <w:t>- Local admin permissions</w:t>
      </w:r>
    </w:p>
    <w:p>
      <w:r>
        <w:t>- Outbound HTTPS to CIHI endpoints</w:t>
      </w:r>
    </w:p>
    <w:p>
      <w:r>
        <w:t>- SQL access to Clarity LTCF database</w:t>
      </w:r>
    </w:p>
    <w:p/>
    <w:p>
      <w:r>
        <w:rPr>
          <w:b/>
        </w:rPr>
        <w:t>3. Build (Developer)</w:t>
      </w:r>
    </w:p>
    <w:p>
      <w:r>
        <w:t>- Open IFIC.sln in Visual Studio 2022</w:t>
      </w:r>
    </w:p>
    <w:p>
      <w:r>
        <w:t>- Configuration = Release; Startup Project = IFIC.Runner</w:t>
      </w:r>
    </w:p>
    <w:p>
      <w:r>
        <w:t>- Build; output under IFIC.Runner\bin\Release\netX.X\</w:t>
      </w:r>
    </w:p>
    <w:p/>
    <w:p>
      <w:r>
        <w:rPr>
          <w:b/>
        </w:rPr>
        <w:t>4. Server Preparation</w:t>
      </w:r>
    </w:p>
    <w:p>
      <w:r>
        <w:t>- Install the same .NET runtime version</w:t>
      </w:r>
    </w:p>
    <w:p>
      <w:r>
        <w:t>- Copy the entire Release output to C:\VitalHub\IFIC\</w:t>
      </w:r>
    </w:p>
    <w:p/>
    <w:p>
      <w:r>
        <w:rPr>
          <w:b/>
        </w:rPr>
        <w:t>5. Configuration (appsettings.json)</w:t>
      </w:r>
    </w:p>
    <w:p>
      <w:r>
        <w:t>Place appsettings.json next to IFIC.Runner.exe. Example (sanitized):</w:t>
      </w:r>
    </w:p>
    <w:p/>
    <w:p>
      <w:r>
        <w:t>{</w:t>
      </w:r>
    </w:p>
    <w:p>
      <w:r>
        <w:t>"TransmitRoot": "C:\\Clarity\\Transmit\\LTCFTransDemo",</w:t>
      </w:r>
    </w:p>
    <w:p>
      <w:r>
        <w:t>"ClarityClient": {</w:t>
      </w:r>
    </w:p>
    <w:p>
      <w:r>
        <w:t>"ConnectionString": "Server=SQLSERVER01\\IFIC;Database=LTCFDemo;User ID=ltcfUser;Password=DemoPass123;Encrypt=True;TrustServerCertificate=True;",</w:t>
      </w:r>
    </w:p>
    <w:p>
      <w:r>
        <w:t>"FhirIdMaxLength": 60,</w:t>
      </w:r>
    </w:p>
    <w:p>
      <w:r>
        <w:t>"StatusMaxLength": 10,</w:t>
      </w:r>
    </w:p>
    <w:p>
      <w:r>
        <w:t>"CommandTimeoutSec": 15,</w:t>
      </w:r>
    </w:p>
    <w:p>
      <w:r>
        <w:t>"ElementMappingPath": "Mappings/Error-Element-Mapping.xlsx"</w:t>
      </w:r>
    </w:p>
    <w:p>
      <w:r>
        <w:t>},</w:t>
      </w:r>
    </w:p>
    <w:p>
      <w:r>
        <w:t>"Authentication": {</w:t>
      </w:r>
    </w:p>
    <w:p>
      <w:r>
        <w:t>"PrivateKeyPath": "certs/demo-system.key",</w:t>
      </w:r>
    </w:p>
    <w:p>
      <w:r>
        <w:t>"SystemIdentifier": "ltcf-demo-system",</w:t>
      </w:r>
    </w:p>
    <w:p>
      <w:r>
        <w:t>"Audience": "https://auth.api.cihi.ca/gateway/oauth/token",</w:t>
      </w:r>
    </w:p>
    <w:p>
      <w:r>
        <w:t>"Scope": "IRRS",</w:t>
      </w:r>
    </w:p>
    <w:p>
      <w:r>
        <w:t>"TokenEndpoint": "https://auth.api.cihi.ca/gateway/oauth/token"</w:t>
      </w:r>
    </w:p>
    <w:p>
      <w:r>
        <w:t>},</w:t>
      </w:r>
    </w:p>
    <w:p>
      <w:r>
        <w:t>"FHIR": {</w:t>
      </w:r>
    </w:p>
    <w:p>
      <w:r>
        <w:t>"BaseUrl": "https://vt.api.cihi.ca/irrs-service/fhir"</w:t>
      </w:r>
    </w:p>
    <w:p>
      <w:r>
        <w:t>},</w:t>
      </w:r>
    </w:p>
    <w:p>
      <w:r>
        <w:t>"Api": {</w:t>
      </w:r>
    </w:p>
    <w:p>
      <w:r>
        <w:t>"SubmissionEndpoint": "https://vt.api.cihi.ca/irrs-service/fhir"</w:t>
      </w:r>
    </w:p>
    <w:p>
      <w:r>
        <w:t>}</w:t>
      </w:r>
    </w:p>
    <w:p>
      <w:r>
        <w:t>}</w:t>
      </w:r>
    </w:p>
    <w:p/>
    <w:p>
      <w:r>
        <w:rPr>
          <w:b/>
        </w:rPr>
        <w:t>6. Required Folders under TransmitRoot</w:t>
      </w:r>
    </w:p>
    <w:p>
      <w:r>
        <w:t>Create only:</w:t>
      </w:r>
    </w:p>
    <w:p>
      <w:r>
        <w:t>- Queued</w:t>
      </w:r>
    </w:p>
    <w:p>
      <w:r>
        <w:t>- RunLogs\Processed</w:t>
      </w:r>
    </w:p>
    <w:p>
      <w:r>
        <w:t>- RunLogs\Errored</w:t>
      </w:r>
    </w:p>
    <w:p/>
    <w:p>
      <w:r>
        <w:t>Example:</w:t>
      </w:r>
    </w:p>
    <w:p>
      <w:r>
        <w:t>C:\Clarity\Transmit\LTCFTransDemo\Queued\</w:t>
      </w:r>
    </w:p>
    <w:p>
      <w:r>
        <w:t>C:\Clarity\Transmit\LTCFTransDemo\RunLogs\Processed\</w:t>
      </w:r>
    </w:p>
    <w:p>
      <w:r>
        <w:t>C:\Clarity\Transmit\LTCFTransDemo\RunLogs\Errored\</w:t>
      </w:r>
    </w:p>
    <w:p/>
    <w:p>
      <w:r>
        <w:rPr>
          <w:b/>
        </w:rPr>
        <w:t>7. First Run (Console)</w:t>
      </w:r>
    </w:p>
    <w:p>
      <w:r>
        <w:t>- Live mode (default): IFIC.Runner.exe</w:t>
      </w:r>
    </w:p>
    <w:p>
      <w:r>
        <w:t>- Simulation: IFIC.Runner.exe --simulate</w:t>
      </w:r>
    </w:p>
    <w:p>
      <w:r>
        <w:t>Expected when no files are present:</w:t>
      </w:r>
    </w:p>
    <w:p>
      <w:r>
        <w:t>===== IFIC Runner Starting =====</w:t>
      </w:r>
    </w:p>
    <w:p>
      <w:r>
        <w:t>Clarity LTCF database connection succeeded.</w:t>
      </w:r>
    </w:p>
    <w:p>
      <w:r>
        <w:t>warn: IFIC.Runner.Program[0]</w:t>
      </w:r>
    </w:p>
    <w:p>
      <w:r>
        <w:t>No .dat files found in Queued.</w:t>
      </w:r>
    </w:p>
    <w:p/>
    <w:p>
      <w:r>
        <w:rPr>
          <w:b/>
        </w:rPr>
        <w:t>8. Windows Service (optional)</w:t>
      </w:r>
    </w:p>
    <w:p>
      <w:r>
        <w:t>sc create IFIC binPath= "C:\VitalHub\IFIC\IFIC.Runner.exe" start= auto</w:t>
      </w:r>
    </w:p>
    <w:p>
      <w:r>
        <w:t>sc start IFIC</w:t>
      </w:r>
    </w:p>
    <w:p/>
    <w:p>
      <w:r>
        <w:rPr>
          <w:b/>
        </w:rPr>
        <w:t>9. Verification &amp; Troubleshooting</w:t>
      </w:r>
    </w:p>
    <w:p>
      <w:r>
        <w:t>- Place a .dat file in Queued and re-run/start service</w:t>
      </w:r>
    </w:p>
    <w:p>
      <w:r>
        <w:t>- Success → logs under RunLogs\Processed</w:t>
      </w:r>
    </w:p>
    <w:p>
      <w:r>
        <w:t>- Failure → logs under RunLogs\Errored (review details; correct data; retry)</w:t>
      </w:r>
    </w:p>
    <w:p>
      <w:r>
        <w:t>- Check SQL connectivity and CIHI endpoints if startup messages do not match expectations.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Version 1.0 • Generated 2025-10-11 19:30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VitalHub Confidential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