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01C8" w14:textId="77777777" w:rsidR="00FF4B1D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  <w:r w:rsidRPr="00DB7BE3">
        <w:rPr>
          <w:b/>
          <w:bCs/>
          <w:color w:val="833C0B" w:themeColor="accent2" w:themeShade="80"/>
          <w:sz w:val="48"/>
          <w:szCs w:val="48"/>
        </w:rPr>
        <w:t>POTPOURRI</w:t>
      </w:r>
    </w:p>
    <w:p w14:paraId="46FA2F0C" w14:textId="77777777" w:rsidR="00FF4B1D" w:rsidRPr="00DB7BE3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</w:p>
    <w:p w14:paraId="06EBAD97" w14:textId="77777777" w:rsidR="00FF4B1D" w:rsidRPr="003F77C2" w:rsidRDefault="00FF4B1D" w:rsidP="00FF4B1D">
      <w:pPr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Web architecture is a conceptual structure.  The World Wide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(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WWW, W3, the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)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is an interconnected system of public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web pages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accessible through the Internet.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The Internet is a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global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network of networks.  The following four-part series looks inside a modern web browser.</w:t>
      </w:r>
    </w:p>
    <w:p w14:paraId="1A6F1F3F" w14:textId="55C539CE" w:rsidR="00FF4B1D" w:rsidRPr="003F77C2" w:rsidRDefault="00FF4B1D" w:rsidP="00FF4B1D">
      <w:pPr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Press and hold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c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trl and then click any hyperlink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to 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open that link in a new tab)</w:t>
      </w:r>
    </w:p>
    <w:p w14:paraId="340E7FDD" w14:textId="77777777" w:rsidR="00FF4B1D" w:rsidRPr="00320FE4" w:rsidRDefault="00FF4B1D" w:rsidP="00FF4B1D">
      <w:pPr>
        <w:rPr>
          <w:rFonts w:ascii="Calibri" w:hAnsi="Calibri" w:cs="Calibri"/>
          <w:sz w:val="28"/>
          <w:szCs w:val="28"/>
          <w:lang w:val="en"/>
        </w:rPr>
      </w:pPr>
    </w:p>
    <w:p w14:paraId="2B4C222B" w14:textId="77777777" w:rsidR="00FF4B1D" w:rsidRDefault="00000000" w:rsidP="00FF4B1D">
      <w:pPr>
        <w:rPr>
          <w:sz w:val="40"/>
          <w:szCs w:val="40"/>
        </w:rPr>
      </w:pPr>
      <w:hyperlink r:id="rId4" w:history="1">
        <w:r w:rsidR="00FF4B1D" w:rsidRPr="00FD18E9">
          <w:rPr>
            <w:rStyle w:val="Hyperlink"/>
            <w:sz w:val="40"/>
            <w:szCs w:val="40"/>
          </w:rPr>
          <w:t>Inside look at modern web browser (part 1)</w:t>
        </w:r>
      </w:hyperlink>
    </w:p>
    <w:p w14:paraId="22C7A024" w14:textId="77777777" w:rsidR="00FF4B1D" w:rsidRDefault="00FF4B1D" w:rsidP="00FF4B1D">
      <w:pPr>
        <w:rPr>
          <w:sz w:val="40"/>
          <w:szCs w:val="40"/>
        </w:rPr>
      </w:pPr>
    </w:p>
    <w:p w14:paraId="5F575AB8" w14:textId="77777777" w:rsidR="00FF4B1D" w:rsidRDefault="00000000" w:rsidP="00FF4B1D">
      <w:pPr>
        <w:rPr>
          <w:sz w:val="40"/>
          <w:szCs w:val="40"/>
        </w:rPr>
      </w:pPr>
      <w:hyperlink r:id="rId5" w:history="1">
        <w:r w:rsidR="00FF4B1D" w:rsidRPr="00FD18E9">
          <w:rPr>
            <w:rStyle w:val="Hyperlink"/>
            <w:sz w:val="40"/>
            <w:szCs w:val="40"/>
          </w:rPr>
          <w:t>Inside look at modern web browser (part 2)</w:t>
        </w:r>
      </w:hyperlink>
    </w:p>
    <w:p w14:paraId="35403649" w14:textId="77777777" w:rsidR="00FF4B1D" w:rsidRDefault="00FF4B1D" w:rsidP="00FF4B1D">
      <w:pPr>
        <w:rPr>
          <w:sz w:val="40"/>
          <w:szCs w:val="40"/>
        </w:rPr>
      </w:pPr>
    </w:p>
    <w:p w14:paraId="7B6F6881" w14:textId="77777777" w:rsidR="00FF4B1D" w:rsidRDefault="00000000" w:rsidP="00FF4B1D">
      <w:pPr>
        <w:rPr>
          <w:sz w:val="40"/>
          <w:szCs w:val="40"/>
        </w:rPr>
      </w:pPr>
      <w:hyperlink r:id="rId6" w:history="1">
        <w:r w:rsidR="00FF4B1D" w:rsidRPr="00FD18E9">
          <w:rPr>
            <w:rStyle w:val="Hyperlink"/>
            <w:sz w:val="40"/>
            <w:szCs w:val="40"/>
          </w:rPr>
          <w:t>Inside look at modern web browser (part 3)</w:t>
        </w:r>
      </w:hyperlink>
    </w:p>
    <w:p w14:paraId="7C0922D5" w14:textId="77777777" w:rsidR="00FF4B1D" w:rsidRDefault="00FF4B1D" w:rsidP="00FF4B1D">
      <w:pPr>
        <w:rPr>
          <w:sz w:val="40"/>
          <w:szCs w:val="40"/>
        </w:rPr>
      </w:pPr>
    </w:p>
    <w:p w14:paraId="058A3CE5" w14:textId="77777777" w:rsidR="00FF4B1D" w:rsidRDefault="00000000" w:rsidP="00FF4B1D">
      <w:pPr>
        <w:rPr>
          <w:sz w:val="40"/>
          <w:szCs w:val="40"/>
        </w:rPr>
      </w:pPr>
      <w:hyperlink r:id="rId7" w:history="1">
        <w:r w:rsidR="00FF4B1D" w:rsidRPr="00FD18E9">
          <w:rPr>
            <w:rStyle w:val="Hyperlink"/>
            <w:sz w:val="40"/>
            <w:szCs w:val="40"/>
          </w:rPr>
          <w:t>Inside look at modern web browser (part 4)</w:t>
        </w:r>
      </w:hyperlink>
    </w:p>
    <w:p w14:paraId="234EC5E1" w14:textId="77777777" w:rsidR="00FF4B1D" w:rsidRDefault="00FF4B1D" w:rsidP="00FF4B1D">
      <w:pPr>
        <w:rPr>
          <w:sz w:val="40"/>
          <w:szCs w:val="40"/>
        </w:rPr>
      </w:pPr>
    </w:p>
    <w:p w14:paraId="200A146B" w14:textId="77777777" w:rsidR="00FF4B1D" w:rsidRDefault="00FF4B1D" w:rsidP="00FF4B1D">
      <w:pPr>
        <w:rPr>
          <w:sz w:val="40"/>
          <w:szCs w:val="40"/>
        </w:rPr>
      </w:pPr>
    </w:p>
    <w:p w14:paraId="3DBE11E1" w14:textId="77777777" w:rsidR="00FF4B1D" w:rsidRDefault="00FF4B1D" w:rsidP="00FF4B1D">
      <w:pPr>
        <w:rPr>
          <w:sz w:val="40"/>
          <w:szCs w:val="40"/>
        </w:rPr>
      </w:pPr>
    </w:p>
    <w:p w14:paraId="3FC0C9BE" w14:textId="77777777" w:rsidR="00FF4B1D" w:rsidRDefault="00FF4B1D" w:rsidP="00FF4B1D">
      <w:pPr>
        <w:rPr>
          <w:sz w:val="40"/>
          <w:szCs w:val="40"/>
        </w:rPr>
      </w:pPr>
    </w:p>
    <w:p w14:paraId="6208522B" w14:textId="77777777" w:rsidR="00FF4B1D" w:rsidRDefault="00FF4B1D" w:rsidP="00FF4B1D">
      <w:pPr>
        <w:rPr>
          <w:sz w:val="40"/>
          <w:szCs w:val="40"/>
        </w:rPr>
      </w:pPr>
    </w:p>
    <w:p w14:paraId="744514C8" w14:textId="77777777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lastRenderedPageBreak/>
        <w:t xml:space="preserve">Web Security </w:t>
      </w:r>
    </w:p>
    <w:p w14:paraId="193B42B5" w14:textId="1AE4C22E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t xml:space="preserve">Browser architecture, </w:t>
      </w:r>
      <w:r w:rsidR="00C45600">
        <w:rPr>
          <w:b/>
          <w:bCs/>
          <w:color w:val="833C0B" w:themeColor="accent2" w:themeShade="80"/>
          <w:sz w:val="40"/>
          <w:szCs w:val="40"/>
        </w:rPr>
        <w:t>w</w:t>
      </w:r>
      <w:r w:rsidRPr="00DB7BE3">
        <w:rPr>
          <w:b/>
          <w:bCs/>
          <w:color w:val="833C0B" w:themeColor="accent2" w:themeShade="80"/>
          <w:sz w:val="40"/>
          <w:szCs w:val="40"/>
        </w:rPr>
        <w:t>riting secure code</w:t>
      </w:r>
      <w:r w:rsidR="00C45600">
        <w:rPr>
          <w:b/>
          <w:bCs/>
          <w:color w:val="833C0B" w:themeColor="accent2" w:themeShade="80"/>
          <w:sz w:val="40"/>
          <w:szCs w:val="40"/>
        </w:rPr>
        <w:t>.</w:t>
      </w:r>
    </w:p>
    <w:p w14:paraId="117ACB96" w14:textId="77777777" w:rsidR="00FF4B1D" w:rsidRDefault="00FF4B1D" w:rsidP="00FF4B1D">
      <w:pPr>
        <w:rPr>
          <w:sz w:val="40"/>
          <w:szCs w:val="40"/>
        </w:rPr>
      </w:pPr>
    </w:p>
    <w:p w14:paraId="2EE0E4F4" w14:textId="77777777" w:rsidR="00FF4B1D" w:rsidRDefault="00FF4B1D" w:rsidP="00FF4B1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3616C0" wp14:editId="7B1388AE">
            <wp:extent cx="4730750" cy="3429000"/>
            <wp:effectExtent l="0" t="0" r="0" b="0"/>
            <wp:docPr id="2" name="Video 2" descr="Web Security - Lecture 20 - Browser architecture, Writing secure cod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Web Security - Lecture 20 - Browser architecture, Writing secure cod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5aguccOpGes?list=PL1y1iaEtjSYiiSGVlL1cHsXN_kvJOOhu-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14B" w14:textId="77777777" w:rsidR="00FF4B1D" w:rsidRPr="003D0E4F" w:rsidRDefault="00FF4B1D" w:rsidP="00FF4B1D">
      <w:pPr>
        <w:rPr>
          <w:color w:val="833C0B" w:themeColor="accent2" w:themeShade="80"/>
          <w:sz w:val="28"/>
          <w:szCs w:val="28"/>
        </w:rPr>
      </w:pPr>
      <w:r w:rsidRPr="003D0E4F">
        <w:rPr>
          <w:color w:val="833C0B" w:themeColor="accent2" w:themeShade="80"/>
          <w:sz w:val="28"/>
          <w:szCs w:val="28"/>
        </w:rPr>
        <w:t xml:space="preserve">(Stanford, </w:t>
      </w:r>
      <w:proofErr w:type="spellStart"/>
      <w:r w:rsidRPr="003D0E4F">
        <w:rPr>
          <w:color w:val="833C0B" w:themeColor="accent2" w:themeShade="80"/>
          <w:sz w:val="28"/>
          <w:szCs w:val="28"/>
        </w:rPr>
        <w:t>Feross</w:t>
      </w:r>
      <w:proofErr w:type="spellEnd"/>
      <w:r w:rsidRPr="003D0E4F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D0E4F">
        <w:rPr>
          <w:color w:val="833C0B" w:themeColor="accent2" w:themeShade="80"/>
          <w:sz w:val="28"/>
          <w:szCs w:val="28"/>
        </w:rPr>
        <w:t>Aboukhadijeh</w:t>
      </w:r>
      <w:proofErr w:type="spellEnd"/>
      <w:r w:rsidRPr="003D0E4F">
        <w:rPr>
          <w:color w:val="833C0B" w:themeColor="accent2" w:themeShade="80"/>
          <w:sz w:val="28"/>
          <w:szCs w:val="28"/>
        </w:rPr>
        <w:t>)</w:t>
      </w:r>
    </w:p>
    <w:p w14:paraId="13D3F0FF" w14:textId="565A07BC" w:rsidR="001943CB" w:rsidRDefault="001943CB"/>
    <w:p w14:paraId="56E79316" w14:textId="77777777" w:rsidR="00FF4B1D" w:rsidRDefault="00FF4B1D"/>
    <w:p w14:paraId="5174FC4A" w14:textId="3106103F" w:rsidR="00FF4B1D" w:rsidRDefault="00000000" w:rsidP="00FF4B1D">
      <w:pPr>
        <w:rPr>
          <w:rStyle w:val="Hyperlink"/>
          <w:sz w:val="40"/>
          <w:szCs w:val="40"/>
        </w:rPr>
      </w:pPr>
      <w:hyperlink r:id="rId10" w:history="1">
        <w:r w:rsidR="00922DAD">
          <w:rPr>
            <w:rStyle w:val="Hyperlink"/>
            <w:sz w:val="40"/>
            <w:szCs w:val="40"/>
          </w:rPr>
          <w:t>Statis</w:t>
        </w:r>
        <w:r w:rsidR="00922DAD">
          <w:rPr>
            <w:rStyle w:val="Hyperlink"/>
            <w:sz w:val="40"/>
            <w:szCs w:val="40"/>
          </w:rPr>
          <w:t>t</w:t>
        </w:r>
        <w:r w:rsidR="00922DAD">
          <w:rPr>
            <w:rStyle w:val="Hyperlink"/>
            <w:sz w:val="40"/>
            <w:szCs w:val="40"/>
          </w:rPr>
          <w:t>ics</w:t>
        </w:r>
      </w:hyperlink>
      <w:r w:rsidR="00FF4B1D">
        <w:rPr>
          <w:rStyle w:val="Hyperlink"/>
          <w:sz w:val="40"/>
          <w:szCs w:val="40"/>
        </w:rPr>
        <w:t xml:space="preserve">     </w:t>
      </w:r>
    </w:p>
    <w:p w14:paraId="3656CD28" w14:textId="77777777" w:rsidR="00FF4B1D" w:rsidRPr="003F77C2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 xml:space="preserve">Fletcher Hank </w:t>
      </w:r>
      <w:proofErr w:type="spellStart"/>
      <w:r w:rsidRPr="003F77C2">
        <w:rPr>
          <w:color w:val="833C0B" w:themeColor="accent2" w:themeShade="80"/>
          <w:sz w:val="28"/>
          <w:szCs w:val="28"/>
        </w:rPr>
        <w:t>Ibser</w:t>
      </w:r>
      <w:proofErr w:type="spellEnd"/>
      <w:r w:rsidRPr="003F77C2">
        <w:rPr>
          <w:color w:val="833C0B" w:themeColor="accent2" w:themeShade="80"/>
          <w:sz w:val="28"/>
          <w:szCs w:val="28"/>
        </w:rPr>
        <w:t>)</w:t>
      </w:r>
    </w:p>
    <w:p w14:paraId="3B09374C" w14:textId="77777777" w:rsidR="00FF4B1D" w:rsidRDefault="00FF4B1D" w:rsidP="00FF4B1D"/>
    <w:p w14:paraId="4E7E03F8" w14:textId="0D029108" w:rsidR="00FF4B1D" w:rsidRDefault="00FF4B1D" w:rsidP="00FF4B1D"/>
    <w:p w14:paraId="368291CF" w14:textId="77777777" w:rsidR="00FF4B1D" w:rsidRDefault="00FF4B1D" w:rsidP="00FF4B1D"/>
    <w:p w14:paraId="17E306C3" w14:textId="7F1DEEA7" w:rsidR="00FF4B1D" w:rsidRDefault="00000000" w:rsidP="00FF4B1D">
      <w:pPr>
        <w:rPr>
          <w:sz w:val="40"/>
          <w:szCs w:val="40"/>
        </w:rPr>
      </w:pPr>
      <w:hyperlink r:id="rId11" w:history="1">
        <w:r w:rsidR="005F6046">
          <w:rPr>
            <w:rStyle w:val="Hyperlink"/>
            <w:sz w:val="40"/>
            <w:szCs w:val="40"/>
          </w:rPr>
          <w:t>Multivariable Calculus</w:t>
        </w:r>
      </w:hyperlink>
    </w:p>
    <w:p w14:paraId="56E21C91" w14:textId="01DEAB30" w:rsidR="00FF4B1D" w:rsidRPr="00FF4B1D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>Edward Frenkel)</w:t>
      </w:r>
    </w:p>
    <w:sectPr w:rsidR="00FF4B1D" w:rsidRPr="00FF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D"/>
    <w:rsid w:val="001943CB"/>
    <w:rsid w:val="0034534B"/>
    <w:rsid w:val="00372A01"/>
    <w:rsid w:val="005F6046"/>
    <w:rsid w:val="00922DAD"/>
    <w:rsid w:val="00B6220D"/>
    <w:rsid w:val="00C45600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1ECC"/>
  <w15:chartTrackingRefBased/>
  <w15:docId w15:val="{9E2DF391-5550-4ACF-BFA7-E4B3B4BC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5aguccOpGes?list=PL1y1iaEtjSYiiSGVlL1cHsXN_kvJOOhu-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chrome.com/blog/inside-browser-part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blog/inside-browser-part3/" TargetMode="External"/><Relationship Id="rId11" Type="http://schemas.openxmlformats.org/officeDocument/2006/relationships/hyperlink" Target="https://ia801003.us.archive.org/24/items/ucberkeley_webcast_itunesu_354823115/30.%202009-12-08%20-%20Lecture%2030.mp4" TargetMode="External"/><Relationship Id="rId5" Type="http://schemas.openxmlformats.org/officeDocument/2006/relationships/hyperlink" Target="https://developer.chrome.com/blog/inside-browser-part2/" TargetMode="External"/><Relationship Id="rId10" Type="http://schemas.openxmlformats.org/officeDocument/2006/relationships/hyperlink" Target="https://ia600106.us.archive.org/3/items/ucberkeley_webcast_itunesu_354822870/05.%202009-09-10%20-%20Lecture%205%3A%20Correlation%252fMore%20Correlation.mp4" TargetMode="External"/><Relationship Id="rId4" Type="http://schemas.openxmlformats.org/officeDocument/2006/relationships/hyperlink" Target="https://developer.chrome.com/blog/inside-browser-part1/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Ranger</dc:creator>
  <cp:keywords/>
  <dc:description/>
  <cp:lastModifiedBy>Power Ranger</cp:lastModifiedBy>
  <cp:revision>7</cp:revision>
  <dcterms:created xsi:type="dcterms:W3CDTF">2023-02-01T00:15:00Z</dcterms:created>
  <dcterms:modified xsi:type="dcterms:W3CDTF">2023-02-01T18:10:00Z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f837eba9-2140-4396-ae57-40c7bd0ac405</vt:lpwstr>
  </property>
</Properties>
</file>