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헬스장 운영기 — 앱인토스용 2D 픽셀 경영 타이쿤 기획서</w:t>
      </w:r>
    </w:p>
    <w:p>
      <w:pPr>
        <w:jc w:val="center"/>
      </w:pPr>
      <w:r>
        <w:t>버전: v1.1  |  작성일: 2026-03-09</w:t>
      </w:r>
    </w:p>
    <w:p/>
    <w:p>
      <w:pPr>
        <w:pStyle w:val="Heading1"/>
      </w:pPr>
      <w:r>
        <w:t>1. 요약</w:t>
      </w:r>
    </w:p>
    <w:p>
      <w:r>
        <w:rPr>
          <w:b/>
        </w:rPr>
        <w:t>헬스장 운영기</w:t>
      </w:r>
      <w:r>
        <w:t xml:space="preserve">는 현실 동네 헬스장 운영을 기반으로, 가끔 개그/판타지 요소가 섞인 회원·이벤트가 등장하는 </w:t>
      </w:r>
      <w:r>
        <w:rPr>
          <w:b/>
        </w:rPr>
        <w:t>카이로소프트 스타일 2D 픽셀 경영 타이쿤</w:t>
      </w:r>
      <w:r>
        <w:t xml:space="preserve">이다. 핵심 성장 축은 “부지(입지) 고정 운영 → 월말 결산 → 이사로 확장(8×8→16×16→32×32→64×64)”이며, </w:t>
      </w:r>
      <w:r>
        <w:t>기구 브랜드 4단(B/A/S/SS)이 ‘회원층(매너/객단가)’을 바꾸는 레버로 작동한다.</w:t>
      </w:r>
    </w:p>
    <w:p>
      <w:pPr>
        <w:pStyle w:val="Heading1"/>
      </w:pPr>
      <w:r>
        <w:t>2. 목표 및 핵심 재미</w:t>
      </w:r>
    </w:p>
    <w:p>
      <w:pPr>
        <w:pStyle w:val="ListBullet"/>
      </w:pPr>
      <w:r>
        <w:t>월말 결산(월세/인건비/정기 유지비)을 기준으로 ‘흑자 운영’과 ‘확장 타이밍’을 고민하는 경영 재미</w:t>
      </w:r>
    </w:p>
    <w:p>
      <w:pPr>
        <w:pStyle w:val="ListBullet"/>
      </w:pPr>
      <w:r>
        <w:t>기구 종류 확장 + 브랜드(4단) 선택으로 ‘고객층이 바뀌는 헬스장’을 만드는 성장 재미</w:t>
      </w:r>
    </w:p>
    <w:p>
      <w:pPr>
        <w:pStyle w:val="ListBullet"/>
      </w:pPr>
      <w:r>
        <w:t>이사(부지 확장)가 체감 확실한 구조(8→16→32→64)로 장기 플레이 동기 제공</w:t>
      </w:r>
    </w:p>
    <w:p>
      <w:pPr>
        <w:pStyle w:val="ListBullet"/>
      </w:pPr>
      <w:r>
        <w:t>현실 헬스장 공감 요소 + 가끔 등장하는 판타지/개그 이벤트로 리듬감 유지(과몰입/피로도 완화)</w:t>
      </w:r>
    </w:p>
    <w:p>
      <w:pPr>
        <w:pStyle w:val="Heading1"/>
      </w:pPr>
      <w:r>
        <w:t>3. 타깃/플랫폼</w:t>
      </w:r>
    </w:p>
    <w:p>
      <w:r>
        <w:t>플랫폼: 앱인토스(모바일).</w:t>
      </w:r>
    </w:p>
    <w:p>
      <w:r>
        <w:t>그래픽: 단순 픽셀(가독성/제작 효율/가벼운 번들).</w:t>
      </w:r>
    </w:p>
    <w:p>
      <w:r>
        <w:t>조작/시점: 부지가 화면에 들어오도록 자동 맞춤 + 심즈 느낌의 확대/축소(핀치)와 이동(드래그).</w:t>
      </w:r>
    </w:p>
    <w:p>
      <w:pPr>
        <w:pStyle w:val="Heading1"/>
      </w:pPr>
      <w:r>
        <w:t>4. 핵심 게임 루프</w:t>
      </w:r>
    </w:p>
    <w:p>
      <w:r>
        <w:t>1) 부지(입지) 선택 후 운영 시작(부지 크기 고정).</w:t>
      </w:r>
    </w:p>
    <w:p>
      <w:r>
        <w:t>2) 기구/편의시설 배치 → 회원 유입 → 이용/대기/만족도 발생.</w:t>
      </w:r>
    </w:p>
    <w:p>
      <w:r>
        <w:t>3) 수익 발생(회원권/PT/부가판매) + 지출 발생(전기/수리/운영).</w:t>
      </w:r>
    </w:p>
    <w:p>
      <w:r>
        <w:t>4) 월말 결산: 월세 + 최소 인력 인건비 + 정기 유지비 정산.</w:t>
      </w:r>
    </w:p>
    <w:p>
      <w:r>
        <w:t>5) 흑자 유지하며 시설/브랜드 업그레이드 또는 다음 부지로 ‘이사’.</w:t>
      </w:r>
    </w:p>
    <w:p>
      <w:pPr>
        <w:pStyle w:val="Heading1"/>
      </w:pPr>
      <w:r>
        <w:t>5. 부지(입지)·이사 시스템</w:t>
      </w:r>
    </w:p>
    <w:p>
      <w:r>
        <w:t>부지 크기(확정): 8×8 → 16×16 → 32×32(풀오픈) → 64×64(업데이트).</w:t>
      </w:r>
    </w:p>
    <w:p>
      <w:r>
        <w:t>출시 기본 입지: 동네 / 역세권 / 번화가. 업데이트로 ‘부촌(프리미엄)’ 추가.</w:t>
      </w:r>
    </w:p>
    <w:p>
      <w:pPr>
        <w:pStyle w:val="Heading2"/>
      </w:pPr>
      <w:r>
        <w:t>5.1 입지 효과(개념)</w:t>
      </w:r>
    </w:p>
    <w:p>
      <w:r>
        <w:t>입지는 월세만 바뀌는 게 아니라 유입량/평균 지출/VIP 비중/리뷰 민감도에 영향을 준다.</w:t>
      </w:r>
    </w:p>
    <w:p>
      <w:pPr>
        <w:pStyle w:val="ListBullet"/>
      </w:pPr>
      <w:r>
        <w:t>동네: 리스크 낮음(악평 데미지 낮음), 유입/객단가 낮~중</w:t>
      </w:r>
    </w:p>
    <w:p>
      <w:pPr>
        <w:pStyle w:val="ListBullet"/>
      </w:pPr>
      <w:r>
        <w:t>역세권: 밸런스형(유입 중~높음), 운영 학습 구간</w:t>
      </w:r>
    </w:p>
    <w:p>
      <w:pPr>
        <w:pStyle w:val="ListBullet"/>
      </w:pPr>
      <w:r>
        <w:t>번화가: 고위험/고수익(유입 많음, 리뷰 민감도 높음), 32×32 운영의 핵심 무대</w:t>
      </w:r>
    </w:p>
    <w:p>
      <w:pPr>
        <w:pStyle w:val="ListBullet"/>
      </w:pPr>
      <w:r>
        <w:t>부촌(업데이트): 유입은 중간이지만 상류층/객단가가 높고 ‘품격’ 중심 운영이 요구됨</w:t>
      </w:r>
    </w:p>
    <w:p>
      <w:pPr>
        <w:pStyle w:val="Heading2"/>
      </w:pPr>
      <w:r>
        <w:t>5.2 이사 규칙(확정)</w:t>
      </w:r>
    </w:p>
    <w:p>
      <w:pPr>
        <w:pStyle w:val="ListBullet"/>
      </w:pPr>
      <w:r>
        <w:t>부지 크기는 늘릴 수 없으며, 넓히려면 무조건 이사.</w:t>
      </w:r>
    </w:p>
    <w:p>
      <w:pPr>
        <w:pStyle w:val="ListBullet"/>
      </w:pPr>
      <w:r>
        <w:t>이사 비용은 ‘가져가는 기구 개수’에 비례해 증가.</w:t>
      </w:r>
    </w:p>
    <w:p>
      <w:pPr>
        <w:pStyle w:val="ListBullet"/>
      </w:pPr>
      <w:r>
        <w:t>이사 시 신규 부지에서 바로 풀오픈(특히 32×32는 잠금 없음).</w:t>
      </w:r>
    </w:p>
    <w:p>
      <w:pPr>
        <w:pStyle w:val="ListBullet"/>
      </w:pPr>
      <w:r>
        <w:t>추후 업데이트로 고급 부지(부촌 등)를 추가하여 장기 목표 제공.</w:t>
      </w:r>
    </w:p>
    <w:p>
      <w:pPr>
        <w:pStyle w:val="Heading2"/>
      </w:pPr>
      <w:r>
        <w:t>5.3 이사 비용(초안)</w:t>
      </w:r>
    </w:p>
    <w:p>
      <w:r>
        <w:t>이사 비용 = 계약/보증 기본비 + 운송비(기구 개수 × 등급별 단가) + 홍보비(선택).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구분</w:t>
            </w:r>
          </w:p>
        </w:tc>
        <w:tc>
          <w:tcPr>
            <w:tcW w:type="dxa" w:w="2436"/>
          </w:tcPr>
          <w:p>
            <w:r>
              <w:t>설명</w:t>
            </w:r>
          </w:p>
        </w:tc>
        <w:tc>
          <w:tcPr>
            <w:tcW w:type="dxa" w:w="2436"/>
          </w:tcPr>
          <w:p>
            <w:r>
              <w:t>권장 수치(초안)</w:t>
            </w:r>
          </w:p>
        </w:tc>
        <w:tc>
          <w:tcPr>
            <w:tcW w:type="dxa" w:w="2436"/>
          </w:tcPr>
          <w:p>
            <w:r>
              <w:t>비고</w:t>
            </w:r>
          </w:p>
        </w:tc>
      </w:tr>
      <w:tr>
        <w:tc>
          <w:tcPr>
            <w:tcW w:type="dxa" w:w="2436"/>
          </w:tcPr>
          <w:p>
            <w:r>
              <w:t>기본비</w:t>
            </w:r>
          </w:p>
        </w:tc>
        <w:tc>
          <w:tcPr>
            <w:tcW w:type="dxa" w:w="2436"/>
          </w:tcPr>
          <w:p>
            <w:r>
              <w:t>목표 부지 월세의 일정 배수</w:t>
            </w:r>
          </w:p>
        </w:tc>
        <w:tc>
          <w:tcPr>
            <w:tcW w:type="dxa" w:w="2436"/>
          </w:tcPr>
          <w:p>
            <w:r>
              <w:t>월세 × 0.5개월</w:t>
            </w:r>
          </w:p>
        </w:tc>
        <w:tc>
          <w:tcPr>
            <w:tcW w:type="dxa" w:w="2436"/>
          </w:tcPr>
          <w:p>
            <w:r>
              <w:t>입지 단계가 오를수록 급증</w:t>
            </w:r>
          </w:p>
        </w:tc>
      </w:tr>
      <w:tr>
        <w:tc>
          <w:tcPr>
            <w:tcW w:type="dxa" w:w="2436"/>
          </w:tcPr>
          <w:p>
            <w:r>
              <w:t>운송비(B)</w:t>
            </w:r>
          </w:p>
        </w:tc>
        <w:tc>
          <w:tcPr>
            <w:tcW w:type="dxa" w:w="2436"/>
          </w:tcPr>
          <w:p>
            <w:r>
              <w:t>B등급 기구 1개 운송</w:t>
            </w:r>
          </w:p>
        </w:tc>
        <w:tc>
          <w:tcPr>
            <w:tcW w:type="dxa" w:w="2436"/>
          </w:tcPr>
          <w:p>
            <w:r>
              <w:t>5,000</w:t>
            </w:r>
          </w:p>
        </w:tc>
        <w:tc>
          <w:tcPr>
            <w:tcW w:type="dxa" w:w="2436"/>
          </w:tcPr>
          <w:p>
            <w:r>
              <w:t>자주 고장/저렴</w:t>
            </w:r>
          </w:p>
        </w:tc>
      </w:tr>
      <w:tr>
        <w:tc>
          <w:tcPr>
            <w:tcW w:type="dxa" w:w="2436"/>
          </w:tcPr>
          <w:p>
            <w:r>
              <w:t>운송비(A)</w:t>
            </w:r>
          </w:p>
        </w:tc>
        <w:tc>
          <w:tcPr>
            <w:tcW w:type="dxa" w:w="2436"/>
          </w:tcPr>
          <w:p>
            <w:r>
              <w:t>A등급 기구 1개 운송</w:t>
            </w:r>
          </w:p>
        </w:tc>
        <w:tc>
          <w:tcPr>
            <w:tcW w:type="dxa" w:w="2436"/>
          </w:tcPr>
          <w:p>
            <w:r>
              <w:t>9,000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운송비(S)</w:t>
            </w:r>
          </w:p>
        </w:tc>
        <w:tc>
          <w:tcPr>
            <w:tcW w:type="dxa" w:w="2436"/>
          </w:tcPr>
          <w:p>
            <w:r>
              <w:t>S등급 기구 1개 운송</w:t>
            </w:r>
          </w:p>
        </w:tc>
        <w:tc>
          <w:tcPr>
            <w:tcW w:type="dxa" w:w="2436"/>
          </w:tcPr>
          <w:p>
            <w:r>
              <w:t>14,000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운송비(SS)</w:t>
            </w:r>
          </w:p>
        </w:tc>
        <w:tc>
          <w:tcPr>
            <w:tcW w:type="dxa" w:w="2436"/>
          </w:tcPr>
          <w:p>
            <w:r>
              <w:t>SS등급 기구 1개 운송</w:t>
            </w:r>
          </w:p>
        </w:tc>
        <w:tc>
          <w:tcPr>
            <w:tcW w:type="dxa" w:w="2436"/>
          </w:tcPr>
          <w:p>
            <w:r>
              <w:t>22,000</w:t>
            </w:r>
          </w:p>
        </w:tc>
        <w:tc>
          <w:tcPr>
            <w:tcW w:type="dxa" w:w="2436"/>
          </w:tcPr>
          <w:p>
            <w:r>
              <w:t>고급 장비</w:t>
            </w:r>
          </w:p>
        </w:tc>
      </w:tr>
      <w:tr>
        <w:tc>
          <w:tcPr>
            <w:tcW w:type="dxa" w:w="2436"/>
          </w:tcPr>
          <w:p>
            <w:r>
              <w:t>홍보비(선택)</w:t>
            </w:r>
          </w:p>
        </w:tc>
        <w:tc>
          <w:tcPr>
            <w:tcW w:type="dxa" w:w="2436"/>
          </w:tcPr>
          <w:p>
            <w:r>
              <w:t>이사 직후 유입 부스트</w:t>
            </w:r>
          </w:p>
        </w:tc>
        <w:tc>
          <w:tcPr>
            <w:tcW w:type="dxa" w:w="2436"/>
          </w:tcPr>
          <w:p>
            <w:r>
              <w:t>30,000~200,000</w:t>
            </w:r>
          </w:p>
        </w:tc>
        <w:tc>
          <w:tcPr>
            <w:tcW w:type="dxa" w:w="2436"/>
          </w:tcPr>
          <w:p>
            <w:r>
              <w:t>초반 적자 완화용</w:t>
            </w:r>
          </w:p>
        </w:tc>
      </w:tr>
    </w:tbl>
    <w:p>
      <w:pPr>
        <w:pStyle w:val="Heading1"/>
      </w:pPr>
      <w:r>
        <w:t>6. 경제/월간 결산</w:t>
      </w:r>
    </w:p>
    <w:p>
      <w:r>
        <w:t>모든 큰 비용은 월말에 정산되어 ‘현실 경영’ 느낌을 만든다. 운영 중에는 전기·수리·소모품 등 변동비가 계속 발생한다.</w:t>
      </w:r>
    </w:p>
    <w:p>
      <w:pPr>
        <w:pStyle w:val="Heading2"/>
      </w:pPr>
      <w:r>
        <w:t>6.1 월말 고정비(초안 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t>부지</w:t>
            </w:r>
          </w:p>
        </w:tc>
        <w:tc>
          <w:tcPr>
            <w:tcW w:type="dxa" w:w="1624"/>
          </w:tcPr>
          <w:p>
            <w:r>
              <w:t>크기</w:t>
            </w:r>
          </w:p>
        </w:tc>
        <w:tc>
          <w:tcPr>
            <w:tcW w:type="dxa" w:w="1624"/>
          </w:tcPr>
          <w:p>
            <w:r>
              <w:t>월세(월)</w:t>
            </w:r>
          </w:p>
        </w:tc>
        <w:tc>
          <w:tcPr>
            <w:tcW w:type="dxa" w:w="1624"/>
          </w:tcPr>
          <w:p>
            <w:r>
              <w:t>최소 인건비(월)</w:t>
            </w:r>
          </w:p>
        </w:tc>
        <w:tc>
          <w:tcPr>
            <w:tcW w:type="dxa" w:w="1624"/>
          </w:tcPr>
          <w:p>
            <w:r>
              <w:t>정기 유지비(월)</w:t>
            </w:r>
          </w:p>
        </w:tc>
        <w:tc>
          <w:tcPr>
            <w:tcW w:type="dxa" w:w="1624"/>
          </w:tcPr>
          <w:p>
            <w:r>
              <w:t>권장 현금 보유</w:t>
            </w:r>
          </w:p>
        </w:tc>
      </w:tr>
      <w:tr>
        <w:tc>
          <w:tcPr>
            <w:tcW w:type="dxa" w:w="1624"/>
          </w:tcPr>
          <w:p>
            <w:r>
              <w:t>동네</w:t>
            </w:r>
          </w:p>
        </w:tc>
        <w:tc>
          <w:tcPr>
            <w:tcW w:type="dxa" w:w="1624"/>
          </w:tcPr>
          <w:p>
            <w:r>
              <w:t>8×8</w:t>
            </w:r>
          </w:p>
        </w:tc>
        <w:tc>
          <w:tcPr>
            <w:tcW w:type="dxa" w:w="1624"/>
          </w:tcPr>
          <w:p>
            <w:r>
              <w:t>300,000</w:t>
            </w:r>
          </w:p>
        </w:tc>
        <w:tc>
          <w:tcPr>
            <w:tcW w:type="dxa" w:w="1624"/>
          </w:tcPr>
          <w:p>
            <w:r>
              <w:t>180,000</w:t>
            </w:r>
          </w:p>
        </w:tc>
        <w:tc>
          <w:tcPr>
            <w:tcW w:type="dxa" w:w="1624"/>
          </w:tcPr>
          <w:p>
            <w:r>
              <w:t>80,000</w:t>
            </w:r>
          </w:p>
        </w:tc>
        <w:tc>
          <w:tcPr>
            <w:tcW w:type="dxa" w:w="1624"/>
          </w:tcPr>
          <w:p>
            <w:r>
              <w:t>600,000+ (2개월 버팀)</w:t>
            </w:r>
          </w:p>
        </w:tc>
      </w:tr>
      <w:tr>
        <w:tc>
          <w:tcPr>
            <w:tcW w:type="dxa" w:w="1624"/>
          </w:tcPr>
          <w:p>
            <w:r>
              <w:t>역세권</w:t>
            </w:r>
          </w:p>
        </w:tc>
        <w:tc>
          <w:tcPr>
            <w:tcW w:type="dxa" w:w="1624"/>
          </w:tcPr>
          <w:p>
            <w:r>
              <w:t>16×16</w:t>
            </w:r>
          </w:p>
        </w:tc>
        <w:tc>
          <w:tcPr>
            <w:tcW w:type="dxa" w:w="1624"/>
          </w:tcPr>
          <w:p>
            <w:r>
              <w:t>1,200,000</w:t>
            </w:r>
          </w:p>
        </w:tc>
        <w:tc>
          <w:tcPr>
            <w:tcW w:type="dxa" w:w="1624"/>
          </w:tcPr>
          <w:p>
            <w:r>
              <w:t>700,000</w:t>
            </w:r>
          </w:p>
        </w:tc>
        <w:tc>
          <w:tcPr>
            <w:tcW w:type="dxa" w:w="1624"/>
          </w:tcPr>
          <w:p>
            <w:r>
              <w:t>350,000</w:t>
            </w:r>
          </w:p>
        </w:tc>
        <w:tc>
          <w:tcPr>
            <w:tcW w:type="dxa" w:w="1624"/>
          </w:tcPr>
          <w:p>
            <w:r>
              <w:t>2,800,000+ (2개월 버팀)</w:t>
            </w:r>
          </w:p>
        </w:tc>
      </w:tr>
      <w:tr>
        <w:tc>
          <w:tcPr>
            <w:tcW w:type="dxa" w:w="1624"/>
          </w:tcPr>
          <w:p>
            <w:r>
              <w:t>번화가</w:t>
            </w:r>
          </w:p>
        </w:tc>
        <w:tc>
          <w:tcPr>
            <w:tcW w:type="dxa" w:w="1624"/>
          </w:tcPr>
          <w:p>
            <w:r>
              <w:t>32×32</w:t>
            </w:r>
          </w:p>
        </w:tc>
        <w:tc>
          <w:tcPr>
            <w:tcW w:type="dxa" w:w="1624"/>
          </w:tcPr>
          <w:p>
            <w:r>
              <w:t>8,000,000</w:t>
            </w:r>
          </w:p>
        </w:tc>
        <w:tc>
          <w:tcPr>
            <w:tcW w:type="dxa" w:w="1624"/>
          </w:tcPr>
          <w:p>
            <w:r>
              <w:t>3,200,000</w:t>
            </w:r>
          </w:p>
        </w:tc>
        <w:tc>
          <w:tcPr>
            <w:tcW w:type="dxa" w:w="1624"/>
          </w:tcPr>
          <w:p>
            <w:r>
              <w:t>1,600,000</w:t>
            </w:r>
          </w:p>
        </w:tc>
        <w:tc>
          <w:tcPr>
            <w:tcW w:type="dxa" w:w="1624"/>
          </w:tcPr>
          <w:p>
            <w:r>
              <w:t>25,000,000+ (3개월 버팀)</w:t>
            </w:r>
          </w:p>
        </w:tc>
      </w:tr>
      <w:tr>
        <w:tc>
          <w:tcPr>
            <w:tcW w:type="dxa" w:w="1624"/>
          </w:tcPr>
          <w:p>
            <w:r>
              <w:t>메가센터(업데이트)</w:t>
            </w:r>
          </w:p>
        </w:tc>
        <w:tc>
          <w:tcPr>
            <w:tcW w:type="dxa" w:w="1624"/>
          </w:tcPr>
          <w:p>
            <w:r>
              <w:t>64×64</w:t>
            </w:r>
          </w:p>
        </w:tc>
        <w:tc>
          <w:tcPr>
            <w:tcW w:type="dxa" w:w="1624"/>
          </w:tcPr>
          <w:p>
            <w:r>
              <w:t>55,000,000</w:t>
            </w:r>
          </w:p>
        </w:tc>
        <w:tc>
          <w:tcPr>
            <w:tcW w:type="dxa" w:w="1624"/>
          </w:tcPr>
          <w:p>
            <w:r>
              <w:t>22,000,000</w:t>
            </w:r>
          </w:p>
        </w:tc>
        <w:tc>
          <w:tcPr>
            <w:tcW w:type="dxa" w:w="1624"/>
          </w:tcPr>
          <w:p>
            <w:r>
              <w:t>11,000,000</w:t>
            </w:r>
          </w:p>
        </w:tc>
        <w:tc>
          <w:tcPr>
            <w:tcW w:type="dxa" w:w="1624"/>
          </w:tcPr>
          <w:p>
            <w:r>
              <w:t>180,000,000+ (3개월 버팀)</w:t>
            </w:r>
          </w:p>
        </w:tc>
      </w:tr>
    </w:tbl>
    <w:p>
      <w:r>
        <w:t>※ 의도: 32×32부터는 ‘월말 고정비 폭탄’ 때문에 충분한 자본/현금흐름이 없으면 운영이 불가하도록 설계.</w:t>
      </w:r>
    </w:p>
    <w:p>
      <w:pPr>
        <w:pStyle w:val="Heading2"/>
      </w:pPr>
      <w:r>
        <w:t>6.2 월간 수익원</w:t>
      </w:r>
    </w:p>
    <w:p>
      <w:pPr>
        <w:pStyle w:val="ListBullet"/>
      </w:pPr>
      <w:r>
        <w:t>회원권 매출(기본)</w:t>
      </w:r>
    </w:p>
    <w:p>
      <w:pPr>
        <w:pStyle w:val="ListBullet"/>
      </w:pPr>
      <w:r>
        <w:t>PT 매출(고급, 상류층 비중과 연동)</w:t>
      </w:r>
    </w:p>
    <w:p>
      <w:pPr>
        <w:pStyle w:val="ListBullet"/>
      </w:pPr>
      <w:r>
        <w:t>부가판매(음료/보충제/프로틴바)</w:t>
      </w:r>
    </w:p>
    <w:p>
      <w:pPr>
        <w:pStyle w:val="ListBullet"/>
      </w:pPr>
      <w:r>
        <w:t>이벤트 보너스(월간/주간 이벤트)</w:t>
      </w:r>
    </w:p>
    <w:p>
      <w:pPr>
        <w:pStyle w:val="Heading2"/>
      </w:pPr>
      <w:r>
        <w:t>6.3 변동비(운영 중)</w:t>
      </w:r>
    </w:p>
    <w:p>
      <w:pPr>
        <w:pStyle w:val="ListBullet"/>
      </w:pPr>
      <w:r>
        <w:t>전기세: 기구 수 + 브랜드 등급에 비례(SS 비중이 높을수록 증가)</w:t>
      </w:r>
    </w:p>
    <w:p>
      <w:pPr>
        <w:pStyle w:val="ListBullet"/>
      </w:pPr>
      <w:r>
        <w:t>수리비: 고장 발생 시 지출(브랜드에 따라 ‘빈도’와 ‘1회 비용’ 성격이 다름)</w:t>
      </w:r>
    </w:p>
    <w:p>
      <w:pPr>
        <w:pStyle w:val="ListBullet"/>
      </w:pPr>
      <w:r>
        <w:t>소모품/청결: 타월/세정/샤워용품 등(청결 유지와 리뷰 방어)</w:t>
      </w:r>
    </w:p>
    <w:p>
      <w:pPr>
        <w:pStyle w:val="Heading1"/>
      </w:pPr>
      <w:r>
        <w:t>7. 기구/시설 콘텐츠(확정 스코프)</w:t>
      </w:r>
    </w:p>
    <w:p>
      <w:r>
        <w:t>기구는 카테고리 기반으로 확장하고, 동일 종류라도 브랜드 4단(B/A/S/SS)으로 운영 전략이 갈린다.</w:t>
      </w:r>
    </w:p>
    <w:p>
      <w:pPr>
        <w:pStyle w:val="Heading2"/>
      </w:pPr>
      <w:r>
        <w:t>7.1 유산소(카디오)</w:t>
      </w:r>
    </w:p>
    <w:p>
      <w:pPr>
        <w:pStyle w:val="ListBullet"/>
      </w:pPr>
      <w:r>
        <w:t>러닝머신</w:t>
      </w:r>
    </w:p>
    <w:p>
      <w:pPr>
        <w:pStyle w:val="ListBullet"/>
      </w:pPr>
      <w:r>
        <w:t>실내자전거(스핀)</w:t>
      </w:r>
    </w:p>
    <w:p>
      <w:pPr>
        <w:pStyle w:val="ListBullet"/>
      </w:pPr>
      <w:r>
        <w:t>일립티컬(크로스트레이너)</w:t>
      </w:r>
    </w:p>
    <w:p>
      <w:pPr>
        <w:pStyle w:val="ListBullet"/>
      </w:pPr>
      <w:r>
        <w:t>로잉머신</w:t>
      </w:r>
    </w:p>
    <w:p>
      <w:pPr>
        <w:pStyle w:val="ListBullet"/>
      </w:pPr>
      <w:r>
        <w:t>스텝밀(계단)</w:t>
      </w:r>
    </w:p>
    <w:p>
      <w:pPr>
        <w:pStyle w:val="ListBullet"/>
      </w:pPr>
      <w:r>
        <w:t>워킹패드(소형)</w:t>
      </w:r>
    </w:p>
    <w:p>
      <w:pPr>
        <w:pStyle w:val="ListBullet"/>
      </w:pPr>
      <w:r>
        <w:t>에어바이크(고강도)</w:t>
      </w:r>
    </w:p>
    <w:p>
      <w:pPr>
        <w:pStyle w:val="Heading2"/>
      </w:pPr>
      <w:r>
        <w:t>7.2 근력(프리웨이트)</w:t>
      </w:r>
    </w:p>
    <w:p>
      <w:pPr>
        <w:pStyle w:val="ListBullet"/>
      </w:pPr>
      <w:r>
        <w:t>벤치프레스</w:t>
      </w:r>
    </w:p>
    <w:p>
      <w:pPr>
        <w:pStyle w:val="ListBullet"/>
      </w:pPr>
      <w:r>
        <w:t>스쿼트랙</w:t>
      </w:r>
    </w:p>
    <w:p>
      <w:pPr>
        <w:pStyle w:val="ListBullet"/>
      </w:pPr>
      <w:r>
        <w:t>데드리프트 플랫폼(바닥 보강)</w:t>
      </w:r>
    </w:p>
    <w:p>
      <w:pPr>
        <w:pStyle w:val="ListBullet"/>
      </w:pPr>
      <w:r>
        <w:t>덤벨랙</w:t>
      </w:r>
    </w:p>
    <w:p>
      <w:pPr>
        <w:pStyle w:val="ListBullet"/>
      </w:pPr>
      <w:r>
        <w:t>바벨+플레이트 세트</w:t>
      </w:r>
    </w:p>
    <w:p>
      <w:pPr>
        <w:pStyle w:val="ListBullet"/>
      </w:pPr>
      <w:r>
        <w:t>인클라인 벤치</w:t>
      </w:r>
    </w:p>
    <w:p>
      <w:pPr>
        <w:pStyle w:val="ListBullet"/>
      </w:pPr>
      <w:r>
        <w:t>디클라인 벤치</w:t>
      </w:r>
    </w:p>
    <w:p>
      <w:pPr>
        <w:pStyle w:val="ListBullet"/>
      </w:pPr>
      <w:r>
        <w:t>케틀벨랙</w:t>
      </w:r>
    </w:p>
    <w:p>
      <w:pPr>
        <w:pStyle w:val="Heading2"/>
      </w:pPr>
      <w:r>
        <w:t>7.3 근력(머신)</w:t>
      </w:r>
    </w:p>
    <w:p>
      <w:pPr>
        <w:pStyle w:val="ListBullet"/>
      </w:pPr>
      <w:r>
        <w:t>케이블 머신(멀티)</w:t>
      </w:r>
    </w:p>
    <w:p>
      <w:pPr>
        <w:pStyle w:val="ListBullet"/>
      </w:pPr>
      <w:r>
        <w:t>레그프레스</w:t>
      </w:r>
    </w:p>
    <w:p>
      <w:pPr>
        <w:pStyle w:val="ListBullet"/>
      </w:pPr>
      <w:r>
        <w:t>레그익스텐션/컬</w:t>
      </w:r>
    </w:p>
    <w:p>
      <w:pPr>
        <w:pStyle w:val="ListBullet"/>
      </w:pPr>
      <w:r>
        <w:t>랫풀다운</w:t>
      </w:r>
    </w:p>
    <w:p>
      <w:pPr>
        <w:pStyle w:val="ListBullet"/>
      </w:pPr>
      <w:r>
        <w:t>시티드로우</w:t>
      </w:r>
    </w:p>
    <w:p>
      <w:pPr>
        <w:pStyle w:val="ListBullet"/>
      </w:pPr>
      <w:r>
        <w:t>체스트프레스 머신</w:t>
      </w:r>
    </w:p>
    <w:p>
      <w:pPr>
        <w:pStyle w:val="ListBullet"/>
      </w:pPr>
      <w:r>
        <w:t>숄더프레스 머신</w:t>
      </w:r>
    </w:p>
    <w:p>
      <w:pPr>
        <w:pStyle w:val="ListBullet"/>
      </w:pPr>
      <w:r>
        <w:t>펙덱(가슴)</w:t>
      </w:r>
    </w:p>
    <w:p>
      <w:pPr>
        <w:pStyle w:val="ListBullet"/>
      </w:pPr>
      <w:r>
        <w:t>힙 어브덕션/애덕션</w:t>
      </w:r>
    </w:p>
    <w:p>
      <w:pPr>
        <w:pStyle w:val="ListBullet"/>
      </w:pPr>
      <w:r>
        <w:t>스미스머신</w:t>
      </w:r>
    </w:p>
    <w:p>
      <w:pPr>
        <w:pStyle w:val="Heading2"/>
      </w:pPr>
      <w:r>
        <w:t>7.4 기능성/코어/스트레칭</w:t>
      </w:r>
    </w:p>
    <w:p>
      <w:pPr>
        <w:pStyle w:val="ListBullet"/>
      </w:pPr>
      <w:r>
        <w:t>매트존</w:t>
      </w:r>
    </w:p>
    <w:p>
      <w:pPr>
        <w:pStyle w:val="ListBullet"/>
      </w:pPr>
      <w:r>
        <w:t>폼롤러 스테이션</w:t>
      </w:r>
    </w:p>
    <w:p>
      <w:pPr>
        <w:pStyle w:val="ListBullet"/>
      </w:pPr>
      <w:r>
        <w:t>풀업바(벽면)</w:t>
      </w:r>
    </w:p>
    <w:p>
      <w:pPr>
        <w:pStyle w:val="ListBullet"/>
      </w:pPr>
      <w:r>
        <w:t>딥스바</w:t>
      </w:r>
    </w:p>
    <w:p>
      <w:pPr>
        <w:pStyle w:val="ListBullet"/>
      </w:pPr>
      <w:r>
        <w:t>플라이오 박스</w:t>
      </w:r>
    </w:p>
    <w:p>
      <w:pPr>
        <w:pStyle w:val="ListBullet"/>
      </w:pPr>
      <w:r>
        <w:t>밸런스보드/보수볼</w:t>
      </w:r>
    </w:p>
    <w:p>
      <w:pPr>
        <w:pStyle w:val="Heading2"/>
      </w:pPr>
      <w:r>
        <w:t>7.5 클래스/스튜디오(중후반)</w:t>
      </w:r>
    </w:p>
    <w:p>
      <w:pPr>
        <w:pStyle w:val="ListBullet"/>
      </w:pPr>
      <w:r>
        <w:t>요가룸</w:t>
      </w:r>
    </w:p>
    <w:p>
      <w:pPr>
        <w:pStyle w:val="ListBullet"/>
      </w:pPr>
      <w:r>
        <w:t>스피닝룸</w:t>
      </w:r>
    </w:p>
    <w:p>
      <w:pPr>
        <w:pStyle w:val="ListBullet"/>
      </w:pPr>
      <w:r>
        <w:t>GX 스튜디오(댄스/에어로빅)</w:t>
      </w:r>
    </w:p>
    <w:p>
      <w:pPr>
        <w:pStyle w:val="ListBullet"/>
      </w:pPr>
      <w:r>
        <w:t>소그룹 PT 존</w:t>
      </w:r>
    </w:p>
    <w:p>
      <w:pPr>
        <w:pStyle w:val="Heading2"/>
      </w:pPr>
      <w:r>
        <w:t>7.6 편의/운영 시설</w:t>
      </w:r>
    </w:p>
    <w:p>
      <w:pPr>
        <w:pStyle w:val="ListBullet"/>
      </w:pPr>
      <w:r>
        <w:t>락커(일반/프리미엄)</w:t>
      </w:r>
    </w:p>
    <w:p>
      <w:pPr>
        <w:pStyle w:val="ListBullet"/>
      </w:pPr>
      <w:r>
        <w:t>샤워실</w:t>
      </w:r>
    </w:p>
    <w:p>
      <w:pPr>
        <w:pStyle w:val="ListBullet"/>
      </w:pPr>
      <w:r>
        <w:t>정수기</w:t>
      </w:r>
    </w:p>
    <w:p>
      <w:pPr>
        <w:pStyle w:val="ListBullet"/>
      </w:pPr>
      <w:r>
        <w:t>타월 스테이션</w:t>
      </w:r>
    </w:p>
    <w:p>
      <w:pPr>
        <w:pStyle w:val="ListBullet"/>
      </w:pPr>
      <w:r>
        <w:t>인바디</w:t>
      </w:r>
    </w:p>
    <w:p>
      <w:pPr>
        <w:pStyle w:val="ListBullet"/>
      </w:pPr>
      <w:r>
        <w:t>프로틴 바</w:t>
      </w:r>
    </w:p>
    <w:p>
      <w:pPr>
        <w:pStyle w:val="ListBullet"/>
      </w:pPr>
      <w:r>
        <w:t>환기/공기청정</w:t>
      </w:r>
    </w:p>
    <w:p>
      <w:pPr>
        <w:pStyle w:val="Heading1"/>
      </w:pPr>
      <w:r>
        <w:t>8. 브랜드 등급(B/A/S/SS) 설계</w:t>
      </w:r>
    </w:p>
    <w:p>
      <w:r>
        <w:t>브랜드 등급은 단순 성능이 아니라 ‘회원층(매너/객단가)’을 바꾸는 핵심 레버다.</w:t>
      </w:r>
    </w:p>
    <w:p>
      <w:pPr>
        <w:pStyle w:val="Heading2"/>
      </w:pPr>
      <w:r>
        <w:t>8.1 등급별 성격(배수, 초안)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t>등급</w:t>
            </w:r>
          </w:p>
        </w:tc>
        <w:tc>
          <w:tcPr>
            <w:tcW w:type="dxa" w:w="1392"/>
          </w:tcPr>
          <w:p>
            <w:r>
              <w:t>구매가</w:t>
            </w:r>
          </w:p>
        </w:tc>
        <w:tc>
          <w:tcPr>
            <w:tcW w:type="dxa" w:w="1392"/>
          </w:tcPr>
          <w:p>
            <w:r>
              <w:t>만족도</w:t>
            </w:r>
          </w:p>
        </w:tc>
        <w:tc>
          <w:tcPr>
            <w:tcW w:type="dxa" w:w="1392"/>
          </w:tcPr>
          <w:p>
            <w:r>
              <w:t>전기세</w:t>
            </w:r>
          </w:p>
        </w:tc>
        <w:tc>
          <w:tcPr>
            <w:tcW w:type="dxa" w:w="1392"/>
          </w:tcPr>
          <w:p>
            <w:r>
              <w:t>고장 빈도</w:t>
            </w:r>
          </w:p>
        </w:tc>
        <w:tc>
          <w:tcPr>
            <w:tcW w:type="dxa" w:w="1392"/>
          </w:tcPr>
          <w:p>
            <w:r>
              <w:t>수리비(1회)</w:t>
            </w:r>
          </w:p>
        </w:tc>
        <w:tc>
          <w:tcPr>
            <w:tcW w:type="dxa" w:w="1392"/>
          </w:tcPr>
          <w:p>
            <w:r>
              <w:t>상류층 유입 보정</w:t>
            </w:r>
          </w:p>
        </w:tc>
      </w:tr>
      <w:tr>
        <w:tc>
          <w:tcPr>
            <w:tcW w:type="dxa" w:w="1392"/>
          </w:tcPr>
          <w:p>
            <w:r>
              <w:t>B</w:t>
            </w:r>
          </w:p>
        </w:tc>
        <w:tc>
          <w:tcPr>
            <w:tcW w:type="dxa" w:w="1392"/>
          </w:tcPr>
          <w:p>
            <w:r>
              <w:t>0.6x</w:t>
            </w:r>
          </w:p>
        </w:tc>
        <w:tc>
          <w:tcPr>
            <w:tcW w:type="dxa" w:w="1392"/>
          </w:tcPr>
          <w:p>
            <w:r>
              <w:t>0.8x</w:t>
            </w:r>
          </w:p>
        </w:tc>
        <w:tc>
          <w:tcPr>
            <w:tcW w:type="dxa" w:w="1392"/>
          </w:tcPr>
          <w:p>
            <w:r>
              <w:t>0.9x</w:t>
            </w:r>
          </w:p>
        </w:tc>
        <w:tc>
          <w:tcPr>
            <w:tcW w:type="dxa" w:w="1392"/>
          </w:tcPr>
          <w:p>
            <w:r>
              <w:t>1.6x</w:t>
            </w:r>
          </w:p>
        </w:tc>
        <w:tc>
          <w:tcPr>
            <w:tcW w:type="dxa" w:w="1392"/>
          </w:tcPr>
          <w:p>
            <w:r>
              <w:t>0.7x</w:t>
            </w:r>
          </w:p>
        </w:tc>
        <w:tc>
          <w:tcPr>
            <w:tcW w:type="dxa" w:w="1392"/>
          </w:tcPr>
          <w:p>
            <w:r>
              <w:t>낮음</w:t>
            </w:r>
          </w:p>
        </w:tc>
      </w:tr>
      <w:tr>
        <w:tc>
          <w:tcPr>
            <w:tcW w:type="dxa" w:w="1392"/>
          </w:tcPr>
          <w:p>
            <w:r>
              <w:t>A</w:t>
            </w:r>
          </w:p>
        </w:tc>
        <w:tc>
          <w:tcPr>
            <w:tcW w:type="dxa" w:w="1392"/>
          </w:tcPr>
          <w:p>
            <w:r>
              <w:t>1.0x</w:t>
            </w:r>
          </w:p>
        </w:tc>
        <w:tc>
          <w:tcPr>
            <w:tcW w:type="dxa" w:w="1392"/>
          </w:tcPr>
          <w:p>
            <w:r>
              <w:t>1.0x</w:t>
            </w:r>
          </w:p>
        </w:tc>
        <w:tc>
          <w:tcPr>
            <w:tcW w:type="dxa" w:w="1392"/>
          </w:tcPr>
          <w:p>
            <w:r>
              <w:t>1.0x</w:t>
            </w:r>
          </w:p>
        </w:tc>
        <w:tc>
          <w:tcPr>
            <w:tcW w:type="dxa" w:w="1392"/>
          </w:tcPr>
          <w:p>
            <w:r>
              <w:t>1.0x</w:t>
            </w:r>
          </w:p>
        </w:tc>
        <w:tc>
          <w:tcPr>
            <w:tcW w:type="dxa" w:w="1392"/>
          </w:tcPr>
          <w:p>
            <w:r>
              <w:t>1.0x</w:t>
            </w:r>
          </w:p>
        </w:tc>
        <w:tc>
          <w:tcPr>
            <w:tcW w:type="dxa" w:w="1392"/>
          </w:tcPr>
          <w:p>
            <w:r>
              <w:t>기본</w:t>
            </w:r>
          </w:p>
        </w:tc>
      </w:tr>
      <w:tr>
        <w:tc>
          <w:tcPr>
            <w:tcW w:type="dxa" w:w="1392"/>
          </w:tcPr>
          <w:p>
            <w:r>
              <w:t>S</w:t>
            </w:r>
          </w:p>
        </w:tc>
        <w:tc>
          <w:tcPr>
            <w:tcW w:type="dxa" w:w="1392"/>
          </w:tcPr>
          <w:p>
            <w:r>
              <w:t>1.8x</w:t>
            </w:r>
          </w:p>
        </w:tc>
        <w:tc>
          <w:tcPr>
            <w:tcW w:type="dxa" w:w="1392"/>
          </w:tcPr>
          <w:p>
            <w:r>
              <w:t>1.25x</w:t>
            </w:r>
          </w:p>
        </w:tc>
        <w:tc>
          <w:tcPr>
            <w:tcW w:type="dxa" w:w="1392"/>
          </w:tcPr>
          <w:p>
            <w:r>
              <w:t>1.2x</w:t>
            </w:r>
          </w:p>
        </w:tc>
        <w:tc>
          <w:tcPr>
            <w:tcW w:type="dxa" w:w="1392"/>
          </w:tcPr>
          <w:p>
            <w:r>
              <w:t>0.75x</w:t>
            </w:r>
          </w:p>
        </w:tc>
        <w:tc>
          <w:tcPr>
            <w:tcW w:type="dxa" w:w="1392"/>
          </w:tcPr>
          <w:p>
            <w:r>
              <w:t>1.2x</w:t>
            </w:r>
          </w:p>
        </w:tc>
        <w:tc>
          <w:tcPr>
            <w:tcW w:type="dxa" w:w="1392"/>
          </w:tcPr>
          <w:p>
            <w:r>
              <w:t>높음</w:t>
            </w:r>
          </w:p>
        </w:tc>
      </w:tr>
      <w:tr>
        <w:tc>
          <w:tcPr>
            <w:tcW w:type="dxa" w:w="1392"/>
          </w:tcPr>
          <w:p>
            <w:r>
              <w:t>SS</w:t>
            </w:r>
          </w:p>
        </w:tc>
        <w:tc>
          <w:tcPr>
            <w:tcW w:type="dxa" w:w="1392"/>
          </w:tcPr>
          <w:p>
            <w:r>
              <w:t>3.2x</w:t>
            </w:r>
          </w:p>
        </w:tc>
        <w:tc>
          <w:tcPr>
            <w:tcW w:type="dxa" w:w="1392"/>
          </w:tcPr>
          <w:p>
            <w:r>
              <w:t>1.6x</w:t>
            </w:r>
          </w:p>
        </w:tc>
        <w:tc>
          <w:tcPr>
            <w:tcW w:type="dxa" w:w="1392"/>
          </w:tcPr>
          <w:p>
            <w:r>
              <w:t>1.5x</w:t>
            </w:r>
          </w:p>
        </w:tc>
        <w:tc>
          <w:tcPr>
            <w:tcW w:type="dxa" w:w="1392"/>
          </w:tcPr>
          <w:p>
            <w:r>
              <w:t>0.55x</w:t>
            </w:r>
          </w:p>
        </w:tc>
        <w:tc>
          <w:tcPr>
            <w:tcW w:type="dxa" w:w="1392"/>
          </w:tcPr>
          <w:p>
            <w:r>
              <w:t>1.8x</w:t>
            </w:r>
          </w:p>
        </w:tc>
        <w:tc>
          <w:tcPr>
            <w:tcW w:type="dxa" w:w="1392"/>
          </w:tcPr>
          <w:p>
            <w:r>
              <w:t>매우 높음</w:t>
            </w:r>
          </w:p>
        </w:tc>
      </w:tr>
    </w:tbl>
    <w:p>
      <w:pPr>
        <w:pStyle w:val="Heading1"/>
      </w:pPr>
      <w:r>
        <w:t>9. 회원/리뷰 시스템</w:t>
      </w:r>
    </w:p>
    <w:p>
      <w:r>
        <w:t>좋은 기구(특히 S/SS)가 많아질수록 ‘매너 좋고 돈을 많이 쓰는’ 고객층 비중이 증가하도록 설계한다.</w:t>
      </w:r>
    </w:p>
    <w:p>
      <w:pPr>
        <w:pStyle w:val="Heading2"/>
      </w:pPr>
      <w:r>
        <w:t>9.1 고객 계층</w:t>
      </w:r>
    </w:p>
    <w:p>
      <w:pPr>
        <w:pStyle w:val="ListBullet"/>
      </w:pPr>
      <w:r>
        <w:t>일반층: 유입 많음, 객단가 낮~중, 컴플레인 확률 상대적으로 높음</w:t>
      </w:r>
    </w:p>
    <w:p>
      <w:pPr>
        <w:pStyle w:val="ListBullet"/>
      </w:pPr>
      <w:r>
        <w:t>중산층: 객단가 중, 재등록률↑, 요구 수준 보통</w:t>
      </w:r>
    </w:p>
    <w:p>
      <w:pPr>
        <w:pStyle w:val="ListBullet"/>
      </w:pPr>
      <w:r>
        <w:t>상류층: 객단가↑↑, 매너 좋음, 리뷰 영향력 큼(성공하면 성장 부스터/실패하면 치명타)</w:t>
      </w:r>
    </w:p>
    <w:p>
      <w:pPr>
        <w:pStyle w:val="Heading2"/>
      </w:pPr>
      <w:r>
        <w:t>9.2 품격 점수(Prestige)로 고객층 변화(초안)</w:t>
      </w:r>
    </w:p>
    <w:p>
      <w:r>
        <w:t>Prestige는 S/SS 기구, 청결, 인테리어, 트레이너 수준 등으로 상승하며, 구간에 따라 고객층 확률이 바뀐다.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Prestige 구간</w:t>
            </w:r>
          </w:p>
        </w:tc>
        <w:tc>
          <w:tcPr>
            <w:tcW w:type="dxa" w:w="2436"/>
          </w:tcPr>
          <w:p>
            <w:r>
              <w:t>일반</w:t>
            </w:r>
          </w:p>
        </w:tc>
        <w:tc>
          <w:tcPr>
            <w:tcW w:type="dxa" w:w="2436"/>
          </w:tcPr>
          <w:p>
            <w:r>
              <w:t>중산</w:t>
            </w:r>
          </w:p>
        </w:tc>
        <w:tc>
          <w:tcPr>
            <w:tcW w:type="dxa" w:w="2436"/>
          </w:tcPr>
          <w:p>
            <w:r>
              <w:t>상류</w:t>
            </w:r>
          </w:p>
        </w:tc>
      </w:tr>
      <w:tr>
        <w:tc>
          <w:tcPr>
            <w:tcW w:type="dxa" w:w="2436"/>
          </w:tcPr>
          <w:p>
            <w:r>
              <w:t>0~30</w:t>
            </w:r>
          </w:p>
        </w:tc>
        <w:tc>
          <w:tcPr>
            <w:tcW w:type="dxa" w:w="2436"/>
          </w:tcPr>
          <w:p>
            <w:r>
              <w:t>80%</w:t>
            </w:r>
          </w:p>
        </w:tc>
        <w:tc>
          <w:tcPr>
            <w:tcW w:type="dxa" w:w="2436"/>
          </w:tcPr>
          <w:p>
            <w:r>
              <w:t>18%</w:t>
            </w:r>
          </w:p>
        </w:tc>
        <w:tc>
          <w:tcPr>
            <w:tcW w:type="dxa" w:w="2436"/>
          </w:tcPr>
          <w:p>
            <w:r>
              <w:t>2%</w:t>
            </w:r>
          </w:p>
        </w:tc>
      </w:tr>
      <w:tr>
        <w:tc>
          <w:tcPr>
            <w:tcW w:type="dxa" w:w="2436"/>
          </w:tcPr>
          <w:p>
            <w:r>
              <w:t>31~80</w:t>
            </w:r>
          </w:p>
        </w:tc>
        <w:tc>
          <w:tcPr>
            <w:tcW w:type="dxa" w:w="2436"/>
          </w:tcPr>
          <w:p>
            <w:r>
              <w:t>60%</w:t>
            </w:r>
          </w:p>
        </w:tc>
        <w:tc>
          <w:tcPr>
            <w:tcW w:type="dxa" w:w="2436"/>
          </w:tcPr>
          <w:p>
            <w:r>
              <w:t>32%</w:t>
            </w:r>
          </w:p>
        </w:tc>
        <w:tc>
          <w:tcPr>
            <w:tcW w:type="dxa" w:w="2436"/>
          </w:tcPr>
          <w:p>
            <w:r>
              <w:t>8%</w:t>
            </w:r>
          </w:p>
        </w:tc>
      </w:tr>
      <w:tr>
        <w:tc>
          <w:tcPr>
            <w:tcW w:type="dxa" w:w="2436"/>
          </w:tcPr>
          <w:p>
            <w:r>
              <w:t>81~160</w:t>
            </w:r>
          </w:p>
        </w:tc>
        <w:tc>
          <w:tcPr>
            <w:tcW w:type="dxa" w:w="2436"/>
          </w:tcPr>
          <w:p>
            <w:r>
              <w:t>40%</w:t>
            </w:r>
          </w:p>
        </w:tc>
        <w:tc>
          <w:tcPr>
            <w:tcW w:type="dxa" w:w="2436"/>
          </w:tcPr>
          <w:p>
            <w:r>
              <w:t>40%</w:t>
            </w:r>
          </w:p>
        </w:tc>
        <w:tc>
          <w:tcPr>
            <w:tcW w:type="dxa" w:w="2436"/>
          </w:tcPr>
          <w:p>
            <w:r>
              <w:t>20%</w:t>
            </w:r>
          </w:p>
        </w:tc>
      </w:tr>
      <w:tr>
        <w:tc>
          <w:tcPr>
            <w:tcW w:type="dxa" w:w="2436"/>
          </w:tcPr>
          <w:p>
            <w:r>
              <w:t>161+</w:t>
            </w:r>
          </w:p>
        </w:tc>
        <w:tc>
          <w:tcPr>
            <w:tcW w:type="dxa" w:w="2436"/>
          </w:tcPr>
          <w:p>
            <w:r>
              <w:t>25%</w:t>
            </w:r>
          </w:p>
        </w:tc>
        <w:tc>
          <w:tcPr>
            <w:tcW w:type="dxa" w:w="2436"/>
          </w:tcPr>
          <w:p>
            <w:r>
              <w:t>45%</w:t>
            </w:r>
          </w:p>
        </w:tc>
        <w:tc>
          <w:tcPr>
            <w:tcW w:type="dxa" w:w="2436"/>
          </w:tcPr>
          <w:p>
            <w:r>
              <w:t>30% (+셀럽 이벤트)</w:t>
            </w:r>
          </w:p>
        </w:tc>
      </w:tr>
    </w:tbl>
    <w:p>
      <w:pPr>
        <w:pStyle w:val="Heading2"/>
      </w:pPr>
      <w:r>
        <w:t>9.3 리뷰(평점) 핵심 요소</w:t>
      </w:r>
    </w:p>
    <w:p>
      <w:pPr>
        <w:pStyle w:val="ListBullet"/>
      </w:pPr>
      <w:r>
        <w:t>혼잡도(대기시간)</w:t>
      </w:r>
    </w:p>
    <w:p>
      <w:pPr>
        <w:pStyle w:val="ListBullet"/>
      </w:pPr>
      <w:r>
        <w:t>청결(샤워/락커/타월)</w:t>
      </w:r>
    </w:p>
    <w:p>
      <w:pPr>
        <w:pStyle w:val="ListBullet"/>
      </w:pPr>
      <w:r>
        <w:t>기구 품질(브랜드/고장)</w:t>
      </w:r>
    </w:p>
    <w:p>
      <w:pPr>
        <w:pStyle w:val="ListBullet"/>
      </w:pPr>
      <w:r>
        <w:t>가격 정책(회원권/옵션)</w:t>
      </w:r>
    </w:p>
    <w:p>
      <w:pPr>
        <w:pStyle w:val="ListBullet"/>
      </w:pPr>
      <w:r>
        <w:t>직원 서비스(프론트/트레이너/정비)</w:t>
      </w:r>
    </w:p>
    <w:p>
      <w:pPr>
        <w:pStyle w:val="Heading1"/>
      </w:pPr>
      <w:r>
        <w:t>10. UX/카메라 방향</w:t>
      </w:r>
    </w:p>
    <w:p>
      <w:r>
        <w:t>모바일 기준. 부지 전체가 화면에 들어오도록 자동 맞춤 후, 핀치 줌/드래그 이동으로 심즈처럼 탐색한다.</w:t>
      </w:r>
    </w:p>
    <w:p>
      <w:r>
        <w:t>대형 부지(32×32/64×64)에서는 UI 최소화 + 탐색 편의(리셋 줌, 빠른 이동 버튼 등)를 우선한다.</w:t>
      </w:r>
    </w:p>
    <w:p>
      <w:pPr>
        <w:pStyle w:val="Heading1"/>
      </w:pPr>
      <w:r>
        <w:t>11. 아트 파이프라인</w:t>
      </w:r>
    </w:p>
    <w:p>
      <w:r>
        <w:t>2D 픽셀 스프라이트는 구글 ‘나노바나나 2’ 기반 생성 기능을 활용한다.</w:t>
      </w:r>
    </w:p>
    <w:p>
      <w:r>
        <w:t>운영 원칙: 팔레트/선 굵기/비율 규칙을 고정해 일관성을 확보하고, 캐릭터/기구/아이콘을 ‘시트 기준’으로 생산한다.</w:t>
      </w:r>
    </w:p>
    <w:p>
      <w:pPr>
        <w:pStyle w:val="Heading1"/>
      </w:pPr>
      <w:r>
        <w:t>12. 수익화(초안)</w:t>
      </w:r>
    </w:p>
    <w:p>
      <w:r>
        <w:t>시작 자본은 동일. 추가 자본은 광고(보상형 1회) 또는 과금 패키지로 제공한다(확정).</w:t>
      </w:r>
    </w:p>
    <w:p>
      <w:pPr>
        <w:pStyle w:val="Heading2"/>
      </w:pPr>
      <w:r>
        <w:t>12.1 건설/배송/이사 타이머 &amp; 스타코인(캐시) 설계</w:t>
      </w:r>
    </w:p>
    <w:p>
      <w:r>
        <w:t>기구 설치·업그레이드·시설 공사·수리·이사(부지 이전)는 ‘타이머’가 존재하며, 스타코인(캐시)으로 즉시 완료(스킵)할 수 있다.</w:t>
      </w:r>
    </w:p>
    <w:p>
      <w:pPr>
        <w:pStyle w:val="Heading3"/>
      </w:pPr>
      <w:r>
        <w:t>12.1.1 공사(작업) 슬롯</w:t>
      </w:r>
    </w:p>
    <w:p>
      <w:r>
        <w:t>동시에 진행 가능한 작업(공사/배송/수리/이사 포함) 슬롯은 업그레이드로 확장된다.</w:t>
      </w:r>
    </w:p>
    <w:p>
      <w:pPr>
        <w:pStyle w:val="ListBullet"/>
      </w:pPr>
      <w:r>
        <w:t>스타코인 옵션: ‘임시 슬롯 +1’(기간형 또는 월말까지 유지 등으로 설계 가능)</w:t>
      </w:r>
    </w:p>
    <w:p>
      <w:pPr>
        <w:pStyle w:val="ListBullet"/>
      </w:pPr>
      <w:r>
        <w:t>골드(게임 머니) 업그레이드: 2슬롯 → 3슬롯 (단계별 비용 상승)</w:t>
      </w:r>
    </w:p>
    <w:p>
      <w:pPr>
        <w:pStyle w:val="ListBullet"/>
      </w:pPr>
      <w:r>
        <w:t>기본 슬롯: 1</w:t>
      </w:r>
    </w:p>
    <w:p>
      <w:r>
        <w:t>의도: 기본은 답답하지 않되(1슬롯), 운영이 커질수록 ‘동시 처리 능력’이 가치를 갖고, 스타코인은 편의(추가 슬롯/즉시 완료) 중심으로 자연스럽게 소비되도록 한다.</w:t>
      </w:r>
    </w:p>
    <w:p>
      <w:pPr>
        <w:pStyle w:val="Heading3"/>
      </w:pPr>
      <w:r>
        <w:t>12.1.2 이사(부지 이전) 타이머</w:t>
      </w:r>
    </w:p>
    <w:p>
      <w:pPr>
        <w:pStyle w:val="ListBullet"/>
      </w:pPr>
      <w:r>
        <w:t>이사 비용(기구 개수 비례)과 별도로 ‘시간 비용’이 존재하여, 이사를 ‘큰 이벤트’로 체감하게 만든다.</w:t>
      </w:r>
    </w:p>
    <w:p>
      <w:pPr>
        <w:pStyle w:val="ListBullet"/>
      </w:pPr>
      <w:r>
        <w:t>스타코인을 사용하면 즉시 완료 가능.</w:t>
      </w:r>
    </w:p>
    <w:p>
      <w:pPr>
        <w:pStyle w:val="ListBullet"/>
      </w:pPr>
      <w:r>
        <w:t>이사는 ‘계약/이전/오픈 준비’ 타이머가 존재한다.</w:t>
      </w:r>
    </w:p>
    <w:p>
      <w:pPr>
        <w:pStyle w:val="Heading3"/>
      </w:pPr>
      <w:r>
        <w:t>12.1.3 스타코인 소모량(시간 기반)</w:t>
      </w:r>
    </w:p>
    <w:p>
      <w:r>
        <w:t>스타코인 소모량은 남은 시간에 비례해 자동 산정한다(시간이 길수록 더 많이 듦).</w:t>
      </w:r>
    </w:p>
    <w:p>
      <w:pPr>
        <w:pStyle w:val="ListBullet"/>
      </w:pPr>
      <w:r>
        <w:t>작업 종류 가중치(선택): 이사/대형 공사는 동일 시간 대비 1.2x, 수리는 0.8x 등으로 차등 가능</w:t>
      </w:r>
    </w:p>
    <w:p>
      <w:pPr>
        <w:pStyle w:val="ListBullet"/>
      </w:pPr>
      <w:r>
        <w:t>작업 슬롯 확장: 골드로 2슬롯→3슬롯 업그레이드, 스타코인으로 임시 슬롯 +1</w:t>
      </w:r>
    </w:p>
    <w:p>
      <w:pPr>
        <w:pStyle w:val="ListBullet"/>
      </w:pPr>
      <w:r>
        <w:t>타이머 스킵: 배송/공사/수리/이사 즉시 완료(스타코인)</w:t>
      </w:r>
    </w:p>
    <w:p>
      <w:pPr>
        <w:pStyle w:val="ListBullet"/>
      </w:pPr>
      <w:r>
        <w:t>상한/완화 옵션: 장시간 작업(예: 8시간+)에는 구간별 할인(예: 2단계 구간요금) 또는 최대치 캡을 적용해 과금 거부감을 완화</w:t>
      </w:r>
    </w:p>
    <w:p>
      <w:pPr>
        <w:pStyle w:val="ListBullet"/>
      </w:pPr>
      <w:r>
        <w:t>기본 공식(초안): 필요 스타코인 = ceil(남은시간(분) / 5)  (최소 1)</w:t>
      </w:r>
    </w:p>
    <w:p>
      <w:r>
        <w:t>예시: 30분 남음 → 6 스타코인, 2시간 남음(120분) → 24 스타코인. (공식은 밸런스 테스트로 조정)</w:t>
      </w:r>
    </w:p>
    <w:p>
      <w:r>
        <w:t>초기 추천 구성:</w:t>
      </w:r>
    </w:p>
    <w:p>
      <w:pPr>
        <w:pStyle w:val="ListBullet"/>
      </w:pPr>
      <w:r>
        <w:t>보상형 광고: 개업 지원금(초반 10분 스트레스 완화 수준)</w:t>
      </w:r>
    </w:p>
    <w:p>
      <w:pPr>
        <w:pStyle w:val="ListBullet"/>
      </w:pPr>
      <w:r>
        <w:t>패키지: 초반 안정화(월세 쿠폰/점검 쿠폰) + 꾸미기(스킨) 중심</w:t>
      </w:r>
    </w:p>
    <w:p>
      <w:pPr>
        <w:pStyle w:val="ListBullet"/>
      </w:pPr>
      <w:r>
        <w:t>중후반: 편의(정기 점검 자동화, 광고 제거 등) 위주로 확장</w:t>
      </w:r>
    </w:p>
    <w:p>
      <w:pPr>
        <w:pStyle w:val="Heading1"/>
      </w:pPr>
      <w:r>
        <w:t>13. 출시 MVP 범위(권장)</w:t>
      </w:r>
    </w:p>
    <w:p>
      <w:pPr>
        <w:pStyle w:val="ListBullet"/>
      </w:pPr>
      <w:r>
        <w:t>부지: 8×8/16×16 운영 + 32×32 이사 목표(32는 출시 포함 또는 시즌1 콘텐츠로 배치)</w:t>
      </w:r>
    </w:p>
    <w:p>
      <w:pPr>
        <w:pStyle w:val="ListBullet"/>
      </w:pPr>
      <w:r>
        <w:t>기구/시설: 카테고리별 기본 라인업(위 목록) + 브랜드 등급(B/A/S/SS) 적용</w:t>
      </w:r>
    </w:p>
    <w:p>
      <w:pPr>
        <w:pStyle w:val="ListBullet"/>
      </w:pPr>
      <w:r>
        <w:t>월말 결산: 월세/최소 인건비/정기 유지비 적용</w:t>
      </w:r>
    </w:p>
    <w:p>
      <w:pPr>
        <w:pStyle w:val="ListBullet"/>
      </w:pPr>
      <w:r>
        <w:t>이사: 기구 개수 비례 비용 적용 + 부지 단계 해금</w:t>
      </w:r>
    </w:p>
    <w:p>
      <w:pPr>
        <w:pStyle w:val="ListBullet"/>
      </w:pPr>
      <w:r>
        <w:t>회원/리뷰: Prestige 기반 고객층 변화 + 리뷰 요인(혼잡/청결/품질/가격/서비스)</w:t>
      </w:r>
    </w:p>
    <w:p>
      <w:pPr>
        <w:pStyle w:val="ListBullet"/>
      </w:pPr>
      <w:r>
        <w:t>이벤트: 현실 이벤트(퇴근 러시/다이어트 시즌) + 판타지 이벤트(전사/마법사 방문) 소수</w:t>
      </w:r>
    </w:p>
    <w:p>
      <w:pPr>
        <w:pStyle w:val="Heading1"/>
      </w:pPr>
      <w:r>
        <w:t>14. 업데이트 로드맵(초안)</w:t>
      </w:r>
    </w:p>
    <w:p>
      <w:pPr>
        <w:pStyle w:val="ListBullet"/>
      </w:pPr>
      <w:r>
        <w:t>부촌(프리미엄) 입지 추가 + 상류층 중심 콘텐츠 강화</w:t>
      </w:r>
    </w:p>
    <w:p>
      <w:pPr>
        <w:pStyle w:val="ListBullet"/>
      </w:pPr>
      <w:r>
        <w:t>64×64 메가센터(복합시설) 오픈: 스튜디오/프로틴바/사우나 등 확장</w:t>
      </w:r>
    </w:p>
    <w:p>
      <w:pPr>
        <w:pStyle w:val="ListBullet"/>
      </w:pPr>
      <w:r>
        <w:t>기구/브랜드 추가 + 컬렉션/도감(브랜드 수집)</w:t>
      </w:r>
    </w:p>
    <w:p>
      <w:pPr>
        <w:pStyle w:val="ListBullet"/>
      </w:pPr>
      <w:r>
        <w:t>월간 시즌 이벤트(대회/챌린지) + 랭킹(리뷰/수익)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