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AC464" w14:textId="77777777" w:rsidR="009A1A13" w:rsidRDefault="009A1A13" w:rsidP="009A1A13">
      <w:pPr>
        <w:jc w:val="center"/>
        <w:rPr>
          <w:b/>
          <w:sz w:val="28"/>
        </w:rPr>
      </w:pPr>
      <w:r>
        <w:rPr>
          <w:b/>
          <w:sz w:val="28"/>
        </w:rPr>
        <w:t>会议纪要</w:t>
      </w:r>
      <w:bookmarkStart w:id="0" w:name="_GoBack"/>
      <w:bookmarkEnd w:id="0"/>
    </w:p>
    <w:tbl>
      <w:tblPr>
        <w:tblpPr w:leftFromText="182" w:rightFromText="182" w:vertAnchor="text" w:tblpXSpec="center" w:tblpY="232"/>
        <w:tblOverlap w:val="never"/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8"/>
      </w:tblGrid>
      <w:tr w:rsidR="009A1A13" w14:paraId="15690BCB" w14:textId="77777777" w:rsidTr="007E2EDF">
        <w:trPr>
          <w:trHeight w:val="1876"/>
          <w:jc w:val="center"/>
        </w:trPr>
        <w:tc>
          <w:tcPr>
            <w:tcW w:w="8828" w:type="dxa"/>
            <w:vAlign w:val="center"/>
          </w:tcPr>
          <w:p w14:paraId="358CFAE2" w14:textId="77777777" w:rsidR="009A1A13" w:rsidRDefault="009A1A13" w:rsidP="00630919">
            <w:pPr>
              <w:jc w:val="left"/>
              <w:rPr>
                <w:szCs w:val="21"/>
                <w:u w:val="single"/>
              </w:rPr>
            </w:pPr>
            <w:r>
              <w:rPr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会议主题：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0575A2" w:rsidRPr="000575A2">
              <w:rPr>
                <w:rFonts w:hint="eastAsia"/>
                <w:bCs/>
                <w:szCs w:val="21"/>
                <w:u w:val="single"/>
              </w:rPr>
              <w:t xml:space="preserve">HONEYCOMB MOBILE </w:t>
            </w:r>
            <w:r w:rsidR="000575A2" w:rsidRPr="000575A2">
              <w:rPr>
                <w:rFonts w:hint="eastAsia"/>
                <w:bCs/>
                <w:szCs w:val="21"/>
                <w:u w:val="single"/>
              </w:rPr>
              <w:t>移动应用开发平台</w:t>
            </w:r>
            <w:r w:rsidR="000575A2" w:rsidRPr="000575A2">
              <w:rPr>
                <w:rFonts w:hint="eastAsia"/>
                <w:bCs/>
                <w:szCs w:val="21"/>
                <w:u w:val="single"/>
              </w:rPr>
              <w:t>V1.0</w:t>
            </w:r>
            <w:r w:rsidR="000575A2" w:rsidRPr="000575A2">
              <w:rPr>
                <w:rFonts w:hint="eastAsia"/>
                <w:bCs/>
                <w:szCs w:val="21"/>
                <w:u w:val="single"/>
              </w:rPr>
              <w:t>项目</w:t>
            </w:r>
            <w:r w:rsidR="00DB7850">
              <w:rPr>
                <w:rFonts w:hint="eastAsia"/>
                <w:color w:val="000000"/>
                <w:u w:val="single"/>
                <w:shd w:val="clear" w:color="auto" w:fill="FFFFFF"/>
              </w:rPr>
              <w:t>结项</w:t>
            </w:r>
            <w:r w:rsidR="00C808A3">
              <w:rPr>
                <w:rFonts w:hint="eastAsia"/>
                <w:color w:val="000000"/>
                <w:u w:val="single"/>
                <w:shd w:val="clear" w:color="auto" w:fill="FFFFFF"/>
              </w:rPr>
              <w:t>评审</w:t>
            </w:r>
            <w:r w:rsidR="000575A2">
              <w:rPr>
                <w:rFonts w:hint="eastAsia"/>
                <w:color w:val="000000"/>
                <w:u w:val="single"/>
                <w:shd w:val="clear" w:color="auto" w:fill="FFFFFF"/>
              </w:rPr>
              <w:t>和发布</w:t>
            </w:r>
            <w:r>
              <w:rPr>
                <w:rFonts w:hint="eastAsia"/>
                <w:bCs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</w:p>
          <w:p w14:paraId="7C817FAC" w14:textId="77777777" w:rsidR="009A1A13" w:rsidRDefault="009A1A13" w:rsidP="00630919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会议地点：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中控信息大楼</w:t>
            </w:r>
            <w:r>
              <w:rPr>
                <w:rFonts w:hint="eastAsia"/>
                <w:szCs w:val="21"/>
                <w:u w:val="single"/>
              </w:rPr>
              <w:t>A2</w:t>
            </w:r>
            <w:r w:rsidR="00C11BDD">
              <w:rPr>
                <w:rFonts w:hint="eastAsia"/>
                <w:szCs w:val="21"/>
                <w:u w:val="single"/>
              </w:rPr>
              <w:t>5</w:t>
            </w:r>
            <w:r w:rsidR="000575A2">
              <w:rPr>
                <w:rFonts w:hint="eastAsia"/>
                <w:szCs w:val="21"/>
                <w:u w:val="single"/>
              </w:rPr>
              <w:t>12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会议时间</w:t>
            </w:r>
            <w:r>
              <w:rPr>
                <w:b/>
                <w:szCs w:val="21"/>
              </w:rPr>
              <w:t xml:space="preserve">: </w:t>
            </w:r>
            <w:r>
              <w:rPr>
                <w:szCs w:val="21"/>
                <w:u w:val="single"/>
              </w:rPr>
              <w:t xml:space="preserve">  201</w:t>
            </w:r>
            <w:r w:rsidR="00FD3679">
              <w:rPr>
                <w:rFonts w:hint="eastAsia"/>
                <w:szCs w:val="21"/>
                <w:u w:val="single"/>
              </w:rPr>
              <w:t>8</w:t>
            </w:r>
            <w:r>
              <w:rPr>
                <w:szCs w:val="21"/>
                <w:u w:val="single"/>
              </w:rPr>
              <w:t>年</w:t>
            </w:r>
            <w:r w:rsidR="000575A2">
              <w:rPr>
                <w:rFonts w:hint="eastAsia"/>
                <w:szCs w:val="21"/>
                <w:u w:val="single"/>
              </w:rPr>
              <w:t>8</w:t>
            </w:r>
            <w:r>
              <w:rPr>
                <w:szCs w:val="21"/>
                <w:u w:val="single"/>
              </w:rPr>
              <w:t>月</w:t>
            </w:r>
            <w:r w:rsidR="000575A2">
              <w:rPr>
                <w:rFonts w:hint="eastAsia"/>
                <w:szCs w:val="21"/>
                <w:u w:val="single"/>
              </w:rPr>
              <w:t>29</w:t>
            </w:r>
            <w:r>
              <w:rPr>
                <w:szCs w:val="21"/>
                <w:u w:val="single"/>
              </w:rPr>
              <w:t>日</w:t>
            </w:r>
            <w:r w:rsidR="00DB7850">
              <w:rPr>
                <w:szCs w:val="21"/>
                <w:u w:val="single"/>
              </w:rPr>
              <w:t>9</w:t>
            </w:r>
            <w:r w:rsidR="00DB7850">
              <w:rPr>
                <w:rFonts w:hint="eastAsia"/>
                <w:szCs w:val="21"/>
                <w:u w:val="single"/>
              </w:rPr>
              <w:t>:</w:t>
            </w:r>
            <w:r w:rsidR="000575A2">
              <w:rPr>
                <w:rFonts w:hint="eastAsia"/>
                <w:szCs w:val="21"/>
                <w:u w:val="single"/>
              </w:rPr>
              <w:t>30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</w:p>
          <w:p w14:paraId="0F0BE5F2" w14:textId="77777777" w:rsidR="009A1A13" w:rsidRDefault="009A1A13" w:rsidP="00630919">
            <w:pPr>
              <w:ind w:firstLine="420"/>
              <w:jc w:val="left"/>
              <w:rPr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与会</w:t>
            </w:r>
            <w:r>
              <w:rPr>
                <w:b/>
                <w:szCs w:val="21"/>
              </w:rPr>
              <w:t>人员</w:t>
            </w:r>
            <w:r>
              <w:rPr>
                <w:b/>
                <w:szCs w:val="21"/>
              </w:rPr>
              <w:t xml:space="preserve">: </w:t>
            </w:r>
            <w:r>
              <w:rPr>
                <w:szCs w:val="21"/>
                <w:u w:val="single"/>
              </w:rPr>
              <w:t xml:space="preserve"> </w:t>
            </w:r>
            <w:r w:rsidR="000575A2">
              <w:rPr>
                <w:rFonts w:hint="eastAsia"/>
                <w:szCs w:val="21"/>
                <w:u w:val="single"/>
              </w:rPr>
              <w:t>赵鸿鸣</w:t>
            </w:r>
            <w:r w:rsidR="000575A2">
              <w:rPr>
                <w:szCs w:val="21"/>
                <w:u w:val="single"/>
              </w:rPr>
              <w:t>、姜雪明、沈斌、陈峰毅、李桂平、奚军虎、王波、</w:t>
            </w:r>
            <w:r w:rsidR="000575A2">
              <w:rPr>
                <w:rFonts w:hint="eastAsia"/>
                <w:szCs w:val="21"/>
                <w:u w:val="single"/>
              </w:rPr>
              <w:t>杨奇泽</w:t>
            </w:r>
            <w:r w:rsidR="000575A2">
              <w:rPr>
                <w:szCs w:val="21"/>
                <w:u w:val="single"/>
              </w:rPr>
              <w:t>、</w:t>
            </w:r>
            <w:r w:rsidR="00E7086B">
              <w:rPr>
                <w:rFonts w:hint="eastAsia"/>
                <w:szCs w:val="21"/>
                <w:u w:val="single"/>
              </w:rPr>
              <w:t>徐畅</w:t>
            </w:r>
            <w:r w:rsidR="00E7086B">
              <w:rPr>
                <w:szCs w:val="21"/>
                <w:u w:val="single"/>
              </w:rPr>
              <w:t>、陈正义、殷豪祥</w:t>
            </w:r>
          </w:p>
          <w:p w14:paraId="56811D26" w14:textId="77777777" w:rsidR="009A1A13" w:rsidRDefault="009A1A13" w:rsidP="00630919">
            <w:pPr>
              <w:ind w:firstLine="420"/>
              <w:jc w:val="left"/>
              <w:rPr>
                <w:szCs w:val="21"/>
                <w:u w:val="single"/>
              </w:rPr>
            </w:pPr>
            <w:r>
              <w:rPr>
                <w:b/>
                <w:szCs w:val="21"/>
              </w:rPr>
              <w:t>记录人员</w:t>
            </w:r>
            <w:r>
              <w:rPr>
                <w:b/>
                <w:szCs w:val="21"/>
              </w:rPr>
              <w:t xml:space="preserve">: </w:t>
            </w:r>
            <w:r>
              <w:rPr>
                <w:szCs w:val="21"/>
                <w:u w:val="single"/>
              </w:rPr>
              <w:t xml:space="preserve">  </w:t>
            </w:r>
            <w:r w:rsidR="00B917F8">
              <w:rPr>
                <w:rFonts w:hint="eastAsia"/>
                <w:szCs w:val="21"/>
                <w:u w:val="single"/>
              </w:rPr>
              <w:t>夏丽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                    </w:t>
            </w:r>
            <w:r>
              <w:rPr>
                <w:szCs w:val="21"/>
                <w:u w:val="single"/>
              </w:rPr>
              <w:t xml:space="preserve"> </w:t>
            </w:r>
          </w:p>
          <w:p w14:paraId="32482966" w14:textId="77777777" w:rsidR="009A1A13" w:rsidRDefault="009A1A13" w:rsidP="00630919">
            <w:pPr>
              <w:jc w:val="left"/>
              <w:rPr>
                <w:b/>
                <w:szCs w:val="21"/>
              </w:rPr>
            </w:pPr>
          </w:p>
        </w:tc>
      </w:tr>
      <w:tr w:rsidR="009A1A13" w14:paraId="3E5C5F10" w14:textId="77777777" w:rsidTr="007B41EF">
        <w:trPr>
          <w:trHeight w:val="7174"/>
          <w:jc w:val="center"/>
        </w:trPr>
        <w:tc>
          <w:tcPr>
            <w:tcW w:w="8828" w:type="dxa"/>
          </w:tcPr>
          <w:p w14:paraId="79F62723" w14:textId="77777777" w:rsidR="009A1A13" w:rsidRDefault="009A1A13" w:rsidP="007A37D4">
            <w:pPr>
              <w:pStyle w:val="1"/>
              <w:numPr>
                <w:ilvl w:val="0"/>
                <w:numId w:val="28"/>
              </w:numPr>
              <w:spacing w:beforeLines="50" w:before="156" w:afterLines="50" w:after="156" w:line="360" w:lineRule="auto"/>
              <w:ind w:firstLineChars="0"/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会议主要议题</w:t>
            </w:r>
          </w:p>
          <w:p w14:paraId="734852FC" w14:textId="77777777" w:rsidR="009A1A13" w:rsidRPr="004B7F50" w:rsidRDefault="00E7086B" w:rsidP="007A37D4">
            <w:pPr>
              <w:pStyle w:val="a5"/>
              <w:numPr>
                <w:ilvl w:val="0"/>
                <w:numId w:val="30"/>
              </w:numPr>
              <w:autoSpaceDE w:val="0"/>
              <w:autoSpaceDN w:val="0"/>
              <w:spacing w:line="400" w:lineRule="exact"/>
              <w:ind w:firstLineChars="0"/>
              <w:rPr>
                <w:rFonts w:hAnsi="Calibri"/>
                <w:bCs/>
                <w:szCs w:val="21"/>
              </w:rPr>
            </w:pPr>
            <w:r>
              <w:rPr>
                <w:rFonts w:hAnsi="Calibri" w:hint="eastAsia"/>
                <w:bCs/>
                <w:szCs w:val="21"/>
              </w:rPr>
              <w:t>杨奇泽</w:t>
            </w:r>
            <w:r w:rsidR="00DB7850" w:rsidRPr="004B7F50">
              <w:rPr>
                <w:rFonts w:hAnsi="Calibri" w:hint="eastAsia"/>
                <w:bCs/>
                <w:szCs w:val="21"/>
              </w:rPr>
              <w:t>介绍</w:t>
            </w:r>
            <w:r w:rsidRPr="00E7086B">
              <w:rPr>
                <w:rFonts w:hint="eastAsia"/>
                <w:bCs/>
                <w:szCs w:val="21"/>
              </w:rPr>
              <w:t xml:space="preserve">HONEYCOMB MOBILE </w:t>
            </w:r>
            <w:r w:rsidRPr="00E7086B">
              <w:rPr>
                <w:rFonts w:hint="eastAsia"/>
                <w:bCs/>
                <w:szCs w:val="21"/>
              </w:rPr>
              <w:t>移动应用开发平台</w:t>
            </w:r>
            <w:r w:rsidRPr="00E7086B">
              <w:rPr>
                <w:rFonts w:hint="eastAsia"/>
                <w:bCs/>
                <w:szCs w:val="21"/>
              </w:rPr>
              <w:t>V1.0</w:t>
            </w:r>
            <w:r w:rsidRPr="00E7086B">
              <w:rPr>
                <w:rFonts w:hint="eastAsia"/>
                <w:bCs/>
                <w:szCs w:val="21"/>
              </w:rPr>
              <w:t>项目</w:t>
            </w:r>
            <w:r w:rsidR="00902869" w:rsidRPr="004B7F50">
              <w:rPr>
                <w:rFonts w:hAnsi="Calibri"/>
                <w:bCs/>
                <w:szCs w:val="21"/>
              </w:rPr>
              <w:t>完成情况</w:t>
            </w:r>
            <w:r w:rsidR="00357A54">
              <w:rPr>
                <w:rFonts w:hAnsi="Calibri" w:hint="eastAsia"/>
                <w:bCs/>
                <w:szCs w:val="21"/>
              </w:rPr>
              <w:t>、产品发布</w:t>
            </w:r>
            <w:r w:rsidR="001B77CA">
              <w:rPr>
                <w:rFonts w:hAnsi="Calibri" w:hint="eastAsia"/>
                <w:bCs/>
                <w:szCs w:val="21"/>
              </w:rPr>
              <w:t>和</w:t>
            </w:r>
            <w:r w:rsidR="001B77CA">
              <w:rPr>
                <w:rFonts w:hAnsi="Calibri"/>
                <w:bCs/>
                <w:szCs w:val="21"/>
              </w:rPr>
              <w:t>后</w:t>
            </w:r>
            <w:r w:rsidR="001B77CA">
              <w:rPr>
                <w:rFonts w:hAnsi="Calibri" w:hint="eastAsia"/>
                <w:bCs/>
                <w:szCs w:val="21"/>
              </w:rPr>
              <w:t>续</w:t>
            </w:r>
            <w:r w:rsidR="001B77CA">
              <w:rPr>
                <w:rFonts w:hAnsi="Calibri"/>
                <w:bCs/>
                <w:szCs w:val="21"/>
              </w:rPr>
              <w:t>规划</w:t>
            </w:r>
            <w:r w:rsidR="009A1A13" w:rsidRPr="004B7F50">
              <w:rPr>
                <w:rFonts w:hAnsi="Calibri" w:hint="eastAsia"/>
                <w:bCs/>
                <w:szCs w:val="21"/>
              </w:rPr>
              <w:t>；</w:t>
            </w:r>
          </w:p>
          <w:p w14:paraId="38A495B1" w14:textId="6951542C" w:rsidR="004B7F50" w:rsidRPr="004B7F50" w:rsidRDefault="007A37D4" w:rsidP="007A37D4">
            <w:pPr>
              <w:pStyle w:val="a5"/>
              <w:spacing w:line="400" w:lineRule="exact"/>
              <w:ind w:left="525" w:firstLineChars="0" w:firstLine="0"/>
              <w:jc w:val="left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4B7F50" w:rsidRPr="004B7F50">
              <w:rPr>
                <w:rFonts w:hint="eastAsia"/>
                <w:szCs w:val="21"/>
              </w:rPr>
              <w:t>与会人员根据项目</w:t>
            </w:r>
            <w:r w:rsidR="004B7F50" w:rsidRPr="004B7F50">
              <w:rPr>
                <w:szCs w:val="21"/>
              </w:rPr>
              <w:t>完成情况</w:t>
            </w:r>
            <w:r w:rsidR="004B7F50" w:rsidRPr="004B7F50">
              <w:rPr>
                <w:rFonts w:hint="eastAsia"/>
                <w:szCs w:val="21"/>
              </w:rPr>
              <w:t>，</w:t>
            </w:r>
            <w:r w:rsidR="00453EFA">
              <w:rPr>
                <w:rFonts w:hint="eastAsia"/>
                <w:szCs w:val="21"/>
              </w:rPr>
              <w:t>后续规划</w:t>
            </w:r>
            <w:r w:rsidR="00453EFA">
              <w:rPr>
                <w:szCs w:val="21"/>
              </w:rPr>
              <w:t>等</w:t>
            </w:r>
            <w:r w:rsidR="004B7F50" w:rsidRPr="004B7F50">
              <w:rPr>
                <w:rFonts w:hint="eastAsia"/>
                <w:szCs w:val="21"/>
              </w:rPr>
              <w:t>提出</w:t>
            </w:r>
            <w:r w:rsidR="004B7F50" w:rsidRPr="004B7F50">
              <w:rPr>
                <w:szCs w:val="21"/>
              </w:rPr>
              <w:t>意见</w:t>
            </w:r>
            <w:r w:rsidR="00357A54">
              <w:rPr>
                <w:rFonts w:hint="eastAsia"/>
                <w:szCs w:val="21"/>
              </w:rPr>
              <w:t>。</w:t>
            </w:r>
          </w:p>
          <w:p w14:paraId="1D0F82CA" w14:textId="77777777" w:rsidR="009A1A13" w:rsidRDefault="009A1A13" w:rsidP="007A37D4">
            <w:pPr>
              <w:pStyle w:val="1"/>
              <w:numPr>
                <w:ilvl w:val="0"/>
                <w:numId w:val="28"/>
              </w:numPr>
              <w:spacing w:beforeLines="50" w:before="156" w:afterLines="50" w:after="156" w:line="360" w:lineRule="auto"/>
              <w:ind w:firstLineChars="0"/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会议</w:t>
            </w:r>
            <w:r w:rsidR="00B100D3">
              <w:rPr>
                <w:rFonts w:ascii="Times New Roman" w:eastAsia="黑体" w:hAnsi="Times New Roman" w:cs="Times New Roman" w:hint="eastAsia"/>
                <w:b/>
              </w:rPr>
              <w:t>内容</w:t>
            </w:r>
          </w:p>
          <w:p w14:paraId="771950E7" w14:textId="77777777" w:rsidR="007A37D4" w:rsidRDefault="00A82CA4" w:rsidP="007A37D4">
            <w:pPr>
              <w:autoSpaceDE w:val="0"/>
              <w:autoSpaceDN w:val="0"/>
              <w:spacing w:line="400" w:lineRule="exact"/>
              <w:ind w:left="525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7A37D4">
              <w:rPr>
                <w:rFonts w:hint="eastAsia"/>
                <w:b/>
                <w:szCs w:val="21"/>
              </w:rPr>
              <w:t>项目结项汇报</w:t>
            </w:r>
            <w:r w:rsidR="007A37D4">
              <w:rPr>
                <w:b/>
                <w:szCs w:val="21"/>
              </w:rPr>
              <w:t>：</w:t>
            </w:r>
            <w:r w:rsidR="00E7086B">
              <w:rPr>
                <w:rFonts w:hAnsi="Calibri" w:hint="eastAsia"/>
                <w:bCs/>
                <w:szCs w:val="21"/>
              </w:rPr>
              <w:t>杨奇泽</w:t>
            </w:r>
            <w:r w:rsidR="007A37D4">
              <w:rPr>
                <w:rFonts w:hint="eastAsia"/>
                <w:szCs w:val="21"/>
              </w:rPr>
              <w:t>从项目目标完成情况</w:t>
            </w:r>
            <w:r w:rsidR="00EA5C1D">
              <w:rPr>
                <w:rFonts w:hint="eastAsia"/>
                <w:szCs w:val="21"/>
              </w:rPr>
              <w:t>、</w:t>
            </w:r>
            <w:r w:rsidR="00EA5C1D">
              <w:rPr>
                <w:szCs w:val="21"/>
              </w:rPr>
              <w:t>后续规划</w:t>
            </w:r>
            <w:r w:rsidR="007A37D4" w:rsidRPr="000F10B7">
              <w:rPr>
                <w:bCs/>
                <w:szCs w:val="21"/>
              </w:rPr>
              <w:t>等</w:t>
            </w:r>
            <w:r w:rsidR="007A37D4">
              <w:rPr>
                <w:rFonts w:hint="eastAsia"/>
                <w:szCs w:val="21"/>
              </w:rPr>
              <w:t>方面进行汇报并进行</w:t>
            </w:r>
            <w:r w:rsidR="007A37D4">
              <w:rPr>
                <w:szCs w:val="21"/>
              </w:rPr>
              <w:t>了</w:t>
            </w:r>
            <w:r w:rsidR="007A37D4">
              <w:rPr>
                <w:rFonts w:hint="eastAsia"/>
                <w:szCs w:val="21"/>
              </w:rPr>
              <w:t>项目</w:t>
            </w:r>
            <w:r w:rsidR="007A37D4">
              <w:rPr>
                <w:szCs w:val="21"/>
              </w:rPr>
              <w:t>功能演示</w:t>
            </w:r>
            <w:r w:rsidR="007A37D4">
              <w:rPr>
                <w:rFonts w:hint="eastAsia"/>
                <w:szCs w:val="21"/>
              </w:rPr>
              <w:t>。</w:t>
            </w:r>
          </w:p>
          <w:p w14:paraId="21419FBC" w14:textId="77777777" w:rsidR="0053545E" w:rsidRPr="0053545E" w:rsidRDefault="00EA5C1D" w:rsidP="0053545E">
            <w:pPr>
              <w:autoSpaceDE w:val="0"/>
              <w:autoSpaceDN w:val="0"/>
              <w:spacing w:line="400" w:lineRule="exact"/>
              <w:ind w:firstLineChars="250" w:firstLine="527"/>
              <w:rPr>
                <w:b/>
                <w:bCs/>
                <w:szCs w:val="21"/>
              </w:rPr>
            </w:pPr>
            <w:r w:rsidRPr="00EA5C1D">
              <w:rPr>
                <w:b/>
                <w:bCs/>
                <w:szCs w:val="21"/>
              </w:rPr>
              <w:t>2</w:t>
            </w:r>
            <w:r w:rsidRPr="00EA5C1D">
              <w:rPr>
                <w:rFonts w:hint="eastAsia"/>
                <w:b/>
                <w:bCs/>
                <w:szCs w:val="21"/>
              </w:rPr>
              <w:t>、</w:t>
            </w:r>
            <w:r w:rsidR="00B100D3" w:rsidRPr="00EA5C1D">
              <w:rPr>
                <w:rFonts w:hint="eastAsia"/>
                <w:b/>
                <w:bCs/>
                <w:szCs w:val="21"/>
              </w:rPr>
              <w:t>与会人员结合</w:t>
            </w:r>
            <w:r w:rsidR="003856D8" w:rsidRPr="00EA5C1D">
              <w:rPr>
                <w:rFonts w:hint="eastAsia"/>
                <w:b/>
                <w:bCs/>
                <w:szCs w:val="21"/>
              </w:rPr>
              <w:t>成果</w:t>
            </w:r>
            <w:r w:rsidR="00442B08">
              <w:rPr>
                <w:rFonts w:hint="eastAsia"/>
                <w:b/>
                <w:bCs/>
                <w:szCs w:val="21"/>
              </w:rPr>
              <w:t>及</w:t>
            </w:r>
            <w:r w:rsidR="00442B08">
              <w:rPr>
                <w:b/>
                <w:bCs/>
                <w:szCs w:val="21"/>
              </w:rPr>
              <w:t>后续规划</w:t>
            </w:r>
            <w:r w:rsidR="00B100D3" w:rsidRPr="00EA5C1D">
              <w:rPr>
                <w:rFonts w:hint="eastAsia"/>
                <w:b/>
                <w:bCs/>
                <w:szCs w:val="21"/>
              </w:rPr>
              <w:t>提出意见</w:t>
            </w:r>
            <w:r w:rsidR="003856D8" w:rsidRPr="00EA5C1D">
              <w:rPr>
                <w:rFonts w:hint="eastAsia"/>
                <w:b/>
                <w:bCs/>
                <w:szCs w:val="21"/>
              </w:rPr>
              <w:t>：</w:t>
            </w:r>
          </w:p>
          <w:p w14:paraId="6D99C5D6" w14:textId="2DDA22ED" w:rsidR="0053545E" w:rsidRPr="00B44F47" w:rsidRDefault="0053545E" w:rsidP="00B44F47">
            <w:pPr>
              <w:autoSpaceDE w:val="0"/>
              <w:autoSpaceDN w:val="0"/>
              <w:spacing w:line="400" w:lineRule="exact"/>
              <w:ind w:firstLineChars="450" w:firstLine="949"/>
              <w:jc w:val="left"/>
              <w:rPr>
                <w:bCs/>
                <w:szCs w:val="21"/>
              </w:rPr>
            </w:pPr>
            <w:r w:rsidRPr="00B44F47">
              <w:rPr>
                <w:b/>
                <w:bCs/>
                <w:szCs w:val="21"/>
              </w:rPr>
              <w:t xml:space="preserve"> </w:t>
            </w:r>
            <w:r w:rsidRPr="00B44F47">
              <w:rPr>
                <w:bCs/>
                <w:szCs w:val="21"/>
              </w:rPr>
              <w:t>1</w:t>
            </w:r>
            <w:r w:rsidRPr="00B44F47">
              <w:rPr>
                <w:rFonts w:hint="eastAsia"/>
                <w:bCs/>
                <w:szCs w:val="21"/>
              </w:rPr>
              <w:t>）</w:t>
            </w:r>
            <w:r w:rsidR="00B44F47">
              <w:rPr>
                <w:rFonts w:hint="eastAsia"/>
                <w:bCs/>
                <w:szCs w:val="21"/>
              </w:rPr>
              <w:t>产品</w:t>
            </w:r>
            <w:r w:rsidR="00B44F47">
              <w:rPr>
                <w:bCs/>
                <w:szCs w:val="21"/>
              </w:rPr>
              <w:t>发布时，</w:t>
            </w:r>
            <w:r w:rsidR="00357A54">
              <w:rPr>
                <w:rFonts w:hint="eastAsia"/>
                <w:bCs/>
                <w:szCs w:val="21"/>
              </w:rPr>
              <w:t>应详细注明</w:t>
            </w:r>
            <w:r w:rsidR="00B44F47">
              <w:rPr>
                <w:bCs/>
                <w:szCs w:val="21"/>
              </w:rPr>
              <w:t>系统</w:t>
            </w:r>
            <w:r w:rsidR="00357A54">
              <w:rPr>
                <w:rFonts w:hint="eastAsia"/>
                <w:bCs/>
                <w:szCs w:val="21"/>
              </w:rPr>
              <w:t>所适用的机型、软件</w:t>
            </w:r>
            <w:r w:rsidR="00B44F47">
              <w:rPr>
                <w:bCs/>
                <w:szCs w:val="21"/>
              </w:rPr>
              <w:t>版本和分辨率</w:t>
            </w:r>
            <w:r w:rsidR="00357A54">
              <w:rPr>
                <w:rFonts w:hint="eastAsia"/>
                <w:bCs/>
                <w:szCs w:val="21"/>
              </w:rPr>
              <w:t>适配</w:t>
            </w:r>
            <w:r w:rsidR="00B44F47">
              <w:rPr>
                <w:bCs/>
                <w:szCs w:val="21"/>
              </w:rPr>
              <w:t>情况</w:t>
            </w:r>
            <w:r w:rsidR="00B44F47">
              <w:rPr>
                <w:rFonts w:hint="eastAsia"/>
                <w:bCs/>
                <w:szCs w:val="21"/>
              </w:rPr>
              <w:t>；</w:t>
            </w:r>
            <w:r w:rsidRPr="00B44F47">
              <w:rPr>
                <w:rFonts w:hint="eastAsia"/>
                <w:bCs/>
                <w:szCs w:val="21"/>
              </w:rPr>
              <w:t xml:space="preserve"> </w:t>
            </w:r>
            <w:r w:rsidRPr="00B44F47">
              <w:rPr>
                <w:rFonts w:hint="eastAsia"/>
                <w:b/>
                <w:bCs/>
                <w:szCs w:val="21"/>
              </w:rPr>
              <w:t xml:space="preserve">    </w:t>
            </w:r>
          </w:p>
          <w:p w14:paraId="3F479B14" w14:textId="77777777" w:rsidR="003A5055" w:rsidRDefault="00E261F4" w:rsidP="0053545E">
            <w:pPr>
              <w:pStyle w:val="a5"/>
              <w:numPr>
                <w:ilvl w:val="0"/>
                <w:numId w:val="3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后续</w:t>
            </w:r>
            <w:r w:rsidR="0083674D">
              <w:rPr>
                <w:rFonts w:hint="eastAsia"/>
                <w:bCs/>
                <w:szCs w:val="21"/>
              </w:rPr>
              <w:t>需</w:t>
            </w:r>
            <w:r>
              <w:rPr>
                <w:bCs/>
                <w:szCs w:val="21"/>
              </w:rPr>
              <w:t>对</w:t>
            </w:r>
            <w:r>
              <w:rPr>
                <w:rFonts w:hint="eastAsia"/>
                <w:bCs/>
                <w:szCs w:val="21"/>
              </w:rPr>
              <w:t>离线数据库功能进行</w:t>
            </w:r>
            <w:r>
              <w:rPr>
                <w:bCs/>
                <w:szCs w:val="21"/>
              </w:rPr>
              <w:t>完善</w:t>
            </w:r>
            <w:r w:rsidR="00C10915">
              <w:rPr>
                <w:rFonts w:hint="eastAsia"/>
                <w:bCs/>
                <w:szCs w:val="21"/>
              </w:rPr>
              <w:t>；</w:t>
            </w:r>
          </w:p>
          <w:p w14:paraId="39151D51" w14:textId="474ED812" w:rsidR="006C4F13" w:rsidRDefault="00357A54" w:rsidP="006C4F13">
            <w:pPr>
              <w:pStyle w:val="a5"/>
              <w:numPr>
                <w:ilvl w:val="0"/>
                <w:numId w:val="3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部分</w:t>
            </w:r>
            <w:r w:rsidR="00E261F4">
              <w:rPr>
                <w:rFonts w:hint="eastAsia"/>
                <w:bCs/>
                <w:szCs w:val="21"/>
              </w:rPr>
              <w:t>事业部已经</w:t>
            </w:r>
            <w:r w:rsidR="00E261F4">
              <w:rPr>
                <w:bCs/>
                <w:szCs w:val="21"/>
              </w:rPr>
              <w:t>在项目上实施，功能满足需求，</w:t>
            </w:r>
            <w:r w:rsidR="00C10915" w:rsidRPr="00C10915">
              <w:rPr>
                <w:rFonts w:hint="eastAsia"/>
                <w:bCs/>
                <w:szCs w:val="21"/>
              </w:rPr>
              <w:t>反馈良好</w:t>
            </w:r>
            <w:r w:rsidR="00F655FA">
              <w:rPr>
                <w:rFonts w:hint="eastAsia"/>
                <w:bCs/>
                <w:szCs w:val="21"/>
              </w:rPr>
              <w:t>，</w:t>
            </w:r>
            <w:r w:rsidR="00E261F4">
              <w:rPr>
                <w:rFonts w:hint="eastAsia"/>
                <w:bCs/>
                <w:szCs w:val="21"/>
              </w:rPr>
              <w:t>但后续</w:t>
            </w:r>
            <w:r>
              <w:rPr>
                <w:bCs/>
                <w:szCs w:val="21"/>
              </w:rPr>
              <w:t>维护</w:t>
            </w:r>
            <w:r w:rsidR="00033FA4">
              <w:rPr>
                <w:rFonts w:hint="eastAsia"/>
                <w:bCs/>
                <w:szCs w:val="21"/>
              </w:rPr>
              <w:t>需</w:t>
            </w:r>
            <w:r w:rsidR="00E261F4">
              <w:rPr>
                <w:rFonts w:hint="eastAsia"/>
                <w:bCs/>
                <w:szCs w:val="21"/>
              </w:rPr>
              <w:t>及时</w:t>
            </w:r>
            <w:r w:rsidR="00DA7F76"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开发</w:t>
            </w:r>
            <w:r w:rsidR="00033FA4">
              <w:rPr>
                <w:rFonts w:hint="eastAsia"/>
                <w:bCs/>
                <w:szCs w:val="21"/>
              </w:rPr>
              <w:t>文档</w:t>
            </w:r>
            <w:r>
              <w:rPr>
                <w:rFonts w:hint="eastAsia"/>
                <w:bCs/>
                <w:szCs w:val="21"/>
              </w:rPr>
              <w:t>需细化、准确性需提高</w:t>
            </w:r>
            <w:r w:rsidR="00033FA4">
              <w:rPr>
                <w:rFonts w:hint="eastAsia"/>
                <w:bCs/>
                <w:szCs w:val="21"/>
              </w:rPr>
              <w:t>；</w:t>
            </w:r>
          </w:p>
          <w:p w14:paraId="7A12781A" w14:textId="77777777" w:rsidR="00357A54" w:rsidRDefault="004F03D1" w:rsidP="00AD6239">
            <w:pPr>
              <w:pStyle w:val="a5"/>
              <w:numPr>
                <w:ilvl w:val="0"/>
                <w:numId w:val="3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后续继续</w:t>
            </w:r>
            <w:r>
              <w:rPr>
                <w:bCs/>
                <w:szCs w:val="21"/>
              </w:rPr>
              <w:t>优化</w:t>
            </w:r>
            <w:r>
              <w:rPr>
                <w:rFonts w:hint="eastAsia"/>
                <w:bCs/>
                <w:szCs w:val="21"/>
              </w:rPr>
              <w:t>APP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比如</w:t>
            </w:r>
            <w:r w:rsidR="00AD6239">
              <w:rPr>
                <w:rFonts w:hint="eastAsia"/>
              </w:rPr>
              <w:t xml:space="preserve"> </w:t>
            </w:r>
            <w:r w:rsidR="00357A54">
              <w:rPr>
                <w:rFonts w:hint="eastAsia"/>
              </w:rPr>
              <w:t>安卓版本，</w:t>
            </w:r>
            <w:r w:rsidR="00AD6239" w:rsidRPr="00AD6239">
              <w:rPr>
                <w:rFonts w:hint="eastAsia"/>
                <w:bCs/>
                <w:szCs w:val="21"/>
              </w:rPr>
              <w:t>App</w:t>
            </w:r>
            <w:r w:rsidR="00AD6239" w:rsidRPr="00AD6239">
              <w:rPr>
                <w:rFonts w:hint="eastAsia"/>
                <w:bCs/>
                <w:szCs w:val="21"/>
              </w:rPr>
              <w:t>最小化一段时间后进程会被系统</w:t>
            </w:r>
            <w:r w:rsidR="00AD6239" w:rsidRPr="00AD6239">
              <w:rPr>
                <w:rFonts w:hint="eastAsia"/>
                <w:bCs/>
                <w:szCs w:val="21"/>
              </w:rPr>
              <w:t>kill</w:t>
            </w:r>
            <w:r w:rsidR="00AD6239" w:rsidRPr="00AD6239">
              <w:rPr>
                <w:rFonts w:hint="eastAsia"/>
                <w:bCs/>
                <w:szCs w:val="21"/>
              </w:rPr>
              <w:t>掉，导致</w:t>
            </w:r>
            <w:r w:rsidR="00AD6239" w:rsidRPr="00AD6239">
              <w:rPr>
                <w:rFonts w:hint="eastAsia"/>
                <w:bCs/>
                <w:szCs w:val="21"/>
              </w:rPr>
              <w:t>app</w:t>
            </w:r>
            <w:r w:rsidR="00AD6239" w:rsidRPr="00AD6239">
              <w:rPr>
                <w:rFonts w:hint="eastAsia"/>
                <w:bCs/>
                <w:szCs w:val="21"/>
              </w:rPr>
              <w:t>停止运行</w:t>
            </w:r>
            <w:r>
              <w:rPr>
                <w:bCs/>
                <w:szCs w:val="21"/>
              </w:rPr>
              <w:t>，</w:t>
            </w:r>
          </w:p>
          <w:p w14:paraId="319668D2" w14:textId="36C3FAF0" w:rsidR="004F03D1" w:rsidRDefault="00357A54" w:rsidP="00AD6239">
            <w:pPr>
              <w:pStyle w:val="a5"/>
              <w:numPr>
                <w:ilvl w:val="0"/>
                <w:numId w:val="3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彻底解决</w:t>
            </w:r>
            <w:r w:rsidR="004F03D1">
              <w:rPr>
                <w:rFonts w:hint="eastAsia"/>
                <w:bCs/>
                <w:szCs w:val="21"/>
              </w:rPr>
              <w:t>地图</w:t>
            </w:r>
            <w:r w:rsidR="004F03D1">
              <w:rPr>
                <w:bCs/>
                <w:szCs w:val="21"/>
              </w:rPr>
              <w:t>坐标不稳定问题；</w:t>
            </w:r>
          </w:p>
          <w:p w14:paraId="723FFF00" w14:textId="77777777" w:rsidR="006C4F13" w:rsidRPr="006C4F13" w:rsidRDefault="00BB305C" w:rsidP="006C4F13">
            <w:pPr>
              <w:pStyle w:val="a5"/>
              <w:numPr>
                <w:ilvl w:val="0"/>
                <w:numId w:val="3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Ansi="Calibri" w:hint="eastAsia"/>
                <w:bCs/>
                <w:szCs w:val="21"/>
              </w:rPr>
              <w:t>后续</w:t>
            </w:r>
            <w:r>
              <w:rPr>
                <w:rFonts w:hAnsi="Calibri"/>
                <w:bCs/>
                <w:szCs w:val="21"/>
              </w:rPr>
              <w:t>规划</w:t>
            </w:r>
            <w:r w:rsidR="00D82FB3">
              <w:rPr>
                <w:rFonts w:hAnsi="Calibri" w:hint="eastAsia"/>
                <w:bCs/>
                <w:szCs w:val="21"/>
              </w:rPr>
              <w:t>：</w:t>
            </w:r>
            <w:r w:rsidR="0083674D">
              <w:rPr>
                <w:rFonts w:hAnsi="Calibri" w:hint="eastAsia"/>
                <w:bCs/>
                <w:szCs w:val="21"/>
              </w:rPr>
              <w:t>可</w:t>
            </w:r>
            <w:r w:rsidR="004F03D1">
              <w:rPr>
                <w:rFonts w:hAnsi="Calibri" w:hint="eastAsia"/>
                <w:bCs/>
                <w:szCs w:val="21"/>
              </w:rPr>
              <w:t>考虑</w:t>
            </w:r>
            <w:r w:rsidR="0083674D">
              <w:rPr>
                <w:rFonts w:hAnsi="Calibri"/>
                <w:bCs/>
                <w:szCs w:val="21"/>
              </w:rPr>
              <w:t>支持警务通等，</w:t>
            </w:r>
            <w:r w:rsidR="00DD4E5A">
              <w:rPr>
                <w:rFonts w:hAnsi="Calibri" w:hint="eastAsia"/>
                <w:bCs/>
                <w:szCs w:val="21"/>
              </w:rPr>
              <w:t>具体后期</w:t>
            </w:r>
            <w:r w:rsidR="00DD4E5A">
              <w:rPr>
                <w:rFonts w:hAnsi="Calibri"/>
                <w:bCs/>
                <w:szCs w:val="21"/>
              </w:rPr>
              <w:t>讨论。</w:t>
            </w:r>
            <w:r w:rsidR="00DD4E5A" w:rsidRPr="006C4F13">
              <w:rPr>
                <w:bCs/>
                <w:szCs w:val="21"/>
              </w:rPr>
              <w:t xml:space="preserve"> </w:t>
            </w:r>
          </w:p>
          <w:p w14:paraId="1C26A47B" w14:textId="77777777" w:rsidR="004B7F50" w:rsidRDefault="009A1A13" w:rsidP="007A37D4">
            <w:pPr>
              <w:pStyle w:val="1"/>
              <w:numPr>
                <w:ilvl w:val="0"/>
                <w:numId w:val="28"/>
              </w:numPr>
              <w:spacing w:beforeLines="50" w:before="156" w:afterLines="50" w:after="156" w:line="360" w:lineRule="auto"/>
              <w:ind w:firstLineChars="0"/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 w:hint="eastAsia"/>
                <w:b/>
              </w:rPr>
              <w:t>会议</w:t>
            </w:r>
            <w:r w:rsidR="00B100D3">
              <w:rPr>
                <w:rFonts w:ascii="Times New Roman" w:eastAsia="黑体" w:hAnsi="Times New Roman" w:cs="Times New Roman" w:hint="eastAsia"/>
                <w:b/>
              </w:rPr>
              <w:t>结论</w:t>
            </w:r>
          </w:p>
          <w:p w14:paraId="1180B15E" w14:textId="2341860A" w:rsidR="00453EFA" w:rsidRDefault="00453EFA" w:rsidP="00453EFA">
            <w:pPr>
              <w:autoSpaceDE w:val="0"/>
              <w:autoSpaceDN w:val="0"/>
              <w:spacing w:line="400" w:lineRule="exact"/>
              <w:ind w:firstLineChars="300" w:firstLine="630"/>
              <w:rPr>
                <w:b/>
                <w:szCs w:val="21"/>
              </w:rPr>
            </w:pPr>
            <w:r w:rsidRPr="00B22825">
              <w:rPr>
                <w:rFonts w:hAnsi="Calibri" w:hint="eastAsia"/>
                <w:bCs/>
                <w:szCs w:val="21"/>
              </w:rPr>
              <w:t>经</w:t>
            </w:r>
            <w:r>
              <w:rPr>
                <w:rFonts w:hAnsi="Calibri" w:hint="eastAsia"/>
                <w:bCs/>
                <w:szCs w:val="21"/>
              </w:rPr>
              <w:t>评委讨论，并对项目各要素进行综合评估，项目</w:t>
            </w:r>
            <w:r w:rsidR="00C07AE0">
              <w:rPr>
                <w:rFonts w:hAnsi="Calibri" w:hint="eastAsia"/>
                <w:bCs/>
                <w:szCs w:val="21"/>
              </w:rPr>
              <w:t>整体完成</w:t>
            </w:r>
            <w:r w:rsidR="00C07AE0">
              <w:rPr>
                <w:rFonts w:hAnsi="Calibri"/>
                <w:bCs/>
                <w:szCs w:val="21"/>
              </w:rPr>
              <w:t>较好</w:t>
            </w:r>
            <w:r>
              <w:rPr>
                <w:rFonts w:hAnsi="Calibri"/>
                <w:bCs/>
                <w:szCs w:val="21"/>
              </w:rPr>
              <w:t>，</w:t>
            </w:r>
            <w:r>
              <w:rPr>
                <w:rFonts w:hAnsi="Calibri" w:hint="eastAsia"/>
                <w:bCs/>
                <w:szCs w:val="21"/>
              </w:rPr>
              <w:t>同意</w:t>
            </w:r>
            <w:r>
              <w:rPr>
                <w:rFonts w:hAnsi="Calibri" w:hint="eastAsia"/>
                <w:b/>
                <w:bCs/>
                <w:szCs w:val="21"/>
              </w:rPr>
              <w:t>项目结项。</w:t>
            </w:r>
            <w:r w:rsidR="00C07AE0" w:rsidRPr="00C07AE0">
              <w:rPr>
                <w:rFonts w:hAnsi="Calibri" w:hint="eastAsia"/>
                <w:bCs/>
                <w:szCs w:val="21"/>
              </w:rPr>
              <w:t>后续</w:t>
            </w:r>
            <w:r w:rsidR="00357A54">
              <w:rPr>
                <w:rFonts w:hAnsi="Calibri" w:hint="eastAsia"/>
                <w:bCs/>
                <w:szCs w:val="21"/>
              </w:rPr>
              <w:t>迭代产品</w:t>
            </w:r>
            <w:r w:rsidR="00C07AE0" w:rsidRPr="00C07AE0">
              <w:rPr>
                <w:rFonts w:hAnsi="Calibri" w:hint="eastAsia"/>
                <w:bCs/>
                <w:szCs w:val="21"/>
              </w:rPr>
              <w:t>对遗留问题进一步解决</w:t>
            </w:r>
            <w:r w:rsidR="00357A54">
              <w:rPr>
                <w:rFonts w:hAnsi="Calibri" w:hint="eastAsia"/>
                <w:bCs/>
                <w:szCs w:val="21"/>
              </w:rPr>
              <w:t>，</w:t>
            </w:r>
            <w:proofErr w:type="gramStart"/>
            <w:r w:rsidR="00357A54">
              <w:rPr>
                <w:rFonts w:hAnsi="Calibri" w:hint="eastAsia"/>
                <w:b/>
                <w:bCs/>
                <w:szCs w:val="21"/>
              </w:rPr>
              <w:t>事业部需大力</w:t>
            </w:r>
            <w:proofErr w:type="gramEnd"/>
            <w:r w:rsidR="00357A54">
              <w:rPr>
                <w:rFonts w:hAnsi="Calibri" w:hint="eastAsia"/>
                <w:b/>
                <w:bCs/>
                <w:szCs w:val="21"/>
              </w:rPr>
              <w:t>推广应用</w:t>
            </w:r>
            <w:r w:rsidR="00C07AE0" w:rsidRPr="00C07AE0">
              <w:rPr>
                <w:rFonts w:hAnsi="Calibri" w:hint="eastAsia"/>
                <w:bCs/>
                <w:szCs w:val="21"/>
              </w:rPr>
              <w:t>。</w:t>
            </w:r>
            <w:r w:rsidRPr="00C07AE0">
              <w:rPr>
                <w:rFonts w:hAnsi="Calibri"/>
                <w:bCs/>
                <w:szCs w:val="21"/>
              </w:rPr>
              <w:t xml:space="preserve"> </w:t>
            </w:r>
          </w:p>
          <w:p w14:paraId="11211CD9" w14:textId="77777777" w:rsidR="002A6973" w:rsidRPr="002A6973" w:rsidRDefault="00453EFA" w:rsidP="007C5BA2">
            <w:pPr>
              <w:autoSpaceDE w:val="0"/>
              <w:autoSpaceDN w:val="0"/>
              <w:spacing w:line="400" w:lineRule="exact"/>
              <w:ind w:firstLineChars="250" w:firstLine="527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（评审人员：</w:t>
            </w:r>
            <w:r w:rsidR="007C5BA2">
              <w:rPr>
                <w:rFonts w:hint="eastAsia"/>
                <w:szCs w:val="21"/>
              </w:rPr>
              <w:t>赵鸿鸣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姜雪明、沈斌</w:t>
            </w:r>
            <w:r w:rsidR="007C5BA2">
              <w:rPr>
                <w:rFonts w:hint="eastAsia"/>
                <w:szCs w:val="21"/>
              </w:rPr>
              <w:t>、</w:t>
            </w:r>
            <w:r w:rsidR="007C5BA2" w:rsidRPr="007C5BA2">
              <w:rPr>
                <w:szCs w:val="21"/>
              </w:rPr>
              <w:t>陈峰毅、李桂平、奚军虎、王波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A1A13" w14:paraId="3697FB06" w14:textId="77777777" w:rsidTr="002A6973">
        <w:trPr>
          <w:trHeight w:val="1094"/>
          <w:jc w:val="center"/>
        </w:trPr>
        <w:tc>
          <w:tcPr>
            <w:tcW w:w="8828" w:type="dxa"/>
          </w:tcPr>
          <w:p w14:paraId="78B7C56C" w14:textId="77777777" w:rsidR="00F506F5" w:rsidRDefault="009A1A13" w:rsidP="00442B08">
            <w:pPr>
              <w:spacing w:beforeLines="50" w:before="156" w:afterLines="50" w:after="156"/>
              <w:jc w:val="left"/>
              <w:textAlignment w:val="baseline"/>
              <w:rPr>
                <w:b/>
                <w:szCs w:val="21"/>
              </w:rPr>
            </w:pPr>
            <w:r>
              <w:rPr>
                <w:b/>
                <w:szCs w:val="21"/>
              </w:rPr>
              <w:t>下阶段的工作</w:t>
            </w:r>
            <w:r>
              <w:rPr>
                <w:rFonts w:hint="eastAsia"/>
                <w:b/>
                <w:szCs w:val="21"/>
              </w:rPr>
              <w:t>：</w:t>
            </w:r>
          </w:p>
          <w:p w14:paraId="3D1DAD8E" w14:textId="79FD8330" w:rsidR="003A190C" w:rsidRPr="004B1CE2" w:rsidRDefault="00B5114E" w:rsidP="00FC332C">
            <w:pPr>
              <w:spacing w:beforeLines="50" w:before="156" w:afterLines="50" w:after="156"/>
              <w:ind w:firstLineChars="200" w:firstLine="420"/>
              <w:jc w:val="left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项目完成知识</w:t>
            </w:r>
            <w:r>
              <w:rPr>
                <w:bCs/>
                <w:szCs w:val="21"/>
              </w:rPr>
              <w:t>产权工作</w:t>
            </w:r>
            <w:r>
              <w:rPr>
                <w:rFonts w:hint="eastAsia"/>
                <w:bCs/>
                <w:szCs w:val="21"/>
              </w:rPr>
              <w:t>（如</w:t>
            </w:r>
            <w:r>
              <w:rPr>
                <w:bCs/>
                <w:szCs w:val="21"/>
              </w:rPr>
              <w:t>申请</w:t>
            </w:r>
            <w:r>
              <w:rPr>
                <w:rFonts w:hint="eastAsia"/>
                <w:bCs/>
                <w:szCs w:val="21"/>
              </w:rPr>
              <w:t>软件</w:t>
            </w:r>
            <w:r>
              <w:rPr>
                <w:bCs/>
                <w:szCs w:val="21"/>
              </w:rPr>
              <w:t>著作权</w:t>
            </w:r>
            <w:r>
              <w:rPr>
                <w:rFonts w:hint="eastAsia"/>
                <w:bCs/>
                <w:szCs w:val="21"/>
              </w:rPr>
              <w:t>、专利等</w:t>
            </w:r>
            <w:r>
              <w:rPr>
                <w:rFonts w:hint="eastAsia"/>
                <w:bCs/>
                <w:szCs w:val="21"/>
              </w:rPr>
              <w:t>）。</w:t>
            </w:r>
          </w:p>
        </w:tc>
      </w:tr>
      <w:tr w:rsidR="009A1A13" w14:paraId="4103C96D" w14:textId="77777777" w:rsidTr="007E2EDF">
        <w:trPr>
          <w:trHeight w:val="1126"/>
          <w:jc w:val="center"/>
        </w:trPr>
        <w:tc>
          <w:tcPr>
            <w:tcW w:w="8828" w:type="dxa"/>
            <w:vAlign w:val="center"/>
          </w:tcPr>
          <w:p w14:paraId="7F85F83B" w14:textId="77777777" w:rsidR="009A1A13" w:rsidRDefault="009A1A13" w:rsidP="00630919">
            <w:pPr>
              <w:spacing w:beforeLines="50" w:before="156" w:afterLines="50" w:after="156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本次会议附件材料</w:t>
            </w:r>
            <w:r>
              <w:rPr>
                <w:rFonts w:hint="eastAsia"/>
                <w:b/>
                <w:szCs w:val="21"/>
              </w:rPr>
              <w:t>：</w:t>
            </w:r>
          </w:p>
          <w:p w14:paraId="5190F495" w14:textId="77777777" w:rsidR="00941F15" w:rsidRPr="00941F15" w:rsidRDefault="009127DF" w:rsidP="00A62264">
            <w:pPr>
              <w:ind w:firstLine="435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</w:tr>
    </w:tbl>
    <w:p w14:paraId="49533782" w14:textId="77777777" w:rsidR="009A1A13" w:rsidRDefault="009A1A13" w:rsidP="009A1A13">
      <w:pPr>
        <w:jc w:val="left"/>
        <w:rPr>
          <w:b/>
        </w:rPr>
      </w:pPr>
      <w:r>
        <w:rPr>
          <w:b/>
        </w:rPr>
        <w:t>记录整理</w:t>
      </w:r>
      <w:r>
        <w:rPr>
          <w:b/>
        </w:rPr>
        <w:t xml:space="preserve">: </w:t>
      </w:r>
      <w:r w:rsidR="004B7B8C">
        <w:rPr>
          <w:rFonts w:hint="eastAsia"/>
          <w:b/>
        </w:rPr>
        <w:t>夏丽</w:t>
      </w:r>
      <w:r>
        <w:rPr>
          <w:b/>
        </w:rPr>
        <w:t xml:space="preserve">                                      </w:t>
      </w:r>
      <w:r w:rsidR="0057704B">
        <w:rPr>
          <w:b/>
        </w:rPr>
        <w:t xml:space="preserve">       </w:t>
      </w:r>
      <w:r>
        <w:rPr>
          <w:b/>
        </w:rPr>
        <w:t>审核</w:t>
      </w:r>
      <w:r>
        <w:rPr>
          <w:b/>
        </w:rPr>
        <w:t xml:space="preserve">: </w:t>
      </w:r>
      <w:r>
        <w:rPr>
          <w:rFonts w:hint="eastAsia"/>
          <w:b/>
        </w:rPr>
        <w:t>姜雪明</w:t>
      </w:r>
    </w:p>
    <w:p w14:paraId="1885590F" w14:textId="77777777" w:rsidR="00735EFE" w:rsidRPr="009A1A13" w:rsidRDefault="00735EFE"/>
    <w:sectPr w:rsidR="00735EFE" w:rsidRPr="009A1A13" w:rsidSect="004E522D">
      <w:headerReference w:type="default" r:id="rId8"/>
      <w:footerReference w:type="default" r:id="rId9"/>
      <w:pgSz w:w="11906" w:h="16838"/>
      <w:pgMar w:top="1474" w:right="1797" w:bottom="1474" w:left="1797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1D20A" w14:textId="77777777" w:rsidR="002850B0" w:rsidRDefault="002850B0" w:rsidP="00191160">
      <w:r>
        <w:separator/>
      </w:r>
    </w:p>
  </w:endnote>
  <w:endnote w:type="continuationSeparator" w:id="0">
    <w:p w14:paraId="41EC9963" w14:textId="77777777" w:rsidR="002850B0" w:rsidRDefault="002850B0" w:rsidP="0019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1D8BC" w14:textId="77777777" w:rsidR="00DD5AA7" w:rsidRDefault="00EA6896">
    <w:pPr>
      <w:pStyle w:val="a4"/>
    </w:pPr>
    <w:r>
      <w:rPr>
        <w:rFonts w:hint="eastAsia"/>
      </w:rPr>
      <w:t>记录编号</w:t>
    </w:r>
    <w:r>
      <w:rPr>
        <w:rFonts w:hint="eastAsia"/>
      </w:rPr>
      <w:t>: SUPCON A00 M 030-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2EB6B" w14:textId="77777777" w:rsidR="002850B0" w:rsidRDefault="002850B0" w:rsidP="00191160">
      <w:r>
        <w:separator/>
      </w:r>
    </w:p>
  </w:footnote>
  <w:footnote w:type="continuationSeparator" w:id="0">
    <w:p w14:paraId="2B9F892B" w14:textId="77777777" w:rsidR="002850B0" w:rsidRDefault="002850B0" w:rsidP="00191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420C6" w14:textId="77777777" w:rsidR="00DD5AA7" w:rsidRDefault="009A1A13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3F44E897" wp14:editId="519BC4CB">
          <wp:extent cx="1828800" cy="27622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5D53"/>
    <w:multiLevelType w:val="hybridMultilevel"/>
    <w:tmpl w:val="F0904A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52503"/>
    <w:multiLevelType w:val="multilevel"/>
    <w:tmpl w:val="0C652503"/>
    <w:lvl w:ilvl="0">
      <w:start w:val="1"/>
      <w:numFmt w:val="decimal"/>
      <w:lvlText w:val="%1、"/>
      <w:lvlJc w:val="left"/>
      <w:pPr>
        <w:ind w:left="77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52" w:hanging="420"/>
      </w:pPr>
    </w:lvl>
    <w:lvl w:ilvl="2">
      <w:start w:val="1"/>
      <w:numFmt w:val="lowerRoman"/>
      <w:lvlText w:val="%3."/>
      <w:lvlJc w:val="right"/>
      <w:pPr>
        <w:ind w:left="1672" w:hanging="420"/>
      </w:pPr>
    </w:lvl>
    <w:lvl w:ilvl="3">
      <w:start w:val="1"/>
      <w:numFmt w:val="decimal"/>
      <w:lvlText w:val="%4."/>
      <w:lvlJc w:val="left"/>
      <w:pPr>
        <w:ind w:left="2092" w:hanging="420"/>
      </w:pPr>
    </w:lvl>
    <w:lvl w:ilvl="4">
      <w:start w:val="1"/>
      <w:numFmt w:val="lowerLetter"/>
      <w:lvlText w:val="%5)"/>
      <w:lvlJc w:val="left"/>
      <w:pPr>
        <w:ind w:left="2512" w:hanging="420"/>
      </w:pPr>
    </w:lvl>
    <w:lvl w:ilvl="5">
      <w:start w:val="1"/>
      <w:numFmt w:val="lowerRoman"/>
      <w:lvlText w:val="%6."/>
      <w:lvlJc w:val="right"/>
      <w:pPr>
        <w:ind w:left="2932" w:hanging="420"/>
      </w:pPr>
    </w:lvl>
    <w:lvl w:ilvl="6">
      <w:start w:val="1"/>
      <w:numFmt w:val="decimal"/>
      <w:lvlText w:val="%7."/>
      <w:lvlJc w:val="left"/>
      <w:pPr>
        <w:ind w:left="3352" w:hanging="420"/>
      </w:pPr>
    </w:lvl>
    <w:lvl w:ilvl="7">
      <w:start w:val="1"/>
      <w:numFmt w:val="lowerLetter"/>
      <w:lvlText w:val="%8)"/>
      <w:lvlJc w:val="left"/>
      <w:pPr>
        <w:ind w:left="3772" w:hanging="420"/>
      </w:pPr>
    </w:lvl>
    <w:lvl w:ilvl="8">
      <w:start w:val="1"/>
      <w:numFmt w:val="lowerRoman"/>
      <w:lvlText w:val="%9."/>
      <w:lvlJc w:val="right"/>
      <w:pPr>
        <w:ind w:left="4192" w:hanging="420"/>
      </w:pPr>
    </w:lvl>
  </w:abstractNum>
  <w:abstractNum w:abstractNumId="2" w15:restartNumberingAfterBreak="0">
    <w:nsid w:val="15163207"/>
    <w:multiLevelType w:val="hybridMultilevel"/>
    <w:tmpl w:val="36BAF3E2"/>
    <w:lvl w:ilvl="0" w:tplc="D910CDF0">
      <w:start w:val="1"/>
      <w:numFmt w:val="decimal"/>
      <w:lvlText w:val="%1、"/>
      <w:lvlJc w:val="left"/>
      <w:pPr>
        <w:ind w:left="992" w:hanging="360"/>
      </w:pPr>
      <w:rPr>
        <w:rFonts w:hint="default"/>
        <w:b/>
      </w:rPr>
    </w:lvl>
    <w:lvl w:ilvl="1" w:tplc="D8223DEC">
      <w:start w:val="1"/>
      <w:numFmt w:val="lowerLetter"/>
      <w:lvlText w:val="%2、"/>
      <w:lvlJc w:val="left"/>
      <w:pPr>
        <w:ind w:left="1412" w:hanging="360"/>
      </w:pPr>
      <w:rPr>
        <w:rFonts w:hint="default"/>
      </w:rPr>
    </w:lvl>
    <w:lvl w:ilvl="2" w:tplc="59C2F090">
      <w:start w:val="1"/>
      <w:numFmt w:val="decimalEnclosedCircle"/>
      <w:lvlText w:val="%3"/>
      <w:lvlJc w:val="left"/>
      <w:pPr>
        <w:ind w:left="183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 w15:restartNumberingAfterBreak="0">
    <w:nsid w:val="16660BC7"/>
    <w:multiLevelType w:val="hybridMultilevel"/>
    <w:tmpl w:val="0FF235C6"/>
    <w:lvl w:ilvl="0" w:tplc="F6D27FF4">
      <w:start w:val="4"/>
      <w:numFmt w:val="lowerLetter"/>
      <w:lvlText w:val="%1、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4" w15:restartNumberingAfterBreak="0">
    <w:nsid w:val="18440F8E"/>
    <w:multiLevelType w:val="hybridMultilevel"/>
    <w:tmpl w:val="0040D49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AE663A"/>
    <w:multiLevelType w:val="multilevel"/>
    <w:tmpl w:val="28AE663A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2654AA"/>
    <w:multiLevelType w:val="hybridMultilevel"/>
    <w:tmpl w:val="AB901E4E"/>
    <w:lvl w:ilvl="0" w:tplc="196C9188">
      <w:start w:val="1"/>
      <w:numFmt w:val="decimal"/>
      <w:lvlText w:val="%1、"/>
      <w:lvlJc w:val="left"/>
      <w:pPr>
        <w:ind w:left="780" w:hanging="360"/>
      </w:pPr>
      <w:rPr>
        <w:rFonts w:ascii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024E85"/>
    <w:multiLevelType w:val="hybridMultilevel"/>
    <w:tmpl w:val="A3DCE11C"/>
    <w:lvl w:ilvl="0" w:tplc="0708266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2A9373E3"/>
    <w:multiLevelType w:val="hybridMultilevel"/>
    <w:tmpl w:val="1B088A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E1C254F"/>
    <w:multiLevelType w:val="hybridMultilevel"/>
    <w:tmpl w:val="8250A548"/>
    <w:lvl w:ilvl="0" w:tplc="A42E005E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317D324E"/>
    <w:multiLevelType w:val="hybridMultilevel"/>
    <w:tmpl w:val="0D944DFA"/>
    <w:lvl w:ilvl="0" w:tplc="A2B6CA3C">
      <w:start w:val="1"/>
      <w:numFmt w:val="decimal"/>
      <w:lvlText w:val="%1）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7" w:hanging="420"/>
      </w:pPr>
    </w:lvl>
    <w:lvl w:ilvl="2" w:tplc="0409001B" w:tentative="1">
      <w:start w:val="1"/>
      <w:numFmt w:val="lowerRoman"/>
      <w:lvlText w:val="%3."/>
      <w:lvlJc w:val="right"/>
      <w:pPr>
        <w:ind w:left="2357" w:hanging="420"/>
      </w:pPr>
    </w:lvl>
    <w:lvl w:ilvl="3" w:tplc="0409000F" w:tentative="1">
      <w:start w:val="1"/>
      <w:numFmt w:val="decimal"/>
      <w:lvlText w:val="%4."/>
      <w:lvlJc w:val="left"/>
      <w:pPr>
        <w:ind w:left="2777" w:hanging="420"/>
      </w:pPr>
    </w:lvl>
    <w:lvl w:ilvl="4" w:tplc="04090019" w:tentative="1">
      <w:start w:val="1"/>
      <w:numFmt w:val="lowerLetter"/>
      <w:lvlText w:val="%5)"/>
      <w:lvlJc w:val="left"/>
      <w:pPr>
        <w:ind w:left="3197" w:hanging="420"/>
      </w:pPr>
    </w:lvl>
    <w:lvl w:ilvl="5" w:tplc="0409001B" w:tentative="1">
      <w:start w:val="1"/>
      <w:numFmt w:val="lowerRoman"/>
      <w:lvlText w:val="%6."/>
      <w:lvlJc w:val="right"/>
      <w:pPr>
        <w:ind w:left="3617" w:hanging="420"/>
      </w:pPr>
    </w:lvl>
    <w:lvl w:ilvl="6" w:tplc="0409000F" w:tentative="1">
      <w:start w:val="1"/>
      <w:numFmt w:val="decimal"/>
      <w:lvlText w:val="%7."/>
      <w:lvlJc w:val="left"/>
      <w:pPr>
        <w:ind w:left="4037" w:hanging="420"/>
      </w:pPr>
    </w:lvl>
    <w:lvl w:ilvl="7" w:tplc="04090019" w:tentative="1">
      <w:start w:val="1"/>
      <w:numFmt w:val="lowerLetter"/>
      <w:lvlText w:val="%8)"/>
      <w:lvlJc w:val="left"/>
      <w:pPr>
        <w:ind w:left="4457" w:hanging="420"/>
      </w:pPr>
    </w:lvl>
    <w:lvl w:ilvl="8" w:tplc="0409001B" w:tentative="1">
      <w:start w:val="1"/>
      <w:numFmt w:val="lowerRoman"/>
      <w:lvlText w:val="%9."/>
      <w:lvlJc w:val="right"/>
      <w:pPr>
        <w:ind w:left="4877" w:hanging="420"/>
      </w:pPr>
    </w:lvl>
  </w:abstractNum>
  <w:abstractNum w:abstractNumId="11" w15:restartNumberingAfterBreak="0">
    <w:nsid w:val="31A82BFF"/>
    <w:multiLevelType w:val="multilevel"/>
    <w:tmpl w:val="0C652503"/>
    <w:lvl w:ilvl="0">
      <w:start w:val="1"/>
      <w:numFmt w:val="decimal"/>
      <w:lvlText w:val="%1、"/>
      <w:lvlJc w:val="left"/>
      <w:pPr>
        <w:ind w:left="77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52" w:hanging="420"/>
      </w:pPr>
    </w:lvl>
    <w:lvl w:ilvl="2">
      <w:start w:val="1"/>
      <w:numFmt w:val="lowerRoman"/>
      <w:lvlText w:val="%3."/>
      <w:lvlJc w:val="right"/>
      <w:pPr>
        <w:ind w:left="1672" w:hanging="420"/>
      </w:pPr>
    </w:lvl>
    <w:lvl w:ilvl="3">
      <w:start w:val="1"/>
      <w:numFmt w:val="decimal"/>
      <w:lvlText w:val="%4."/>
      <w:lvlJc w:val="left"/>
      <w:pPr>
        <w:ind w:left="2092" w:hanging="420"/>
      </w:pPr>
    </w:lvl>
    <w:lvl w:ilvl="4">
      <w:start w:val="1"/>
      <w:numFmt w:val="lowerLetter"/>
      <w:lvlText w:val="%5)"/>
      <w:lvlJc w:val="left"/>
      <w:pPr>
        <w:ind w:left="2512" w:hanging="420"/>
      </w:pPr>
    </w:lvl>
    <w:lvl w:ilvl="5">
      <w:start w:val="1"/>
      <w:numFmt w:val="lowerRoman"/>
      <w:lvlText w:val="%6."/>
      <w:lvlJc w:val="right"/>
      <w:pPr>
        <w:ind w:left="2932" w:hanging="420"/>
      </w:pPr>
    </w:lvl>
    <w:lvl w:ilvl="6">
      <w:start w:val="1"/>
      <w:numFmt w:val="decimal"/>
      <w:lvlText w:val="%7."/>
      <w:lvlJc w:val="left"/>
      <w:pPr>
        <w:ind w:left="3352" w:hanging="420"/>
      </w:pPr>
    </w:lvl>
    <w:lvl w:ilvl="7">
      <w:start w:val="1"/>
      <w:numFmt w:val="lowerLetter"/>
      <w:lvlText w:val="%8)"/>
      <w:lvlJc w:val="left"/>
      <w:pPr>
        <w:ind w:left="3772" w:hanging="420"/>
      </w:pPr>
    </w:lvl>
    <w:lvl w:ilvl="8">
      <w:start w:val="1"/>
      <w:numFmt w:val="lowerRoman"/>
      <w:lvlText w:val="%9."/>
      <w:lvlJc w:val="right"/>
      <w:pPr>
        <w:ind w:left="4192" w:hanging="420"/>
      </w:pPr>
    </w:lvl>
  </w:abstractNum>
  <w:abstractNum w:abstractNumId="12" w15:restartNumberingAfterBreak="0">
    <w:nsid w:val="34943CD3"/>
    <w:multiLevelType w:val="hybridMultilevel"/>
    <w:tmpl w:val="67267C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135EBC"/>
    <w:multiLevelType w:val="multilevel"/>
    <w:tmpl w:val="35135EBC"/>
    <w:lvl w:ilvl="0">
      <w:start w:val="1"/>
      <w:numFmt w:val="lowerLetter"/>
      <w:lvlText w:val="%1."/>
      <w:lvlJc w:val="left"/>
      <w:pPr>
        <w:ind w:left="105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3E51756F"/>
    <w:multiLevelType w:val="hybridMultilevel"/>
    <w:tmpl w:val="F33274EA"/>
    <w:lvl w:ilvl="0" w:tplc="3FE225C8">
      <w:start w:val="1"/>
      <w:numFmt w:val="decimal"/>
      <w:lvlText w:val="%1）"/>
      <w:lvlJc w:val="left"/>
      <w:pPr>
        <w:ind w:left="1155" w:hanging="360"/>
      </w:pPr>
      <w:rPr>
        <w:rFonts w:hint="default"/>
      </w:rPr>
    </w:lvl>
    <w:lvl w:ilvl="1" w:tplc="D3562D54">
      <w:start w:val="1"/>
      <w:numFmt w:val="decimalEnclosedCircle"/>
      <w:lvlText w:val="%2、"/>
      <w:lvlJc w:val="left"/>
      <w:pPr>
        <w:ind w:left="163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5" w15:restartNumberingAfterBreak="0">
    <w:nsid w:val="420F7567"/>
    <w:multiLevelType w:val="hybridMultilevel"/>
    <w:tmpl w:val="D4C40248"/>
    <w:lvl w:ilvl="0" w:tplc="D28E1BEE">
      <w:start w:val="1"/>
      <w:numFmt w:val="decimalEnclosedCircle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6" w15:restartNumberingAfterBreak="0">
    <w:nsid w:val="42E057DD"/>
    <w:multiLevelType w:val="hybridMultilevel"/>
    <w:tmpl w:val="585C53CC"/>
    <w:lvl w:ilvl="0" w:tplc="E18A10D0">
      <w:start w:val="1"/>
      <w:numFmt w:val="decimal"/>
      <w:lvlText w:val="%1、"/>
      <w:lvlJc w:val="left"/>
      <w:pPr>
        <w:ind w:left="9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7" w15:restartNumberingAfterBreak="0">
    <w:nsid w:val="4B05427C"/>
    <w:multiLevelType w:val="hybridMultilevel"/>
    <w:tmpl w:val="585C53CC"/>
    <w:lvl w:ilvl="0" w:tplc="E18A10D0">
      <w:start w:val="1"/>
      <w:numFmt w:val="decimal"/>
      <w:lvlText w:val="%1、"/>
      <w:lvlJc w:val="left"/>
      <w:pPr>
        <w:ind w:left="9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 w15:restartNumberingAfterBreak="0">
    <w:nsid w:val="52C93927"/>
    <w:multiLevelType w:val="hybridMultilevel"/>
    <w:tmpl w:val="A5984FBE"/>
    <w:lvl w:ilvl="0" w:tplc="9A88E6A4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9" w15:restartNumberingAfterBreak="0">
    <w:nsid w:val="587A19C9"/>
    <w:multiLevelType w:val="hybridMultilevel"/>
    <w:tmpl w:val="5B6EF83E"/>
    <w:lvl w:ilvl="0" w:tplc="7F0A24C8">
      <w:start w:val="2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0" w15:restartNumberingAfterBreak="0">
    <w:nsid w:val="5885AE28"/>
    <w:multiLevelType w:val="singleLevel"/>
    <w:tmpl w:val="5885AE28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95E039B"/>
    <w:multiLevelType w:val="singleLevel"/>
    <w:tmpl w:val="595E03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A542A55"/>
    <w:multiLevelType w:val="singleLevel"/>
    <w:tmpl w:val="5A542A55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5CAA42D4"/>
    <w:multiLevelType w:val="hybridMultilevel"/>
    <w:tmpl w:val="B3F087E6"/>
    <w:lvl w:ilvl="0" w:tplc="A296BDB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5D0C67FA"/>
    <w:multiLevelType w:val="multilevel"/>
    <w:tmpl w:val="70B44190"/>
    <w:lvl w:ilvl="0">
      <w:start w:val="1"/>
      <w:numFmt w:val="decimal"/>
      <w:lvlText w:val="%1)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FA13C6"/>
    <w:multiLevelType w:val="hybridMultilevel"/>
    <w:tmpl w:val="091496A4"/>
    <w:lvl w:ilvl="0" w:tplc="40ECF4C6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6" w15:restartNumberingAfterBreak="0">
    <w:nsid w:val="60AE4AE6"/>
    <w:multiLevelType w:val="hybridMultilevel"/>
    <w:tmpl w:val="5EBA9514"/>
    <w:lvl w:ilvl="0" w:tplc="28FA62A4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27" w15:restartNumberingAfterBreak="0">
    <w:nsid w:val="62EA7313"/>
    <w:multiLevelType w:val="hybridMultilevel"/>
    <w:tmpl w:val="2E1C6BC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8" w15:restartNumberingAfterBreak="0">
    <w:nsid w:val="638C3B67"/>
    <w:multiLevelType w:val="multilevel"/>
    <w:tmpl w:val="638C3B67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38200A"/>
    <w:multiLevelType w:val="hybridMultilevel"/>
    <w:tmpl w:val="9C8AF190"/>
    <w:lvl w:ilvl="0" w:tplc="F9E8BB5E">
      <w:start w:val="1"/>
      <w:numFmt w:val="decimalEnclosedCircle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0" w15:restartNumberingAfterBreak="0">
    <w:nsid w:val="71A922D3"/>
    <w:multiLevelType w:val="hybridMultilevel"/>
    <w:tmpl w:val="7D92CD22"/>
    <w:lvl w:ilvl="0" w:tplc="0F46565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3972D13"/>
    <w:multiLevelType w:val="hybridMultilevel"/>
    <w:tmpl w:val="A54CCF84"/>
    <w:lvl w:ilvl="0" w:tplc="2138D68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 w15:restartNumberingAfterBreak="0">
    <w:nsid w:val="75A334BB"/>
    <w:multiLevelType w:val="hybridMultilevel"/>
    <w:tmpl w:val="67603C7E"/>
    <w:lvl w:ilvl="0" w:tplc="F9E8BB5E">
      <w:start w:val="1"/>
      <w:numFmt w:val="decimalEnclosedCircle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8"/>
  </w:num>
  <w:num w:numId="4">
    <w:abstractNumId w:val="13"/>
  </w:num>
  <w:num w:numId="5">
    <w:abstractNumId w:val="20"/>
  </w:num>
  <w:num w:numId="6">
    <w:abstractNumId w:val="4"/>
  </w:num>
  <w:num w:numId="7">
    <w:abstractNumId w:val="24"/>
  </w:num>
  <w:num w:numId="8">
    <w:abstractNumId w:val="12"/>
  </w:num>
  <w:num w:numId="9">
    <w:abstractNumId w:val="8"/>
  </w:num>
  <w:num w:numId="10">
    <w:abstractNumId w:val="31"/>
  </w:num>
  <w:num w:numId="11">
    <w:abstractNumId w:val="26"/>
  </w:num>
  <w:num w:numId="12">
    <w:abstractNumId w:val="23"/>
  </w:num>
  <w:num w:numId="13">
    <w:abstractNumId w:val="14"/>
  </w:num>
  <w:num w:numId="14">
    <w:abstractNumId w:val="15"/>
  </w:num>
  <w:num w:numId="15">
    <w:abstractNumId w:val="29"/>
  </w:num>
  <w:num w:numId="16">
    <w:abstractNumId w:val="32"/>
  </w:num>
  <w:num w:numId="17">
    <w:abstractNumId w:val="6"/>
  </w:num>
  <w:num w:numId="18">
    <w:abstractNumId w:val="2"/>
  </w:num>
  <w:num w:numId="19">
    <w:abstractNumId w:val="22"/>
  </w:num>
  <w:num w:numId="20">
    <w:abstractNumId w:val="3"/>
  </w:num>
  <w:num w:numId="21">
    <w:abstractNumId w:val="0"/>
  </w:num>
  <w:num w:numId="22">
    <w:abstractNumId w:val="11"/>
  </w:num>
  <w:num w:numId="23">
    <w:abstractNumId w:val="30"/>
  </w:num>
  <w:num w:numId="24">
    <w:abstractNumId w:val="16"/>
  </w:num>
  <w:num w:numId="25">
    <w:abstractNumId w:val="17"/>
  </w:num>
  <w:num w:numId="26">
    <w:abstractNumId w:val="9"/>
  </w:num>
  <w:num w:numId="27">
    <w:abstractNumId w:val="10"/>
  </w:num>
  <w:num w:numId="28">
    <w:abstractNumId w:val="27"/>
  </w:num>
  <w:num w:numId="29">
    <w:abstractNumId w:val="21"/>
  </w:num>
  <w:num w:numId="30">
    <w:abstractNumId w:val="7"/>
  </w:num>
  <w:num w:numId="31">
    <w:abstractNumId w:val="18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34"/>
    <w:rsid w:val="0000006F"/>
    <w:rsid w:val="00007E27"/>
    <w:rsid w:val="00033FA4"/>
    <w:rsid w:val="00055CDA"/>
    <w:rsid w:val="000575A2"/>
    <w:rsid w:val="00063B0E"/>
    <w:rsid w:val="000C0DFB"/>
    <w:rsid w:val="000C6AB2"/>
    <w:rsid w:val="00106E75"/>
    <w:rsid w:val="00107E84"/>
    <w:rsid w:val="00117201"/>
    <w:rsid w:val="00124597"/>
    <w:rsid w:val="001822EF"/>
    <w:rsid w:val="001826BE"/>
    <w:rsid w:val="0018496F"/>
    <w:rsid w:val="00191160"/>
    <w:rsid w:val="001B77CA"/>
    <w:rsid w:val="001E5247"/>
    <w:rsid w:val="001F0CA4"/>
    <w:rsid w:val="001F5F57"/>
    <w:rsid w:val="0020766F"/>
    <w:rsid w:val="00232BF0"/>
    <w:rsid w:val="002426E0"/>
    <w:rsid w:val="00244588"/>
    <w:rsid w:val="00250CD6"/>
    <w:rsid w:val="002627AD"/>
    <w:rsid w:val="002662F9"/>
    <w:rsid w:val="00277A36"/>
    <w:rsid w:val="002850B0"/>
    <w:rsid w:val="00287042"/>
    <w:rsid w:val="002909C8"/>
    <w:rsid w:val="002A57E9"/>
    <w:rsid w:val="002A6973"/>
    <w:rsid w:val="002C4C75"/>
    <w:rsid w:val="002F193D"/>
    <w:rsid w:val="00306DBC"/>
    <w:rsid w:val="0033135D"/>
    <w:rsid w:val="00342583"/>
    <w:rsid w:val="00357A54"/>
    <w:rsid w:val="003609A6"/>
    <w:rsid w:val="00361706"/>
    <w:rsid w:val="00365B4A"/>
    <w:rsid w:val="00367B04"/>
    <w:rsid w:val="00380119"/>
    <w:rsid w:val="003856D8"/>
    <w:rsid w:val="00386AA3"/>
    <w:rsid w:val="003A190C"/>
    <w:rsid w:val="003A5055"/>
    <w:rsid w:val="003B06E9"/>
    <w:rsid w:val="003D265B"/>
    <w:rsid w:val="0042048E"/>
    <w:rsid w:val="00434093"/>
    <w:rsid w:val="00440842"/>
    <w:rsid w:val="00442B08"/>
    <w:rsid w:val="00447C5F"/>
    <w:rsid w:val="00453EFA"/>
    <w:rsid w:val="0047641B"/>
    <w:rsid w:val="0047702A"/>
    <w:rsid w:val="00484354"/>
    <w:rsid w:val="004A21A0"/>
    <w:rsid w:val="004A3BCB"/>
    <w:rsid w:val="004B1CE2"/>
    <w:rsid w:val="004B7B8C"/>
    <w:rsid w:val="004B7F50"/>
    <w:rsid w:val="004C2639"/>
    <w:rsid w:val="004E750C"/>
    <w:rsid w:val="004F03D1"/>
    <w:rsid w:val="005047DF"/>
    <w:rsid w:val="0053545E"/>
    <w:rsid w:val="0054083F"/>
    <w:rsid w:val="0054091A"/>
    <w:rsid w:val="00540A96"/>
    <w:rsid w:val="00542447"/>
    <w:rsid w:val="0057201C"/>
    <w:rsid w:val="0057704B"/>
    <w:rsid w:val="00580AC5"/>
    <w:rsid w:val="005A4C83"/>
    <w:rsid w:val="005B2BB9"/>
    <w:rsid w:val="005D5293"/>
    <w:rsid w:val="005D6A78"/>
    <w:rsid w:val="005F2C5A"/>
    <w:rsid w:val="006073AE"/>
    <w:rsid w:val="00615F2B"/>
    <w:rsid w:val="00626CFD"/>
    <w:rsid w:val="00662976"/>
    <w:rsid w:val="00692FDB"/>
    <w:rsid w:val="00693FA9"/>
    <w:rsid w:val="006971E1"/>
    <w:rsid w:val="00697245"/>
    <w:rsid w:val="006C1088"/>
    <w:rsid w:val="006C4F13"/>
    <w:rsid w:val="006E4CFB"/>
    <w:rsid w:val="006F47BA"/>
    <w:rsid w:val="007050FF"/>
    <w:rsid w:val="007256E6"/>
    <w:rsid w:val="00735EFE"/>
    <w:rsid w:val="00736010"/>
    <w:rsid w:val="00736808"/>
    <w:rsid w:val="00742360"/>
    <w:rsid w:val="007437E9"/>
    <w:rsid w:val="00744566"/>
    <w:rsid w:val="007531E4"/>
    <w:rsid w:val="0075386C"/>
    <w:rsid w:val="00772895"/>
    <w:rsid w:val="0078660B"/>
    <w:rsid w:val="007925E2"/>
    <w:rsid w:val="007A37D4"/>
    <w:rsid w:val="007B41EF"/>
    <w:rsid w:val="007C5BA2"/>
    <w:rsid w:val="007D37F7"/>
    <w:rsid w:val="007E2EDF"/>
    <w:rsid w:val="008037BB"/>
    <w:rsid w:val="008059DA"/>
    <w:rsid w:val="00821551"/>
    <w:rsid w:val="0083476E"/>
    <w:rsid w:val="0083674D"/>
    <w:rsid w:val="00846C27"/>
    <w:rsid w:val="008626FD"/>
    <w:rsid w:val="00862794"/>
    <w:rsid w:val="00862E7E"/>
    <w:rsid w:val="00863D61"/>
    <w:rsid w:val="0089407E"/>
    <w:rsid w:val="008958BD"/>
    <w:rsid w:val="008960DA"/>
    <w:rsid w:val="008A3A12"/>
    <w:rsid w:val="008A45E3"/>
    <w:rsid w:val="008A484F"/>
    <w:rsid w:val="008A6307"/>
    <w:rsid w:val="008C3B10"/>
    <w:rsid w:val="008D4481"/>
    <w:rsid w:val="008E571C"/>
    <w:rsid w:val="00902869"/>
    <w:rsid w:val="009127DF"/>
    <w:rsid w:val="009136E8"/>
    <w:rsid w:val="0092625A"/>
    <w:rsid w:val="00941F15"/>
    <w:rsid w:val="00970CD6"/>
    <w:rsid w:val="00971AE2"/>
    <w:rsid w:val="009720EB"/>
    <w:rsid w:val="009A1A13"/>
    <w:rsid w:val="009C0D22"/>
    <w:rsid w:val="009C2C34"/>
    <w:rsid w:val="009C6B1F"/>
    <w:rsid w:val="009D4534"/>
    <w:rsid w:val="009D7042"/>
    <w:rsid w:val="009E3DCF"/>
    <w:rsid w:val="009F162D"/>
    <w:rsid w:val="00A1652D"/>
    <w:rsid w:val="00A25FDC"/>
    <w:rsid w:val="00A513E3"/>
    <w:rsid w:val="00A62264"/>
    <w:rsid w:val="00A67550"/>
    <w:rsid w:val="00A762B3"/>
    <w:rsid w:val="00A82CA4"/>
    <w:rsid w:val="00A95704"/>
    <w:rsid w:val="00AA55D7"/>
    <w:rsid w:val="00AB6ECF"/>
    <w:rsid w:val="00AC224B"/>
    <w:rsid w:val="00AD6239"/>
    <w:rsid w:val="00AE0550"/>
    <w:rsid w:val="00AF35FE"/>
    <w:rsid w:val="00B054E8"/>
    <w:rsid w:val="00B100D3"/>
    <w:rsid w:val="00B11ED5"/>
    <w:rsid w:val="00B44665"/>
    <w:rsid w:val="00B44F47"/>
    <w:rsid w:val="00B50870"/>
    <w:rsid w:val="00B5114E"/>
    <w:rsid w:val="00B66114"/>
    <w:rsid w:val="00B8086A"/>
    <w:rsid w:val="00B903C0"/>
    <w:rsid w:val="00B917F8"/>
    <w:rsid w:val="00BB305C"/>
    <w:rsid w:val="00BB5C1C"/>
    <w:rsid w:val="00BC2278"/>
    <w:rsid w:val="00C07AE0"/>
    <w:rsid w:val="00C10915"/>
    <w:rsid w:val="00C11BDD"/>
    <w:rsid w:val="00C4740C"/>
    <w:rsid w:val="00C72437"/>
    <w:rsid w:val="00C808A3"/>
    <w:rsid w:val="00CA134D"/>
    <w:rsid w:val="00CC4FE8"/>
    <w:rsid w:val="00CD4D11"/>
    <w:rsid w:val="00D43B64"/>
    <w:rsid w:val="00D44811"/>
    <w:rsid w:val="00D827CE"/>
    <w:rsid w:val="00D82FB3"/>
    <w:rsid w:val="00D953AF"/>
    <w:rsid w:val="00DA7F76"/>
    <w:rsid w:val="00DB71DC"/>
    <w:rsid w:val="00DB7850"/>
    <w:rsid w:val="00DD4E5A"/>
    <w:rsid w:val="00DD77E9"/>
    <w:rsid w:val="00DE0728"/>
    <w:rsid w:val="00E261F4"/>
    <w:rsid w:val="00E26E9D"/>
    <w:rsid w:val="00E6324E"/>
    <w:rsid w:val="00E7086B"/>
    <w:rsid w:val="00EA5C1D"/>
    <w:rsid w:val="00EA6896"/>
    <w:rsid w:val="00ED1893"/>
    <w:rsid w:val="00EE2F1D"/>
    <w:rsid w:val="00EE3F4A"/>
    <w:rsid w:val="00F002F4"/>
    <w:rsid w:val="00F06A9A"/>
    <w:rsid w:val="00F14A55"/>
    <w:rsid w:val="00F20206"/>
    <w:rsid w:val="00F2134C"/>
    <w:rsid w:val="00F41CAD"/>
    <w:rsid w:val="00F506F5"/>
    <w:rsid w:val="00F512FF"/>
    <w:rsid w:val="00F655FA"/>
    <w:rsid w:val="00F949A7"/>
    <w:rsid w:val="00FA13C2"/>
    <w:rsid w:val="00FA1E34"/>
    <w:rsid w:val="00FB41C9"/>
    <w:rsid w:val="00FC04D1"/>
    <w:rsid w:val="00FC332C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F6992"/>
  <w15:chartTrackingRefBased/>
  <w15:docId w15:val="{C279CDE4-B772-4F0E-9663-697CF33B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1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91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1160"/>
    <w:rPr>
      <w:sz w:val="18"/>
      <w:szCs w:val="18"/>
    </w:rPr>
  </w:style>
  <w:style w:type="paragraph" w:styleId="a4">
    <w:name w:val="footer"/>
    <w:basedOn w:val="a"/>
    <w:link w:val="Char0"/>
    <w:unhideWhenUsed/>
    <w:rsid w:val="00191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160"/>
    <w:rPr>
      <w:sz w:val="18"/>
      <w:szCs w:val="18"/>
    </w:rPr>
  </w:style>
  <w:style w:type="paragraph" w:customStyle="1" w:styleId="1">
    <w:name w:val="列出段落1"/>
    <w:basedOn w:val="a"/>
    <w:qFormat/>
    <w:rsid w:val="0019116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911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3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38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5D0D-BA8C-49A0-ACB0-E67678EB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朱晴晴</dc:creator>
  <cp:keywords/>
  <dc:description/>
  <cp:lastModifiedBy>夏丽</cp:lastModifiedBy>
  <cp:revision>40</cp:revision>
  <dcterms:created xsi:type="dcterms:W3CDTF">2017-05-24T02:35:00Z</dcterms:created>
  <dcterms:modified xsi:type="dcterms:W3CDTF">2018-08-30T00:58:00Z</dcterms:modified>
</cp:coreProperties>
</file>