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0F11" w:rsidRPr="00F60F11" w:rsidRDefault="00F60F11" w:rsidP="00F60F11">
      <w:pPr>
        <w:widowControl/>
        <w:shd w:val="clear" w:color="auto" w:fill="FFFFFF"/>
        <w:spacing w:beforeAutospacing="1" w:after="100" w:afterAutospacing="1" w:line="240" w:lineRule="atLeast"/>
        <w:outlineLvl w:val="0"/>
        <w:rPr>
          <w:rFonts w:ascii="Open Sans" w:eastAsia="新細明體" w:hAnsi="Open Sans" w:cs="Arial"/>
          <w:color w:val="333333"/>
          <w:kern w:val="36"/>
          <w:sz w:val="45"/>
          <w:szCs w:val="45"/>
        </w:rPr>
      </w:pPr>
      <w:r w:rsidRPr="00F60F11">
        <w:rPr>
          <w:rFonts w:ascii="Open Sans" w:eastAsia="新細明體" w:hAnsi="Open Sans" w:cs="Arial"/>
          <w:color w:val="333333"/>
          <w:kern w:val="36"/>
          <w:sz w:val="45"/>
          <w:szCs w:val="45"/>
        </w:rPr>
        <w:t>T</w:t>
      </w:r>
      <w:bookmarkStart w:id="0" w:name="_GoBack"/>
      <w:bookmarkEnd w:id="0"/>
      <w:r w:rsidRPr="00F60F11">
        <w:rPr>
          <w:rFonts w:ascii="Open Sans" w:eastAsia="新細明體" w:hAnsi="Open Sans" w:cs="Arial"/>
          <w:color w:val="333333"/>
          <w:kern w:val="36"/>
          <w:sz w:val="45"/>
          <w:szCs w:val="45"/>
        </w:rPr>
        <w:t xml:space="preserve">he Scrum </w:t>
      </w:r>
      <w:proofErr w:type="gramStart"/>
      <w:r w:rsidRPr="00F60F11">
        <w:rPr>
          <w:rFonts w:ascii="Open Sans" w:eastAsia="新細明體" w:hAnsi="Open Sans" w:cs="Arial"/>
          <w:color w:val="333333"/>
          <w:kern w:val="36"/>
          <w:sz w:val="45"/>
          <w:szCs w:val="45"/>
        </w:rPr>
        <w:t>At</w:t>
      </w:r>
      <w:proofErr w:type="gramEnd"/>
      <w:r w:rsidRPr="00F60F11">
        <w:rPr>
          <w:rFonts w:ascii="Open Sans" w:eastAsia="新細明體" w:hAnsi="Open Sans" w:cs="Arial"/>
          <w:color w:val="333333"/>
          <w:kern w:val="36"/>
          <w:sz w:val="45"/>
          <w:szCs w:val="45"/>
        </w:rPr>
        <w:t xml:space="preserve"> Scale® Guide</w:t>
      </w:r>
    </w:p>
    <w:p w:rsidR="00F60F11" w:rsidRPr="00F60F11" w:rsidRDefault="00F60F11" w:rsidP="00F60F11">
      <w:pPr>
        <w:widowControl/>
        <w:shd w:val="clear" w:color="auto" w:fill="FFFFFF"/>
        <w:spacing w:before="100" w:beforeAutospacing="1" w:after="100" w:afterAutospacing="1" w:line="408" w:lineRule="atLeast"/>
        <w:rPr>
          <w:rFonts w:ascii="Open Sans" w:eastAsia="新細明體" w:hAnsi="Open Sans" w:cs="Arial"/>
          <w:color w:val="666666"/>
          <w:kern w:val="0"/>
          <w:sz w:val="21"/>
          <w:szCs w:val="21"/>
        </w:rPr>
      </w:pPr>
      <w:r w:rsidRPr="00F60F11">
        <w:rPr>
          <w:rFonts w:ascii="Open Sans" w:eastAsia="新細明體" w:hAnsi="Open Sans" w:cs="Arial"/>
          <w:color w:val="666666"/>
          <w:kern w:val="0"/>
          <w:sz w:val="21"/>
          <w:szCs w:val="21"/>
        </w:rPr>
        <w:t>Copyright © 2006-2018 Jeff Sutherland and Scrum Inc., All Rights Reserved</w:t>
      </w:r>
      <w:r w:rsidRPr="00F60F11">
        <w:rPr>
          <w:rFonts w:ascii="Open Sans" w:eastAsia="新細明體" w:hAnsi="Open Sans" w:cs="Arial"/>
          <w:color w:val="666666"/>
          <w:kern w:val="0"/>
          <w:sz w:val="21"/>
          <w:szCs w:val="21"/>
        </w:rPr>
        <w:br/>
      </w:r>
      <w:proofErr w:type="spellStart"/>
      <w:r w:rsidRPr="00F60F11">
        <w:rPr>
          <w:rFonts w:ascii="Open Sans" w:eastAsia="新細明體" w:hAnsi="Open Sans" w:cs="Arial"/>
          <w:color w:val="666666"/>
          <w:kern w:val="0"/>
          <w:sz w:val="21"/>
          <w:szCs w:val="21"/>
        </w:rPr>
        <w:t>Scrum@Scale</w:t>
      </w:r>
      <w:proofErr w:type="spellEnd"/>
      <w:r w:rsidRPr="00F60F11">
        <w:rPr>
          <w:rFonts w:ascii="Open Sans" w:eastAsia="新細明體" w:hAnsi="Open Sans" w:cs="Arial"/>
          <w:color w:val="666666"/>
          <w:kern w:val="0"/>
          <w:sz w:val="21"/>
          <w:szCs w:val="21"/>
        </w:rPr>
        <w:t xml:space="preserve"> is a registered trademark of Scrum Inc.</w:t>
      </w:r>
      <w:r w:rsidRPr="00F60F11">
        <w:rPr>
          <w:rFonts w:ascii="Open Sans" w:eastAsia="新細明體" w:hAnsi="Open Sans" w:cs="Arial"/>
          <w:color w:val="666666"/>
          <w:kern w:val="0"/>
          <w:sz w:val="21"/>
          <w:szCs w:val="21"/>
        </w:rPr>
        <w:br/>
        <w:t>This guide is released under Creative Commons 4.0 Attribution-</w:t>
      </w:r>
      <w:proofErr w:type="spellStart"/>
      <w:r w:rsidRPr="00F60F11">
        <w:rPr>
          <w:rFonts w:ascii="Open Sans" w:eastAsia="新細明體" w:hAnsi="Open Sans" w:cs="Arial"/>
          <w:color w:val="666666"/>
          <w:kern w:val="0"/>
          <w:sz w:val="21"/>
          <w:szCs w:val="21"/>
        </w:rPr>
        <w:t>Sharealike</w:t>
      </w:r>
      <w:proofErr w:type="spellEnd"/>
      <w:r w:rsidRPr="00F60F11">
        <w:rPr>
          <w:rFonts w:ascii="Open Sans" w:eastAsia="新細明體" w:hAnsi="Open Sans" w:cs="Arial"/>
          <w:color w:val="666666"/>
          <w:kern w:val="0"/>
          <w:sz w:val="21"/>
          <w:szCs w:val="21"/>
        </w:rPr>
        <w:t xml:space="preserve"> License</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 xml:space="preserve">Purpose of the </w:t>
      </w:r>
      <w:proofErr w:type="spellStart"/>
      <w:r w:rsidRPr="00F60F11">
        <w:rPr>
          <w:rFonts w:ascii="Open Sans" w:eastAsia="新細明體" w:hAnsi="Open Sans" w:cs="Arial"/>
          <w:b/>
          <w:bCs/>
          <w:color w:val="CC0000"/>
          <w:kern w:val="36"/>
          <w:sz w:val="45"/>
          <w:szCs w:val="45"/>
        </w:rPr>
        <w:t>Scrum@Scale</w:t>
      </w:r>
      <w:proofErr w:type="spellEnd"/>
      <w:r w:rsidRPr="00F60F11">
        <w:rPr>
          <w:rFonts w:ascii="Open Sans" w:eastAsia="新細明體" w:hAnsi="Open Sans" w:cs="Arial"/>
          <w:b/>
          <w:bCs/>
          <w:color w:val="CC0000"/>
          <w:kern w:val="36"/>
          <w:sz w:val="45"/>
          <w:szCs w:val="45"/>
        </w:rPr>
        <w:t xml:space="preserve"> Guide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Scrum, as originally outlined in the Scrum Guide, is a framework for developing, delivering, and sustaining complex products by a single team. Since its inception, its usage has extended to the creation of products, processes, services, and systems that require the efforts of multiple teams.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was created to efficiently coordinate this new ecosystem of teams in a way that optimizes the overall strategy of the organization. It achieves this goal through setting up a “minimum viable bureaucracy” via a scale-free architecture, which naturally extends the way a single Scrum team functions across the organization.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This guide contains the definitions of the components that make up the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framework, including its scaled roles, scaled events, and enterprise artifacts, as well as the rules that bind them together.</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Dr. Jeff Sutherland developed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based on the fundamental principles behind Scrum, Complex Adaptive Systems theory, game theory, and object-oriented technology. This guide was developed with the input of many experienced Scrum practitioners based on the results of their field work. The goal of this guide is for the reader to be able to implement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on their own.</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Why </w:t>
      </w:r>
      <w:proofErr w:type="spellStart"/>
      <w:r w:rsidRPr="00F60F11">
        <w:rPr>
          <w:rFonts w:ascii="Open Sans" w:eastAsia="新細明體" w:hAnsi="Open Sans" w:cs="Arial"/>
          <w:b/>
          <w:bCs/>
          <w:color w:val="CC0000"/>
          <w:kern w:val="0"/>
          <w:sz w:val="39"/>
          <w:szCs w:val="39"/>
        </w:rPr>
        <w:t>Scrum@Scale</w:t>
      </w:r>
      <w:proofErr w:type="spellEnd"/>
      <w:r w:rsidRPr="00F60F11">
        <w:rPr>
          <w:rFonts w:ascii="Open Sans" w:eastAsia="新細明體" w:hAnsi="Open Sans" w:cs="Arial"/>
          <w:b/>
          <w:bCs/>
          <w:color w:val="CC0000"/>
          <w:kern w:val="0"/>
          <w:sz w:val="39"/>
          <w:szCs w:val="39"/>
        </w:rPr>
        <w: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Scrum was designed for a single team to be able to work at its optimal capacity while maintaining a sustainable pace. In the field, it was found that as the number of Scrum teams within an organization grew, the output (working product) and velocity of those teams began to fall (due to issues like cross-team dependencies and duplication of work). It became obvious that a framework for effectively coordinating those teams was needed in order to achieve linear scalability.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 designed to accomplish this goal via its scale-free architecture.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By utilizing a scale-free architecture, the organization is not constrained to grow in a particular way determined by a set of arbitrary rules; rather it can grow organically based on its unique needs and at a sustainable pace of change that can be accepted by the groups of individuals that make up the </w:t>
      </w:r>
      <w:r w:rsidRPr="00F60F11">
        <w:rPr>
          <w:rFonts w:ascii="Verdana" w:eastAsia="新細明體" w:hAnsi="Verdana" w:cs="Arial"/>
          <w:color w:val="666666"/>
          <w:kern w:val="0"/>
          <w:sz w:val="21"/>
          <w:szCs w:val="21"/>
        </w:rPr>
        <w:lastRenderedPageBreak/>
        <w:t xml:space="preserve">organization. The simplicity of the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model is essential to a scale-free architecture and carefully avoids introducing extra complexity that will cause productivity per team to decrease as more teams are created.</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 designed to scale across the organization as a whole: all departments, products and services. It can be applied across multiple domains in all types of organizations in industry, government, or academia.</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Definition of </w:t>
      </w:r>
      <w:proofErr w:type="spellStart"/>
      <w:r w:rsidRPr="00F60F11">
        <w:rPr>
          <w:rFonts w:ascii="Open Sans" w:eastAsia="新細明體" w:hAnsi="Open Sans" w:cs="Arial"/>
          <w:b/>
          <w:bCs/>
          <w:color w:val="CC0000"/>
          <w:kern w:val="0"/>
          <w:sz w:val="39"/>
          <w:szCs w:val="39"/>
        </w:rPr>
        <w:t>Scrum@Scale</w:t>
      </w:r>
      <w:proofErr w:type="spellEnd"/>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Scrum: A framework within which people can address complex adaptive problems, while productively and creatively delivering viable products of the highest possible value.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Scrum Guide is the minimal feature set that allows inspection and adaptability via radical transparency to drive innovation, customer satisfaction, performance, and team happiness.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A framework within which networks of Scrum teams operating consistently with the Scrum Guide can address complex adaptive problems, while creatively delivering products of the highest possible value.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b/>
          <w:bCs/>
          <w:color w:val="666666"/>
          <w:kern w:val="0"/>
          <w:sz w:val="21"/>
          <w:szCs w:val="21"/>
        </w:rPr>
        <w:t>NOTE:</w:t>
      </w:r>
      <w:r w:rsidRPr="00F60F11">
        <w:rPr>
          <w:rFonts w:ascii="Verdana" w:eastAsia="新細明體" w:hAnsi="Verdana" w:cs="Arial"/>
          <w:color w:val="666666"/>
          <w:kern w:val="0"/>
          <w:sz w:val="21"/>
          <w:szCs w:val="21"/>
        </w:rPr>
        <w:t xml:space="preserve"> These “products” may be hardware, software, complex integrated systems, processes, services, etc., depending upon the domain of the Scrum teams.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w:t>
      </w:r>
    </w:p>
    <w:p w:rsidR="00F60F11" w:rsidRPr="00F60F11" w:rsidRDefault="00F60F11" w:rsidP="00F60F11">
      <w:pPr>
        <w:widowControl/>
        <w:numPr>
          <w:ilvl w:val="0"/>
          <w:numId w:val="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Lightweight – the minimum viable bureaucracy</w:t>
      </w:r>
    </w:p>
    <w:p w:rsidR="00F60F11" w:rsidRPr="00F60F11" w:rsidRDefault="00F60F11" w:rsidP="00F60F11">
      <w:pPr>
        <w:widowControl/>
        <w:numPr>
          <w:ilvl w:val="0"/>
          <w:numId w:val="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Simple to understand – consists of only Scrum teams</w:t>
      </w:r>
    </w:p>
    <w:p w:rsidR="00F60F11" w:rsidRPr="00F60F11" w:rsidRDefault="00F60F11" w:rsidP="00F60F11">
      <w:pPr>
        <w:widowControl/>
        <w:numPr>
          <w:ilvl w:val="0"/>
          <w:numId w:val="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Difficult to master – requires implementing a new operating model</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 a framework for scaling Scrum. It radically simplifies scaling by using Scrum to scale Scrum.</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In Scrum, care is taken to separate accountability of the “what” from the “how”. The same care is taken in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so that jurisdiction and accountability are expressly understood in order to eliminate wasteful organizational </w:t>
      </w:r>
      <w:proofErr w:type="gramStart"/>
      <w:r w:rsidRPr="00F60F11">
        <w:rPr>
          <w:rFonts w:ascii="Verdana" w:eastAsia="新細明體" w:hAnsi="Verdana" w:cs="Arial"/>
          <w:color w:val="666666"/>
          <w:kern w:val="0"/>
          <w:sz w:val="21"/>
          <w:szCs w:val="21"/>
        </w:rPr>
        <w:t>conflict that keep</w:t>
      </w:r>
      <w:proofErr w:type="gramEnd"/>
      <w:r w:rsidRPr="00F60F11">
        <w:rPr>
          <w:rFonts w:ascii="Verdana" w:eastAsia="新細明體" w:hAnsi="Verdana" w:cs="Arial"/>
          <w:color w:val="666666"/>
          <w:kern w:val="0"/>
          <w:sz w:val="21"/>
          <w:szCs w:val="21"/>
        </w:rPr>
        <w:t xml:space="preserve"> teams from achieving their optimal productivity.</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consists of components that allow an organization to customize their transformational strategy and implementation. It gives them the ability to target their incrementally prioritized change efforts in the area(s) they deem most valuable or most in need of change and then progress on to others.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lastRenderedPageBreak/>
        <w:t xml:space="preserve">In separating these two jurisdictions,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contains two cycles: the Scrum Master Cycle (the “how”) and the Product Owner Cycle (the “what”), each touching the other at two points. Taken together, these cycles produce a powerful framework for coordinating the efforts of multiple teams along a single path.</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The Components of the </w:t>
      </w:r>
      <w:proofErr w:type="spellStart"/>
      <w:r w:rsidRPr="00F60F11">
        <w:rPr>
          <w:rFonts w:ascii="Open Sans" w:eastAsia="新細明體" w:hAnsi="Open Sans" w:cs="Arial"/>
          <w:b/>
          <w:bCs/>
          <w:color w:val="CC0000"/>
          <w:kern w:val="0"/>
          <w:sz w:val="39"/>
          <w:szCs w:val="39"/>
        </w:rPr>
        <w:t>Scrum@Scale</w:t>
      </w:r>
      <w:proofErr w:type="spellEnd"/>
      <w:r w:rsidRPr="00F60F11">
        <w:rPr>
          <w:rFonts w:ascii="Open Sans" w:eastAsia="新細明體" w:hAnsi="Open Sans" w:cs="Arial"/>
          <w:b/>
          <w:bCs/>
          <w:color w:val="CC0000"/>
          <w:kern w:val="0"/>
          <w:sz w:val="39"/>
          <w:szCs w:val="39"/>
        </w:rPr>
        <w:t xml:space="preserve"> Framework</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drawing>
          <wp:inline distT="0" distB="0" distL="0" distR="0">
            <wp:extent cx="6477000" cy="4311650"/>
            <wp:effectExtent l="0" t="0" r="0" b="0"/>
            <wp:docPr id="7" name="圖片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0" cy="431165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Values-Driven Culture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Besides separating accountability of the “what” and the “how,”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further aims to build healthy organizations by creating a values-driven culture in an empirical setting. The Scrum values are: Openness, Courage, Focus, Respect, and Commitment. These values drive empirical decision making, which depend on the three pillars of transparency, inspection, and adaptation.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Openness supports transparency into all of the work and processes, without which there is no ability to inspect them honestly and attempt to adapt them for the better. Courage refers to taking the bold leaps required to deliver value quicker in innovative ways.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lastRenderedPageBreak/>
        <w:t xml:space="preserve">Focus and Commitment refer to the way we handle our work obligations, putting customer value delivery as the highest priority. Lastly, all of this must occur in an environment based on respect for the individuals doing the work, without whom </w:t>
      </w:r>
      <w:proofErr w:type="gramStart"/>
      <w:r w:rsidRPr="00F60F11">
        <w:rPr>
          <w:rFonts w:ascii="Verdana" w:eastAsia="新細明體" w:hAnsi="Verdana" w:cs="Arial"/>
          <w:color w:val="666666"/>
          <w:kern w:val="0"/>
          <w:sz w:val="21"/>
          <w:szCs w:val="21"/>
        </w:rPr>
        <w:t>nothing</w:t>
      </w:r>
      <w:proofErr w:type="gramEnd"/>
      <w:r w:rsidRPr="00F60F11">
        <w:rPr>
          <w:rFonts w:ascii="Verdana" w:eastAsia="新細明體" w:hAnsi="Verdana" w:cs="Arial"/>
          <w:color w:val="666666"/>
          <w:kern w:val="0"/>
          <w:sz w:val="21"/>
          <w:szCs w:val="21"/>
        </w:rPr>
        <w:t xml:space="preserve"> can be created.</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helps organizations thrive by supporting a transformational leadership model which fosters a positive environment for working at a sustainable pace and putting commitment to deliver customer-facing value at the forefront of our efforts.</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Getting Started with </w:t>
      </w:r>
      <w:proofErr w:type="spellStart"/>
      <w:r w:rsidRPr="00F60F11">
        <w:rPr>
          <w:rFonts w:ascii="Open Sans" w:eastAsia="新細明體" w:hAnsi="Open Sans" w:cs="Arial"/>
          <w:b/>
          <w:bCs/>
          <w:color w:val="CC0000"/>
          <w:kern w:val="0"/>
          <w:sz w:val="39"/>
          <w:szCs w:val="39"/>
        </w:rPr>
        <w:t>Scrum@Scale</w:t>
      </w:r>
      <w:proofErr w:type="spellEnd"/>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When implementing large networks of teams, it is critical to develop a scalable </w:t>
      </w:r>
      <w:r w:rsidRPr="00F60F11">
        <w:rPr>
          <w:rFonts w:ascii="Verdana" w:eastAsia="新細明體" w:hAnsi="Verdana" w:cs="Arial"/>
          <w:b/>
          <w:bCs/>
          <w:color w:val="666666"/>
          <w:kern w:val="0"/>
          <w:sz w:val="21"/>
          <w:szCs w:val="21"/>
        </w:rPr>
        <w:t>Reference Model</w:t>
      </w:r>
      <w:r w:rsidRPr="00F60F11">
        <w:rPr>
          <w:rFonts w:ascii="Verdana" w:eastAsia="新細明體" w:hAnsi="Verdana" w:cs="Arial"/>
          <w:color w:val="666666"/>
          <w:kern w:val="0"/>
          <w:sz w:val="21"/>
          <w:szCs w:val="21"/>
        </w:rPr>
        <w:t xml:space="preserve"> for a small set of teams. Any deficiencies in a Scrum implementation will be magnified when multiple teams are deployed. Many of the initial scaling problems will be organizational policies and procedures or development practices that block high performance and frustrate teams.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Therefore, the first challenge is to create a small set of teams that implements Scrum well. This set of </w:t>
      </w:r>
      <w:proofErr w:type="gramStart"/>
      <w:r w:rsidRPr="00F60F11">
        <w:rPr>
          <w:rFonts w:ascii="Verdana" w:eastAsia="新細明體" w:hAnsi="Verdana" w:cs="Arial"/>
          <w:color w:val="666666"/>
          <w:kern w:val="0"/>
          <w:sz w:val="21"/>
          <w:szCs w:val="21"/>
        </w:rPr>
        <w:t>teams</w:t>
      </w:r>
      <w:proofErr w:type="gramEnd"/>
      <w:r w:rsidRPr="00F60F11">
        <w:rPr>
          <w:rFonts w:ascii="Verdana" w:eastAsia="新細明體" w:hAnsi="Verdana" w:cs="Arial"/>
          <w:color w:val="666666"/>
          <w:kern w:val="0"/>
          <w:sz w:val="21"/>
          <w:szCs w:val="21"/>
        </w:rPr>
        <w:t xml:space="preserve"> works through organizational issues that block agility and creates a Reference Model for Scrum that is known to work in the organization and can be used as a pattern for scaling Scrum across the organization.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As the Reference Model of teams accelerates, impediments and bottlenecks that delay delivery, produce waste, or impede business agility become apparent. The most effective way to eliminate these problems is to spread Scrum across the organization so that the entire value stream is optimized.</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achieves linear scaling in productivity by saturating the organization with Scrum and distributing velocity and quality organically, consistent with the organization’s specific strategy, product, and services.</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Scrum Master Cycle</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Team-Level Process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w:t>
      </w:r>
      <w:r w:rsidRPr="00F60F11">
        <w:rPr>
          <w:rFonts w:ascii="Verdana" w:eastAsia="新細明體" w:hAnsi="Verdana" w:cs="Arial"/>
          <w:b/>
          <w:bCs/>
          <w:color w:val="666666"/>
          <w:kern w:val="0"/>
          <w:sz w:val="21"/>
          <w:szCs w:val="21"/>
        </w:rPr>
        <w:t>Team-Level Process</w:t>
      </w:r>
      <w:r w:rsidRPr="00F60F11">
        <w:rPr>
          <w:rFonts w:ascii="Verdana" w:eastAsia="新細明體" w:hAnsi="Verdana" w:cs="Arial"/>
          <w:color w:val="666666"/>
          <w:kern w:val="0"/>
          <w:sz w:val="21"/>
          <w:szCs w:val="21"/>
        </w:rPr>
        <w:t xml:space="preserve"> constitutes the first touch point between the Scrum Master and Product Owner Cycles, and is laid out clearly in the Scrum Guide. It is composed of three artifacts, five events, and three roles. The goals of the team level process are to:</w:t>
      </w:r>
    </w:p>
    <w:p w:rsidR="00F60F11" w:rsidRPr="00F60F11" w:rsidRDefault="00F60F11" w:rsidP="00F60F11">
      <w:pPr>
        <w:widowControl/>
        <w:numPr>
          <w:ilvl w:val="0"/>
          <w:numId w:val="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maximize</w:t>
      </w:r>
      <w:proofErr w:type="gramEnd"/>
      <w:r w:rsidRPr="00F60F11">
        <w:rPr>
          <w:rFonts w:ascii="Verdana" w:eastAsia="新細明體" w:hAnsi="Verdana" w:cs="Arial"/>
          <w:color w:val="666666"/>
          <w:kern w:val="0"/>
          <w:sz w:val="21"/>
          <w:szCs w:val="21"/>
        </w:rPr>
        <w:t xml:space="preserve"> the flow of completed and quality tested work.</w:t>
      </w:r>
    </w:p>
    <w:p w:rsidR="00F60F11" w:rsidRPr="00F60F11" w:rsidRDefault="00F60F11" w:rsidP="00F60F11">
      <w:pPr>
        <w:widowControl/>
        <w:numPr>
          <w:ilvl w:val="0"/>
          <w:numId w:val="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lastRenderedPageBreak/>
        <w:t>increase</w:t>
      </w:r>
      <w:proofErr w:type="gramEnd"/>
      <w:r w:rsidRPr="00F60F11">
        <w:rPr>
          <w:rFonts w:ascii="Verdana" w:eastAsia="新細明體" w:hAnsi="Verdana" w:cs="Arial"/>
          <w:color w:val="666666"/>
          <w:kern w:val="0"/>
          <w:sz w:val="21"/>
          <w:szCs w:val="21"/>
        </w:rPr>
        <w:t xml:space="preserve"> performance of the team over time.</w:t>
      </w:r>
    </w:p>
    <w:p w:rsidR="00F60F11" w:rsidRPr="00F60F11" w:rsidRDefault="00F60F11" w:rsidP="00F60F11">
      <w:pPr>
        <w:widowControl/>
        <w:numPr>
          <w:ilvl w:val="0"/>
          <w:numId w:val="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operate</w:t>
      </w:r>
      <w:proofErr w:type="gramEnd"/>
      <w:r w:rsidRPr="00F60F11">
        <w:rPr>
          <w:rFonts w:ascii="Verdana" w:eastAsia="新細明體" w:hAnsi="Verdana" w:cs="Arial"/>
          <w:color w:val="666666"/>
          <w:kern w:val="0"/>
          <w:sz w:val="21"/>
          <w:szCs w:val="21"/>
        </w:rPr>
        <w:t xml:space="preserve"> in a way that is sustainable and enriching for the team.</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Coordinating the “How” – The Scrum of Scrums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A set of the teams that have a need to coordinate comprise a </w:t>
      </w:r>
      <w:r w:rsidRPr="00F60F11">
        <w:rPr>
          <w:rFonts w:ascii="Verdana" w:eastAsia="新細明體" w:hAnsi="Verdana" w:cs="Arial"/>
          <w:b/>
          <w:bCs/>
          <w:color w:val="666666"/>
          <w:kern w:val="0"/>
          <w:sz w:val="21"/>
          <w:szCs w:val="21"/>
        </w:rPr>
        <w:t>“Scrum of Scrums” (</w:t>
      </w:r>
      <w:proofErr w:type="spellStart"/>
      <w:proofErr w:type="gramStart"/>
      <w:r w:rsidRPr="00F60F11">
        <w:rPr>
          <w:rFonts w:ascii="Verdana" w:eastAsia="新細明體" w:hAnsi="Verdana" w:cs="Arial"/>
          <w:b/>
          <w:bCs/>
          <w:color w:val="666666"/>
          <w:kern w:val="0"/>
          <w:sz w:val="21"/>
          <w:szCs w:val="21"/>
        </w:rPr>
        <w:t>SoS</w:t>
      </w:r>
      <w:proofErr w:type="spellEnd"/>
      <w:proofErr w:type="gramEnd"/>
      <w:r w:rsidRPr="00F60F11">
        <w:rPr>
          <w:rFonts w:ascii="Verdana" w:eastAsia="新細明體" w:hAnsi="Verdana" w:cs="Arial"/>
          <w:b/>
          <w:bCs/>
          <w:color w:val="666666"/>
          <w:kern w:val="0"/>
          <w:sz w:val="21"/>
          <w:szCs w:val="21"/>
        </w:rPr>
        <w:t>)</w:t>
      </w:r>
      <w:r w:rsidRPr="00F60F11">
        <w:rPr>
          <w:rFonts w:ascii="Verdana" w:eastAsia="新細明體" w:hAnsi="Verdana" w:cs="Arial"/>
          <w:color w:val="666666"/>
          <w:kern w:val="0"/>
          <w:sz w:val="21"/>
          <w:szCs w:val="21"/>
        </w:rPr>
        <w:t xml:space="preserve">. This team is a Scrum Team unto itself which is responsible for a fully integrated set of potentially shippable increments of product at the end of every Sprint from all participating teams. A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functions as a Release Team and must be able to directly deliver value to customers. To do so effectively, it needs to be consistent with the Scrum Guide; that is, have its own roles, artifacts, and events: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Roles: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It needs to have all of the skills necessary to deliver a fully integrated potentially shippable product at the end of every Sprint. (It may need experienced architects, QA Leaders, and other operational skill sets.) Since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 xml:space="preserve"> needs to be responsive in real-time to impediments raised by participating teams, the Scrum Masters of the participating teams need to be on the Scrum of Scrums. It has Product Owner representation to resolve prioritization issues. The Scrum Master of the Scrum of Scrums is called the </w:t>
      </w:r>
      <w:r w:rsidRPr="00F60F11">
        <w:rPr>
          <w:rFonts w:ascii="Verdana" w:eastAsia="新細明體" w:hAnsi="Verdana" w:cs="Arial"/>
          <w:b/>
          <w:bCs/>
          <w:color w:val="666666"/>
          <w:kern w:val="0"/>
          <w:sz w:val="21"/>
          <w:szCs w:val="21"/>
        </w:rPr>
        <w:t>Scrum of Scrums Scrum Master (</w:t>
      </w:r>
      <w:proofErr w:type="spellStart"/>
      <w:r w:rsidRPr="00F60F11">
        <w:rPr>
          <w:rFonts w:ascii="Verdana" w:eastAsia="新細明體" w:hAnsi="Verdana" w:cs="Arial"/>
          <w:b/>
          <w:bCs/>
          <w:color w:val="666666"/>
          <w:kern w:val="0"/>
          <w:sz w:val="21"/>
          <w:szCs w:val="21"/>
        </w:rPr>
        <w:t>SoSM</w:t>
      </w:r>
      <w:proofErr w:type="spellEnd"/>
      <w:r w:rsidRPr="00F60F11">
        <w:rPr>
          <w:rFonts w:ascii="Verdana" w:eastAsia="新細明體" w:hAnsi="Verdana" w:cs="Arial"/>
          <w:b/>
          <w:bCs/>
          <w:color w:val="666666"/>
          <w:kern w:val="0"/>
          <w:sz w:val="21"/>
          <w:szCs w:val="21"/>
        </w:rPr>
        <w:t>)</w:t>
      </w:r>
      <w:r w:rsidRPr="00F60F11">
        <w:rPr>
          <w:rFonts w:ascii="Verdana" w:eastAsia="新細明體" w:hAnsi="Verdana" w:cs="Arial"/>
          <w:color w:val="666666"/>
          <w:kern w:val="0"/>
          <w:sz w:val="21"/>
          <w:szCs w:val="21"/>
        </w:rPr>
        <w: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Events: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A Backlog Refinement event</w:t>
      </w:r>
      <w:proofErr w:type="gramEnd"/>
      <w:r w:rsidRPr="00F60F11">
        <w:rPr>
          <w:rFonts w:ascii="Verdana" w:eastAsia="新細明體" w:hAnsi="Verdana" w:cs="Arial"/>
          <w:color w:val="666666"/>
          <w:kern w:val="0"/>
          <w:sz w:val="21"/>
          <w:szCs w:val="21"/>
        </w:rPr>
        <w:t xml:space="preserve"> wherein they decide what impediments are “ready” to be removed, how best to remove them, and how the team will know it is “done.” Particular attention should be paid to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 xml:space="preserve"> Retrospective in which the teams’ representatives share any learnings or process improvements that their individual teams have succeeded with, in order to standardize those practices across the teams within the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The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holds a </w:t>
      </w:r>
      <w:r w:rsidRPr="00F60F11">
        <w:rPr>
          <w:rFonts w:ascii="Verdana" w:eastAsia="新細明體" w:hAnsi="Verdana" w:cs="Arial"/>
          <w:b/>
          <w:bCs/>
          <w:color w:val="666666"/>
          <w:kern w:val="0"/>
          <w:sz w:val="21"/>
          <w:szCs w:val="21"/>
        </w:rPr>
        <w:t>Scaled Daily Scrum (SDS)</w:t>
      </w:r>
      <w:r w:rsidRPr="00F60F11">
        <w:rPr>
          <w:rFonts w:ascii="Verdana" w:eastAsia="新細明體" w:hAnsi="Verdana" w:cs="Arial"/>
          <w:color w:val="666666"/>
          <w:kern w:val="0"/>
          <w:sz w:val="21"/>
          <w:szCs w:val="21"/>
        </w:rPr>
        <w:t xml:space="preserve">. The SDS event mirrors the Daily Scrum in that it optimizes the collaboration and performance of the network of teams. Since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 xml:space="preserve"> needs to be responsive in real-time to impediments raised by participating teams, the Scrum Masters of the participating teams need to be at the Scaled Daily Scrum. It should also have Product Owner representation to resolve prioritization issues. Any person or number of people from participating teams may attend as needed.</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Additionally, the SDS:</w:t>
      </w:r>
    </w:p>
    <w:p w:rsidR="00F60F11" w:rsidRPr="00F60F11" w:rsidRDefault="00F60F11" w:rsidP="00F60F11">
      <w:pPr>
        <w:widowControl/>
        <w:numPr>
          <w:ilvl w:val="0"/>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is</w:t>
      </w:r>
      <w:proofErr w:type="gramEnd"/>
      <w:r w:rsidRPr="00F60F11">
        <w:rPr>
          <w:rFonts w:ascii="Verdana" w:eastAsia="新細明體" w:hAnsi="Verdana" w:cs="Arial"/>
          <w:color w:val="666666"/>
          <w:kern w:val="0"/>
          <w:sz w:val="21"/>
          <w:szCs w:val="21"/>
        </w:rPr>
        <w:t xml:space="preserve"> time-boxed to 15 minutes or less.</w:t>
      </w:r>
    </w:p>
    <w:p w:rsidR="00F60F11" w:rsidRPr="00F60F11" w:rsidRDefault="00F60F11" w:rsidP="00F60F11">
      <w:pPr>
        <w:widowControl/>
        <w:numPr>
          <w:ilvl w:val="0"/>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must</w:t>
      </w:r>
      <w:proofErr w:type="gramEnd"/>
      <w:r w:rsidRPr="00F60F11">
        <w:rPr>
          <w:rFonts w:ascii="Verdana" w:eastAsia="新細明體" w:hAnsi="Verdana" w:cs="Arial"/>
          <w:color w:val="666666"/>
          <w:kern w:val="0"/>
          <w:sz w:val="21"/>
          <w:szCs w:val="21"/>
        </w:rPr>
        <w:t xml:space="preserve"> be attended by a representative of each team including the Product Owner team.</w:t>
      </w:r>
    </w:p>
    <w:p w:rsidR="00F60F11" w:rsidRPr="00F60F11" w:rsidRDefault="00F60F11" w:rsidP="00F60F11">
      <w:pPr>
        <w:widowControl/>
        <w:numPr>
          <w:ilvl w:val="0"/>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is</w:t>
      </w:r>
      <w:proofErr w:type="gramEnd"/>
      <w:r w:rsidRPr="00F60F11">
        <w:rPr>
          <w:rFonts w:ascii="Verdana" w:eastAsia="新細明體" w:hAnsi="Verdana" w:cs="Arial"/>
          <w:color w:val="666666"/>
          <w:kern w:val="0"/>
          <w:sz w:val="21"/>
          <w:szCs w:val="21"/>
        </w:rPr>
        <w:t xml:space="preserve"> a forum where team representatives discuss what is going well, what is getting done, and how teams can work together more effectively. Some examples of what might be discussed are:</w:t>
      </w:r>
    </w:p>
    <w:p w:rsidR="00F60F11" w:rsidRPr="00F60F11" w:rsidRDefault="00F60F11" w:rsidP="00F60F11">
      <w:pPr>
        <w:widowControl/>
        <w:numPr>
          <w:ilvl w:val="1"/>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lastRenderedPageBreak/>
        <w:t>What impediments does my team have that will prevent them from accomplishing their Sprint Goal (or impact the upcoming release)?</w:t>
      </w:r>
    </w:p>
    <w:p w:rsidR="00F60F11" w:rsidRPr="00F60F11" w:rsidRDefault="00F60F11" w:rsidP="00F60F11">
      <w:pPr>
        <w:widowControl/>
        <w:numPr>
          <w:ilvl w:val="1"/>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Is my team doing anything that will prevent another team from accomplishing their Sprint Goal (or impact their upcoming release)?</w:t>
      </w:r>
    </w:p>
    <w:p w:rsidR="00F60F11" w:rsidRPr="00F60F11" w:rsidRDefault="00F60F11" w:rsidP="00F60F11">
      <w:pPr>
        <w:widowControl/>
        <w:numPr>
          <w:ilvl w:val="1"/>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Have we discovered any new dependencies between the teams or discovered a way to resolve an existing dependency?</w:t>
      </w:r>
    </w:p>
    <w:p w:rsidR="00F60F11" w:rsidRPr="00F60F11" w:rsidRDefault="00F60F11" w:rsidP="00F60F11">
      <w:pPr>
        <w:widowControl/>
        <w:numPr>
          <w:ilvl w:val="1"/>
          <w:numId w:val="3"/>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What improvements have we discovered that can be leveraged across teams?</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The Scrum of Scrums Scrum Master (</w:t>
      </w:r>
      <w:proofErr w:type="spellStart"/>
      <w:r w:rsidRPr="00F60F11">
        <w:rPr>
          <w:rFonts w:ascii="Open Sans" w:eastAsia="新細明體" w:hAnsi="Open Sans" w:cs="Arial"/>
          <w:b/>
          <w:bCs/>
          <w:color w:val="CC0000"/>
          <w:kern w:val="0"/>
          <w:sz w:val="39"/>
          <w:szCs w:val="39"/>
        </w:rPr>
        <w:t>SoSM</w:t>
      </w:r>
      <w:proofErr w:type="spellEnd"/>
      <w:r w:rsidRPr="00F60F11">
        <w:rPr>
          <w:rFonts w:ascii="Open Sans" w:eastAsia="新細明體" w:hAnsi="Open Sans" w:cs="Arial"/>
          <w:b/>
          <w:bCs/>
          <w:color w:val="CC0000"/>
          <w:kern w:val="0"/>
          <w:sz w:val="39"/>
          <w:szCs w:val="39"/>
        </w:rPr>
        <w: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Scrum of Scrums Scrum Master (</w:t>
      </w:r>
      <w:proofErr w:type="spellStart"/>
      <w:r w:rsidRPr="00F60F11">
        <w:rPr>
          <w:rFonts w:ascii="Verdana" w:eastAsia="新細明體" w:hAnsi="Verdana" w:cs="Arial"/>
          <w:color w:val="666666"/>
          <w:kern w:val="0"/>
          <w:sz w:val="21"/>
          <w:szCs w:val="21"/>
        </w:rPr>
        <w:t>SoSM</w:t>
      </w:r>
      <w:proofErr w:type="spellEnd"/>
      <w:r w:rsidRPr="00F60F11">
        <w:rPr>
          <w:rFonts w:ascii="Verdana" w:eastAsia="新細明體" w:hAnsi="Verdana" w:cs="Arial"/>
          <w:color w:val="666666"/>
          <w:kern w:val="0"/>
          <w:sz w:val="21"/>
          <w:szCs w:val="21"/>
        </w:rPr>
        <w:t>) is accountable for the release of the joint teams’ effort and must:</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make</w:t>
      </w:r>
      <w:proofErr w:type="gramEnd"/>
      <w:r w:rsidRPr="00F60F11">
        <w:rPr>
          <w:rFonts w:ascii="Verdana" w:eastAsia="新細明體" w:hAnsi="Verdana" w:cs="Arial"/>
          <w:color w:val="666666"/>
          <w:kern w:val="0"/>
          <w:sz w:val="21"/>
          <w:szCs w:val="21"/>
        </w:rPr>
        <w:t xml:space="preserve"> progress visible.</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make</w:t>
      </w:r>
      <w:proofErr w:type="gramEnd"/>
      <w:r w:rsidRPr="00F60F11">
        <w:rPr>
          <w:rFonts w:ascii="Verdana" w:eastAsia="新細明體" w:hAnsi="Verdana" w:cs="Arial"/>
          <w:color w:val="666666"/>
          <w:kern w:val="0"/>
          <w:sz w:val="21"/>
          <w:szCs w:val="21"/>
        </w:rPr>
        <w:t xml:space="preserve"> an impediment backlog visible to the organization.</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remove</w:t>
      </w:r>
      <w:proofErr w:type="gramEnd"/>
      <w:r w:rsidRPr="00F60F11">
        <w:rPr>
          <w:rFonts w:ascii="Verdana" w:eastAsia="新細明體" w:hAnsi="Verdana" w:cs="Arial"/>
          <w:color w:val="666666"/>
          <w:kern w:val="0"/>
          <w:sz w:val="21"/>
          <w:szCs w:val="21"/>
        </w:rPr>
        <w:t xml:space="preserve"> impediments that the teams cannot address themselves.</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facilitate</w:t>
      </w:r>
      <w:proofErr w:type="gramEnd"/>
      <w:r w:rsidRPr="00F60F11">
        <w:rPr>
          <w:rFonts w:ascii="Verdana" w:eastAsia="新細明體" w:hAnsi="Verdana" w:cs="Arial"/>
          <w:color w:val="666666"/>
          <w:kern w:val="0"/>
          <w:sz w:val="21"/>
          <w:szCs w:val="21"/>
        </w:rPr>
        <w:t xml:space="preserve"> prioritization of impediments, with particular attention to cross-team dependencies and the distribution of backlog.</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improve</w:t>
      </w:r>
      <w:proofErr w:type="gramEnd"/>
      <w:r w:rsidRPr="00F60F11">
        <w:rPr>
          <w:rFonts w:ascii="Verdana" w:eastAsia="新細明體" w:hAnsi="Verdana" w:cs="Arial"/>
          <w:color w:val="666666"/>
          <w:kern w:val="0"/>
          <w:sz w:val="21"/>
          <w:szCs w:val="21"/>
        </w:rPr>
        <w:t xml:space="preserve"> the efficacy of the Scrum of Scrums.</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work</w:t>
      </w:r>
      <w:proofErr w:type="gramEnd"/>
      <w:r w:rsidRPr="00F60F11">
        <w:rPr>
          <w:rFonts w:ascii="Verdana" w:eastAsia="新細明體" w:hAnsi="Verdana" w:cs="Arial"/>
          <w:color w:val="666666"/>
          <w:kern w:val="0"/>
          <w:sz w:val="21"/>
          <w:szCs w:val="21"/>
        </w:rPr>
        <w:t xml:space="preserve"> closely with the Product Owners to deploy a potentially releasable Product Increment at least every Sprint.</w:t>
      </w:r>
    </w:p>
    <w:p w:rsidR="00F60F11" w:rsidRPr="00F60F11" w:rsidRDefault="00F60F11" w:rsidP="00F60F11">
      <w:pPr>
        <w:widowControl/>
        <w:numPr>
          <w:ilvl w:val="0"/>
          <w:numId w:val="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coordinate</w:t>
      </w:r>
      <w:proofErr w:type="gramEnd"/>
      <w:r w:rsidRPr="00F60F11">
        <w:rPr>
          <w:rFonts w:ascii="Verdana" w:eastAsia="新細明體" w:hAnsi="Verdana" w:cs="Arial"/>
          <w:color w:val="666666"/>
          <w:kern w:val="0"/>
          <w:sz w:val="21"/>
          <w:szCs w:val="21"/>
        </w:rPr>
        <w:t xml:space="preserve"> the teams’ deployment with the Product Owner’s Release Plans.</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Scaling the </w:t>
      </w:r>
      <w:proofErr w:type="spellStart"/>
      <w:proofErr w:type="gramStart"/>
      <w:r w:rsidRPr="00F60F11">
        <w:rPr>
          <w:rFonts w:ascii="Open Sans" w:eastAsia="新細明體" w:hAnsi="Open Sans" w:cs="Arial"/>
          <w:b/>
          <w:bCs/>
          <w:color w:val="CC0000"/>
          <w:kern w:val="0"/>
          <w:sz w:val="39"/>
          <w:szCs w:val="39"/>
        </w:rPr>
        <w:t>SoS</w:t>
      </w:r>
      <w:proofErr w:type="spellEnd"/>
      <w:proofErr w:type="gramEnd"/>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Depending upon the size of the organization or implementation, more than one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may be needed to deliver a very complex product. In those cases, a </w:t>
      </w:r>
      <w:r w:rsidRPr="00F60F11">
        <w:rPr>
          <w:rFonts w:ascii="Verdana" w:eastAsia="新細明體" w:hAnsi="Verdana" w:cs="Arial"/>
          <w:b/>
          <w:bCs/>
          <w:color w:val="666666"/>
          <w:kern w:val="0"/>
          <w:sz w:val="21"/>
          <w:szCs w:val="21"/>
        </w:rPr>
        <w:t>Scrum of Scrum of Scrums (</w:t>
      </w:r>
      <w:proofErr w:type="spellStart"/>
      <w:r w:rsidRPr="00F60F11">
        <w:rPr>
          <w:rFonts w:ascii="Verdana" w:eastAsia="新細明體" w:hAnsi="Verdana" w:cs="Arial"/>
          <w:b/>
          <w:bCs/>
          <w:color w:val="666666"/>
          <w:kern w:val="0"/>
          <w:sz w:val="21"/>
          <w:szCs w:val="21"/>
        </w:rPr>
        <w:t>SoSoS</w:t>
      </w:r>
      <w:proofErr w:type="spellEnd"/>
      <w:r w:rsidRPr="00F60F11">
        <w:rPr>
          <w:rFonts w:ascii="Verdana" w:eastAsia="新細明體" w:hAnsi="Verdana" w:cs="Arial"/>
          <w:b/>
          <w:bCs/>
          <w:color w:val="666666"/>
          <w:kern w:val="0"/>
          <w:sz w:val="21"/>
          <w:szCs w:val="21"/>
        </w:rPr>
        <w:t>)</w:t>
      </w:r>
      <w:r w:rsidRPr="00F60F11">
        <w:rPr>
          <w:rFonts w:ascii="Verdana" w:eastAsia="新細明體" w:hAnsi="Verdana" w:cs="Arial"/>
          <w:color w:val="666666"/>
          <w:kern w:val="0"/>
          <w:sz w:val="21"/>
          <w:szCs w:val="21"/>
        </w:rPr>
        <w:t xml:space="preserve"> can be created out of multiple Scrums of Scrums. The </w:t>
      </w:r>
      <w:proofErr w:type="spellStart"/>
      <w:r w:rsidRPr="00F60F11">
        <w:rPr>
          <w:rFonts w:ascii="Verdana" w:eastAsia="新細明體" w:hAnsi="Verdana" w:cs="Arial"/>
          <w:color w:val="666666"/>
          <w:kern w:val="0"/>
          <w:sz w:val="21"/>
          <w:szCs w:val="21"/>
        </w:rPr>
        <w:t>SoSoS</w:t>
      </w:r>
      <w:proofErr w:type="spellEnd"/>
      <w:r w:rsidRPr="00F60F11">
        <w:rPr>
          <w:rFonts w:ascii="Verdana" w:eastAsia="新細明體" w:hAnsi="Verdana" w:cs="Arial"/>
          <w:color w:val="666666"/>
          <w:kern w:val="0"/>
          <w:sz w:val="21"/>
          <w:szCs w:val="21"/>
        </w:rPr>
        <w:t xml:space="preserve"> is an organic pattern of Scrum teams which is infinitely scalable. Each </w:t>
      </w:r>
      <w:proofErr w:type="spellStart"/>
      <w:r w:rsidRPr="00F60F11">
        <w:rPr>
          <w:rFonts w:ascii="Verdana" w:eastAsia="新細明體" w:hAnsi="Verdana" w:cs="Arial"/>
          <w:color w:val="666666"/>
          <w:kern w:val="0"/>
          <w:sz w:val="21"/>
          <w:szCs w:val="21"/>
        </w:rPr>
        <w:t>SoSoS</w:t>
      </w:r>
      <w:proofErr w:type="spellEnd"/>
      <w:r w:rsidRPr="00F60F11">
        <w:rPr>
          <w:rFonts w:ascii="Verdana" w:eastAsia="新細明體" w:hAnsi="Verdana" w:cs="Arial"/>
          <w:color w:val="666666"/>
          <w:kern w:val="0"/>
          <w:sz w:val="21"/>
          <w:szCs w:val="21"/>
        </w:rPr>
        <w:t xml:space="preserve"> should have </w:t>
      </w:r>
      <w:proofErr w:type="spellStart"/>
      <w:r w:rsidRPr="00F60F11">
        <w:rPr>
          <w:rFonts w:ascii="Verdana" w:eastAsia="新細明體" w:hAnsi="Verdana" w:cs="Arial"/>
          <w:color w:val="666666"/>
          <w:kern w:val="0"/>
          <w:sz w:val="21"/>
          <w:szCs w:val="21"/>
        </w:rPr>
        <w:t>SoSoSM’s</w:t>
      </w:r>
      <w:proofErr w:type="spellEnd"/>
      <w:r w:rsidRPr="00F60F11">
        <w:rPr>
          <w:rFonts w:ascii="Verdana" w:eastAsia="新細明體" w:hAnsi="Verdana" w:cs="Arial"/>
          <w:color w:val="666666"/>
          <w:kern w:val="0"/>
          <w:sz w:val="21"/>
          <w:szCs w:val="21"/>
        </w:rPr>
        <w:t xml:space="preserve"> and scaled versions of each artifact &amp; event.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Scaling the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reduces the number of communication pathways within the organization so that complexity is encapsulated. The </w:t>
      </w:r>
      <w:proofErr w:type="spellStart"/>
      <w:r w:rsidRPr="00F60F11">
        <w:rPr>
          <w:rFonts w:ascii="Verdana" w:eastAsia="新細明體" w:hAnsi="Verdana" w:cs="Arial"/>
          <w:color w:val="666666"/>
          <w:kern w:val="0"/>
          <w:sz w:val="21"/>
          <w:szCs w:val="21"/>
        </w:rPr>
        <w:t>SoSoS</w:t>
      </w:r>
      <w:proofErr w:type="spellEnd"/>
      <w:r w:rsidRPr="00F60F11">
        <w:rPr>
          <w:rFonts w:ascii="Verdana" w:eastAsia="新細明體" w:hAnsi="Verdana" w:cs="Arial"/>
          <w:color w:val="666666"/>
          <w:kern w:val="0"/>
          <w:sz w:val="21"/>
          <w:szCs w:val="21"/>
        </w:rPr>
        <w:t xml:space="preserve"> interfaces with a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in the exact same manner that a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 xml:space="preserve"> interfaces with a single Scrum team which allows for linear scalability.</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Sample Diagrams: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lastRenderedPageBreak/>
        <w:drawing>
          <wp:inline distT="0" distB="0" distL="0" distR="0">
            <wp:extent cx="6108700" cy="3473450"/>
            <wp:effectExtent l="0" t="0" r="6350" b="0"/>
            <wp:docPr id="6" name="圖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8700" cy="347345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b/>
          <w:bCs/>
          <w:smallCaps/>
          <w:color w:val="666666"/>
          <w:kern w:val="0"/>
          <w:sz w:val="21"/>
          <w:szCs w:val="21"/>
        </w:rPr>
        <w:t>note:</w:t>
      </w:r>
      <w:r w:rsidRPr="00F60F11">
        <w:rPr>
          <w:rFonts w:ascii="Verdana" w:eastAsia="新細明體" w:hAnsi="Verdana" w:cs="Arial"/>
          <w:color w:val="666666"/>
          <w:kern w:val="0"/>
          <w:sz w:val="21"/>
          <w:szCs w:val="21"/>
        </w:rPr>
        <w:t xml:space="preserve"> While the Scrum Guide defines the optimal team size as being 3 to 9 people, Harvard research determined that optimal team size is 4.6 people.</w:t>
      </w:r>
      <w:hyperlink r:id="rId8" w:anchor="fn1" w:history="1">
        <w:r w:rsidRPr="00F60F11">
          <w:rPr>
            <w:rFonts w:ascii="Verdana" w:eastAsia="新細明體" w:hAnsi="Verdana" w:cs="Arial"/>
            <w:color w:val="2EA3F2"/>
            <w:kern w:val="0"/>
            <w:sz w:val="15"/>
            <w:szCs w:val="15"/>
            <w:vertAlign w:val="superscript"/>
          </w:rPr>
          <w:t>1</w:t>
        </w:r>
      </w:hyperlink>
      <w:r w:rsidRPr="00F60F11">
        <w:rPr>
          <w:rFonts w:ascii="Verdana" w:eastAsia="新細明體" w:hAnsi="Verdana" w:cs="Arial"/>
          <w:color w:val="666666"/>
          <w:kern w:val="0"/>
          <w:sz w:val="21"/>
          <w:szCs w:val="21"/>
        </w:rPr>
        <w:t xml:space="preserve"> Experiments with high performing Scrum teams have repeatedly shown that 4 or 5 people doing the work is the optimal size. It is essential to linear scalability that this pattern be the same for the number of teams in a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Therefore, in the above and following diagrams, pentagons were chosen to represent a team of 5. These diagrams are meant to be examples </w:t>
      </w:r>
      <w:proofErr w:type="gramStart"/>
      <w:r w:rsidRPr="00F60F11">
        <w:rPr>
          <w:rFonts w:ascii="Verdana" w:eastAsia="新細明體" w:hAnsi="Verdana" w:cs="Arial"/>
          <w:color w:val="666666"/>
          <w:kern w:val="0"/>
          <w:sz w:val="21"/>
          <w:szCs w:val="21"/>
        </w:rPr>
        <w:t>only,</w:t>
      </w:r>
      <w:proofErr w:type="gramEnd"/>
      <w:r w:rsidRPr="00F60F11">
        <w:rPr>
          <w:rFonts w:ascii="Verdana" w:eastAsia="新細明體" w:hAnsi="Verdana" w:cs="Arial"/>
          <w:color w:val="666666"/>
          <w:kern w:val="0"/>
          <w:sz w:val="21"/>
          <w:szCs w:val="21"/>
        </w:rPr>
        <w:t xml:space="preserve"> your organizational diagram may differ greatly.</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The Executive Action Team</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Scrum of Scrums for the entire agile organization is called the </w:t>
      </w:r>
      <w:r w:rsidRPr="00F60F11">
        <w:rPr>
          <w:rFonts w:ascii="Verdana" w:eastAsia="新細明體" w:hAnsi="Verdana" w:cs="Arial"/>
          <w:b/>
          <w:bCs/>
          <w:color w:val="666666"/>
          <w:kern w:val="0"/>
          <w:sz w:val="21"/>
          <w:szCs w:val="21"/>
        </w:rPr>
        <w:t>Executive Action Team (EAT)</w:t>
      </w:r>
      <w:r w:rsidRPr="00F60F11">
        <w:rPr>
          <w:rFonts w:ascii="Verdana" w:eastAsia="新細明體" w:hAnsi="Verdana" w:cs="Arial"/>
          <w:color w:val="666666"/>
          <w:kern w:val="0"/>
          <w:sz w:val="21"/>
          <w:szCs w:val="21"/>
        </w:rPr>
        <w:t xml:space="preserve">. The leadership team creates an agile bubble in the organization where the reference model operates with its own guidelines and procedures that </w:t>
      </w:r>
      <w:proofErr w:type="gramStart"/>
      <w:r w:rsidRPr="00F60F11">
        <w:rPr>
          <w:rFonts w:ascii="Verdana" w:eastAsia="新細明體" w:hAnsi="Verdana" w:cs="Arial"/>
          <w:color w:val="666666"/>
          <w:kern w:val="0"/>
          <w:sz w:val="21"/>
          <w:szCs w:val="21"/>
        </w:rPr>
        <w:t>integrates</w:t>
      </w:r>
      <w:proofErr w:type="gramEnd"/>
      <w:r w:rsidRPr="00F60F11">
        <w:rPr>
          <w:rFonts w:ascii="Verdana" w:eastAsia="新細明體" w:hAnsi="Verdana" w:cs="Arial"/>
          <w:color w:val="666666"/>
          <w:kern w:val="0"/>
          <w:sz w:val="21"/>
          <w:szCs w:val="21"/>
        </w:rPr>
        <w:t xml:space="preserve"> effectively with any part of the organization that is not agile. It owns the agile ecosystem, implements the Scrum values, and assures that Scrum roles are created and supported.</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EAT is the final stop for impediments that cannot be removed by the </w:t>
      </w:r>
      <w:proofErr w:type="spellStart"/>
      <w:proofErr w:type="gramStart"/>
      <w:r w:rsidRPr="00F60F11">
        <w:rPr>
          <w:rFonts w:ascii="Verdana" w:eastAsia="新細明體" w:hAnsi="Verdana" w:cs="Arial"/>
          <w:color w:val="666666"/>
          <w:kern w:val="0"/>
          <w:sz w:val="21"/>
          <w:szCs w:val="21"/>
        </w:rPr>
        <w:t>SoS’s</w:t>
      </w:r>
      <w:proofErr w:type="spellEnd"/>
      <w:proofErr w:type="gramEnd"/>
      <w:r w:rsidRPr="00F60F11">
        <w:rPr>
          <w:rFonts w:ascii="Verdana" w:eastAsia="新細明體" w:hAnsi="Verdana" w:cs="Arial"/>
          <w:color w:val="666666"/>
          <w:kern w:val="0"/>
          <w:sz w:val="21"/>
          <w:szCs w:val="21"/>
        </w:rPr>
        <w:t xml:space="preserve"> that feed it. Therefore, it must be comprised of individuals who are empowered, politically and financially, to remove them. The function of the EAT is to coordinate multiple </w:t>
      </w:r>
      <w:proofErr w:type="spellStart"/>
      <w:proofErr w:type="gramStart"/>
      <w:r w:rsidRPr="00F60F11">
        <w:rPr>
          <w:rFonts w:ascii="Verdana" w:eastAsia="新細明體" w:hAnsi="Verdana" w:cs="Arial"/>
          <w:color w:val="666666"/>
          <w:kern w:val="0"/>
          <w:sz w:val="21"/>
          <w:szCs w:val="21"/>
        </w:rPr>
        <w:t>SoS’s</w:t>
      </w:r>
      <w:proofErr w:type="spellEnd"/>
      <w:proofErr w:type="gramEnd"/>
      <w:r w:rsidRPr="00F60F11">
        <w:rPr>
          <w:rFonts w:ascii="Verdana" w:eastAsia="新細明體" w:hAnsi="Verdana" w:cs="Arial"/>
          <w:color w:val="666666"/>
          <w:kern w:val="0"/>
          <w:sz w:val="21"/>
          <w:szCs w:val="21"/>
        </w:rPr>
        <w:t xml:space="preserve"> (or </w:t>
      </w:r>
      <w:proofErr w:type="spellStart"/>
      <w:r w:rsidRPr="00F60F11">
        <w:rPr>
          <w:rFonts w:ascii="Verdana" w:eastAsia="新細明體" w:hAnsi="Verdana" w:cs="Arial"/>
          <w:color w:val="666666"/>
          <w:kern w:val="0"/>
          <w:sz w:val="21"/>
          <w:szCs w:val="21"/>
        </w:rPr>
        <w:t>SoSoS’s</w:t>
      </w:r>
      <w:proofErr w:type="spellEnd"/>
      <w:r w:rsidRPr="00F60F11">
        <w:rPr>
          <w:rFonts w:ascii="Verdana" w:eastAsia="新細明體" w:hAnsi="Verdana" w:cs="Arial"/>
          <w:color w:val="666666"/>
          <w:kern w:val="0"/>
          <w:sz w:val="21"/>
          <w:szCs w:val="21"/>
        </w:rPr>
        <w:t>). As with any Scrum team, it needs a PO and SM. It would be best if the EAT met daily as a Scrum team. They must meet at least once per Sprint and have a transparent backlog.</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Sample Diagram showing an EAT coordinating 5 groupings of 25 teams: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lastRenderedPageBreak/>
        <w:drawing>
          <wp:inline distT="0" distB="0" distL="0" distR="0">
            <wp:extent cx="6534150" cy="6299200"/>
            <wp:effectExtent l="0" t="0" r="0" b="6350"/>
            <wp:docPr id="5" name="圖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4150" cy="629920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The EAT’s Backlog &amp; Responsibilities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Scrum is an agile operating system that is different from traditional project management. The entire SM organization reports into the EAT, which is responsible for implementing this agile operating system by establishing, maintaining, and enhancing the implementation in the organization. The EAT’s role is to create an Organizational Transformation Backlog (a prioritized list of the agile initiatives that need to be accomplished) and see that it is carried out. For example, if there is a traditional Product Development Life Cycle in the old organization, a new agile Product Development Life Cycle needs to be created, implemented, and supported. It will typically support quality and compliance issues better than the old method but be implemented in a different way with different </w:t>
      </w:r>
      <w:r w:rsidRPr="00F60F11">
        <w:rPr>
          <w:rFonts w:ascii="Verdana" w:eastAsia="新細明體" w:hAnsi="Verdana" w:cs="Arial"/>
          <w:color w:val="666666"/>
          <w:kern w:val="0"/>
          <w:sz w:val="21"/>
          <w:szCs w:val="21"/>
        </w:rPr>
        <w:lastRenderedPageBreak/>
        <w:t>rules and guidelines. The EAT ensures that a Product Owner organization is created and funded and that this organization is represented on the EAT to support these efforts.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EAT is accountable for the quality of Scrum within the organization. Its responsibilities include but are not limited to:</w:t>
      </w:r>
    </w:p>
    <w:p w:rsidR="00F60F11" w:rsidRPr="00F60F11" w:rsidRDefault="00F60F11" w:rsidP="00F60F11">
      <w:pPr>
        <w:widowControl/>
        <w:numPr>
          <w:ilvl w:val="0"/>
          <w:numId w:val="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creating</w:t>
      </w:r>
      <w:proofErr w:type="gramEnd"/>
      <w:r w:rsidRPr="00F60F11">
        <w:rPr>
          <w:rFonts w:ascii="Verdana" w:eastAsia="新細明體" w:hAnsi="Verdana" w:cs="Arial"/>
          <w:color w:val="666666"/>
          <w:kern w:val="0"/>
          <w:sz w:val="21"/>
          <w:szCs w:val="21"/>
        </w:rPr>
        <w:t xml:space="preserve"> an agile operating system for the Reference Model as it scales through the organization, including corporate operational rules, procedures, and guidelines to enable agility.</w:t>
      </w:r>
    </w:p>
    <w:p w:rsidR="00F60F11" w:rsidRPr="00F60F11" w:rsidRDefault="00F60F11" w:rsidP="00F60F11">
      <w:pPr>
        <w:widowControl/>
        <w:numPr>
          <w:ilvl w:val="0"/>
          <w:numId w:val="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measuring</w:t>
      </w:r>
      <w:proofErr w:type="gramEnd"/>
      <w:r w:rsidRPr="00F60F11">
        <w:rPr>
          <w:rFonts w:ascii="Verdana" w:eastAsia="新細明體" w:hAnsi="Verdana" w:cs="Arial"/>
          <w:color w:val="666666"/>
          <w:kern w:val="0"/>
          <w:sz w:val="21"/>
          <w:szCs w:val="21"/>
        </w:rPr>
        <w:t xml:space="preserve"> and improving the quality of Scrum in the organization.</w:t>
      </w:r>
    </w:p>
    <w:p w:rsidR="00F60F11" w:rsidRPr="00F60F11" w:rsidRDefault="00F60F11" w:rsidP="00F60F11">
      <w:pPr>
        <w:widowControl/>
        <w:numPr>
          <w:ilvl w:val="0"/>
          <w:numId w:val="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building</w:t>
      </w:r>
      <w:proofErr w:type="gramEnd"/>
      <w:r w:rsidRPr="00F60F11">
        <w:rPr>
          <w:rFonts w:ascii="Verdana" w:eastAsia="新細明體" w:hAnsi="Verdana" w:cs="Arial"/>
          <w:color w:val="666666"/>
          <w:kern w:val="0"/>
          <w:sz w:val="21"/>
          <w:szCs w:val="21"/>
        </w:rPr>
        <w:t xml:space="preserve"> capability within the organization for business agility.</w:t>
      </w:r>
    </w:p>
    <w:p w:rsidR="00F60F11" w:rsidRPr="00F60F11" w:rsidRDefault="00F60F11" w:rsidP="00F60F11">
      <w:pPr>
        <w:widowControl/>
        <w:numPr>
          <w:ilvl w:val="0"/>
          <w:numId w:val="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creating</w:t>
      </w:r>
      <w:proofErr w:type="gramEnd"/>
      <w:r w:rsidRPr="00F60F11">
        <w:rPr>
          <w:rFonts w:ascii="Verdana" w:eastAsia="新細明體" w:hAnsi="Verdana" w:cs="Arial"/>
          <w:color w:val="666666"/>
          <w:kern w:val="0"/>
          <w:sz w:val="21"/>
          <w:szCs w:val="21"/>
        </w:rPr>
        <w:t xml:space="preserve"> a center for continuous learning for Scrum professionals.</w:t>
      </w:r>
    </w:p>
    <w:p w:rsidR="00F60F11" w:rsidRPr="00F60F11" w:rsidRDefault="00F60F11" w:rsidP="00F60F11">
      <w:pPr>
        <w:widowControl/>
        <w:numPr>
          <w:ilvl w:val="0"/>
          <w:numId w:val="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supporting</w:t>
      </w:r>
      <w:proofErr w:type="gramEnd"/>
      <w:r w:rsidRPr="00F60F11">
        <w:rPr>
          <w:rFonts w:ascii="Verdana" w:eastAsia="新細明體" w:hAnsi="Verdana" w:cs="Arial"/>
          <w:color w:val="666666"/>
          <w:kern w:val="0"/>
          <w:sz w:val="21"/>
          <w:szCs w:val="21"/>
        </w:rPr>
        <w:t xml:space="preserve"> the exploration of new ways of working.</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Finally, the EAT must set up and support a corresponding Product Owner organization through associations of PO’s that mirror the </w:t>
      </w:r>
      <w:proofErr w:type="spellStart"/>
      <w:r w:rsidRPr="00F60F11">
        <w:rPr>
          <w:rFonts w:ascii="Verdana" w:eastAsia="新細明體" w:hAnsi="Verdana" w:cs="Arial"/>
          <w:color w:val="666666"/>
          <w:kern w:val="0"/>
          <w:sz w:val="21"/>
          <w:szCs w:val="21"/>
        </w:rPr>
        <w:t>SoS’s</w:t>
      </w:r>
      <w:proofErr w:type="spellEnd"/>
      <w:r w:rsidRPr="00F60F11">
        <w:rPr>
          <w:rFonts w:ascii="Verdana" w:eastAsia="新細明體" w:hAnsi="Verdana" w:cs="Arial"/>
          <w:color w:val="666666"/>
          <w:kern w:val="0"/>
          <w:sz w:val="21"/>
          <w:szCs w:val="21"/>
        </w:rPr>
        <w:t xml:space="preserve"> and scale their PO functions. These teams of PO’s and key stakeholders are known as </w:t>
      </w:r>
      <w:proofErr w:type="spellStart"/>
      <w:r w:rsidRPr="00F60F11">
        <w:rPr>
          <w:rFonts w:ascii="Verdana" w:eastAsia="新細明體" w:hAnsi="Verdana" w:cs="Arial"/>
          <w:b/>
          <w:bCs/>
          <w:color w:val="666666"/>
          <w:kern w:val="0"/>
          <w:sz w:val="21"/>
          <w:szCs w:val="21"/>
        </w:rPr>
        <w:t>MetaScrums</w:t>
      </w:r>
      <w:proofErr w:type="spellEnd"/>
      <w:r w:rsidRPr="00F60F11">
        <w:rPr>
          <w:rFonts w:ascii="Verdana" w:eastAsia="新細明體" w:hAnsi="Verdana" w:cs="Arial"/>
          <w:color w:val="666666"/>
          <w:kern w:val="0"/>
          <w:sz w:val="21"/>
          <w:szCs w:val="21"/>
        </w:rPr>
        <w:t>.</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Outputs/Outcomes of the Scrum Master Cycle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SM organization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w:t>
      </w:r>
      <w:proofErr w:type="spellStart"/>
      <w:r w:rsidRPr="00F60F11">
        <w:rPr>
          <w:rFonts w:ascii="Verdana" w:eastAsia="新細明體" w:hAnsi="Verdana" w:cs="Arial"/>
          <w:color w:val="666666"/>
          <w:kern w:val="0"/>
          <w:sz w:val="21"/>
          <w:szCs w:val="21"/>
        </w:rPr>
        <w:t>SoSoS</w:t>
      </w:r>
      <w:proofErr w:type="spellEnd"/>
      <w:r w:rsidRPr="00F60F11">
        <w:rPr>
          <w:rFonts w:ascii="Verdana" w:eastAsia="新細明體" w:hAnsi="Verdana" w:cs="Arial"/>
          <w:color w:val="666666"/>
          <w:kern w:val="0"/>
          <w:sz w:val="21"/>
          <w:szCs w:val="21"/>
        </w:rPr>
        <w:t xml:space="preserve">, and EAT) work as a whole to complete the other components of the Scrum Master Cycle: </w:t>
      </w:r>
      <w:r w:rsidRPr="00F60F11">
        <w:rPr>
          <w:rFonts w:ascii="Verdana" w:eastAsia="新細明體" w:hAnsi="Verdana" w:cs="Arial"/>
          <w:b/>
          <w:bCs/>
          <w:color w:val="666666"/>
          <w:kern w:val="0"/>
          <w:sz w:val="21"/>
          <w:szCs w:val="21"/>
        </w:rPr>
        <w:t>Continuous Improvement and Impediment Removal, Cross-Team Coordination, and Deployment</w:t>
      </w:r>
      <w:r w:rsidRPr="00F60F11">
        <w:rPr>
          <w:rFonts w:ascii="Verdana" w:eastAsia="新細明體" w:hAnsi="Verdana" w:cs="Arial"/>
          <w:color w:val="666666"/>
          <w:kern w:val="0"/>
          <w:sz w:val="21"/>
          <w:szCs w:val="21"/>
        </w:rPr>
        <w: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Continuous Improvement and Impediment Removal are to:</w:t>
      </w:r>
    </w:p>
    <w:p w:rsidR="00F60F11" w:rsidRPr="00F60F11" w:rsidRDefault="00F60F11" w:rsidP="00F60F11">
      <w:pPr>
        <w:widowControl/>
        <w:numPr>
          <w:ilvl w:val="0"/>
          <w:numId w:val="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identify</w:t>
      </w:r>
      <w:proofErr w:type="gramEnd"/>
      <w:r w:rsidRPr="00F60F11">
        <w:rPr>
          <w:rFonts w:ascii="Verdana" w:eastAsia="新細明體" w:hAnsi="Verdana" w:cs="Arial"/>
          <w:color w:val="666666"/>
          <w:kern w:val="0"/>
          <w:sz w:val="21"/>
          <w:szCs w:val="21"/>
        </w:rPr>
        <w:t xml:space="preserve"> impediments and reframe them as opportunities.</w:t>
      </w:r>
    </w:p>
    <w:p w:rsidR="00F60F11" w:rsidRPr="00F60F11" w:rsidRDefault="00F60F11" w:rsidP="00F60F11">
      <w:pPr>
        <w:widowControl/>
        <w:numPr>
          <w:ilvl w:val="0"/>
          <w:numId w:val="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maintain</w:t>
      </w:r>
      <w:proofErr w:type="gramEnd"/>
      <w:r w:rsidRPr="00F60F11">
        <w:rPr>
          <w:rFonts w:ascii="Verdana" w:eastAsia="新細明體" w:hAnsi="Verdana" w:cs="Arial"/>
          <w:color w:val="666666"/>
          <w:kern w:val="0"/>
          <w:sz w:val="21"/>
          <w:szCs w:val="21"/>
        </w:rPr>
        <w:t xml:space="preserve"> a healthy and structured environment for prioritizing and removing impediments, and then verifying the resulting improvements.</w:t>
      </w:r>
    </w:p>
    <w:p w:rsidR="00F60F11" w:rsidRPr="00F60F11" w:rsidRDefault="00F60F11" w:rsidP="00F60F11">
      <w:pPr>
        <w:widowControl/>
        <w:numPr>
          <w:ilvl w:val="0"/>
          <w:numId w:val="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ensure</w:t>
      </w:r>
      <w:proofErr w:type="gramEnd"/>
      <w:r w:rsidRPr="00F60F11">
        <w:rPr>
          <w:rFonts w:ascii="Verdana" w:eastAsia="新細明體" w:hAnsi="Verdana" w:cs="Arial"/>
          <w:color w:val="666666"/>
          <w:kern w:val="0"/>
          <w:sz w:val="21"/>
          <w:szCs w:val="21"/>
        </w:rPr>
        <w:t xml:space="preserve"> visibility in the organization to effect change.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Cross-Team Coordination are to:</w:t>
      </w:r>
    </w:p>
    <w:p w:rsidR="00F60F11" w:rsidRPr="00F60F11" w:rsidRDefault="00F60F11" w:rsidP="00F60F11">
      <w:pPr>
        <w:widowControl/>
        <w:numPr>
          <w:ilvl w:val="0"/>
          <w:numId w:val="7"/>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coordinate</w:t>
      </w:r>
      <w:proofErr w:type="gramEnd"/>
      <w:r w:rsidRPr="00F60F11">
        <w:rPr>
          <w:rFonts w:ascii="Verdana" w:eastAsia="新細明體" w:hAnsi="Verdana" w:cs="Arial"/>
          <w:color w:val="666666"/>
          <w:kern w:val="0"/>
          <w:sz w:val="21"/>
          <w:szCs w:val="21"/>
        </w:rPr>
        <w:t xml:space="preserve"> similar processes across multiple related teams.</w:t>
      </w:r>
    </w:p>
    <w:p w:rsidR="00F60F11" w:rsidRPr="00F60F11" w:rsidRDefault="00F60F11" w:rsidP="00F60F11">
      <w:pPr>
        <w:widowControl/>
        <w:numPr>
          <w:ilvl w:val="0"/>
          <w:numId w:val="7"/>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mitigate</w:t>
      </w:r>
      <w:proofErr w:type="gramEnd"/>
      <w:r w:rsidRPr="00F60F11">
        <w:rPr>
          <w:rFonts w:ascii="Verdana" w:eastAsia="新細明體" w:hAnsi="Verdana" w:cs="Arial"/>
          <w:color w:val="666666"/>
          <w:kern w:val="0"/>
          <w:sz w:val="21"/>
          <w:szCs w:val="21"/>
        </w:rPr>
        <w:t xml:space="preserve"> cross-team dependencies to ensure they don’t become impediments.</w:t>
      </w:r>
    </w:p>
    <w:p w:rsidR="00F60F11" w:rsidRPr="00F60F11" w:rsidRDefault="00F60F11" w:rsidP="00F60F11">
      <w:pPr>
        <w:widowControl/>
        <w:numPr>
          <w:ilvl w:val="0"/>
          <w:numId w:val="7"/>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maintain</w:t>
      </w:r>
      <w:proofErr w:type="gramEnd"/>
      <w:r w:rsidRPr="00F60F11">
        <w:rPr>
          <w:rFonts w:ascii="Verdana" w:eastAsia="新細明體" w:hAnsi="Verdana" w:cs="Arial"/>
          <w:color w:val="666666"/>
          <w:kern w:val="0"/>
          <w:sz w:val="21"/>
          <w:szCs w:val="21"/>
        </w:rPr>
        <w:t xml:space="preserve"> alignment of team norms and guidelines for consistent output.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Since the goal of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 xml:space="preserve"> is to function as a release team, the deployment of product falls under their scope, while what is contained in any release falls under the scope of the Product Owners. Therefore, the goals of the Deployment are to:</w:t>
      </w:r>
    </w:p>
    <w:p w:rsidR="00F60F11" w:rsidRPr="00F60F11" w:rsidRDefault="00F60F11" w:rsidP="00F60F11">
      <w:pPr>
        <w:widowControl/>
        <w:numPr>
          <w:ilvl w:val="0"/>
          <w:numId w:val="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deliver</w:t>
      </w:r>
      <w:proofErr w:type="gramEnd"/>
      <w:r w:rsidRPr="00F60F11">
        <w:rPr>
          <w:rFonts w:ascii="Verdana" w:eastAsia="新細明體" w:hAnsi="Verdana" w:cs="Arial"/>
          <w:color w:val="666666"/>
          <w:kern w:val="0"/>
          <w:sz w:val="21"/>
          <w:szCs w:val="21"/>
        </w:rPr>
        <w:t xml:space="preserve"> a consistent flow of valuable finished product to customers.</w:t>
      </w:r>
    </w:p>
    <w:p w:rsidR="00F60F11" w:rsidRPr="00F60F11" w:rsidRDefault="00F60F11" w:rsidP="00F60F11">
      <w:pPr>
        <w:widowControl/>
        <w:numPr>
          <w:ilvl w:val="0"/>
          <w:numId w:val="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lastRenderedPageBreak/>
        <w:t>integrate</w:t>
      </w:r>
      <w:proofErr w:type="gramEnd"/>
      <w:r w:rsidRPr="00F60F11">
        <w:rPr>
          <w:rFonts w:ascii="Verdana" w:eastAsia="新細明體" w:hAnsi="Verdana" w:cs="Arial"/>
          <w:color w:val="666666"/>
          <w:kern w:val="0"/>
          <w:sz w:val="21"/>
          <w:szCs w:val="21"/>
        </w:rPr>
        <w:t xml:space="preserve"> the work of different teams into one seamless product.</w:t>
      </w:r>
    </w:p>
    <w:p w:rsidR="00F60F11" w:rsidRPr="00F60F11" w:rsidRDefault="00F60F11" w:rsidP="00F60F11">
      <w:pPr>
        <w:widowControl/>
        <w:numPr>
          <w:ilvl w:val="0"/>
          <w:numId w:val="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ensure</w:t>
      </w:r>
      <w:proofErr w:type="gramEnd"/>
      <w:r w:rsidRPr="00F60F11">
        <w:rPr>
          <w:rFonts w:ascii="Verdana" w:eastAsia="新細明體" w:hAnsi="Verdana" w:cs="Arial"/>
          <w:color w:val="666666"/>
          <w:kern w:val="0"/>
          <w:sz w:val="21"/>
          <w:szCs w:val="21"/>
        </w:rPr>
        <w:t xml:space="preserve"> high quality of the customer experience.</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Product Owner Cycle</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Coordinating the “What” – The </w:t>
      </w:r>
      <w:proofErr w:type="spellStart"/>
      <w:r w:rsidRPr="00F60F11">
        <w:rPr>
          <w:rFonts w:ascii="Open Sans" w:eastAsia="新細明體" w:hAnsi="Open Sans" w:cs="Arial"/>
          <w:b/>
          <w:bCs/>
          <w:color w:val="CC0000"/>
          <w:kern w:val="0"/>
          <w:sz w:val="39"/>
          <w:szCs w:val="39"/>
        </w:rPr>
        <w:t>MetaScrum</w:t>
      </w:r>
      <w:proofErr w:type="spellEnd"/>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A group of Product Owners who need to coordinate a single backlog that feeds a network of teams are themselves a team called a </w:t>
      </w:r>
      <w:proofErr w:type="spellStart"/>
      <w:r w:rsidRPr="00F60F11">
        <w:rPr>
          <w:rFonts w:ascii="Verdana" w:eastAsia="新細明體" w:hAnsi="Verdana" w:cs="Arial"/>
          <w:b/>
          <w:bCs/>
          <w:color w:val="666666"/>
          <w:kern w:val="0"/>
          <w:sz w:val="21"/>
          <w:szCs w:val="21"/>
        </w:rPr>
        <w:t>MetaScrum</w:t>
      </w:r>
      <w:proofErr w:type="spellEnd"/>
      <w:r w:rsidRPr="00F60F11">
        <w:rPr>
          <w:rFonts w:ascii="Verdana" w:eastAsia="新細明體" w:hAnsi="Verdana" w:cs="Arial"/>
          <w:color w:val="666666"/>
          <w:kern w:val="0"/>
          <w:sz w:val="21"/>
          <w:szCs w:val="21"/>
        </w:rPr>
        <w:t xml:space="preserve">. For each </w:t>
      </w:r>
      <w:proofErr w:type="spellStart"/>
      <w:proofErr w:type="gramStart"/>
      <w:r w:rsidRPr="00F60F11">
        <w:rPr>
          <w:rFonts w:ascii="Verdana" w:eastAsia="新細明體" w:hAnsi="Verdana" w:cs="Arial"/>
          <w:color w:val="666666"/>
          <w:kern w:val="0"/>
          <w:sz w:val="21"/>
          <w:szCs w:val="21"/>
        </w:rPr>
        <w:t>SoS</w:t>
      </w:r>
      <w:proofErr w:type="spellEnd"/>
      <w:proofErr w:type="gramEnd"/>
      <w:r w:rsidRPr="00F60F11">
        <w:rPr>
          <w:rFonts w:ascii="Verdana" w:eastAsia="新細明體" w:hAnsi="Verdana" w:cs="Arial"/>
          <w:color w:val="666666"/>
          <w:kern w:val="0"/>
          <w:sz w:val="21"/>
          <w:szCs w:val="21"/>
        </w:rPr>
        <w:t xml:space="preserve"> there is an associated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A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aligns the teams’ priorities along a single path so that they can coordinate their backlogs and build alignment with stakeholders to support the backlog.</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hold a scaled version of Backlog Refinement, the </w:t>
      </w:r>
      <w:r w:rsidRPr="00F60F11">
        <w:rPr>
          <w:rFonts w:ascii="Verdana" w:eastAsia="新細明體" w:hAnsi="Verdana" w:cs="Arial"/>
          <w:b/>
          <w:bCs/>
          <w:color w:val="666666"/>
          <w:kern w:val="0"/>
          <w:sz w:val="21"/>
          <w:szCs w:val="21"/>
        </w:rPr>
        <w:t>Scaled Backlog Refinement Meeting</w:t>
      </w:r>
    </w:p>
    <w:p w:rsidR="00F60F11" w:rsidRPr="00F60F11" w:rsidRDefault="00F60F11" w:rsidP="00F60F11">
      <w:pPr>
        <w:widowControl/>
        <w:numPr>
          <w:ilvl w:val="0"/>
          <w:numId w:val="9"/>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Each team PO (or proxy) must attend</w:t>
      </w:r>
    </w:p>
    <w:p w:rsidR="00F60F11" w:rsidRPr="00F60F11" w:rsidRDefault="00F60F11" w:rsidP="00F60F11">
      <w:pPr>
        <w:widowControl/>
        <w:numPr>
          <w:ilvl w:val="0"/>
          <w:numId w:val="9"/>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This event is the forum for Leadership, Stakeholders, or other Customers to express their preferences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This event occurs as often as needed, at least once per Sprint, to ensure a Ready backlog.</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main functions of the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are to:</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create</w:t>
      </w:r>
      <w:proofErr w:type="gramEnd"/>
      <w:r w:rsidRPr="00F60F11">
        <w:rPr>
          <w:rFonts w:ascii="Verdana" w:eastAsia="新細明體" w:hAnsi="Verdana" w:cs="Arial"/>
          <w:color w:val="666666"/>
          <w:kern w:val="0"/>
          <w:sz w:val="21"/>
          <w:szCs w:val="21"/>
        </w:rPr>
        <w:t xml:space="preserve"> an overarching vision for the product &amp; make it visible to the organization.</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build</w:t>
      </w:r>
      <w:proofErr w:type="gramEnd"/>
      <w:r w:rsidRPr="00F60F11">
        <w:rPr>
          <w:rFonts w:ascii="Verdana" w:eastAsia="新細明體" w:hAnsi="Verdana" w:cs="Arial"/>
          <w:color w:val="666666"/>
          <w:kern w:val="0"/>
          <w:sz w:val="21"/>
          <w:szCs w:val="21"/>
        </w:rPr>
        <w:t xml:space="preserve"> alignment with key stakeholders to secure support for backlog implementation.</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generate</w:t>
      </w:r>
      <w:proofErr w:type="gramEnd"/>
      <w:r w:rsidRPr="00F60F11">
        <w:rPr>
          <w:rFonts w:ascii="Verdana" w:eastAsia="新細明體" w:hAnsi="Verdana" w:cs="Arial"/>
          <w:color w:val="666666"/>
          <w:kern w:val="0"/>
          <w:sz w:val="21"/>
          <w:szCs w:val="21"/>
        </w:rPr>
        <w:t xml:space="preserve"> a single, prioritized backlog; ensuring that duplication of work is avoided.</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create</w:t>
      </w:r>
      <w:proofErr w:type="gramEnd"/>
      <w:r w:rsidRPr="00F60F11">
        <w:rPr>
          <w:rFonts w:ascii="Verdana" w:eastAsia="新細明體" w:hAnsi="Verdana" w:cs="Arial"/>
          <w:color w:val="666666"/>
          <w:kern w:val="0"/>
          <w:sz w:val="21"/>
          <w:szCs w:val="21"/>
        </w:rPr>
        <w:t xml:space="preserve"> a uniform “Definition of Done” that applies to all teams in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eliminate</w:t>
      </w:r>
      <w:proofErr w:type="gramEnd"/>
      <w:r w:rsidRPr="00F60F11">
        <w:rPr>
          <w:rFonts w:ascii="Verdana" w:eastAsia="新細明體" w:hAnsi="Verdana" w:cs="Arial"/>
          <w:color w:val="666666"/>
          <w:kern w:val="0"/>
          <w:sz w:val="21"/>
          <w:szCs w:val="21"/>
        </w:rPr>
        <w:t xml:space="preserve"> dependencies raised by the </w:t>
      </w:r>
      <w:proofErr w:type="spellStart"/>
      <w:r w:rsidRPr="00F60F11">
        <w:rPr>
          <w:rFonts w:ascii="Verdana" w:eastAsia="新細明體" w:hAnsi="Verdana" w:cs="Arial"/>
          <w:color w:val="666666"/>
          <w:kern w:val="0"/>
          <w:sz w:val="21"/>
          <w:szCs w:val="21"/>
        </w:rPr>
        <w:t>SoS</w:t>
      </w:r>
      <w:proofErr w:type="spellEnd"/>
      <w:r w:rsidRPr="00F60F11">
        <w:rPr>
          <w:rFonts w:ascii="Verdana" w:eastAsia="新細明體" w:hAnsi="Verdana" w:cs="Arial"/>
          <w:color w:val="666666"/>
          <w:kern w:val="0"/>
          <w:sz w:val="21"/>
          <w:szCs w:val="21"/>
        </w:rPr>
        <w:t>.</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generate</w:t>
      </w:r>
      <w:proofErr w:type="gramEnd"/>
      <w:r w:rsidRPr="00F60F11">
        <w:rPr>
          <w:rFonts w:ascii="Verdana" w:eastAsia="新細明體" w:hAnsi="Verdana" w:cs="Arial"/>
          <w:color w:val="666666"/>
          <w:kern w:val="0"/>
          <w:sz w:val="21"/>
          <w:szCs w:val="21"/>
        </w:rPr>
        <w:t xml:space="preserve"> a coordinated Release Plan.</w:t>
      </w:r>
    </w:p>
    <w:p w:rsidR="00F60F11" w:rsidRPr="00F60F11" w:rsidRDefault="00F60F11" w:rsidP="00F60F11">
      <w:pPr>
        <w:widowControl/>
        <w:numPr>
          <w:ilvl w:val="0"/>
          <w:numId w:val="10"/>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decide</w:t>
      </w:r>
      <w:proofErr w:type="gramEnd"/>
      <w:r w:rsidRPr="00F60F11">
        <w:rPr>
          <w:rFonts w:ascii="Verdana" w:eastAsia="新細明體" w:hAnsi="Verdana" w:cs="Arial"/>
          <w:color w:val="666666"/>
          <w:kern w:val="0"/>
          <w:sz w:val="21"/>
          <w:szCs w:val="21"/>
        </w:rPr>
        <w:t xml:space="preserve"> upon and monitor metrics that give insight into the product.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just like </w:t>
      </w:r>
      <w:proofErr w:type="spellStart"/>
      <w:proofErr w:type="gramStart"/>
      <w:r w:rsidRPr="00F60F11">
        <w:rPr>
          <w:rFonts w:ascii="Verdana" w:eastAsia="新細明體" w:hAnsi="Verdana" w:cs="Arial"/>
          <w:color w:val="666666"/>
          <w:kern w:val="0"/>
          <w:sz w:val="21"/>
          <w:szCs w:val="21"/>
        </w:rPr>
        <w:t>SoS’s</w:t>
      </w:r>
      <w:proofErr w:type="spellEnd"/>
      <w:proofErr w:type="gramEnd"/>
      <w:r w:rsidRPr="00F60F11">
        <w:rPr>
          <w:rFonts w:ascii="Verdana" w:eastAsia="新細明體" w:hAnsi="Verdana" w:cs="Arial"/>
          <w:color w:val="666666"/>
          <w:kern w:val="0"/>
          <w:sz w:val="21"/>
          <w:szCs w:val="21"/>
        </w:rPr>
        <w:t xml:space="preserve">, function as Scrum teams on their own. As such, they need to have someone who acts as a SM and keeps the team on track in discussions. They also need a single person who is responsible for coordinating the generation of a single Product Backlog for all of the teams covered by the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This person is designated as the </w:t>
      </w:r>
      <w:r w:rsidRPr="00F60F11">
        <w:rPr>
          <w:rFonts w:ascii="Verdana" w:eastAsia="新細明體" w:hAnsi="Verdana" w:cs="Arial"/>
          <w:b/>
          <w:bCs/>
          <w:color w:val="666666"/>
          <w:kern w:val="0"/>
          <w:sz w:val="21"/>
          <w:szCs w:val="21"/>
        </w:rPr>
        <w:t>Chief Product Owner</w:t>
      </w:r>
      <w:r w:rsidRPr="00F60F11">
        <w:rPr>
          <w:rFonts w:ascii="Verdana" w:eastAsia="新細明體" w:hAnsi="Verdana" w:cs="Arial"/>
          <w:color w:val="666666"/>
          <w:kern w:val="0"/>
          <w:sz w:val="21"/>
          <w:szCs w:val="21"/>
        </w:rPr>
        <w:t>.</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The Chief Product Owner (CPO)</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Through the </w:t>
      </w: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Chief Product Owners coordinate priorities among Product Owners who work with individual teams. They align backlog priorities with Stakeholder and Customer needs. Just </w:t>
      </w:r>
      <w:r w:rsidRPr="00F60F11">
        <w:rPr>
          <w:rFonts w:ascii="Verdana" w:eastAsia="新細明體" w:hAnsi="Verdana" w:cs="Arial"/>
          <w:color w:val="666666"/>
          <w:kern w:val="0"/>
          <w:sz w:val="21"/>
          <w:szCs w:val="21"/>
        </w:rPr>
        <w:lastRenderedPageBreak/>
        <w:t xml:space="preserve">like a </w:t>
      </w:r>
      <w:proofErr w:type="spellStart"/>
      <w:r w:rsidRPr="00F60F11">
        <w:rPr>
          <w:rFonts w:ascii="Verdana" w:eastAsia="新細明體" w:hAnsi="Verdana" w:cs="Arial"/>
          <w:color w:val="666666"/>
          <w:kern w:val="0"/>
          <w:sz w:val="21"/>
          <w:szCs w:val="21"/>
        </w:rPr>
        <w:t>SoSM</w:t>
      </w:r>
      <w:proofErr w:type="spellEnd"/>
      <w:r w:rsidRPr="00F60F11">
        <w:rPr>
          <w:rFonts w:ascii="Verdana" w:eastAsia="新細明體" w:hAnsi="Verdana" w:cs="Arial"/>
          <w:color w:val="666666"/>
          <w:kern w:val="0"/>
          <w:sz w:val="21"/>
          <w:szCs w:val="21"/>
        </w:rPr>
        <w:t>, they may be an individual team PO who chooses to play this role as well, or they may be a person specifically dedicated to this role. Their main responsibilities are the same as a regular PO’s, but at scale:</w:t>
      </w:r>
    </w:p>
    <w:p w:rsidR="00F60F11" w:rsidRPr="00F60F11" w:rsidRDefault="00F60F11" w:rsidP="00F60F11">
      <w:pPr>
        <w:widowControl/>
        <w:numPr>
          <w:ilvl w:val="0"/>
          <w:numId w:val="1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Setting a strategic vision for the whole product.</w:t>
      </w:r>
    </w:p>
    <w:p w:rsidR="00F60F11" w:rsidRPr="00F60F11" w:rsidRDefault="00F60F11" w:rsidP="00F60F11">
      <w:pPr>
        <w:widowControl/>
        <w:numPr>
          <w:ilvl w:val="0"/>
          <w:numId w:val="1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Creating a single, prioritized backlog of value to be delivered by all of the teams.</w:t>
      </w:r>
    </w:p>
    <w:p w:rsidR="00F60F11" w:rsidRPr="00F60F11" w:rsidRDefault="00F60F11" w:rsidP="00F60F11">
      <w:pPr>
        <w:widowControl/>
        <w:numPr>
          <w:ilvl w:val="1"/>
          <w:numId w:val="1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These items would be larger stories than that for a team PO.</w:t>
      </w:r>
    </w:p>
    <w:p w:rsidR="00F60F11" w:rsidRPr="00F60F11" w:rsidRDefault="00F60F11" w:rsidP="00F60F11">
      <w:pPr>
        <w:widowControl/>
        <w:numPr>
          <w:ilvl w:val="0"/>
          <w:numId w:val="1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Working closely with their associated </w:t>
      </w:r>
      <w:proofErr w:type="spellStart"/>
      <w:r w:rsidRPr="00F60F11">
        <w:rPr>
          <w:rFonts w:ascii="Verdana" w:eastAsia="新細明體" w:hAnsi="Verdana" w:cs="Arial"/>
          <w:color w:val="666666"/>
          <w:kern w:val="0"/>
          <w:sz w:val="21"/>
          <w:szCs w:val="21"/>
        </w:rPr>
        <w:t>SoSM</w:t>
      </w:r>
      <w:proofErr w:type="spellEnd"/>
      <w:r w:rsidRPr="00F60F11">
        <w:rPr>
          <w:rFonts w:ascii="Verdana" w:eastAsia="新細明體" w:hAnsi="Verdana" w:cs="Arial"/>
          <w:color w:val="666666"/>
          <w:kern w:val="0"/>
          <w:sz w:val="21"/>
          <w:szCs w:val="21"/>
        </w:rPr>
        <w:t xml:space="preserve"> so that the Release Plan that the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team generates can be deployed efficiently.</w:t>
      </w:r>
    </w:p>
    <w:p w:rsidR="00F60F11" w:rsidRPr="00F60F11" w:rsidRDefault="00F60F11" w:rsidP="00F60F11">
      <w:pPr>
        <w:widowControl/>
        <w:numPr>
          <w:ilvl w:val="0"/>
          <w:numId w:val="11"/>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Monitoring customer product feedback and adjusting the backlog accordingly.</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Scaling the </w:t>
      </w:r>
      <w:proofErr w:type="spellStart"/>
      <w:r w:rsidRPr="00F60F11">
        <w:rPr>
          <w:rFonts w:ascii="Open Sans" w:eastAsia="新細明體" w:hAnsi="Open Sans" w:cs="Arial"/>
          <w:b/>
          <w:bCs/>
          <w:color w:val="CC0000"/>
          <w:kern w:val="0"/>
          <w:sz w:val="39"/>
          <w:szCs w:val="39"/>
        </w:rPr>
        <w:t>MetaScrum</w:t>
      </w:r>
      <w:proofErr w:type="spellEnd"/>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Just as </w:t>
      </w:r>
      <w:proofErr w:type="spellStart"/>
      <w:proofErr w:type="gramStart"/>
      <w:r w:rsidRPr="00F60F11">
        <w:rPr>
          <w:rFonts w:ascii="Verdana" w:eastAsia="新細明體" w:hAnsi="Verdana" w:cs="Arial"/>
          <w:color w:val="666666"/>
          <w:kern w:val="0"/>
          <w:sz w:val="21"/>
          <w:szCs w:val="21"/>
        </w:rPr>
        <w:t>SoS’s</w:t>
      </w:r>
      <w:proofErr w:type="spellEnd"/>
      <w:proofErr w:type="gramEnd"/>
      <w:r w:rsidRPr="00F60F11">
        <w:rPr>
          <w:rFonts w:ascii="Verdana" w:eastAsia="新細明體" w:hAnsi="Verdana" w:cs="Arial"/>
          <w:color w:val="666666"/>
          <w:kern w:val="0"/>
          <w:sz w:val="21"/>
          <w:szCs w:val="21"/>
        </w:rPr>
        <w:t xml:space="preserve"> can grow into </w:t>
      </w:r>
      <w:proofErr w:type="spellStart"/>
      <w:r w:rsidRPr="00F60F11">
        <w:rPr>
          <w:rFonts w:ascii="Verdana" w:eastAsia="新細明體" w:hAnsi="Verdana" w:cs="Arial"/>
          <w:color w:val="666666"/>
          <w:kern w:val="0"/>
          <w:sz w:val="21"/>
          <w:szCs w:val="21"/>
        </w:rPr>
        <w:t>SoSoS’s</w:t>
      </w:r>
      <w:proofErr w:type="spellEnd"/>
      <w:r w:rsidRPr="00F60F11">
        <w:rPr>
          <w:rFonts w:ascii="Verdana" w:eastAsia="新細明體" w:hAnsi="Verdana" w:cs="Arial"/>
          <w:color w:val="666666"/>
          <w:kern w:val="0"/>
          <w:sz w:val="21"/>
          <w:szCs w:val="21"/>
        </w:rPr>
        <w:t xml:space="preserve">, </w:t>
      </w: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can also expand by the same mechanism. There is no specific term associated with these expanded units, nor do the CPO’s of them have specific expanded titles. We encourage each organization to develop their own. For the following diagrams, we have chosen to add an additional “Chief” to the title of those PO’s as they magnify out.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Some sample diagrams: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drawing>
          <wp:inline distT="0" distB="0" distL="0" distR="0">
            <wp:extent cx="5429250" cy="2819400"/>
            <wp:effectExtent l="0" t="0" r="0" b="0"/>
            <wp:docPr id="4" name="圖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281940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b/>
          <w:bCs/>
          <w:color w:val="666666"/>
          <w:kern w:val="0"/>
          <w:sz w:val="21"/>
          <w:szCs w:val="21"/>
        </w:rPr>
        <w:t>NOTE:</w:t>
      </w:r>
      <w:r w:rsidRPr="00F60F11">
        <w:rPr>
          <w:rFonts w:ascii="Verdana" w:eastAsia="新細明體" w:hAnsi="Verdana" w:cs="Arial"/>
          <w:color w:val="666666"/>
          <w:kern w:val="0"/>
          <w:sz w:val="21"/>
          <w:szCs w:val="21"/>
        </w:rPr>
        <w:t xml:space="preserve"> As mentioned above, these pentagons represent the ideal sized Scrum teams and ideal sized </w:t>
      </w: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These diagrams are meant to be examples </w:t>
      </w:r>
      <w:proofErr w:type="gramStart"/>
      <w:r w:rsidRPr="00F60F11">
        <w:rPr>
          <w:rFonts w:ascii="Verdana" w:eastAsia="新細明體" w:hAnsi="Verdana" w:cs="Arial"/>
          <w:color w:val="666666"/>
          <w:kern w:val="0"/>
          <w:sz w:val="21"/>
          <w:szCs w:val="21"/>
        </w:rPr>
        <w:t>only,</w:t>
      </w:r>
      <w:proofErr w:type="gramEnd"/>
      <w:r w:rsidRPr="00F60F11">
        <w:rPr>
          <w:rFonts w:ascii="Verdana" w:eastAsia="新細明體" w:hAnsi="Verdana" w:cs="Arial"/>
          <w:color w:val="666666"/>
          <w:kern w:val="0"/>
          <w:sz w:val="21"/>
          <w:szCs w:val="21"/>
        </w:rPr>
        <w:t xml:space="preserve"> your organizational diagram may differ greatly.</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 xml:space="preserve">The Executive </w:t>
      </w:r>
      <w:proofErr w:type="spellStart"/>
      <w:r w:rsidRPr="00F60F11">
        <w:rPr>
          <w:rFonts w:ascii="Open Sans" w:eastAsia="新細明體" w:hAnsi="Open Sans" w:cs="Arial"/>
          <w:b/>
          <w:bCs/>
          <w:color w:val="CC0000"/>
          <w:kern w:val="0"/>
          <w:sz w:val="39"/>
          <w:szCs w:val="39"/>
        </w:rPr>
        <w:t>MetaScrum</w:t>
      </w:r>
      <w:proofErr w:type="spellEnd"/>
      <w:r w:rsidRPr="00F60F11">
        <w:rPr>
          <w:rFonts w:ascii="Open Sans" w:eastAsia="新細明體" w:hAnsi="Open Sans" w:cs="Arial"/>
          <w:b/>
          <w:bCs/>
          <w:color w:val="CC0000"/>
          <w:kern w:val="0"/>
          <w:sz w:val="39"/>
          <w:szCs w:val="39"/>
        </w:rPr>
        <w:t xml:space="preserve"> (EMS)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lastRenderedPageBreak/>
        <w:t xml:space="preserve">The </w:t>
      </w: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enable a network design of Product Owners which is infinitely scalable alongside their associated </w:t>
      </w:r>
      <w:proofErr w:type="spellStart"/>
      <w:proofErr w:type="gramStart"/>
      <w:r w:rsidRPr="00F60F11">
        <w:rPr>
          <w:rFonts w:ascii="Verdana" w:eastAsia="新細明體" w:hAnsi="Verdana" w:cs="Arial"/>
          <w:color w:val="666666"/>
          <w:kern w:val="0"/>
          <w:sz w:val="21"/>
          <w:szCs w:val="21"/>
        </w:rPr>
        <w:t>SoS’s</w:t>
      </w:r>
      <w:proofErr w:type="spellEnd"/>
      <w:proofErr w:type="gramEnd"/>
      <w:r w:rsidRPr="00F60F11">
        <w:rPr>
          <w:rFonts w:ascii="Verdana" w:eastAsia="新細明體" w:hAnsi="Verdana" w:cs="Arial"/>
          <w:color w:val="666666"/>
          <w:kern w:val="0"/>
          <w:sz w:val="21"/>
          <w:szCs w:val="21"/>
        </w:rPr>
        <w:t xml:space="preserve">. The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for the entire agile organization is the </w:t>
      </w:r>
      <w:r w:rsidRPr="00F60F11">
        <w:rPr>
          <w:rFonts w:ascii="Verdana" w:eastAsia="新細明體" w:hAnsi="Verdana" w:cs="Arial"/>
          <w:b/>
          <w:bCs/>
          <w:color w:val="666666"/>
          <w:kern w:val="0"/>
          <w:sz w:val="21"/>
          <w:szCs w:val="21"/>
        </w:rPr>
        <w:t xml:space="preserve">Executive </w:t>
      </w:r>
      <w:proofErr w:type="spellStart"/>
      <w:r w:rsidRPr="00F60F11">
        <w:rPr>
          <w:rFonts w:ascii="Verdana" w:eastAsia="新細明體" w:hAnsi="Verdana" w:cs="Arial"/>
          <w:b/>
          <w:bCs/>
          <w:color w:val="666666"/>
          <w:kern w:val="0"/>
          <w:sz w:val="21"/>
          <w:szCs w:val="21"/>
        </w:rPr>
        <w:t>MetaScrum</w:t>
      </w:r>
      <w:proofErr w:type="spellEnd"/>
      <w:r w:rsidRPr="00F60F11">
        <w:rPr>
          <w:rFonts w:ascii="Verdana" w:eastAsia="新細明體" w:hAnsi="Verdana" w:cs="Arial"/>
          <w:color w:val="666666"/>
          <w:kern w:val="0"/>
          <w:sz w:val="21"/>
          <w:szCs w:val="21"/>
        </w:rPr>
        <w:t>. The EMS owns the organizational vision and sets the strategic priorities for the whole company, aligning all the teams around common goals.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Sample diagram showing an EMS coordinating 5 groups of 25 teams: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drawing>
          <wp:inline distT="0" distB="0" distL="0" distR="0">
            <wp:extent cx="6584950" cy="5905500"/>
            <wp:effectExtent l="0" t="0" r="6350" b="0"/>
            <wp:docPr id="3" name="圖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4950" cy="590550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Outputs/Outcomes of the Product Owner Organization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PO organization (various </w:t>
      </w:r>
      <w:proofErr w:type="spellStart"/>
      <w:r w:rsidRPr="00F60F11">
        <w:rPr>
          <w:rFonts w:ascii="Verdana" w:eastAsia="新細明體" w:hAnsi="Verdana" w:cs="Arial"/>
          <w:color w:val="666666"/>
          <w:kern w:val="0"/>
          <w:sz w:val="21"/>
          <w:szCs w:val="21"/>
        </w:rPr>
        <w:t>MetaScrums</w:t>
      </w:r>
      <w:proofErr w:type="spellEnd"/>
      <w:r w:rsidRPr="00F60F11">
        <w:rPr>
          <w:rFonts w:ascii="Verdana" w:eastAsia="新細明體" w:hAnsi="Verdana" w:cs="Arial"/>
          <w:color w:val="666666"/>
          <w:kern w:val="0"/>
          <w:sz w:val="21"/>
          <w:szCs w:val="21"/>
        </w:rPr>
        <w:t xml:space="preserve">, the CPO’s, and the Executive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work as a whole to satisfy the components of the Product Owner Cycle: </w:t>
      </w:r>
      <w:r w:rsidRPr="00F60F11">
        <w:rPr>
          <w:rFonts w:ascii="Verdana" w:eastAsia="新細明體" w:hAnsi="Verdana" w:cs="Arial"/>
          <w:b/>
          <w:bCs/>
          <w:color w:val="666666"/>
          <w:kern w:val="0"/>
          <w:sz w:val="21"/>
          <w:szCs w:val="21"/>
        </w:rPr>
        <w:t>Strategic Vision, Backlog Prioritization, Backlog Decomposition &amp; Refinement, and Release Planning</w:t>
      </w:r>
      <w:r w:rsidRPr="00F60F11">
        <w:rPr>
          <w:rFonts w:ascii="Verdana" w:eastAsia="新細明體" w:hAnsi="Verdana" w:cs="Arial"/>
          <w:color w:val="666666"/>
          <w:kern w:val="0"/>
          <w:sz w:val="21"/>
          <w:szCs w:val="21"/>
        </w:rPr>
        <w: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setting a Strategic Vision are to:</w:t>
      </w:r>
    </w:p>
    <w:p w:rsidR="00F60F11" w:rsidRPr="00F60F11" w:rsidRDefault="00F60F11" w:rsidP="00F60F11">
      <w:pPr>
        <w:widowControl/>
        <w:numPr>
          <w:ilvl w:val="0"/>
          <w:numId w:val="1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lastRenderedPageBreak/>
        <w:t>clearly</w:t>
      </w:r>
      <w:proofErr w:type="gramEnd"/>
      <w:r w:rsidRPr="00F60F11">
        <w:rPr>
          <w:rFonts w:ascii="Verdana" w:eastAsia="新細明體" w:hAnsi="Verdana" w:cs="Arial"/>
          <w:color w:val="666666"/>
          <w:kern w:val="0"/>
          <w:sz w:val="21"/>
          <w:szCs w:val="21"/>
        </w:rPr>
        <w:t xml:space="preserve"> align the entire organization along a shared path forward.</w:t>
      </w:r>
    </w:p>
    <w:p w:rsidR="00F60F11" w:rsidRPr="00F60F11" w:rsidRDefault="00F60F11" w:rsidP="00F60F11">
      <w:pPr>
        <w:widowControl/>
        <w:numPr>
          <w:ilvl w:val="0"/>
          <w:numId w:val="1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compellingly</w:t>
      </w:r>
      <w:proofErr w:type="gramEnd"/>
      <w:r w:rsidRPr="00F60F11">
        <w:rPr>
          <w:rFonts w:ascii="Verdana" w:eastAsia="新細明體" w:hAnsi="Verdana" w:cs="Arial"/>
          <w:color w:val="666666"/>
          <w:kern w:val="0"/>
          <w:sz w:val="21"/>
          <w:szCs w:val="21"/>
        </w:rPr>
        <w:t xml:space="preserve"> articulate why the organization exists.</w:t>
      </w:r>
    </w:p>
    <w:p w:rsidR="00F60F11" w:rsidRPr="00F60F11" w:rsidRDefault="00F60F11" w:rsidP="00F60F11">
      <w:pPr>
        <w:widowControl/>
        <w:numPr>
          <w:ilvl w:val="0"/>
          <w:numId w:val="1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describe</w:t>
      </w:r>
      <w:proofErr w:type="gramEnd"/>
      <w:r w:rsidRPr="00F60F11">
        <w:rPr>
          <w:rFonts w:ascii="Verdana" w:eastAsia="新細明體" w:hAnsi="Verdana" w:cs="Arial"/>
          <w:color w:val="666666"/>
          <w:kern w:val="0"/>
          <w:sz w:val="21"/>
          <w:szCs w:val="21"/>
        </w:rPr>
        <w:t xml:space="preserve"> what the organization will do to leverage key assets in support of its mission.</w:t>
      </w:r>
    </w:p>
    <w:p w:rsidR="00F60F11" w:rsidRPr="00F60F11" w:rsidRDefault="00F60F11" w:rsidP="00F60F11">
      <w:pPr>
        <w:widowControl/>
        <w:numPr>
          <w:ilvl w:val="0"/>
          <w:numId w:val="12"/>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respond</w:t>
      </w:r>
      <w:proofErr w:type="gramEnd"/>
      <w:r w:rsidRPr="00F60F11">
        <w:rPr>
          <w:rFonts w:ascii="Verdana" w:eastAsia="新細明體" w:hAnsi="Verdana" w:cs="Arial"/>
          <w:color w:val="666666"/>
          <w:kern w:val="0"/>
          <w:sz w:val="21"/>
          <w:szCs w:val="21"/>
        </w:rPr>
        <w:t xml:space="preserve"> to rapidly changing market conditions.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Backlog Prioritization are to:</w:t>
      </w:r>
    </w:p>
    <w:p w:rsidR="00F60F11" w:rsidRPr="00F60F11" w:rsidRDefault="00F60F11" w:rsidP="00F60F11">
      <w:pPr>
        <w:widowControl/>
        <w:numPr>
          <w:ilvl w:val="0"/>
          <w:numId w:val="1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identify</w:t>
      </w:r>
      <w:proofErr w:type="gramEnd"/>
      <w:r w:rsidRPr="00F60F11">
        <w:rPr>
          <w:rFonts w:ascii="Verdana" w:eastAsia="新細明體" w:hAnsi="Verdana" w:cs="Arial"/>
          <w:color w:val="666666"/>
          <w:kern w:val="0"/>
          <w:sz w:val="21"/>
          <w:szCs w:val="21"/>
        </w:rPr>
        <w:t xml:space="preserve"> a clear ordering for products, features, and services to be delivered.</w:t>
      </w:r>
    </w:p>
    <w:p w:rsidR="00F60F11" w:rsidRPr="00F60F11" w:rsidRDefault="00F60F11" w:rsidP="00F60F11">
      <w:pPr>
        <w:widowControl/>
        <w:numPr>
          <w:ilvl w:val="0"/>
          <w:numId w:val="1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reflect</w:t>
      </w:r>
      <w:proofErr w:type="gramEnd"/>
      <w:r w:rsidRPr="00F60F11">
        <w:rPr>
          <w:rFonts w:ascii="Verdana" w:eastAsia="新細明體" w:hAnsi="Verdana" w:cs="Arial"/>
          <w:color w:val="666666"/>
          <w:kern w:val="0"/>
          <w:sz w:val="21"/>
          <w:szCs w:val="21"/>
        </w:rPr>
        <w:t xml:space="preserve"> value creation, risk mitigation and internal dependencies in ordering of the backlog.</w:t>
      </w:r>
    </w:p>
    <w:p w:rsidR="00F60F11" w:rsidRPr="00F60F11" w:rsidRDefault="00F60F11" w:rsidP="00F60F11">
      <w:pPr>
        <w:widowControl/>
        <w:numPr>
          <w:ilvl w:val="0"/>
          <w:numId w:val="13"/>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prioritize</w:t>
      </w:r>
      <w:proofErr w:type="gramEnd"/>
      <w:r w:rsidRPr="00F60F11">
        <w:rPr>
          <w:rFonts w:ascii="Verdana" w:eastAsia="新細明體" w:hAnsi="Verdana" w:cs="Arial"/>
          <w:color w:val="666666"/>
          <w:kern w:val="0"/>
          <w:sz w:val="21"/>
          <w:szCs w:val="21"/>
        </w:rPr>
        <w:t xml:space="preserve"> the high-level initiatives across the entire agile organization prior to Backlog Decomposition and Refinement.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Backlog Decomposition &amp; Refinement are to:</w:t>
      </w:r>
    </w:p>
    <w:p w:rsidR="00F60F11" w:rsidRPr="00F60F11" w:rsidRDefault="00F60F11" w:rsidP="00F60F11">
      <w:pPr>
        <w:widowControl/>
        <w:numPr>
          <w:ilvl w:val="0"/>
          <w:numId w:val="1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break</w:t>
      </w:r>
      <w:proofErr w:type="gramEnd"/>
      <w:r w:rsidRPr="00F60F11">
        <w:rPr>
          <w:rFonts w:ascii="Verdana" w:eastAsia="新細明體" w:hAnsi="Verdana" w:cs="Arial"/>
          <w:color w:val="666666"/>
          <w:kern w:val="0"/>
          <w:sz w:val="21"/>
          <w:szCs w:val="21"/>
        </w:rPr>
        <w:t xml:space="preserve"> complex products and projects into independent functional elements that can be completed by one team in one Sprint.</w:t>
      </w:r>
    </w:p>
    <w:p w:rsidR="00F60F11" w:rsidRPr="00F60F11" w:rsidRDefault="00F60F11" w:rsidP="00F60F11">
      <w:pPr>
        <w:widowControl/>
        <w:numPr>
          <w:ilvl w:val="0"/>
          <w:numId w:val="1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capture</w:t>
      </w:r>
      <w:proofErr w:type="gramEnd"/>
      <w:r w:rsidRPr="00F60F11">
        <w:rPr>
          <w:rFonts w:ascii="Verdana" w:eastAsia="新細明體" w:hAnsi="Verdana" w:cs="Arial"/>
          <w:color w:val="666666"/>
          <w:kern w:val="0"/>
          <w:sz w:val="21"/>
          <w:szCs w:val="21"/>
        </w:rPr>
        <w:t xml:space="preserve"> and distill emerging requirements and customer feedback.</w:t>
      </w:r>
    </w:p>
    <w:p w:rsidR="00F60F11" w:rsidRPr="00F60F11" w:rsidRDefault="00F60F11" w:rsidP="00F60F11">
      <w:pPr>
        <w:widowControl/>
        <w:numPr>
          <w:ilvl w:val="0"/>
          <w:numId w:val="14"/>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ensure</w:t>
      </w:r>
      <w:proofErr w:type="gramEnd"/>
      <w:r w:rsidRPr="00F60F11">
        <w:rPr>
          <w:rFonts w:ascii="Verdana" w:eastAsia="新細明體" w:hAnsi="Verdana" w:cs="Arial"/>
          <w:color w:val="666666"/>
          <w:kern w:val="0"/>
          <w:sz w:val="21"/>
          <w:szCs w:val="21"/>
        </w:rPr>
        <w:t xml:space="preserve"> all backlog items are truly “Ready” so that they can be pulled by the individual teams.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Release Planning are to:</w:t>
      </w:r>
    </w:p>
    <w:p w:rsidR="00F60F11" w:rsidRPr="00F60F11" w:rsidRDefault="00F60F11" w:rsidP="00F60F11">
      <w:pPr>
        <w:widowControl/>
        <w:numPr>
          <w:ilvl w:val="0"/>
          <w:numId w:val="1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forecast</w:t>
      </w:r>
      <w:proofErr w:type="gramEnd"/>
      <w:r w:rsidRPr="00F60F11">
        <w:rPr>
          <w:rFonts w:ascii="Verdana" w:eastAsia="新細明體" w:hAnsi="Verdana" w:cs="Arial"/>
          <w:color w:val="666666"/>
          <w:kern w:val="0"/>
          <w:sz w:val="21"/>
          <w:szCs w:val="21"/>
        </w:rPr>
        <w:t xml:space="preserve"> delivery of key features and capabilities.</w:t>
      </w:r>
    </w:p>
    <w:p w:rsidR="00F60F11" w:rsidRPr="00F60F11" w:rsidRDefault="00F60F11" w:rsidP="00F60F11">
      <w:pPr>
        <w:widowControl/>
        <w:numPr>
          <w:ilvl w:val="0"/>
          <w:numId w:val="1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communicate</w:t>
      </w:r>
      <w:proofErr w:type="gramEnd"/>
      <w:r w:rsidRPr="00F60F11">
        <w:rPr>
          <w:rFonts w:ascii="Verdana" w:eastAsia="新細明體" w:hAnsi="Verdana" w:cs="Arial"/>
          <w:color w:val="666666"/>
          <w:kern w:val="0"/>
          <w:sz w:val="21"/>
          <w:szCs w:val="21"/>
        </w:rPr>
        <w:t xml:space="preserve"> delivery expectations to stakeholders.</w:t>
      </w:r>
    </w:p>
    <w:p w:rsidR="00F60F11" w:rsidRPr="00F60F11" w:rsidRDefault="00F60F11" w:rsidP="00F60F11">
      <w:pPr>
        <w:widowControl/>
        <w:numPr>
          <w:ilvl w:val="0"/>
          <w:numId w:val="15"/>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update</w:t>
      </w:r>
      <w:proofErr w:type="gramEnd"/>
      <w:r w:rsidRPr="00F60F11">
        <w:rPr>
          <w:rFonts w:ascii="Verdana" w:eastAsia="新細明體" w:hAnsi="Verdana" w:cs="Arial"/>
          <w:color w:val="666666"/>
          <w:kern w:val="0"/>
          <w:sz w:val="21"/>
          <w:szCs w:val="21"/>
        </w:rPr>
        <w:t xml:space="preserve"> prioritization, as needed.</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Connecting the PO/SM Cycles</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Understanding Feedback</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w:t>
      </w:r>
      <w:r w:rsidRPr="00F60F11">
        <w:rPr>
          <w:rFonts w:ascii="Verdana" w:eastAsia="新細明體" w:hAnsi="Verdana" w:cs="Arial"/>
          <w:b/>
          <w:bCs/>
          <w:color w:val="666666"/>
          <w:kern w:val="0"/>
          <w:sz w:val="21"/>
          <w:szCs w:val="21"/>
        </w:rPr>
        <w:t>Feedback</w:t>
      </w:r>
      <w:r w:rsidRPr="00F60F11">
        <w:rPr>
          <w:rFonts w:ascii="Verdana" w:eastAsia="新細明體" w:hAnsi="Verdana" w:cs="Arial"/>
          <w:color w:val="666666"/>
          <w:kern w:val="0"/>
          <w:sz w:val="21"/>
          <w:szCs w:val="21"/>
        </w:rPr>
        <w:t xml:space="preserve"> component is the second point where the PO &amp; SM Cycles touch. Product feedback drives continuous improvement through adjusting the Product Backlog while Release feedback drives continuous improvement through adjusting the Deployment mechanisms. The goals of obtaining and analyzing Feedback are to:</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validate</w:t>
      </w:r>
      <w:proofErr w:type="gramEnd"/>
      <w:r w:rsidRPr="00F60F11">
        <w:rPr>
          <w:rFonts w:ascii="Verdana" w:eastAsia="新細明體" w:hAnsi="Verdana" w:cs="Arial"/>
          <w:color w:val="666666"/>
          <w:kern w:val="0"/>
          <w:sz w:val="21"/>
          <w:szCs w:val="21"/>
        </w:rPr>
        <w:t xml:space="preserve"> our assumptions.</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understand</w:t>
      </w:r>
      <w:proofErr w:type="gramEnd"/>
      <w:r w:rsidRPr="00F60F11">
        <w:rPr>
          <w:rFonts w:ascii="Verdana" w:eastAsia="新細明體" w:hAnsi="Verdana" w:cs="Arial"/>
          <w:color w:val="666666"/>
          <w:kern w:val="0"/>
          <w:sz w:val="21"/>
          <w:szCs w:val="21"/>
        </w:rPr>
        <w:t xml:space="preserve"> how customers use and interact with the product.</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capture</w:t>
      </w:r>
      <w:proofErr w:type="gramEnd"/>
      <w:r w:rsidRPr="00F60F11">
        <w:rPr>
          <w:rFonts w:ascii="Verdana" w:eastAsia="新細明體" w:hAnsi="Verdana" w:cs="Arial"/>
          <w:color w:val="666666"/>
          <w:kern w:val="0"/>
          <w:sz w:val="21"/>
          <w:szCs w:val="21"/>
        </w:rPr>
        <w:t xml:space="preserve"> ideas for new features and functionality.</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define</w:t>
      </w:r>
      <w:proofErr w:type="gramEnd"/>
      <w:r w:rsidRPr="00F60F11">
        <w:rPr>
          <w:rFonts w:ascii="Verdana" w:eastAsia="新細明體" w:hAnsi="Verdana" w:cs="Arial"/>
          <w:color w:val="666666"/>
          <w:kern w:val="0"/>
          <w:sz w:val="21"/>
          <w:szCs w:val="21"/>
        </w:rPr>
        <w:t xml:space="preserve"> improvements to existing functionality.</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update</w:t>
      </w:r>
      <w:proofErr w:type="gramEnd"/>
      <w:r w:rsidRPr="00F60F11">
        <w:rPr>
          <w:rFonts w:ascii="Verdana" w:eastAsia="新細明體" w:hAnsi="Verdana" w:cs="Arial"/>
          <w:color w:val="666666"/>
          <w:kern w:val="0"/>
          <w:sz w:val="21"/>
          <w:szCs w:val="21"/>
        </w:rPr>
        <w:t xml:space="preserve"> progress towards product/project completion to refine release planning and stakeholder alignment.</w:t>
      </w:r>
    </w:p>
    <w:p w:rsidR="00F60F11" w:rsidRPr="00F60F11" w:rsidRDefault="00F60F11" w:rsidP="00F60F11">
      <w:pPr>
        <w:widowControl/>
        <w:numPr>
          <w:ilvl w:val="0"/>
          <w:numId w:val="16"/>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identify</w:t>
      </w:r>
      <w:proofErr w:type="gramEnd"/>
      <w:r w:rsidRPr="00F60F11">
        <w:rPr>
          <w:rFonts w:ascii="Verdana" w:eastAsia="新細明體" w:hAnsi="Verdana" w:cs="Arial"/>
          <w:color w:val="666666"/>
          <w:kern w:val="0"/>
          <w:sz w:val="21"/>
          <w:szCs w:val="21"/>
        </w:rPr>
        <w:t xml:space="preserve"> improvements to deployment methods and mechanisms.</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lastRenderedPageBreak/>
        <w:t>Metrics &amp; Transparency</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Radical transparency is essential for Scrum to function optimally, but it is only possible in an organization that has embraced the Scrum values. It gives the organization the ability to honestly assess its progress and to inspect and adapt its products and processes. This is the foundation of the empirical nature of Scrum as laid out in the Scrum Guide.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Both the SM &amp; PO Cycles require metrics that will be decided upon by the separate SM and PO organizations. Metrics may be unique to both specific organizations as well as to specific functions within those organizations.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does not require any specific set of metrics, but it does suggest that at a bare minimum, the organization should measure:</w:t>
      </w:r>
    </w:p>
    <w:p w:rsidR="00F60F11" w:rsidRPr="00F60F11" w:rsidRDefault="00F60F11" w:rsidP="00F60F11">
      <w:pPr>
        <w:widowControl/>
        <w:numPr>
          <w:ilvl w:val="0"/>
          <w:numId w:val="17"/>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Productivity – e.g. change in amount of Working Product delivered per Sprint</w:t>
      </w:r>
    </w:p>
    <w:p w:rsidR="00F60F11" w:rsidRPr="00F60F11" w:rsidRDefault="00F60F11" w:rsidP="00F60F11">
      <w:pPr>
        <w:widowControl/>
        <w:numPr>
          <w:ilvl w:val="0"/>
          <w:numId w:val="17"/>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Value Delivery – e.g. business value per unit of team effort</w:t>
      </w:r>
    </w:p>
    <w:p w:rsidR="00F60F11" w:rsidRPr="00F60F11" w:rsidRDefault="00F60F11" w:rsidP="00F60F11">
      <w:pPr>
        <w:widowControl/>
        <w:numPr>
          <w:ilvl w:val="0"/>
          <w:numId w:val="17"/>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Quality – e.g. defect rate or service downtime</w:t>
      </w:r>
    </w:p>
    <w:p w:rsidR="00F60F11" w:rsidRPr="00F60F11" w:rsidRDefault="00F60F11" w:rsidP="00F60F11">
      <w:pPr>
        <w:widowControl/>
        <w:numPr>
          <w:ilvl w:val="0"/>
          <w:numId w:val="17"/>
        </w:numPr>
        <w:shd w:val="clear" w:color="auto" w:fill="FFFFFF"/>
        <w:spacing w:before="100" w:beforeAutospacing="1" w:after="100" w:afterAutospacing="1" w:line="312"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Sustainability – e.g. team happiness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goals of having Metrics and Transparency are to:</w:t>
      </w:r>
    </w:p>
    <w:p w:rsidR="00F60F11" w:rsidRPr="00F60F11" w:rsidRDefault="00F60F11" w:rsidP="00F60F11">
      <w:pPr>
        <w:widowControl/>
        <w:numPr>
          <w:ilvl w:val="0"/>
          <w:numId w:val="1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provide</w:t>
      </w:r>
      <w:proofErr w:type="gramEnd"/>
      <w:r w:rsidRPr="00F60F11">
        <w:rPr>
          <w:rFonts w:ascii="Verdana" w:eastAsia="新細明體" w:hAnsi="Verdana" w:cs="Arial"/>
          <w:color w:val="666666"/>
          <w:kern w:val="0"/>
          <w:sz w:val="21"/>
          <w:szCs w:val="21"/>
        </w:rPr>
        <w:t xml:space="preserve"> all decision makers, including team members, with appropriate context to make good decisions.</w:t>
      </w:r>
    </w:p>
    <w:p w:rsidR="00F60F11" w:rsidRPr="00F60F11" w:rsidRDefault="00F60F11" w:rsidP="00F60F11">
      <w:pPr>
        <w:widowControl/>
        <w:numPr>
          <w:ilvl w:val="0"/>
          <w:numId w:val="1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shorten</w:t>
      </w:r>
      <w:proofErr w:type="gramEnd"/>
      <w:r w:rsidRPr="00F60F11">
        <w:rPr>
          <w:rFonts w:ascii="Verdana" w:eastAsia="新細明體" w:hAnsi="Verdana" w:cs="Arial"/>
          <w:color w:val="666666"/>
          <w:kern w:val="0"/>
          <w:sz w:val="21"/>
          <w:szCs w:val="21"/>
        </w:rPr>
        <w:t xml:space="preserve"> feedback cycles as much as possible to avoid over-correction.</w:t>
      </w:r>
    </w:p>
    <w:p w:rsidR="00F60F11" w:rsidRPr="00F60F11" w:rsidRDefault="00F60F11" w:rsidP="00F60F11">
      <w:pPr>
        <w:widowControl/>
        <w:numPr>
          <w:ilvl w:val="0"/>
          <w:numId w:val="18"/>
        </w:numPr>
        <w:shd w:val="clear" w:color="auto" w:fill="FFFFFF"/>
        <w:spacing w:before="100" w:beforeAutospacing="1" w:after="100" w:afterAutospacing="1" w:line="312" w:lineRule="atLeast"/>
        <w:rPr>
          <w:rFonts w:ascii="Verdana" w:eastAsia="新細明體" w:hAnsi="Verdana" w:cs="Arial"/>
          <w:color w:val="666666"/>
          <w:kern w:val="0"/>
          <w:sz w:val="21"/>
          <w:szCs w:val="21"/>
        </w:rPr>
      </w:pPr>
      <w:proofErr w:type="gramStart"/>
      <w:r w:rsidRPr="00F60F11">
        <w:rPr>
          <w:rFonts w:ascii="Verdana" w:eastAsia="新細明體" w:hAnsi="Verdana" w:cs="Arial"/>
          <w:color w:val="666666"/>
          <w:kern w:val="0"/>
          <w:sz w:val="21"/>
          <w:szCs w:val="21"/>
        </w:rPr>
        <w:t>require</w:t>
      </w:r>
      <w:proofErr w:type="gramEnd"/>
      <w:r w:rsidRPr="00F60F11">
        <w:rPr>
          <w:rFonts w:ascii="Verdana" w:eastAsia="新細明體" w:hAnsi="Verdana" w:cs="Arial"/>
          <w:color w:val="666666"/>
          <w:kern w:val="0"/>
          <w:sz w:val="21"/>
          <w:szCs w:val="21"/>
        </w:rPr>
        <w:t xml:space="preserve"> minimal additional effort by teams, stakeholders or leadership.</w:t>
      </w:r>
    </w:p>
    <w:p w:rsidR="00F60F11" w:rsidRPr="00F60F11" w:rsidRDefault="00F60F11" w:rsidP="00F60F11">
      <w:pPr>
        <w:widowControl/>
        <w:shd w:val="clear" w:color="auto" w:fill="FFFFFF"/>
        <w:spacing w:before="100" w:beforeAutospacing="1" w:after="100" w:afterAutospacing="1" w:line="240" w:lineRule="atLeast"/>
        <w:outlineLvl w:val="2"/>
        <w:rPr>
          <w:rFonts w:ascii="Open Sans" w:eastAsia="新細明體" w:hAnsi="Open Sans" w:cs="Arial"/>
          <w:b/>
          <w:bCs/>
          <w:color w:val="CC0000"/>
          <w:kern w:val="0"/>
          <w:sz w:val="39"/>
          <w:szCs w:val="39"/>
        </w:rPr>
      </w:pPr>
      <w:r w:rsidRPr="00F60F11">
        <w:rPr>
          <w:rFonts w:ascii="Open Sans" w:eastAsia="新細明體" w:hAnsi="Open Sans" w:cs="Arial"/>
          <w:b/>
          <w:bCs/>
          <w:color w:val="CC0000"/>
          <w:kern w:val="0"/>
          <w:sz w:val="39"/>
          <w:szCs w:val="39"/>
        </w:rPr>
        <w:t>Some notes on Organizational Design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The scale-free nature of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allows the design of the organization to be component-based, just like the framework itself. This permits for rebalancing or refactoring of teams in response to the market. As an organization grows, capturing the benefits of distributed teams may be important. Some organizations reach talent otherwise unavailable and are able to expand and contract as needed through outsourced development. </w:t>
      </w: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shows how to do this while avoiding long lag times, compromised communications, and inferior quality, enabling linear scalability both in size and global distribution.</w:t>
      </w:r>
      <w:hyperlink r:id="rId12" w:anchor="fn2" w:history="1">
        <w:r w:rsidRPr="00F60F11">
          <w:rPr>
            <w:rFonts w:ascii="Verdana" w:eastAsia="新細明體" w:hAnsi="Verdana" w:cs="Arial"/>
            <w:color w:val="2EA3F2"/>
            <w:kern w:val="0"/>
            <w:sz w:val="15"/>
            <w:szCs w:val="15"/>
            <w:vertAlign w:val="superscript"/>
          </w:rPr>
          <w:t>2</w:t>
        </w:r>
      </w:hyperlink>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Pr>
          <w:rFonts w:ascii="Verdana" w:eastAsia="新細明體" w:hAnsi="Verdana" w:cs="Arial"/>
          <w:noProof/>
          <w:color w:val="666666"/>
          <w:kern w:val="0"/>
          <w:sz w:val="21"/>
          <w:szCs w:val="21"/>
        </w:rPr>
        <w:lastRenderedPageBreak/>
        <w:drawing>
          <wp:inline distT="0" distB="0" distL="0" distR="0">
            <wp:extent cx="6165850" cy="3022600"/>
            <wp:effectExtent l="0" t="0" r="6350" b="6350"/>
            <wp:docPr id="2" name="圖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3022600"/>
                    </a:xfrm>
                    <a:prstGeom prst="rect">
                      <a:avLst/>
                    </a:prstGeom>
                    <a:noFill/>
                    <a:ln>
                      <a:noFill/>
                    </a:ln>
                  </pic:spPr>
                </pic:pic>
              </a:graphicData>
            </a:graphic>
          </wp:inline>
        </w:drawing>
      </w:r>
      <w:r>
        <w:rPr>
          <w:rFonts w:ascii="Verdana" w:eastAsia="新細明體" w:hAnsi="Verdana" w:cs="Arial"/>
          <w:noProof/>
          <w:color w:val="666666"/>
          <w:kern w:val="0"/>
          <w:sz w:val="21"/>
          <w:szCs w:val="21"/>
        </w:rPr>
        <w:drawing>
          <wp:inline distT="0" distB="0" distL="0" distR="0">
            <wp:extent cx="6489700" cy="4362450"/>
            <wp:effectExtent l="0" t="0" r="0" b="0"/>
            <wp:docPr id="1" name="圖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4362450"/>
                    </a:xfrm>
                    <a:prstGeom prst="rect">
                      <a:avLst/>
                    </a:prstGeom>
                    <a:noFill/>
                    <a:ln>
                      <a:noFill/>
                    </a:ln>
                  </pic:spPr>
                </pic:pic>
              </a:graphicData>
            </a:graphic>
          </wp:inline>
        </w:drawing>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In this organizational diagram, the </w:t>
      </w:r>
      <w:r w:rsidRPr="00F60F11">
        <w:rPr>
          <w:rFonts w:ascii="Verdana" w:eastAsia="新細明體" w:hAnsi="Verdana" w:cs="Arial"/>
          <w:b/>
          <w:bCs/>
          <w:color w:val="666666"/>
          <w:kern w:val="0"/>
          <w:sz w:val="21"/>
          <w:szCs w:val="21"/>
        </w:rPr>
        <w:t>Knowledge &amp; Infrastructure Teams</w:t>
      </w:r>
      <w:r w:rsidRPr="00F60F11">
        <w:rPr>
          <w:rFonts w:ascii="Verdana" w:eastAsia="新細明體" w:hAnsi="Verdana" w:cs="Arial"/>
          <w:color w:val="666666"/>
          <w:kern w:val="0"/>
          <w:sz w:val="21"/>
          <w:szCs w:val="21"/>
        </w:rPr>
        <w:t xml:space="preserve"> represent virtual teams of specialists of which there are too few to staff each team. They coordinate with the Scrum teams as a group via service-level agreements where requests flow through a PO for each specialty who converts them into a transparent ordered backlog. An important note is that these teams are NOT silos of individuals who sit together (this is why they are represented as hollow pentagons); their team members sit on the actual Scrum teams, but they make up this virtual Scrum of their own for the purpose of backlog dissemination and process improvement.</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b/>
          <w:bCs/>
          <w:color w:val="666666"/>
          <w:kern w:val="0"/>
          <w:sz w:val="21"/>
          <w:szCs w:val="21"/>
        </w:rPr>
        <w:lastRenderedPageBreak/>
        <w:t>Customer Relations, Legal / Compliance, and People Operations</w:t>
      </w:r>
      <w:r w:rsidRPr="00F60F11">
        <w:rPr>
          <w:rFonts w:ascii="Verdana" w:eastAsia="新細明體" w:hAnsi="Verdana" w:cs="Arial"/>
          <w:color w:val="666666"/>
          <w:kern w:val="0"/>
          <w:sz w:val="21"/>
          <w:szCs w:val="21"/>
        </w:rPr>
        <w:t xml:space="preserve"> are included here since they are necessary parts of organizations and will exist as independent Scrum teams on their own, which all of the others may rely upon.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A final note on the representation of the EAT &amp; EMS: in this diagram, they are shown as overlapping since some members sit on both of the teams. In very small organizations or implementations, the EAT &amp; EMS may consist entirely of the same team members.</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End Note</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 designed to scale productivity, to get the entire organization doing twice the work in half the time with higher quality and in a significantly improved work environment. Large organizations that properly implement the framework can cut the cost of their products and services while improving quality and innovation.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proofErr w:type="spellStart"/>
      <w:r w:rsidRPr="00F60F11">
        <w:rPr>
          <w:rFonts w:ascii="Verdana" w:eastAsia="新細明體" w:hAnsi="Verdana" w:cs="Arial"/>
          <w:color w:val="666666"/>
          <w:kern w:val="0"/>
          <w:sz w:val="21"/>
          <w:szCs w:val="21"/>
        </w:rPr>
        <w:t>Scrum@Scale</w:t>
      </w:r>
      <w:proofErr w:type="spellEnd"/>
      <w:r w:rsidRPr="00F60F11">
        <w:rPr>
          <w:rFonts w:ascii="Verdana" w:eastAsia="新細明體" w:hAnsi="Verdana" w:cs="Arial"/>
          <w:color w:val="666666"/>
          <w:kern w:val="0"/>
          <w:sz w:val="21"/>
          <w:szCs w:val="21"/>
        </w:rPr>
        <w:t xml:space="preserve"> is designed to saturate an organization with Scrum. All teams, including Leadership, Human Resources, Legal, Consulting &amp; Training, and product &amp; service teams, implement the same style of Scrum while streamlining and enhancing an organization.</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Well implemented Scrum can run an entire organization.</w:t>
      </w:r>
    </w:p>
    <w:p w:rsidR="00F60F11" w:rsidRPr="00F60F11" w:rsidRDefault="00F60F11" w:rsidP="00F60F11">
      <w:pPr>
        <w:widowControl/>
        <w:shd w:val="clear" w:color="auto" w:fill="FFFFFF"/>
        <w:spacing w:before="100" w:beforeAutospacing="1" w:after="100" w:afterAutospacing="1" w:line="240" w:lineRule="atLeast"/>
        <w:outlineLvl w:val="1"/>
        <w:rPr>
          <w:rFonts w:ascii="Open Sans" w:eastAsia="新細明體" w:hAnsi="Open Sans" w:cs="Arial"/>
          <w:b/>
          <w:bCs/>
          <w:color w:val="CC0000"/>
          <w:kern w:val="36"/>
          <w:sz w:val="45"/>
          <w:szCs w:val="45"/>
        </w:rPr>
      </w:pPr>
      <w:r w:rsidRPr="00F60F11">
        <w:rPr>
          <w:rFonts w:ascii="Open Sans" w:eastAsia="新細明體" w:hAnsi="Open Sans" w:cs="Arial"/>
          <w:b/>
          <w:bCs/>
          <w:color w:val="CC0000"/>
          <w:kern w:val="36"/>
          <w:sz w:val="45"/>
          <w:szCs w:val="45"/>
        </w:rPr>
        <w:t>Acknowledgements</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We acknowledge IDX for the creation of the Scrum of Scrums which first allowed Scrum to scale to hundreds of teams,</w:t>
      </w:r>
      <w:hyperlink r:id="rId15" w:anchor="fn3" w:history="1">
        <w:r w:rsidRPr="00F60F11">
          <w:rPr>
            <w:rFonts w:ascii="Verdana" w:eastAsia="新細明體" w:hAnsi="Verdana" w:cs="Arial"/>
            <w:color w:val="2EA3F2"/>
            <w:kern w:val="0"/>
            <w:sz w:val="15"/>
            <w:szCs w:val="15"/>
            <w:vertAlign w:val="superscript"/>
          </w:rPr>
          <w:t>3</w:t>
        </w:r>
      </w:hyperlink>
      <w:r w:rsidRPr="00F60F11">
        <w:rPr>
          <w:rFonts w:ascii="Verdana" w:eastAsia="新細明體" w:hAnsi="Verdana" w:cs="Arial"/>
          <w:color w:val="666666"/>
          <w:kern w:val="0"/>
          <w:sz w:val="21"/>
          <w:szCs w:val="21"/>
        </w:rPr>
        <w:t xml:space="preserve"> </w:t>
      </w:r>
      <w:proofErr w:type="spellStart"/>
      <w:r w:rsidRPr="00F60F11">
        <w:rPr>
          <w:rFonts w:ascii="Verdana" w:eastAsia="新細明體" w:hAnsi="Verdana" w:cs="Arial"/>
          <w:color w:val="666666"/>
          <w:kern w:val="0"/>
          <w:sz w:val="21"/>
          <w:szCs w:val="21"/>
        </w:rPr>
        <w:t>PatientKeeper</w:t>
      </w:r>
      <w:proofErr w:type="spellEnd"/>
      <w:r w:rsidRPr="00F60F11">
        <w:rPr>
          <w:rFonts w:ascii="Verdana" w:eastAsia="新細明體" w:hAnsi="Verdana" w:cs="Arial"/>
          <w:color w:val="666666"/>
          <w:kern w:val="0"/>
          <w:sz w:val="21"/>
          <w:szCs w:val="21"/>
        </w:rPr>
        <w:t xml:space="preserve"> for the creation of the MetaScrum,</w:t>
      </w:r>
      <w:hyperlink r:id="rId16" w:anchor="fn4" w:history="1">
        <w:r w:rsidRPr="00F60F11">
          <w:rPr>
            <w:rFonts w:ascii="Verdana" w:eastAsia="新細明體" w:hAnsi="Verdana" w:cs="Arial"/>
            <w:color w:val="2EA3F2"/>
            <w:kern w:val="0"/>
            <w:sz w:val="15"/>
            <w:szCs w:val="15"/>
            <w:vertAlign w:val="superscript"/>
          </w:rPr>
          <w:t>4</w:t>
        </w:r>
      </w:hyperlink>
      <w:r w:rsidRPr="00F60F11">
        <w:rPr>
          <w:rFonts w:ascii="Verdana" w:eastAsia="新細明體" w:hAnsi="Verdana" w:cs="Arial"/>
          <w:color w:val="666666"/>
          <w:kern w:val="0"/>
          <w:sz w:val="21"/>
          <w:szCs w:val="21"/>
        </w:rPr>
        <w:t xml:space="preserve"> which enabled rapid deployment of innovative product, and </w:t>
      </w:r>
      <w:proofErr w:type="spellStart"/>
      <w:r w:rsidRPr="00F60F11">
        <w:rPr>
          <w:rFonts w:ascii="Verdana" w:eastAsia="新細明體" w:hAnsi="Verdana" w:cs="Arial"/>
          <w:color w:val="666666"/>
          <w:kern w:val="0"/>
          <w:sz w:val="21"/>
          <w:szCs w:val="21"/>
        </w:rPr>
        <w:t>OpenView</w:t>
      </w:r>
      <w:proofErr w:type="spellEnd"/>
      <w:r w:rsidRPr="00F60F11">
        <w:rPr>
          <w:rFonts w:ascii="Verdana" w:eastAsia="新細明體" w:hAnsi="Verdana" w:cs="Arial"/>
          <w:color w:val="666666"/>
          <w:kern w:val="0"/>
          <w:sz w:val="21"/>
          <w:szCs w:val="21"/>
        </w:rPr>
        <w:t xml:space="preserve"> Venture Partners for scaling Scrum to the entire organization.</w:t>
      </w:r>
      <w:hyperlink r:id="rId17" w:anchor="fn5" w:history="1">
        <w:r w:rsidRPr="00F60F11">
          <w:rPr>
            <w:rFonts w:ascii="Verdana" w:eastAsia="新細明體" w:hAnsi="Verdana" w:cs="Arial"/>
            <w:color w:val="2EA3F2"/>
            <w:kern w:val="0"/>
            <w:sz w:val="15"/>
            <w:szCs w:val="15"/>
            <w:vertAlign w:val="superscript"/>
          </w:rPr>
          <w:t>5</w:t>
        </w:r>
      </w:hyperlink>
      <w:r w:rsidRPr="00F60F11">
        <w:rPr>
          <w:rFonts w:ascii="Verdana" w:eastAsia="新細明體" w:hAnsi="Verdana" w:cs="Arial"/>
          <w:color w:val="666666"/>
          <w:kern w:val="0"/>
          <w:sz w:val="21"/>
          <w:szCs w:val="21"/>
        </w:rPr>
        <w:t xml:space="preserve"> We value input from Intel with over 25,000 people doing Scrum who taught us “nothing scales” except a scale-free architecture, and SAP with the largest Scrum team product organization who taught us management involvement in the </w:t>
      </w:r>
      <w:proofErr w:type="spellStart"/>
      <w:r w:rsidRPr="00F60F11">
        <w:rPr>
          <w:rFonts w:ascii="Verdana" w:eastAsia="新細明體" w:hAnsi="Verdana" w:cs="Arial"/>
          <w:color w:val="666666"/>
          <w:kern w:val="0"/>
          <w:sz w:val="21"/>
          <w:szCs w:val="21"/>
        </w:rPr>
        <w:t>MetaScrum</w:t>
      </w:r>
      <w:proofErr w:type="spellEnd"/>
      <w:r w:rsidRPr="00F60F11">
        <w:rPr>
          <w:rFonts w:ascii="Verdana" w:eastAsia="新細明體" w:hAnsi="Verdana" w:cs="Arial"/>
          <w:color w:val="666666"/>
          <w:kern w:val="0"/>
          <w:sz w:val="21"/>
          <w:szCs w:val="21"/>
        </w:rPr>
        <w:t xml:space="preserve"> is essential to get 2,000 Scrum teams to work together.</w:t>
      </w:r>
    </w:p>
    <w:p w:rsidR="00F60F11" w:rsidRPr="00F60F11" w:rsidRDefault="00F60F11" w:rsidP="00F60F11">
      <w:pPr>
        <w:widowControl/>
        <w:shd w:val="clear" w:color="auto" w:fill="FFFFFF"/>
        <w:spacing w:before="100" w:beforeAutospacing="1" w:after="100"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The agile coaches and trainers implementing these concepts at Amazon, GE, 3M, Toyota, Spotify, Maersk, Comcast, AT&amp;T and many other companies working with Jeff Sutherland have been helpful in testing these concepts across a wide range of companies in different domains.</w:t>
      </w:r>
    </w:p>
    <w:p w:rsidR="00F60F11" w:rsidRPr="00F60F11" w:rsidRDefault="00F60F11" w:rsidP="00F60F11">
      <w:pPr>
        <w:widowControl/>
        <w:shd w:val="clear" w:color="auto" w:fill="FFFFFF"/>
        <w:spacing w:before="100" w:beforeAutospacing="1" w:afterAutospacing="1" w:line="408" w:lineRule="atLeast"/>
        <w:rPr>
          <w:rFonts w:ascii="Verdana" w:eastAsia="新細明體" w:hAnsi="Verdana" w:cs="Arial"/>
          <w:color w:val="666666"/>
          <w:kern w:val="0"/>
          <w:sz w:val="21"/>
          <w:szCs w:val="21"/>
        </w:rPr>
      </w:pPr>
      <w:r w:rsidRPr="00F60F11">
        <w:rPr>
          <w:rFonts w:ascii="Verdana" w:eastAsia="新細明體" w:hAnsi="Verdana" w:cs="Arial"/>
          <w:color w:val="666666"/>
          <w:kern w:val="0"/>
          <w:sz w:val="21"/>
          <w:szCs w:val="21"/>
        </w:rPr>
        <w:t xml:space="preserve">And finally, </w:t>
      </w:r>
      <w:proofErr w:type="spellStart"/>
      <w:r w:rsidRPr="00F60F11">
        <w:rPr>
          <w:rFonts w:ascii="Verdana" w:eastAsia="新細明體" w:hAnsi="Verdana" w:cs="Arial"/>
          <w:color w:val="666666"/>
          <w:kern w:val="0"/>
          <w:sz w:val="21"/>
          <w:szCs w:val="21"/>
        </w:rPr>
        <w:t>Avi</w:t>
      </w:r>
      <w:proofErr w:type="spellEnd"/>
      <w:r w:rsidRPr="00F60F11">
        <w:rPr>
          <w:rFonts w:ascii="Verdana" w:eastAsia="新細明體" w:hAnsi="Verdana" w:cs="Arial"/>
          <w:color w:val="666666"/>
          <w:kern w:val="0"/>
          <w:sz w:val="21"/>
          <w:szCs w:val="21"/>
        </w:rPr>
        <w:t xml:space="preserve"> </w:t>
      </w:r>
      <w:proofErr w:type="spellStart"/>
      <w:r w:rsidRPr="00F60F11">
        <w:rPr>
          <w:rFonts w:ascii="Verdana" w:eastAsia="新細明體" w:hAnsi="Verdana" w:cs="Arial"/>
          <w:color w:val="666666"/>
          <w:kern w:val="0"/>
          <w:sz w:val="21"/>
          <w:szCs w:val="21"/>
        </w:rPr>
        <w:t>Schneier</w:t>
      </w:r>
      <w:proofErr w:type="spellEnd"/>
      <w:r w:rsidRPr="00F60F11">
        <w:rPr>
          <w:rFonts w:ascii="Verdana" w:eastAsia="新細明體" w:hAnsi="Verdana" w:cs="Arial"/>
          <w:color w:val="666666"/>
          <w:kern w:val="0"/>
          <w:sz w:val="21"/>
          <w:szCs w:val="21"/>
        </w:rPr>
        <w:t xml:space="preserve"> and Alex Sutherland have been invaluable in formulating and editing this document.</w:t>
      </w:r>
    </w:p>
    <w:p w:rsidR="00554314" w:rsidRPr="00F60F11" w:rsidRDefault="00F60F11"/>
    <w:sectPr w:rsidR="00554314" w:rsidRPr="00F60F11" w:rsidSect="00F60F11">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Ope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523E4"/>
    <w:multiLevelType w:val="multilevel"/>
    <w:tmpl w:val="3F1A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DA7C45"/>
    <w:multiLevelType w:val="multilevel"/>
    <w:tmpl w:val="65F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024C36"/>
    <w:multiLevelType w:val="multilevel"/>
    <w:tmpl w:val="D766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17C3986"/>
    <w:multiLevelType w:val="multilevel"/>
    <w:tmpl w:val="2CD41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E96236"/>
    <w:multiLevelType w:val="multilevel"/>
    <w:tmpl w:val="1A22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547FA0"/>
    <w:multiLevelType w:val="multilevel"/>
    <w:tmpl w:val="CBA6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B6F59A3"/>
    <w:multiLevelType w:val="multilevel"/>
    <w:tmpl w:val="15F6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F375669"/>
    <w:multiLevelType w:val="multilevel"/>
    <w:tmpl w:val="A30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4193004"/>
    <w:multiLevelType w:val="multilevel"/>
    <w:tmpl w:val="7EF8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59400FE"/>
    <w:multiLevelType w:val="multilevel"/>
    <w:tmpl w:val="6A74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D796738"/>
    <w:multiLevelType w:val="multilevel"/>
    <w:tmpl w:val="3986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D8C3596"/>
    <w:multiLevelType w:val="multilevel"/>
    <w:tmpl w:val="D00E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3DE2E03"/>
    <w:multiLevelType w:val="multilevel"/>
    <w:tmpl w:val="D962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3190115"/>
    <w:multiLevelType w:val="multilevel"/>
    <w:tmpl w:val="44864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422B86"/>
    <w:multiLevelType w:val="multilevel"/>
    <w:tmpl w:val="BD3A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5177EDC"/>
    <w:multiLevelType w:val="multilevel"/>
    <w:tmpl w:val="FEF0E3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99E201D"/>
    <w:multiLevelType w:val="multilevel"/>
    <w:tmpl w:val="570C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A9924C9"/>
    <w:multiLevelType w:val="multilevel"/>
    <w:tmpl w:val="F3F21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
  </w:num>
  <w:num w:numId="3">
    <w:abstractNumId w:val="3"/>
  </w:num>
  <w:num w:numId="4">
    <w:abstractNumId w:val="2"/>
  </w:num>
  <w:num w:numId="5">
    <w:abstractNumId w:val="0"/>
  </w:num>
  <w:num w:numId="6">
    <w:abstractNumId w:val="9"/>
  </w:num>
  <w:num w:numId="7">
    <w:abstractNumId w:val="6"/>
  </w:num>
  <w:num w:numId="8">
    <w:abstractNumId w:val="5"/>
  </w:num>
  <w:num w:numId="9">
    <w:abstractNumId w:val="14"/>
  </w:num>
  <w:num w:numId="10">
    <w:abstractNumId w:val="4"/>
  </w:num>
  <w:num w:numId="11">
    <w:abstractNumId w:val="15"/>
  </w:num>
  <w:num w:numId="12">
    <w:abstractNumId w:val="8"/>
  </w:num>
  <w:num w:numId="13">
    <w:abstractNumId w:val="16"/>
  </w:num>
  <w:num w:numId="14">
    <w:abstractNumId w:val="17"/>
  </w:num>
  <w:num w:numId="15">
    <w:abstractNumId w:val="12"/>
  </w:num>
  <w:num w:numId="16">
    <w:abstractNumId w:val="13"/>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F11"/>
    <w:rsid w:val="009F402B"/>
    <w:rsid w:val="00E91B53"/>
    <w:rsid w:val="00F60F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F60F11"/>
    <w:pPr>
      <w:widowControl/>
      <w:spacing w:before="100" w:beforeAutospacing="1" w:after="100" w:afterAutospacing="1" w:line="240" w:lineRule="atLeast"/>
      <w:outlineLvl w:val="0"/>
    </w:pPr>
    <w:rPr>
      <w:rFonts w:ascii="Open Sans" w:eastAsia="新細明體" w:hAnsi="Open Sans" w:cs="新細明體"/>
      <w:color w:val="333333"/>
      <w:kern w:val="36"/>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60F11"/>
    <w:rPr>
      <w:rFonts w:ascii="Open Sans" w:eastAsia="新細明體" w:hAnsi="Open Sans" w:cs="新細明體"/>
      <w:color w:val="333333"/>
      <w:kern w:val="36"/>
      <w:sz w:val="45"/>
      <w:szCs w:val="45"/>
    </w:rPr>
  </w:style>
  <w:style w:type="character" w:styleId="a3">
    <w:name w:val="Hyperlink"/>
    <w:basedOn w:val="a0"/>
    <w:uiPriority w:val="99"/>
    <w:semiHidden/>
    <w:unhideWhenUsed/>
    <w:rsid w:val="00F60F11"/>
    <w:rPr>
      <w:strike w:val="0"/>
      <w:dstrike w:val="0"/>
      <w:color w:val="2EA3F2"/>
      <w:u w:val="none"/>
      <w:effect w:val="none"/>
    </w:rPr>
  </w:style>
  <w:style w:type="character" w:styleId="a4">
    <w:name w:val="Strong"/>
    <w:basedOn w:val="a0"/>
    <w:uiPriority w:val="22"/>
    <w:qFormat/>
    <w:rsid w:val="00F60F11"/>
    <w:rPr>
      <w:b/>
      <w:bCs/>
    </w:rPr>
  </w:style>
  <w:style w:type="paragraph" w:styleId="Web">
    <w:name w:val="Normal (Web)"/>
    <w:basedOn w:val="a"/>
    <w:uiPriority w:val="99"/>
    <w:semiHidden/>
    <w:unhideWhenUsed/>
    <w:rsid w:val="00F60F11"/>
    <w:pPr>
      <w:widowControl/>
      <w:spacing w:before="100" w:beforeAutospacing="1" w:after="100" w:afterAutospacing="1"/>
    </w:pPr>
    <w:rPr>
      <w:rFonts w:ascii="新細明體" w:eastAsia="新細明體" w:hAnsi="新細明體" w:cs="新細明體"/>
      <w:kern w:val="0"/>
      <w:szCs w:val="24"/>
    </w:rPr>
  </w:style>
  <w:style w:type="paragraph" w:styleId="a5">
    <w:name w:val="Balloon Text"/>
    <w:basedOn w:val="a"/>
    <w:link w:val="a6"/>
    <w:uiPriority w:val="99"/>
    <w:semiHidden/>
    <w:unhideWhenUsed/>
    <w:rsid w:val="00F60F1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F60F11"/>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link w:val="10"/>
    <w:uiPriority w:val="9"/>
    <w:qFormat/>
    <w:rsid w:val="00F60F11"/>
    <w:pPr>
      <w:widowControl/>
      <w:spacing w:before="100" w:beforeAutospacing="1" w:after="100" w:afterAutospacing="1" w:line="240" w:lineRule="atLeast"/>
      <w:outlineLvl w:val="0"/>
    </w:pPr>
    <w:rPr>
      <w:rFonts w:ascii="Open Sans" w:eastAsia="新細明體" w:hAnsi="Open Sans" w:cs="新細明體"/>
      <w:color w:val="333333"/>
      <w:kern w:val="36"/>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60F11"/>
    <w:rPr>
      <w:rFonts w:ascii="Open Sans" w:eastAsia="新細明體" w:hAnsi="Open Sans" w:cs="新細明體"/>
      <w:color w:val="333333"/>
      <w:kern w:val="36"/>
      <w:sz w:val="45"/>
      <w:szCs w:val="45"/>
    </w:rPr>
  </w:style>
  <w:style w:type="character" w:styleId="a3">
    <w:name w:val="Hyperlink"/>
    <w:basedOn w:val="a0"/>
    <w:uiPriority w:val="99"/>
    <w:semiHidden/>
    <w:unhideWhenUsed/>
    <w:rsid w:val="00F60F11"/>
    <w:rPr>
      <w:strike w:val="0"/>
      <w:dstrike w:val="0"/>
      <w:color w:val="2EA3F2"/>
      <w:u w:val="none"/>
      <w:effect w:val="none"/>
    </w:rPr>
  </w:style>
  <w:style w:type="character" w:styleId="a4">
    <w:name w:val="Strong"/>
    <w:basedOn w:val="a0"/>
    <w:uiPriority w:val="22"/>
    <w:qFormat/>
    <w:rsid w:val="00F60F11"/>
    <w:rPr>
      <w:b/>
      <w:bCs/>
    </w:rPr>
  </w:style>
  <w:style w:type="paragraph" w:styleId="Web">
    <w:name w:val="Normal (Web)"/>
    <w:basedOn w:val="a"/>
    <w:uiPriority w:val="99"/>
    <w:semiHidden/>
    <w:unhideWhenUsed/>
    <w:rsid w:val="00F60F11"/>
    <w:pPr>
      <w:widowControl/>
      <w:spacing w:before="100" w:beforeAutospacing="1" w:after="100" w:afterAutospacing="1"/>
    </w:pPr>
    <w:rPr>
      <w:rFonts w:ascii="新細明體" w:eastAsia="新細明體" w:hAnsi="新細明體" w:cs="新細明體"/>
      <w:kern w:val="0"/>
      <w:szCs w:val="24"/>
    </w:rPr>
  </w:style>
  <w:style w:type="paragraph" w:styleId="a5">
    <w:name w:val="Balloon Text"/>
    <w:basedOn w:val="a"/>
    <w:link w:val="a6"/>
    <w:uiPriority w:val="99"/>
    <w:semiHidden/>
    <w:unhideWhenUsed/>
    <w:rsid w:val="00F60F11"/>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F60F11"/>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785185">
      <w:bodyDiv w:val="1"/>
      <w:marLeft w:val="0"/>
      <w:marRight w:val="0"/>
      <w:marTop w:val="0"/>
      <w:marBottom w:val="0"/>
      <w:divBdr>
        <w:top w:val="none" w:sz="0" w:space="0" w:color="auto"/>
        <w:left w:val="none" w:sz="0" w:space="0" w:color="auto"/>
        <w:bottom w:val="none" w:sz="0" w:space="0" w:color="auto"/>
        <w:right w:val="none" w:sz="0" w:space="0" w:color="auto"/>
      </w:divBdr>
      <w:divsChild>
        <w:div w:id="682366049">
          <w:marLeft w:val="0"/>
          <w:marRight w:val="0"/>
          <w:marTop w:val="0"/>
          <w:marBottom w:val="0"/>
          <w:divBdr>
            <w:top w:val="none" w:sz="0" w:space="0" w:color="auto"/>
            <w:left w:val="none" w:sz="0" w:space="0" w:color="auto"/>
            <w:bottom w:val="none" w:sz="0" w:space="0" w:color="auto"/>
            <w:right w:val="none" w:sz="0" w:space="0" w:color="auto"/>
          </w:divBdr>
          <w:divsChild>
            <w:div w:id="181164967">
              <w:marLeft w:val="0"/>
              <w:marRight w:val="0"/>
              <w:marTop w:val="0"/>
              <w:marBottom w:val="0"/>
              <w:divBdr>
                <w:top w:val="none" w:sz="0" w:space="0" w:color="auto"/>
                <w:left w:val="none" w:sz="0" w:space="0" w:color="auto"/>
                <w:bottom w:val="none" w:sz="0" w:space="0" w:color="auto"/>
                <w:right w:val="none" w:sz="0" w:space="0" w:color="auto"/>
              </w:divBdr>
              <w:divsChild>
                <w:div w:id="1566066450">
                  <w:marLeft w:val="0"/>
                  <w:marRight w:val="0"/>
                  <w:marTop w:val="0"/>
                  <w:marBottom w:val="0"/>
                  <w:divBdr>
                    <w:top w:val="none" w:sz="0" w:space="0" w:color="auto"/>
                    <w:left w:val="none" w:sz="0" w:space="0" w:color="auto"/>
                    <w:bottom w:val="none" w:sz="0" w:space="0" w:color="auto"/>
                    <w:right w:val="none" w:sz="0" w:space="0" w:color="auto"/>
                  </w:divBdr>
                  <w:divsChild>
                    <w:div w:id="1724525223">
                      <w:marLeft w:val="0"/>
                      <w:marRight w:val="0"/>
                      <w:marTop w:val="0"/>
                      <w:marBottom w:val="0"/>
                      <w:divBdr>
                        <w:top w:val="none" w:sz="0" w:space="0" w:color="auto"/>
                        <w:left w:val="none" w:sz="0" w:space="0" w:color="auto"/>
                        <w:bottom w:val="none" w:sz="0" w:space="0" w:color="auto"/>
                        <w:right w:val="none" w:sz="0" w:space="0" w:color="auto"/>
                      </w:divBdr>
                      <w:divsChild>
                        <w:div w:id="817769354">
                          <w:marLeft w:val="0"/>
                          <w:marRight w:val="0"/>
                          <w:marTop w:val="0"/>
                          <w:marBottom w:val="0"/>
                          <w:divBdr>
                            <w:top w:val="none" w:sz="0" w:space="0" w:color="auto"/>
                            <w:left w:val="none" w:sz="0" w:space="0" w:color="auto"/>
                            <w:bottom w:val="none" w:sz="0" w:space="0" w:color="auto"/>
                            <w:right w:val="none" w:sz="0" w:space="0" w:color="auto"/>
                          </w:divBdr>
                          <w:divsChild>
                            <w:div w:id="578053675">
                              <w:marLeft w:val="0"/>
                              <w:marRight w:val="0"/>
                              <w:marTop w:val="100"/>
                              <w:marBottom w:val="100"/>
                              <w:divBdr>
                                <w:top w:val="none" w:sz="0" w:space="0" w:color="auto"/>
                                <w:left w:val="none" w:sz="0" w:space="0" w:color="auto"/>
                                <w:bottom w:val="none" w:sz="0" w:space="0" w:color="auto"/>
                                <w:right w:val="none" w:sz="0" w:space="0" w:color="auto"/>
                              </w:divBdr>
                              <w:divsChild>
                                <w:div w:id="347870110">
                                  <w:marLeft w:val="0"/>
                                  <w:marRight w:val="0"/>
                                  <w:marTop w:val="0"/>
                                  <w:marBottom w:val="0"/>
                                  <w:divBdr>
                                    <w:top w:val="none" w:sz="0" w:space="0" w:color="auto"/>
                                    <w:left w:val="none" w:sz="0" w:space="0" w:color="auto"/>
                                    <w:bottom w:val="none" w:sz="0" w:space="0" w:color="auto"/>
                                    <w:right w:val="none" w:sz="0" w:space="0" w:color="auto"/>
                                  </w:divBdr>
                                  <w:divsChild>
                                    <w:div w:id="1904683817">
                                      <w:marLeft w:val="0"/>
                                      <w:marRight w:val="0"/>
                                      <w:marTop w:val="0"/>
                                      <w:marBottom w:val="0"/>
                                      <w:divBdr>
                                        <w:top w:val="none" w:sz="0" w:space="0" w:color="auto"/>
                                        <w:left w:val="none" w:sz="0" w:space="0" w:color="auto"/>
                                        <w:bottom w:val="none" w:sz="0" w:space="0" w:color="auto"/>
                                        <w:right w:val="none" w:sz="0" w:space="0" w:color="auto"/>
                                      </w:divBdr>
                                      <w:divsChild>
                                        <w:div w:id="706949867">
                                          <w:marLeft w:val="0"/>
                                          <w:marRight w:val="0"/>
                                          <w:marTop w:val="0"/>
                                          <w:marBottom w:val="0"/>
                                          <w:divBdr>
                                            <w:top w:val="none" w:sz="0" w:space="0" w:color="auto"/>
                                            <w:left w:val="none" w:sz="0" w:space="0" w:color="auto"/>
                                            <w:bottom w:val="none" w:sz="0" w:space="0" w:color="auto"/>
                                            <w:right w:val="none" w:sz="0" w:space="0" w:color="auto"/>
                                          </w:divBdr>
                                        </w:div>
                                      </w:divsChild>
                                    </w:div>
                                    <w:div w:id="1380860206">
                                      <w:marLeft w:val="0"/>
                                      <w:marRight w:val="0"/>
                                      <w:marTop w:val="0"/>
                                      <w:marBottom w:val="0"/>
                                      <w:divBdr>
                                        <w:top w:val="none" w:sz="0" w:space="0" w:color="auto"/>
                                        <w:left w:val="none" w:sz="0" w:space="0" w:color="auto"/>
                                        <w:bottom w:val="none" w:sz="0" w:space="0" w:color="auto"/>
                                        <w:right w:val="none" w:sz="0" w:space="0" w:color="auto"/>
                                      </w:divBdr>
                                      <w:divsChild>
                                        <w:div w:id="1920097719">
                                          <w:marLeft w:val="0"/>
                                          <w:marRight w:val="0"/>
                                          <w:marTop w:val="0"/>
                                          <w:marBottom w:val="0"/>
                                          <w:divBdr>
                                            <w:top w:val="none" w:sz="0" w:space="0" w:color="auto"/>
                                            <w:left w:val="none" w:sz="0" w:space="0" w:color="auto"/>
                                            <w:bottom w:val="none" w:sz="0" w:space="0" w:color="auto"/>
                                            <w:right w:val="none" w:sz="0" w:space="0" w:color="auto"/>
                                          </w:divBdr>
                                          <w:divsChild>
                                            <w:div w:id="3961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umatscale.com/scrum-at-scale-guide-read-online/" TargetMode="External"/><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scrumatscale.com/scrum-at-scale-guide-read-online/" TargetMode="External"/><Relationship Id="rId17" Type="http://schemas.openxmlformats.org/officeDocument/2006/relationships/hyperlink" Target="https://www.scrumatscale.com/scrum-at-scale-guide-read-online/" TargetMode="External"/><Relationship Id="rId2" Type="http://schemas.openxmlformats.org/officeDocument/2006/relationships/styles" Target="styles.xml"/><Relationship Id="rId16" Type="http://schemas.openxmlformats.org/officeDocument/2006/relationships/hyperlink" Target="https://www.scrumatscale.com/scrum-at-scale-guide-read-onlin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scrumatscale.com/scrum-at-scale-guide-read-online/"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4057</Words>
  <Characters>23129</Characters>
  <Application>Microsoft Office Word</Application>
  <DocSecurity>0</DocSecurity>
  <Lines>192</Lines>
  <Paragraphs>54</Paragraphs>
  <ScaleCrop>false</ScaleCrop>
  <Company>kingsotn</Company>
  <LinksUpToDate>false</LinksUpToDate>
  <CharactersWithSpaces>27132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Jimmy Lo</dc:creator>
  <cp:lastModifiedBy>Jimmy Lo</cp:lastModifiedBy>
  <cp:revision>1</cp:revision>
  <dcterms:created xsi:type="dcterms:W3CDTF">2018-07-19T01:43:00Z</dcterms:created>
  <dcterms:modified xsi:type="dcterms:W3CDTF">2018-07-19T01:49:00Z</dcterms:modified>
</cp:coreProperties>
</file>