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0DAC1" w14:textId="0C553DD9" w:rsidR="00441FA0" w:rsidRDefault="00B366B2" w:rsidP="00CC491C">
      <w:pPr>
        <w:pStyle w:val="Title"/>
        <w:jc w:val="center"/>
      </w:pPr>
      <w:r>
        <w:t>Görüntülerden Hava Durumu Kümeleme Problemi</w:t>
      </w:r>
    </w:p>
    <w:p w14:paraId="3D325A57" w14:textId="29F28299" w:rsidR="00CC491C" w:rsidRDefault="00CC491C" w:rsidP="00CC491C">
      <w:pPr>
        <w:pStyle w:val="Subtitle"/>
        <w:jc w:val="center"/>
      </w:pPr>
      <w:r>
        <w:t xml:space="preserve">180201109 - Poyraz Aktaş – </w:t>
      </w:r>
      <w:hyperlink r:id="rId6" w:history="1">
        <w:r w:rsidRPr="001B5000">
          <w:rPr>
            <w:rStyle w:val="Hyperlink"/>
          </w:rPr>
          <w:t>180201109@kocaeli.edu.tr</w:t>
        </w:r>
      </w:hyperlink>
    </w:p>
    <w:p w14:paraId="3D956314" w14:textId="34BAE811" w:rsidR="00CC491C" w:rsidRDefault="00CC491C" w:rsidP="00CC491C">
      <w:pPr>
        <w:pStyle w:val="Subtitle"/>
        <w:jc w:val="center"/>
      </w:pPr>
      <w:r>
        <w:t>180201</w:t>
      </w:r>
      <w:r w:rsidR="00497B37">
        <w:t>026</w:t>
      </w:r>
      <w:r>
        <w:t xml:space="preserve"> – Hamza Tunahan Arslan – </w:t>
      </w:r>
      <w:hyperlink r:id="rId7" w:history="1">
        <w:r w:rsidR="00497B37" w:rsidRPr="001B5000">
          <w:rPr>
            <w:rStyle w:val="Hyperlink"/>
          </w:rPr>
          <w:t>180201026@kocaeli.edu.tr</w:t>
        </w:r>
      </w:hyperlink>
    </w:p>
    <w:p w14:paraId="2706DB0C" w14:textId="1B36ABDC" w:rsidR="00CC491C" w:rsidRDefault="00CC491C" w:rsidP="00CC491C">
      <w:pPr>
        <w:pStyle w:val="Subtitle"/>
        <w:jc w:val="center"/>
      </w:pPr>
      <w:r>
        <w:t>180201</w:t>
      </w:r>
      <w:r w:rsidR="00497B37">
        <w:t>045</w:t>
      </w:r>
      <w:r>
        <w:t xml:space="preserve"> - Orkun Alkan – </w:t>
      </w:r>
      <w:hyperlink r:id="rId8" w:history="1">
        <w:r w:rsidR="00497B37" w:rsidRPr="001B5000">
          <w:rPr>
            <w:rStyle w:val="Hyperlink"/>
          </w:rPr>
          <w:t>180201045@kocaeli.edu.tr</w:t>
        </w:r>
      </w:hyperlink>
    </w:p>
    <w:p w14:paraId="4D0E1A99" w14:textId="52D2F7A9" w:rsidR="00CC491C" w:rsidRDefault="00CC491C" w:rsidP="00CC491C">
      <w:pPr>
        <w:pStyle w:val="Subtitle"/>
        <w:jc w:val="center"/>
      </w:pPr>
      <w:r>
        <w:t>180201</w:t>
      </w:r>
      <w:r w:rsidR="00497B37">
        <w:t>057</w:t>
      </w:r>
      <w:r>
        <w:t xml:space="preserve"> - Oğuz Can Varol – </w:t>
      </w:r>
      <w:hyperlink r:id="rId9" w:history="1">
        <w:r w:rsidRPr="001B5000">
          <w:rPr>
            <w:rStyle w:val="Hyperlink"/>
          </w:rPr>
          <w:t>180201</w:t>
        </w:r>
        <w:r w:rsidR="00497B37">
          <w:rPr>
            <w:rStyle w:val="Hyperlink"/>
          </w:rPr>
          <w:t>057</w:t>
        </w:r>
        <w:r w:rsidRPr="001B5000">
          <w:rPr>
            <w:rStyle w:val="Hyperlink"/>
          </w:rPr>
          <w:t>@kocaeli.edu.tr</w:t>
        </w:r>
      </w:hyperlink>
    </w:p>
    <w:p w14:paraId="263FF93E" w14:textId="6C174345" w:rsidR="00B366B2" w:rsidRDefault="00B366B2" w:rsidP="00613830">
      <w:pPr>
        <w:pStyle w:val="Heading1"/>
      </w:pPr>
      <w:r>
        <w:t>Özet</w:t>
      </w:r>
    </w:p>
    <w:p w14:paraId="6589167F" w14:textId="436F6693" w:rsidR="00497B37" w:rsidRDefault="00497B37" w:rsidP="00497B37">
      <w:r>
        <w:t xml:space="preserve">Görüntülerden hava durumu kümeleme problemi, hareket halindeki otonom arabalardan alınan görüntülerin </w:t>
      </w:r>
      <w:r w:rsidR="007E2CC7">
        <w:t xml:space="preserve">aşağıdaki </w:t>
      </w:r>
      <w:r>
        <w:t xml:space="preserve">beş </w:t>
      </w:r>
      <w:r w:rsidR="007E2CC7">
        <w:t xml:space="preserve">hava durumu </w:t>
      </w:r>
      <w:r>
        <w:t>kategori</w:t>
      </w:r>
      <w:r w:rsidR="007E2CC7">
        <w:t>sin</w:t>
      </w:r>
      <w:r>
        <w:t>den birinde sınıfladırılması</w:t>
      </w:r>
      <w:r w:rsidR="007E2CC7">
        <w:t>dır.</w:t>
      </w:r>
    </w:p>
    <w:p w14:paraId="2CF46FAF" w14:textId="77777777" w:rsidR="007E2CC7" w:rsidRPr="007E2CC7" w:rsidRDefault="007E2CC7" w:rsidP="007E2CC7">
      <w:r w:rsidRPr="007E2CC7">
        <w:t>Beş hava durumu kategorisi aşağıdaki gibidir:</w:t>
      </w:r>
    </w:p>
    <w:p w14:paraId="386D4D17" w14:textId="77777777" w:rsidR="007E2CC7" w:rsidRPr="007E2CC7" w:rsidRDefault="007E2CC7" w:rsidP="007E2CC7">
      <w:pPr>
        <w:numPr>
          <w:ilvl w:val="0"/>
          <w:numId w:val="2"/>
        </w:numPr>
      </w:pPr>
      <w:r w:rsidRPr="007E2CC7">
        <w:t>Hava açık</w:t>
      </w:r>
    </w:p>
    <w:p w14:paraId="54332DE4" w14:textId="77777777" w:rsidR="007E2CC7" w:rsidRPr="007E2CC7" w:rsidRDefault="007E2CC7" w:rsidP="007E2CC7">
      <w:pPr>
        <w:numPr>
          <w:ilvl w:val="0"/>
          <w:numId w:val="2"/>
        </w:numPr>
      </w:pPr>
      <w:r w:rsidRPr="007E2CC7">
        <w:t>Yol biraz ıslak ve hava biraz bulutlu</w:t>
      </w:r>
    </w:p>
    <w:p w14:paraId="4A74690E" w14:textId="77777777" w:rsidR="007E2CC7" w:rsidRPr="007E2CC7" w:rsidRDefault="007E2CC7" w:rsidP="007E2CC7">
      <w:pPr>
        <w:numPr>
          <w:ilvl w:val="0"/>
          <w:numId w:val="2"/>
        </w:numPr>
      </w:pPr>
      <w:r w:rsidRPr="007E2CC7">
        <w:t>Islak yol, bulutlu hava ve hafif yağmur</w:t>
      </w:r>
    </w:p>
    <w:p w14:paraId="6EEF2722" w14:textId="77777777" w:rsidR="007E2CC7" w:rsidRPr="007E2CC7" w:rsidRDefault="007E2CC7" w:rsidP="007E2CC7">
      <w:pPr>
        <w:numPr>
          <w:ilvl w:val="0"/>
          <w:numId w:val="2"/>
        </w:numPr>
      </w:pPr>
      <w:r w:rsidRPr="007E2CC7">
        <w:t>Alacakaranlıkta veya şafak vaktinde yağmurlu hava.</w:t>
      </w:r>
    </w:p>
    <w:p w14:paraId="67BD3684" w14:textId="77777777" w:rsidR="007E2CC7" w:rsidRPr="007E2CC7" w:rsidRDefault="007E2CC7" w:rsidP="007E2CC7">
      <w:pPr>
        <w:numPr>
          <w:ilvl w:val="0"/>
          <w:numId w:val="2"/>
        </w:numPr>
      </w:pPr>
      <w:r w:rsidRPr="007E2CC7">
        <w:t>Gece şiddetli yağmur ve ıslak yollar.</w:t>
      </w:r>
    </w:p>
    <w:p w14:paraId="694C3447" w14:textId="77777777" w:rsidR="00613830" w:rsidRDefault="007E2CC7" w:rsidP="00497B37">
      <w:r>
        <w:t>Projenin açıklamasını içeren web sitesindeki veri setini bu beş hava durumu kategorisinde</w:t>
      </w:r>
      <w:r w:rsidR="00D54CF1">
        <w:t xml:space="preserve"> </w:t>
      </w:r>
      <w:r>
        <w:t>kü</w:t>
      </w:r>
      <w:r w:rsidR="00D5579A">
        <w:t>melemek için otonom araba</w:t>
      </w:r>
      <w:r w:rsidR="001F1327">
        <w:t>lardan alınan görüntülerin özelliklerini</w:t>
      </w:r>
      <w:r w:rsidR="00D54CF1">
        <w:t xml:space="preserve"> </w:t>
      </w:r>
      <w:r w:rsidR="0090583C">
        <w:t xml:space="preserve">Keras framework’ünün InceptionV3, VGG16 ve MobileNet gibi görüntü sınıflandırma modelleriyle çıkarttık. Çıkardığımız bu özelliklere göre görüntüleri beş ayrı kümeye ayırmak için </w:t>
      </w:r>
      <w:r w:rsidR="0090583C" w:rsidRPr="0090583C">
        <w:rPr>
          <w:i/>
          <w:iCs/>
        </w:rPr>
        <w:t>k-Means</w:t>
      </w:r>
      <w:r w:rsidR="0090583C">
        <w:t xml:space="preserve"> algoritmasını kullandık</w:t>
      </w:r>
      <w:r w:rsidR="00777927">
        <w:t xml:space="preserve">. </w:t>
      </w:r>
    </w:p>
    <w:p w14:paraId="6F1247E4" w14:textId="77777777" w:rsidR="00053851" w:rsidRDefault="00777927" w:rsidP="00497B37">
      <w:r>
        <w:t xml:space="preserve">K-Means algoritmasının bu görüntü sınıflandırma modellerinin hangisiyle daha iyi çalıştığını ölçmek için </w:t>
      </w:r>
      <w:r w:rsidRPr="00777927">
        <w:t>Silhoutte Score</w:t>
      </w:r>
      <w:r>
        <w:t xml:space="preserve"> ve </w:t>
      </w:r>
      <w:r w:rsidRPr="00777927">
        <w:t>Calinski-Harabasz Index</w:t>
      </w:r>
      <w:r w:rsidR="00613830">
        <w:t xml:space="preserve"> performans metriklerini kullandık.</w:t>
      </w:r>
    </w:p>
    <w:p w14:paraId="23BEE26E" w14:textId="48B8A803" w:rsidR="007E2CC7" w:rsidRPr="0090583C" w:rsidRDefault="00613830" w:rsidP="00497B37">
      <w:r>
        <w:t>Sonuç olarak MobileNet görüntü sınıflandırma modelinin bu</w:t>
      </w:r>
      <w:r w:rsidR="00053851">
        <w:t xml:space="preserve"> 5</w:t>
      </w:r>
      <w:r>
        <w:t xml:space="preserve"> küme</w:t>
      </w:r>
      <w:r w:rsidR="00053851">
        <w:t xml:space="preserve">yi daha iyi ayırdığı kanısına </w:t>
      </w:r>
      <w:r>
        <w:t>vardık.</w:t>
      </w:r>
    </w:p>
    <w:p w14:paraId="55EA5EEE" w14:textId="4718A354" w:rsidR="00B366B2" w:rsidRDefault="00BB41F1" w:rsidP="00BB41F1">
      <w:pPr>
        <w:pStyle w:val="Heading1"/>
      </w:pPr>
      <w:r>
        <w:t>Giriş</w:t>
      </w:r>
    </w:p>
    <w:p w14:paraId="29AB6F60" w14:textId="2B5CD6A3" w:rsidR="00613830" w:rsidRDefault="00613830" w:rsidP="00613830">
      <w:pPr>
        <w:ind w:left="360"/>
      </w:pPr>
      <w:r>
        <w:t>Görüntülerden hava durumu kümeleme problemi, hareket halindeki otonom arabalardan alınan görüntülerin beş hava durumu kategorisinden birinde sınıfladırılmasıdır.</w:t>
      </w:r>
    </w:p>
    <w:p w14:paraId="23A2F8C5" w14:textId="2D155A41" w:rsidR="00053851" w:rsidRDefault="00053851" w:rsidP="007A629D">
      <w:pPr>
        <w:ind w:left="360"/>
      </w:pPr>
      <w:r>
        <w:t xml:space="preserve">Problemi çözerken benzer problemler ve çözümleri hakkında bir literatür taraması yaptık. Yaptığımız bu taramada </w:t>
      </w:r>
      <w:r w:rsidR="00706049">
        <w:fldChar w:fldCharType="begin"/>
      </w:r>
      <w:r w:rsidR="00706049">
        <w:instrText xml:space="preserve"> HYPERLINK "https://www.kaggle.com/code/prakharrathi25/weather-data-clustering-using-k-means/notebook" </w:instrText>
      </w:r>
      <w:r w:rsidR="00706049">
        <w:fldChar w:fldCharType="separate"/>
      </w:r>
      <w:r w:rsidR="003175DA" w:rsidRPr="008C7405">
        <w:rPr>
          <w:rStyle w:val="Hyperlink"/>
        </w:rPr>
        <w:t>kaggle</w:t>
      </w:r>
      <w:r w:rsidR="00706049">
        <w:rPr>
          <w:rStyle w:val="Hyperlink"/>
        </w:rPr>
        <w:fldChar w:fldCharType="end"/>
      </w:r>
      <w:r w:rsidR="003175DA">
        <w:t xml:space="preserve"> üzerinde günlük hava durumu verilerinin k-Means algoritmasıyla soğuk, sıcak ve kuru hava olacak şekilde üç kümeye ayrılmasını </w:t>
      </w:r>
      <w:r w:rsidR="00243510">
        <w:t xml:space="preserve">sağlayan bir çalışmayı ve </w:t>
      </w:r>
      <w:r w:rsidR="00706049">
        <w:fldChar w:fldCharType="begin"/>
      </w:r>
      <w:r w:rsidR="00706049">
        <w:instrText xml:space="preserve"> HYPERLINK "https://towardsdatascience.com/image-clustering-using-k-means-4a78478d2b83" </w:instrText>
      </w:r>
      <w:r w:rsidR="00706049">
        <w:fldChar w:fldCharType="separate"/>
      </w:r>
      <w:r w:rsidR="00243510" w:rsidRPr="008C7405">
        <w:rPr>
          <w:rStyle w:val="Hyperlink"/>
        </w:rPr>
        <w:t>towardsdatascience</w:t>
      </w:r>
      <w:r w:rsidR="00706049">
        <w:rPr>
          <w:rStyle w:val="Hyperlink"/>
        </w:rPr>
        <w:fldChar w:fldCharType="end"/>
      </w:r>
      <w:r w:rsidR="00243510">
        <w:t xml:space="preserve"> üzerinde bulunan bir blogun </w:t>
      </w:r>
      <w:r w:rsidR="007A629D">
        <w:t>InceptionV3 image classification modeli ve KMeans algoritmasını kullanarak kedi ve köpek kümelemesini yapan bir çalışmayı örnek aldık.</w:t>
      </w:r>
    </w:p>
    <w:p w14:paraId="50AEED29" w14:textId="6ED4F267" w:rsidR="007A629D" w:rsidRDefault="008B65FF" w:rsidP="007A629D">
      <w:pPr>
        <w:ind w:left="360"/>
      </w:pPr>
      <w:r>
        <w:t xml:space="preserve">Sınıflandırma problemlerinde etiketli </w:t>
      </w:r>
      <w:r w:rsidR="00C7535A">
        <w:t xml:space="preserve">veri </w:t>
      </w:r>
      <w:r>
        <w:t xml:space="preserve">ya da eğitim verisi olmadığında </w:t>
      </w:r>
      <w:r w:rsidR="00C7535A">
        <w:t xml:space="preserve">bu problemi çözmek için benzer görüntüleri kümeleyebiliriz. </w:t>
      </w:r>
    </w:p>
    <w:p w14:paraId="757C1D15" w14:textId="27343526" w:rsidR="00C97035" w:rsidRDefault="00C7535A" w:rsidP="00C97035">
      <w:pPr>
        <w:ind w:left="360"/>
      </w:pPr>
      <w:r>
        <w:lastRenderedPageBreak/>
        <w:t>Kümeleme(</w:t>
      </w:r>
      <w:r w:rsidRPr="008C7405">
        <w:rPr>
          <w:i/>
          <w:iCs/>
        </w:rPr>
        <w:t>Clustering</w:t>
      </w:r>
      <w:r>
        <w:t xml:space="preserve">) benzer özellikteki verileri grupladığımız denetimsiz bir makine öğrenmesidir. </w:t>
      </w:r>
      <w:r w:rsidR="00316882">
        <w:t>Bunu g</w:t>
      </w:r>
      <w:r>
        <w:t>irdileri yorumla</w:t>
      </w:r>
      <w:r w:rsidR="00316882">
        <w:t xml:space="preserve">yıp </w:t>
      </w:r>
      <w:r>
        <w:t>özellik uzayından doğal -kümeler- gruplar oluştur</w:t>
      </w:r>
      <w:r w:rsidR="00316882">
        <w:t>arak yapar</w:t>
      </w:r>
      <w:r w:rsidR="00C97035">
        <w:t>.</w:t>
      </w:r>
    </w:p>
    <w:p w14:paraId="4B2F506E" w14:textId="67BEBEEF" w:rsidR="00C97035" w:rsidRDefault="008C7405" w:rsidP="00A15A4D">
      <w:pPr>
        <w:ind w:left="360"/>
      </w:pPr>
      <w:r>
        <w:t>Kümeleme algoritmalarının ne kadar başarılı çalıştığını ölçmek için bazı performans metrikleri vardır. Bu performans metrikleri genel olarak küme içi(</w:t>
      </w:r>
      <w:r w:rsidRPr="008C7405">
        <w:rPr>
          <w:i/>
          <w:iCs/>
        </w:rPr>
        <w:t>intra-cluster</w:t>
      </w:r>
      <w:r>
        <w:t xml:space="preserve">) uzaklıların </w:t>
      </w:r>
      <w:r w:rsidR="00A15A4D">
        <w:t xml:space="preserve">en az </w:t>
      </w:r>
      <w:r>
        <w:t>ve kümeler arası(inter-cluster) uzaklıkların</w:t>
      </w:r>
      <w:r w:rsidR="00A15A4D">
        <w:t xml:space="preserve"> en fazla olmasına göre skorlar oluşturur. Biz de bu performans metriklerinden bizim geliştirdiğimiz modele uygun olan iki tanesi ile modelimizin performansını ölçtük.</w:t>
      </w:r>
    </w:p>
    <w:p w14:paraId="32E6CD7F" w14:textId="4A61A887" w:rsidR="006C33C0" w:rsidRDefault="00BB41F1" w:rsidP="006C33C0">
      <w:pPr>
        <w:pStyle w:val="Heading1"/>
      </w:pPr>
      <w:r>
        <w:t>Yöntem</w:t>
      </w:r>
    </w:p>
    <w:p w14:paraId="1F8B2CFE" w14:textId="36FA7C08" w:rsidR="006C33C0" w:rsidRPr="006C33C0" w:rsidRDefault="00395283" w:rsidP="006C33C0">
      <w:r w:rsidRPr="00395283">
        <w:t>Sınıflandırma ve Regresyon görevleri Denetimli Öğrenme denilen şeyi oluştururken, Kümeleme Denetimsiz Öğrenme görevlerinin çoğunu oluşturur. Bu iki makro alan arasındaki fark, kullanılan veri türünde yatmaktadır. Denetimli Öğrenmede örnekler kategorik bir etiketle (Sınıflandırma) veya sayısal bir değerle (Regresyon) etiketlenirken, Denetimsiz Öğrenmede örnekler etiketlenmez, bu da gerçekleştirmeyi ve değerlendirmeyi nispeten karmaşık bir görev haline getirir.</w:t>
      </w:r>
      <w:r w:rsidR="00AF3096">
        <w:t xml:space="preserve"> </w:t>
      </w:r>
    </w:p>
    <w:p w14:paraId="19E8775B" w14:textId="6605A272" w:rsidR="005C1C51" w:rsidRDefault="002634BA">
      <w:pPr>
        <w:pStyle w:val="Heading2"/>
      </w:pPr>
      <w:r>
        <w:t>Image Classification Models in Keras</w:t>
      </w:r>
    </w:p>
    <w:p w14:paraId="0C49B70B" w14:textId="02FFDDD8" w:rsidR="006C33C0" w:rsidRPr="006C33C0" w:rsidRDefault="004F45EE" w:rsidP="005C1C51">
      <w:pPr>
        <w:pStyle w:val="Heading3"/>
      </w:pPr>
      <w:r>
        <w:t>VGG16</w:t>
      </w:r>
    </w:p>
    <w:p w14:paraId="7429CFF0" w14:textId="28D4AC4B" w:rsidR="004F45EE" w:rsidRPr="00CA058C" w:rsidRDefault="00260423" w:rsidP="004F45EE">
      <w:pPr>
        <w:spacing w:after="0" w:line="240" w:lineRule="auto"/>
        <w:rPr>
          <w:rFonts w:ascii="Times New Roman" w:eastAsia="Times New Roman" w:hAnsi="Times New Roman" w:cs="Times New Roman"/>
          <w:lang w:eastAsia="tr-TR"/>
        </w:rPr>
      </w:pPr>
      <w:r>
        <w:rPr>
          <w:rFonts w:ascii="Times New Roman" w:eastAsia="Times New Roman" w:hAnsi="Symbol" w:cs="Times New Roman"/>
          <w:lang w:eastAsia="tr-TR"/>
        </w:rPr>
        <w:t xml:space="preserve"> </w:t>
      </w:r>
      <w:r w:rsidR="004F45EE" w:rsidRPr="006C33C0">
        <w:rPr>
          <w:rFonts w:ascii="Calibri" w:eastAsia="Times New Roman" w:hAnsi="Calibri" w:cs="Calibri"/>
          <w:lang w:eastAsia="tr-TR"/>
        </w:rPr>
        <w:t>Çok fazla hyperparam yerine daha sade bir yapı kullanılır</w:t>
      </w:r>
    </w:p>
    <w:p w14:paraId="031B2AD8" w14:textId="3F79AE36" w:rsidR="004F45EE" w:rsidRPr="00CA058C" w:rsidRDefault="004F45EE" w:rsidP="004F45EE">
      <w:pPr>
        <w:spacing w:after="0" w:line="240" w:lineRule="auto"/>
        <w:rPr>
          <w:rFonts w:ascii="Times New Roman" w:eastAsia="Times New Roman" w:hAnsi="Times New Roman" w:cs="Times New Roman"/>
          <w:lang w:eastAsia="tr-TR"/>
        </w:rPr>
      </w:pPr>
      <w:r w:rsidRPr="00CA058C">
        <w:rPr>
          <w:rFonts w:ascii="Times New Roman" w:eastAsia="Times New Roman" w:hAnsi="Times New Roman" w:cs="Times New Roman"/>
          <w:lang w:eastAsia="tr-TR"/>
        </w:rPr>
        <w:t xml:space="preserve"> </w:t>
      </w:r>
      <w:r w:rsidRPr="006C33C0">
        <w:rPr>
          <w:rFonts w:ascii="Calibri" w:eastAsia="Times New Roman" w:hAnsi="Calibri" w:cs="Calibri"/>
          <w:lang w:eastAsia="tr-TR"/>
        </w:rPr>
        <w:t xml:space="preserve">Sinir ağları mimarisini </w:t>
      </w:r>
      <w:r w:rsidRPr="006C33C0">
        <w:rPr>
          <w:rFonts w:ascii="Calibri" w:eastAsia="Times New Roman" w:hAnsi="Calibri" w:cs="Calibri"/>
          <w:b/>
          <w:bCs/>
          <w:lang w:eastAsia="tr-TR"/>
        </w:rPr>
        <w:t>sadeleştirir</w:t>
      </w:r>
    </w:p>
    <w:p w14:paraId="44474F4D" w14:textId="1F8EAC6E" w:rsidR="004F45EE" w:rsidRPr="00CA058C" w:rsidRDefault="004F45EE" w:rsidP="004F45EE">
      <w:pPr>
        <w:spacing w:after="0" w:line="240" w:lineRule="auto"/>
        <w:rPr>
          <w:rFonts w:ascii="Times New Roman" w:eastAsia="Times New Roman" w:hAnsi="Times New Roman" w:cs="Times New Roman"/>
          <w:lang w:eastAsia="tr-TR"/>
        </w:rPr>
      </w:pPr>
      <w:r w:rsidRPr="00CA058C">
        <w:rPr>
          <w:rFonts w:ascii="Times New Roman" w:eastAsia="Times New Roman" w:hAnsi="Times New Roman" w:cs="Times New Roman"/>
          <w:lang w:eastAsia="tr-TR"/>
        </w:rPr>
        <w:t xml:space="preserve"> </w:t>
      </w:r>
      <w:r w:rsidRPr="006C33C0">
        <w:rPr>
          <w:rFonts w:ascii="Calibri" w:eastAsia="Times New Roman" w:hAnsi="Calibri" w:cs="Calibri"/>
          <w:lang w:eastAsia="tr-TR"/>
        </w:rPr>
        <w:t>16 ifadesi parametreli 16 katmanı olduğu anlamına gelir</w:t>
      </w:r>
    </w:p>
    <w:p w14:paraId="7EBA049A" w14:textId="28CB6FD9" w:rsidR="004F45EE" w:rsidRPr="00CA058C" w:rsidRDefault="004F45EE" w:rsidP="004F45EE">
      <w:pPr>
        <w:spacing w:after="0" w:line="240" w:lineRule="auto"/>
        <w:rPr>
          <w:rFonts w:ascii="Times New Roman" w:eastAsia="Times New Roman" w:hAnsi="Times New Roman" w:cs="Times New Roman"/>
          <w:lang w:eastAsia="tr-TR"/>
        </w:rPr>
      </w:pPr>
      <w:r w:rsidRPr="00CA058C">
        <w:rPr>
          <w:rFonts w:ascii="Times New Roman" w:eastAsia="Times New Roman" w:hAnsi="Times New Roman" w:cs="Times New Roman"/>
          <w:lang w:eastAsia="tr-TR"/>
        </w:rPr>
        <w:t xml:space="preserve"> </w:t>
      </w:r>
      <w:r w:rsidRPr="006C33C0">
        <w:rPr>
          <w:rFonts w:ascii="Calibri" w:eastAsia="Times New Roman" w:hAnsi="Calibri" w:cs="Calibri"/>
          <w:lang w:eastAsia="tr-TR"/>
        </w:rPr>
        <w:t>138m parametresi vardır bu da normale göre oldukça fazladır.</w:t>
      </w:r>
    </w:p>
    <w:p w14:paraId="7C9157C5" w14:textId="429C728D" w:rsidR="004F45EE" w:rsidRDefault="004F45EE" w:rsidP="004F45EE"/>
    <w:p w14:paraId="2A894B9B" w14:textId="08B2C610" w:rsidR="006C33C0" w:rsidRPr="006C33C0" w:rsidRDefault="002634BA" w:rsidP="005C1C51">
      <w:pPr>
        <w:pStyle w:val="Heading3"/>
      </w:pPr>
      <w:r>
        <w:t>I</w:t>
      </w:r>
      <w:r w:rsidR="004F45EE">
        <w:t>nceptionv3</w:t>
      </w:r>
    </w:p>
    <w:p w14:paraId="1704FC85" w14:textId="080AFE53" w:rsidR="004F45EE" w:rsidRPr="00105141" w:rsidRDefault="004F45EE" w:rsidP="004F45EE">
      <w:pPr>
        <w:rPr>
          <w:rFonts w:cstheme="minorHAnsi"/>
        </w:rPr>
      </w:pPr>
      <w:r w:rsidRPr="00105141">
        <w:rPr>
          <w:rFonts w:cstheme="minorHAnsi"/>
        </w:rPr>
        <w:t xml:space="preserve">Inception v3 Google'ın Inception Convolutional Neural Network'ün üçüncü baskısıdır </w:t>
      </w:r>
    </w:p>
    <w:p w14:paraId="35584865" w14:textId="0546CBF4" w:rsidR="004F45EE" w:rsidRPr="00105141" w:rsidRDefault="004F45EE" w:rsidP="004F45EE">
      <w:pPr>
        <w:rPr>
          <w:rFonts w:cstheme="minorHAnsi"/>
        </w:rPr>
      </w:pPr>
      <w:r w:rsidRPr="00105141">
        <w:rPr>
          <w:rFonts w:cstheme="minorHAnsi"/>
        </w:rPr>
        <w:t xml:space="preserve">Görüntü analizine ve nesne algılamaya yardımcı olmak için oluşturulan bir sinir ağıdır. </w:t>
      </w:r>
    </w:p>
    <w:p w14:paraId="5854E5A2" w14:textId="761E58EF" w:rsidR="004F45EE" w:rsidRDefault="004F45EE" w:rsidP="004F45EE">
      <w:pPr>
        <w:rPr>
          <w:rFonts w:cstheme="minorHAnsi"/>
        </w:rPr>
      </w:pPr>
      <w:r w:rsidRPr="00105141">
        <w:rPr>
          <w:rFonts w:cstheme="minorHAnsi"/>
        </w:rPr>
        <w:t>Inceptionv3'ün tasarımı, daha derin ağlara izin verirken aynı zamanda parametre sayısının çok fazla büyümesini önlemeyi amaçlıyor.</w:t>
      </w:r>
    </w:p>
    <w:p w14:paraId="5586E0C3" w14:textId="77777777" w:rsidR="006C33C0" w:rsidRPr="006C33C0" w:rsidRDefault="006C33C0" w:rsidP="004F45EE">
      <w:pPr>
        <w:rPr>
          <w:rFonts w:cstheme="minorHAnsi"/>
        </w:rPr>
      </w:pPr>
    </w:p>
    <w:p w14:paraId="1466B79B" w14:textId="4DF1A55C" w:rsidR="006C33C0" w:rsidRPr="006C33C0" w:rsidRDefault="004F45EE" w:rsidP="005C1C51">
      <w:pPr>
        <w:pStyle w:val="Heading3"/>
      </w:pPr>
      <w:r>
        <w:t>Mobilenet</w:t>
      </w:r>
    </w:p>
    <w:p w14:paraId="19678074" w14:textId="66AF8215" w:rsidR="004F45EE" w:rsidRPr="00105141" w:rsidRDefault="004F45EE" w:rsidP="004F45EE">
      <w:pPr>
        <w:rPr>
          <w:rFonts w:cstheme="minorHAnsi"/>
        </w:rPr>
      </w:pPr>
      <w:r w:rsidRPr="00105141">
        <w:rPr>
          <w:rFonts w:cstheme="minorHAnsi"/>
        </w:rPr>
        <w:t>Mobilenet, Normal CNN'ler tarafından yapılan normal evrişimden farklı olan Derinlik evrişim ve nokta evrişim fikrini kullanır. Bu evrişim yolları, karşılaştırma ve tanıma süresini çok azalttığından, çok kısa sürede daha iyi bir yanıt sağlar.</w:t>
      </w:r>
    </w:p>
    <w:p w14:paraId="32B79611" w14:textId="77777777" w:rsidR="004F45EE" w:rsidRPr="00105141" w:rsidRDefault="004F45EE" w:rsidP="004F45EE">
      <w:pPr>
        <w:rPr>
          <w:rFonts w:cstheme="minorHAnsi"/>
        </w:rPr>
      </w:pPr>
      <w:r w:rsidRPr="00105141">
        <w:rPr>
          <w:rFonts w:cstheme="minorHAnsi"/>
        </w:rPr>
        <w:t xml:space="preserve">Ağlarda aynı derinliğe sahip düzenli kıvrımlara sahip ağ ile karşılaştırıldığında parametre sayısını önemli ölçüde azaltır ve bu, CNN'nin görüntüleri tahmin etme verimliliğini arttırır, dolayısıyla mobil sistemlerde de rekabet edebilirler ve oldukça sık kullanılırlar. </w:t>
      </w:r>
    </w:p>
    <w:p w14:paraId="4804DF4B" w14:textId="77777777" w:rsidR="004F45EE" w:rsidRPr="00105141" w:rsidRDefault="004F45EE" w:rsidP="004F45EE">
      <w:pPr>
        <w:rPr>
          <w:rFonts w:cstheme="minorHAnsi"/>
          <w:color w:val="333333"/>
          <w:shd w:val="clear" w:color="auto" w:fill="FFFFFF"/>
        </w:rPr>
      </w:pPr>
      <w:r w:rsidRPr="00105141">
        <w:rPr>
          <w:rFonts w:cstheme="minorHAnsi"/>
          <w:color w:val="333333"/>
          <w:shd w:val="clear" w:color="auto" w:fill="FFFFFF"/>
        </w:rPr>
        <w:t>Düşük hesaplama tüketimi ve hızlı çalışma hızıyla cep telefonlarında çalışırlar, bu nedenle mobil terminallerdeki uygulamalar için çok uygundurlar.</w:t>
      </w:r>
    </w:p>
    <w:tbl>
      <w:tblPr>
        <w:tblW w:w="4815" w:type="dxa"/>
        <w:shd w:val="clear" w:color="auto" w:fill="FFFFFF"/>
        <w:tblCellMar>
          <w:top w:w="15" w:type="dxa"/>
          <w:left w:w="15" w:type="dxa"/>
          <w:bottom w:w="15" w:type="dxa"/>
          <w:right w:w="15" w:type="dxa"/>
        </w:tblCellMar>
        <w:tblLook w:val="04A0" w:firstRow="1" w:lastRow="0" w:firstColumn="1" w:lastColumn="0" w:noHBand="0" w:noVBand="1"/>
      </w:tblPr>
      <w:tblGrid>
        <w:gridCol w:w="1928"/>
        <w:gridCol w:w="1000"/>
        <w:gridCol w:w="1887"/>
      </w:tblGrid>
      <w:tr w:rsidR="00087EB3" w:rsidRPr="00FF1C56" w14:paraId="594A7859" w14:textId="77777777" w:rsidTr="007E42DA">
        <w:trPr>
          <w:trHeight w:val="250"/>
          <w:tblHeader/>
        </w:trPr>
        <w:tc>
          <w:tcPr>
            <w:tcW w:w="0" w:type="auto"/>
            <w:tcBorders>
              <w:top w:val="single" w:sz="2" w:space="0" w:color="auto"/>
              <w:left w:val="single" w:sz="2" w:space="0" w:color="auto"/>
              <w:right w:val="single" w:sz="2" w:space="0" w:color="auto"/>
            </w:tcBorders>
            <w:shd w:val="clear" w:color="auto" w:fill="FFFFFF"/>
            <w:vAlign w:val="center"/>
            <w:hideMark/>
          </w:tcPr>
          <w:p w14:paraId="4511201E" w14:textId="77777777" w:rsidR="00087EB3" w:rsidRPr="00FF1C56" w:rsidRDefault="00087EB3" w:rsidP="007E42DA">
            <w:pPr>
              <w:spacing w:after="0" w:line="240" w:lineRule="auto"/>
              <w:jc w:val="center"/>
              <w:rPr>
                <w:rFonts w:ascii="Segoe UI" w:eastAsia="Times New Roman" w:hAnsi="Segoe UI" w:cs="Segoe UI"/>
                <w:b/>
                <w:bCs/>
                <w:color w:val="212529"/>
                <w:sz w:val="24"/>
                <w:szCs w:val="24"/>
                <w:lang w:eastAsia="tr-TR"/>
              </w:rPr>
            </w:pPr>
            <w:r w:rsidRPr="00FF1C56">
              <w:rPr>
                <w:rFonts w:ascii="Segoe UI" w:eastAsia="Times New Roman" w:hAnsi="Segoe UI" w:cs="Segoe UI"/>
                <w:b/>
                <w:bCs/>
                <w:color w:val="212529"/>
                <w:sz w:val="24"/>
                <w:szCs w:val="24"/>
                <w:lang w:eastAsia="tr-TR"/>
              </w:rPr>
              <w:t>Model</w:t>
            </w:r>
          </w:p>
        </w:tc>
        <w:tc>
          <w:tcPr>
            <w:tcW w:w="0" w:type="auto"/>
            <w:tcBorders>
              <w:top w:val="single" w:sz="2" w:space="0" w:color="auto"/>
              <w:left w:val="single" w:sz="2" w:space="0" w:color="auto"/>
              <w:right w:val="single" w:sz="2" w:space="0" w:color="auto"/>
            </w:tcBorders>
            <w:shd w:val="clear" w:color="auto" w:fill="FFFFFF"/>
            <w:vAlign w:val="center"/>
            <w:hideMark/>
          </w:tcPr>
          <w:p w14:paraId="3D0A00E8" w14:textId="77777777" w:rsidR="00087EB3" w:rsidRPr="00FF1C56" w:rsidRDefault="00087EB3" w:rsidP="007E42DA">
            <w:pPr>
              <w:spacing w:after="0" w:line="240" w:lineRule="auto"/>
              <w:jc w:val="center"/>
              <w:rPr>
                <w:rFonts w:ascii="Segoe UI" w:eastAsia="Times New Roman" w:hAnsi="Segoe UI" w:cs="Segoe UI"/>
                <w:b/>
                <w:bCs/>
                <w:color w:val="212529"/>
                <w:sz w:val="24"/>
                <w:szCs w:val="24"/>
                <w:lang w:eastAsia="tr-TR"/>
              </w:rPr>
            </w:pPr>
            <w:r w:rsidRPr="00FF1C56">
              <w:rPr>
                <w:rFonts w:ascii="Segoe UI" w:eastAsia="Times New Roman" w:hAnsi="Segoe UI" w:cs="Segoe UI"/>
                <w:b/>
                <w:bCs/>
                <w:color w:val="212529"/>
                <w:sz w:val="24"/>
                <w:szCs w:val="24"/>
                <w:lang w:eastAsia="tr-TR"/>
              </w:rPr>
              <w:t>Size</w:t>
            </w:r>
          </w:p>
        </w:tc>
        <w:tc>
          <w:tcPr>
            <w:tcW w:w="0" w:type="auto"/>
            <w:tcBorders>
              <w:top w:val="single" w:sz="2" w:space="0" w:color="auto"/>
              <w:left w:val="single" w:sz="2" w:space="0" w:color="auto"/>
              <w:right w:val="single" w:sz="2" w:space="0" w:color="auto"/>
            </w:tcBorders>
            <w:shd w:val="clear" w:color="auto" w:fill="FFFFFF"/>
            <w:vAlign w:val="center"/>
            <w:hideMark/>
          </w:tcPr>
          <w:p w14:paraId="43D18E3C" w14:textId="77777777" w:rsidR="00087EB3" w:rsidRPr="00FF1C56" w:rsidRDefault="00087EB3" w:rsidP="007E42DA">
            <w:pPr>
              <w:spacing w:after="0" w:line="240" w:lineRule="auto"/>
              <w:jc w:val="center"/>
              <w:rPr>
                <w:rFonts w:ascii="Segoe UI" w:eastAsia="Times New Roman" w:hAnsi="Segoe UI" w:cs="Segoe UI"/>
                <w:b/>
                <w:bCs/>
                <w:color w:val="212529"/>
                <w:sz w:val="24"/>
                <w:szCs w:val="24"/>
                <w:lang w:eastAsia="tr-TR"/>
              </w:rPr>
            </w:pPr>
            <w:r w:rsidRPr="00FF1C56">
              <w:rPr>
                <w:rFonts w:ascii="Segoe UI" w:eastAsia="Times New Roman" w:hAnsi="Segoe UI" w:cs="Segoe UI"/>
                <w:b/>
                <w:bCs/>
                <w:color w:val="212529"/>
                <w:sz w:val="24"/>
                <w:szCs w:val="24"/>
                <w:lang w:eastAsia="tr-TR"/>
              </w:rPr>
              <w:t>Parameters</w:t>
            </w:r>
          </w:p>
        </w:tc>
      </w:tr>
      <w:tr w:rsidR="00087EB3" w:rsidRPr="00FF1C56" w14:paraId="79ECB39C" w14:textId="77777777" w:rsidTr="007E42DA">
        <w:trPr>
          <w:trHeight w:val="239"/>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8F7E565"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sidRPr="00FF1C56">
              <w:rPr>
                <w:rFonts w:ascii="Segoe UI" w:eastAsia="Times New Roman" w:hAnsi="Segoe UI" w:cs="Segoe UI"/>
                <w:color w:val="212529"/>
                <w:sz w:val="24"/>
                <w:szCs w:val="24"/>
                <w:lang w:eastAsia="tr-TR"/>
              </w:rPr>
              <w:t>VGG16</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9281F37"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sidRPr="00FF1C56">
              <w:rPr>
                <w:rFonts w:ascii="var(--bs-font-monospace)" w:eastAsia="Times New Roman" w:hAnsi="var(--bs-font-monospace)" w:cs="Courier New"/>
                <w:color w:val="777777"/>
                <w:sz w:val="20"/>
                <w:szCs w:val="20"/>
                <w:shd w:val="clear" w:color="auto" w:fill="FAFAFA"/>
                <w:lang w:eastAsia="tr-TR"/>
              </w:rPr>
              <w:t>5</w:t>
            </w:r>
            <w:r>
              <w:rPr>
                <w:rFonts w:ascii="var(--bs-font-monospace)" w:eastAsia="Times New Roman" w:hAnsi="var(--bs-font-monospace)" w:cs="Courier New"/>
                <w:color w:val="777777"/>
                <w:sz w:val="20"/>
                <w:szCs w:val="20"/>
                <w:shd w:val="clear" w:color="auto" w:fill="FAFAFA"/>
                <w:lang w:eastAsia="tr-TR"/>
              </w:rPr>
              <w:t>28</w:t>
            </w:r>
            <w:r w:rsidRPr="00FF1C56">
              <w:rPr>
                <w:rFonts w:ascii="var(--bs-font-monospace)" w:eastAsia="Times New Roman" w:hAnsi="var(--bs-font-monospace)" w:cs="Courier New"/>
                <w:color w:val="333333"/>
                <w:sz w:val="20"/>
                <w:szCs w:val="20"/>
                <w:shd w:val="clear" w:color="auto" w:fill="FAFAFA"/>
                <w:lang w:eastAsia="tr-TR"/>
              </w:rPr>
              <w:t> MB</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34284C8"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sidRPr="00FF1C56">
              <w:rPr>
                <w:rFonts w:ascii="var(--bs-font-monospace)" w:eastAsia="Times New Roman" w:hAnsi="var(--bs-font-monospace)" w:cs="Courier New"/>
                <w:color w:val="777777"/>
                <w:sz w:val="20"/>
                <w:szCs w:val="20"/>
                <w:shd w:val="clear" w:color="auto" w:fill="FAFAFA"/>
                <w:lang w:eastAsia="tr-TR"/>
              </w:rPr>
              <w:t>138</w:t>
            </w:r>
            <w:r w:rsidRPr="00FF1C56">
              <w:rPr>
                <w:rFonts w:ascii="var(--bs-font-monospace)" w:eastAsia="Times New Roman" w:hAnsi="var(--bs-font-monospace)" w:cs="Courier New"/>
                <w:color w:val="333333"/>
                <w:sz w:val="20"/>
                <w:szCs w:val="20"/>
                <w:shd w:val="clear" w:color="auto" w:fill="FAFAFA"/>
                <w:lang w:eastAsia="tr-TR"/>
              </w:rPr>
              <w:t>,</w:t>
            </w:r>
            <w:r w:rsidRPr="00FF1C56">
              <w:rPr>
                <w:rFonts w:ascii="var(--bs-font-monospace)" w:eastAsia="Times New Roman" w:hAnsi="var(--bs-font-monospace)" w:cs="Courier New"/>
                <w:color w:val="777777"/>
                <w:sz w:val="20"/>
                <w:szCs w:val="20"/>
                <w:shd w:val="clear" w:color="auto" w:fill="FAFAFA"/>
                <w:lang w:eastAsia="tr-TR"/>
              </w:rPr>
              <w:t xml:space="preserve"> 400</w:t>
            </w:r>
            <w:r w:rsidRPr="00FF1C56">
              <w:rPr>
                <w:rFonts w:ascii="var(--bs-font-monospace)" w:eastAsia="Times New Roman" w:hAnsi="var(--bs-font-monospace)" w:cs="Courier New"/>
                <w:color w:val="333333"/>
                <w:sz w:val="20"/>
                <w:szCs w:val="20"/>
                <w:shd w:val="clear" w:color="auto" w:fill="FAFAFA"/>
                <w:lang w:eastAsia="tr-TR"/>
              </w:rPr>
              <w:t>,</w:t>
            </w:r>
            <w:r w:rsidRPr="00FF1C56">
              <w:rPr>
                <w:rFonts w:ascii="var(--bs-font-monospace)" w:eastAsia="Times New Roman" w:hAnsi="var(--bs-font-monospace)" w:cs="Courier New"/>
                <w:color w:val="777777"/>
                <w:sz w:val="20"/>
                <w:szCs w:val="20"/>
                <w:shd w:val="clear" w:color="auto" w:fill="FAFAFA"/>
                <w:lang w:eastAsia="tr-TR"/>
              </w:rPr>
              <w:t>000</w:t>
            </w:r>
          </w:p>
        </w:tc>
      </w:tr>
      <w:tr w:rsidR="00087EB3" w:rsidRPr="00FF1C56" w14:paraId="3C18482D" w14:textId="77777777" w:rsidTr="007E42DA">
        <w:trPr>
          <w:trHeight w:val="250"/>
        </w:trPr>
        <w:tc>
          <w:tcPr>
            <w:tcW w:w="0" w:type="auto"/>
            <w:tcBorders>
              <w:top w:val="single" w:sz="2" w:space="0" w:color="auto"/>
              <w:left w:val="single" w:sz="2" w:space="0" w:color="auto"/>
              <w:bottom w:val="single" w:sz="2" w:space="0" w:color="auto"/>
              <w:right w:val="single" w:sz="2" w:space="0" w:color="auto"/>
            </w:tcBorders>
            <w:shd w:val="clear" w:color="auto" w:fill="FAFAFA"/>
            <w:vAlign w:val="center"/>
            <w:hideMark/>
          </w:tcPr>
          <w:p w14:paraId="08B36867"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sidRPr="00FF1C56">
              <w:rPr>
                <w:rFonts w:ascii="Segoe UI" w:eastAsia="Times New Roman" w:hAnsi="Segoe UI" w:cs="Segoe UI"/>
                <w:color w:val="212529"/>
                <w:sz w:val="24"/>
                <w:szCs w:val="24"/>
                <w:lang w:eastAsia="tr-TR"/>
              </w:rPr>
              <w:t>Mobile Net</w:t>
            </w:r>
          </w:p>
        </w:tc>
        <w:tc>
          <w:tcPr>
            <w:tcW w:w="0" w:type="auto"/>
            <w:tcBorders>
              <w:top w:val="single" w:sz="2" w:space="0" w:color="auto"/>
              <w:left w:val="single" w:sz="2" w:space="0" w:color="auto"/>
              <w:bottom w:val="single" w:sz="2" w:space="0" w:color="auto"/>
              <w:right w:val="single" w:sz="2" w:space="0" w:color="auto"/>
            </w:tcBorders>
            <w:shd w:val="clear" w:color="auto" w:fill="FAFAFA"/>
            <w:vAlign w:val="center"/>
            <w:hideMark/>
          </w:tcPr>
          <w:p w14:paraId="65B8ED4A"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Pr>
                <w:rFonts w:ascii="var(--bs-font-monospace)" w:eastAsia="Times New Roman" w:hAnsi="var(--bs-font-monospace)" w:cs="Courier New"/>
                <w:color w:val="777777"/>
                <w:sz w:val="20"/>
                <w:szCs w:val="20"/>
                <w:shd w:val="clear" w:color="auto" w:fill="FAFAFA"/>
                <w:lang w:eastAsia="tr-TR"/>
              </w:rPr>
              <w:t>16</w:t>
            </w:r>
            <w:r w:rsidRPr="00FF1C56">
              <w:rPr>
                <w:rFonts w:ascii="var(--bs-font-monospace)" w:eastAsia="Times New Roman" w:hAnsi="var(--bs-font-monospace)" w:cs="Courier New"/>
                <w:color w:val="333333"/>
                <w:sz w:val="20"/>
                <w:szCs w:val="20"/>
                <w:shd w:val="clear" w:color="auto" w:fill="FAFAFA"/>
                <w:lang w:eastAsia="tr-TR"/>
              </w:rPr>
              <w:t> MB</w:t>
            </w:r>
          </w:p>
        </w:tc>
        <w:tc>
          <w:tcPr>
            <w:tcW w:w="0" w:type="auto"/>
            <w:tcBorders>
              <w:top w:val="single" w:sz="2" w:space="0" w:color="auto"/>
              <w:left w:val="single" w:sz="2" w:space="0" w:color="auto"/>
              <w:bottom w:val="single" w:sz="2" w:space="0" w:color="auto"/>
              <w:right w:val="single" w:sz="2" w:space="0" w:color="auto"/>
            </w:tcBorders>
            <w:shd w:val="clear" w:color="auto" w:fill="FAFAFA"/>
            <w:vAlign w:val="center"/>
            <w:hideMark/>
          </w:tcPr>
          <w:p w14:paraId="027420BB"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sidRPr="00FF1C56">
              <w:rPr>
                <w:rFonts w:ascii="var(--bs-font-monospace)" w:eastAsia="Times New Roman" w:hAnsi="var(--bs-font-monospace)" w:cs="Courier New"/>
                <w:color w:val="777777"/>
                <w:sz w:val="20"/>
                <w:szCs w:val="20"/>
                <w:shd w:val="clear" w:color="auto" w:fill="FAFAFA"/>
                <w:lang w:eastAsia="tr-TR"/>
              </w:rPr>
              <w:t>4</w:t>
            </w:r>
            <w:r w:rsidRPr="00FF1C56">
              <w:rPr>
                <w:rFonts w:ascii="var(--bs-font-monospace)" w:eastAsia="Times New Roman" w:hAnsi="var(--bs-font-monospace)" w:cs="Courier New"/>
                <w:color w:val="333333"/>
                <w:sz w:val="20"/>
                <w:szCs w:val="20"/>
                <w:shd w:val="clear" w:color="auto" w:fill="FAFAFA"/>
                <w:lang w:eastAsia="tr-TR"/>
              </w:rPr>
              <w:t>,</w:t>
            </w:r>
            <w:r>
              <w:rPr>
                <w:rFonts w:ascii="var(--bs-font-monospace)" w:eastAsia="Times New Roman" w:hAnsi="var(--bs-font-monospace)" w:cs="Courier New"/>
                <w:color w:val="777777"/>
                <w:sz w:val="20"/>
                <w:szCs w:val="20"/>
                <w:shd w:val="clear" w:color="auto" w:fill="FAFAFA"/>
                <w:lang w:eastAsia="tr-TR"/>
              </w:rPr>
              <w:t>3</w:t>
            </w:r>
            <w:r w:rsidRPr="00FF1C56">
              <w:rPr>
                <w:rFonts w:ascii="var(--bs-font-monospace)" w:eastAsia="Times New Roman" w:hAnsi="var(--bs-font-monospace)" w:cs="Courier New"/>
                <w:color w:val="777777"/>
                <w:sz w:val="20"/>
                <w:szCs w:val="20"/>
                <w:shd w:val="clear" w:color="auto" w:fill="FAFAFA"/>
                <w:lang w:eastAsia="tr-TR"/>
              </w:rPr>
              <w:t>00</w:t>
            </w:r>
            <w:r w:rsidRPr="00FF1C56">
              <w:rPr>
                <w:rFonts w:ascii="var(--bs-font-monospace)" w:eastAsia="Times New Roman" w:hAnsi="var(--bs-font-monospace)" w:cs="Courier New"/>
                <w:color w:val="333333"/>
                <w:sz w:val="20"/>
                <w:szCs w:val="20"/>
                <w:shd w:val="clear" w:color="auto" w:fill="FAFAFA"/>
                <w:lang w:eastAsia="tr-TR"/>
              </w:rPr>
              <w:t>,</w:t>
            </w:r>
            <w:r w:rsidRPr="00FF1C56">
              <w:rPr>
                <w:rFonts w:ascii="var(--bs-font-monospace)" w:eastAsia="Times New Roman" w:hAnsi="var(--bs-font-monospace)" w:cs="Courier New"/>
                <w:color w:val="777777"/>
                <w:sz w:val="20"/>
                <w:szCs w:val="20"/>
                <w:shd w:val="clear" w:color="auto" w:fill="FAFAFA"/>
                <w:lang w:eastAsia="tr-TR"/>
              </w:rPr>
              <w:t>000</w:t>
            </w:r>
          </w:p>
        </w:tc>
      </w:tr>
      <w:tr w:rsidR="00087EB3" w:rsidRPr="00FF1C56" w14:paraId="7FBE09FB" w14:textId="77777777" w:rsidTr="007E42DA">
        <w:trPr>
          <w:trHeight w:val="250"/>
        </w:trPr>
        <w:tc>
          <w:tcPr>
            <w:tcW w:w="0" w:type="auto"/>
            <w:tcBorders>
              <w:top w:val="single" w:sz="2" w:space="0" w:color="auto"/>
              <w:left w:val="single" w:sz="2" w:space="0" w:color="auto"/>
              <w:bottom w:val="single" w:sz="2" w:space="0" w:color="auto"/>
              <w:right w:val="single" w:sz="2" w:space="0" w:color="auto"/>
            </w:tcBorders>
            <w:shd w:val="clear" w:color="auto" w:fill="FAFAFA"/>
            <w:vAlign w:val="center"/>
          </w:tcPr>
          <w:p w14:paraId="0A95C091" w14:textId="77777777" w:rsidR="00087EB3" w:rsidRPr="00FF1C56" w:rsidRDefault="00087EB3" w:rsidP="007E42DA">
            <w:pPr>
              <w:spacing w:after="0" w:line="240" w:lineRule="auto"/>
              <w:rPr>
                <w:rFonts w:ascii="Segoe UI" w:eastAsia="Times New Roman" w:hAnsi="Segoe UI" w:cs="Segoe UI"/>
                <w:color w:val="212529"/>
                <w:sz w:val="24"/>
                <w:szCs w:val="24"/>
                <w:lang w:eastAsia="tr-TR"/>
              </w:rPr>
            </w:pPr>
            <w:r>
              <w:rPr>
                <w:rFonts w:ascii="Segoe UI" w:eastAsia="Times New Roman" w:hAnsi="Segoe UI" w:cs="Segoe UI"/>
                <w:color w:val="212529"/>
                <w:sz w:val="24"/>
                <w:szCs w:val="24"/>
                <w:lang w:eastAsia="tr-TR"/>
              </w:rPr>
              <w:t>Inception v3</w:t>
            </w:r>
          </w:p>
        </w:tc>
        <w:tc>
          <w:tcPr>
            <w:tcW w:w="0" w:type="auto"/>
            <w:tcBorders>
              <w:top w:val="single" w:sz="2" w:space="0" w:color="auto"/>
              <w:left w:val="single" w:sz="2" w:space="0" w:color="auto"/>
              <w:bottom w:val="single" w:sz="2" w:space="0" w:color="auto"/>
              <w:right w:val="single" w:sz="2" w:space="0" w:color="auto"/>
            </w:tcBorders>
            <w:shd w:val="clear" w:color="auto" w:fill="FAFAFA"/>
            <w:vAlign w:val="center"/>
          </w:tcPr>
          <w:p w14:paraId="2E093978" w14:textId="77777777" w:rsidR="00087EB3" w:rsidRPr="00FF1C56" w:rsidRDefault="00087EB3" w:rsidP="007E42DA">
            <w:pPr>
              <w:spacing w:after="0" w:line="240" w:lineRule="auto"/>
              <w:rPr>
                <w:rFonts w:ascii="var(--bs-font-monospace)" w:eastAsia="Times New Roman" w:hAnsi="var(--bs-font-monospace)" w:cs="Courier New"/>
                <w:color w:val="777777"/>
                <w:sz w:val="20"/>
                <w:szCs w:val="20"/>
                <w:shd w:val="clear" w:color="auto" w:fill="FAFAFA"/>
                <w:lang w:eastAsia="tr-TR"/>
              </w:rPr>
            </w:pPr>
            <w:r>
              <w:rPr>
                <w:rFonts w:ascii="var(--bs-font-monospace)" w:eastAsia="Times New Roman" w:hAnsi="var(--bs-font-monospace)" w:cs="Courier New"/>
                <w:color w:val="777777"/>
                <w:sz w:val="20"/>
                <w:szCs w:val="20"/>
                <w:shd w:val="clear" w:color="auto" w:fill="FAFAFA"/>
                <w:lang w:eastAsia="tr-TR"/>
              </w:rPr>
              <w:t>92</w:t>
            </w:r>
            <w:r>
              <w:rPr>
                <w:rFonts w:ascii="Open Sans" w:hAnsi="Open Sans" w:cs="Open Sans"/>
                <w:color w:val="212529"/>
                <w:sz w:val="20"/>
                <w:szCs w:val="20"/>
                <w:shd w:val="clear" w:color="auto" w:fill="FFFFFF"/>
              </w:rPr>
              <w:t xml:space="preserve"> MB</w:t>
            </w:r>
          </w:p>
        </w:tc>
        <w:tc>
          <w:tcPr>
            <w:tcW w:w="0" w:type="auto"/>
            <w:tcBorders>
              <w:top w:val="single" w:sz="2" w:space="0" w:color="auto"/>
              <w:left w:val="single" w:sz="2" w:space="0" w:color="auto"/>
              <w:bottom w:val="single" w:sz="2" w:space="0" w:color="auto"/>
              <w:right w:val="single" w:sz="2" w:space="0" w:color="auto"/>
            </w:tcBorders>
            <w:shd w:val="clear" w:color="auto" w:fill="FAFAFA"/>
            <w:vAlign w:val="center"/>
          </w:tcPr>
          <w:p w14:paraId="32EE6C50" w14:textId="77777777" w:rsidR="00087EB3" w:rsidRPr="00FF1C56" w:rsidRDefault="00087EB3" w:rsidP="007E42DA">
            <w:pPr>
              <w:spacing w:after="0" w:line="240" w:lineRule="auto"/>
              <w:rPr>
                <w:rFonts w:ascii="var(--bs-font-monospace)" w:eastAsia="Times New Roman" w:hAnsi="var(--bs-font-monospace)" w:cs="Courier New"/>
                <w:color w:val="777777"/>
                <w:sz w:val="20"/>
                <w:szCs w:val="20"/>
                <w:shd w:val="clear" w:color="auto" w:fill="FAFAFA"/>
                <w:lang w:eastAsia="tr-TR"/>
              </w:rPr>
            </w:pPr>
            <w:r>
              <w:rPr>
                <w:rFonts w:ascii="var(--bs-font-monospace)" w:eastAsia="Times New Roman" w:hAnsi="var(--bs-font-monospace)" w:cs="Courier New"/>
                <w:color w:val="777777"/>
                <w:sz w:val="20"/>
                <w:szCs w:val="20"/>
                <w:shd w:val="clear" w:color="auto" w:fill="FAFAFA"/>
                <w:lang w:eastAsia="tr-TR"/>
              </w:rPr>
              <w:t>23</w:t>
            </w:r>
            <w:r w:rsidRPr="00FF1C56">
              <w:rPr>
                <w:rFonts w:ascii="var(--bs-font-monospace)" w:eastAsia="Times New Roman" w:hAnsi="var(--bs-font-monospace)" w:cs="Courier New"/>
                <w:color w:val="333333"/>
                <w:sz w:val="20"/>
                <w:szCs w:val="20"/>
                <w:shd w:val="clear" w:color="auto" w:fill="FAFAFA"/>
                <w:lang w:eastAsia="tr-TR"/>
              </w:rPr>
              <w:t>,</w:t>
            </w:r>
            <w:r>
              <w:rPr>
                <w:rFonts w:ascii="var(--bs-font-monospace)" w:eastAsia="Times New Roman" w:hAnsi="var(--bs-font-monospace)" w:cs="Courier New"/>
                <w:color w:val="777777"/>
                <w:sz w:val="20"/>
                <w:szCs w:val="20"/>
                <w:shd w:val="clear" w:color="auto" w:fill="FAFAFA"/>
                <w:lang w:eastAsia="tr-TR"/>
              </w:rPr>
              <w:t>90</w:t>
            </w:r>
            <w:r w:rsidRPr="00FF1C56">
              <w:rPr>
                <w:rFonts w:ascii="var(--bs-font-monospace)" w:eastAsia="Times New Roman" w:hAnsi="var(--bs-font-monospace)" w:cs="Courier New"/>
                <w:color w:val="777777"/>
                <w:sz w:val="20"/>
                <w:szCs w:val="20"/>
                <w:shd w:val="clear" w:color="auto" w:fill="FAFAFA"/>
                <w:lang w:eastAsia="tr-TR"/>
              </w:rPr>
              <w:t>0</w:t>
            </w:r>
            <w:r w:rsidRPr="00FF1C56">
              <w:rPr>
                <w:rFonts w:ascii="var(--bs-font-monospace)" w:eastAsia="Times New Roman" w:hAnsi="var(--bs-font-monospace)" w:cs="Courier New"/>
                <w:color w:val="333333"/>
                <w:sz w:val="20"/>
                <w:szCs w:val="20"/>
                <w:shd w:val="clear" w:color="auto" w:fill="FAFAFA"/>
                <w:lang w:eastAsia="tr-TR"/>
              </w:rPr>
              <w:t>,</w:t>
            </w:r>
            <w:r w:rsidRPr="00FF1C56">
              <w:rPr>
                <w:rFonts w:ascii="var(--bs-font-monospace)" w:eastAsia="Times New Roman" w:hAnsi="var(--bs-font-monospace)" w:cs="Courier New"/>
                <w:color w:val="777777"/>
                <w:sz w:val="20"/>
                <w:szCs w:val="20"/>
                <w:shd w:val="clear" w:color="auto" w:fill="FAFAFA"/>
                <w:lang w:eastAsia="tr-TR"/>
              </w:rPr>
              <w:t>000</w:t>
            </w:r>
          </w:p>
        </w:tc>
      </w:tr>
    </w:tbl>
    <w:p w14:paraId="4D650DE2" w14:textId="1D107C6E" w:rsidR="002634BA" w:rsidRDefault="002634BA">
      <w:pPr>
        <w:pStyle w:val="Heading2"/>
      </w:pPr>
      <w:r>
        <w:lastRenderedPageBreak/>
        <w:t>Kümeleme Algoritmaları</w:t>
      </w:r>
    </w:p>
    <w:p w14:paraId="48CBC9AA" w14:textId="1F52FE80" w:rsidR="00BD7DBF" w:rsidRDefault="00BD7DBF" w:rsidP="002634BA">
      <w:pPr>
        <w:pStyle w:val="Heading3"/>
      </w:pPr>
      <w:r>
        <w:t>K-Means Kümeleme Nedir ?</w:t>
      </w:r>
    </w:p>
    <w:p w14:paraId="38FBF07F" w14:textId="77777777" w:rsidR="00BD7DBF" w:rsidRDefault="00BD7DBF" w:rsidP="00BD7DBF">
      <w:pPr>
        <w:rPr>
          <w:rFonts w:cstheme="minorHAnsi"/>
          <w:color w:val="202122"/>
          <w:shd w:val="clear" w:color="auto" w:fill="FFFFFF"/>
        </w:rPr>
      </w:pPr>
      <w:r w:rsidRPr="0039477E">
        <w:rPr>
          <w:rFonts w:cstheme="minorHAnsi"/>
          <w:color w:val="202122"/>
          <w:shd w:val="clear" w:color="auto" w:fill="FFFFFF"/>
        </w:rPr>
        <w:t>K-means kümeleme (</w:t>
      </w:r>
      <w:r w:rsidRPr="0039477E">
        <w:rPr>
          <w:rFonts w:cstheme="minorHAnsi"/>
          <w:i/>
          <w:iCs/>
          <w:color w:val="202122"/>
          <w:shd w:val="clear" w:color="auto" w:fill="FFFFFF"/>
        </w:rPr>
        <w:t>K-means clustering</w:t>
      </w:r>
      <w:r w:rsidRPr="0039477E">
        <w:rPr>
          <w:rFonts w:cstheme="minorHAnsi"/>
          <w:color w:val="202122"/>
          <w:shd w:val="clear" w:color="auto" w:fill="FFFFFF"/>
        </w:rPr>
        <w:t>) yöntemi </w:t>
      </w:r>
      <w:r w:rsidRPr="0039477E">
        <w:rPr>
          <w:rFonts w:cstheme="minorHAnsi"/>
          <w:i/>
          <w:iCs/>
          <w:color w:val="202122"/>
          <w:shd w:val="clear" w:color="auto" w:fill="FFFFFF"/>
        </w:rPr>
        <w:t>N</w:t>
      </w:r>
      <w:r w:rsidRPr="0039477E">
        <w:rPr>
          <w:rFonts w:cstheme="minorHAnsi"/>
          <w:color w:val="202122"/>
          <w:shd w:val="clear" w:color="auto" w:fill="FFFFFF"/>
        </w:rPr>
        <w:t> adet veri nesnesinden oluşan bir veri kümesini giriş parametresi olarak verilen K adet kümeye bölümlemektir. Amaç, gerçekleştirilen bölümleme işlemi sonunda elde edilen kümelerin, küme içi benzerliklerinin maksimum ve kümeler arası benzerliklerinin ise minimum olmasını sağlamaktır.</w:t>
      </w:r>
    </w:p>
    <w:p w14:paraId="69E6934C" w14:textId="68A1309F" w:rsidR="00BD7DBF" w:rsidRPr="00AD12B3" w:rsidRDefault="00BD7DBF" w:rsidP="00AD12B3">
      <w:pPr>
        <w:rPr>
          <w:rFonts w:cstheme="minorHAnsi"/>
          <w:color w:val="292929"/>
          <w:spacing w:val="-1"/>
          <w:shd w:val="clear" w:color="auto" w:fill="FFFFFF"/>
        </w:rPr>
      </w:pPr>
      <w:r w:rsidRPr="0039477E">
        <w:rPr>
          <w:rFonts w:cstheme="minorHAnsi"/>
          <w:color w:val="292929"/>
          <w:spacing w:val="-1"/>
          <w:shd w:val="clear" w:color="auto" w:fill="FFFFFF"/>
        </w:rPr>
        <w:t>K-Means algoritması bir unsupervised learning(gözetimsiz öğrenme) ve kümeleme algoritmasıdır.</w:t>
      </w:r>
    </w:p>
    <w:p w14:paraId="2CE3E62A" w14:textId="77777777" w:rsidR="00AD12B3" w:rsidRPr="00BD7DBF" w:rsidRDefault="00AD12B3" w:rsidP="00BD7DBF"/>
    <w:p w14:paraId="304136AB" w14:textId="57C39A5C" w:rsidR="00AD12B3" w:rsidRDefault="00AD12B3" w:rsidP="002634BA">
      <w:pPr>
        <w:pStyle w:val="Heading4"/>
      </w:pPr>
      <w:r>
        <w:t>Unsupervised Learning Nedir?</w:t>
      </w:r>
    </w:p>
    <w:p w14:paraId="1647A400" w14:textId="77777777" w:rsidR="00AD12B3" w:rsidRPr="00AC2BBD" w:rsidRDefault="00AD12B3" w:rsidP="00AD12B3">
      <w:pPr>
        <w:rPr>
          <w:rFonts w:cstheme="minorHAnsi"/>
          <w:b/>
          <w:bCs/>
          <w:color w:val="202122"/>
          <w:sz w:val="28"/>
          <w:szCs w:val="28"/>
          <w:shd w:val="clear" w:color="auto" w:fill="FFFFFF"/>
        </w:rPr>
      </w:pPr>
      <w:r>
        <w:rPr>
          <w:rFonts w:ascii="Segoe UI" w:hAnsi="Segoe UI" w:cs="Segoe UI"/>
          <w:color w:val="212529"/>
          <w:shd w:val="clear" w:color="auto" w:fill="FFFFFF"/>
        </w:rPr>
        <w:t>Bu yöntemde işaretlenmemiş (unlabelled) veri üzerinden bilinmeyen bir yapıyı tahmin etmek için bir fonksiyon kullanan makine öğrenmesi tekniğidir. Burada girdi verisinin hangi sınıfa ait olduğu belirsizdir.</w:t>
      </w:r>
    </w:p>
    <w:p w14:paraId="06059D22" w14:textId="77777777" w:rsidR="00AD12B3" w:rsidRPr="00AD12B3" w:rsidRDefault="00AD12B3" w:rsidP="00AD12B3"/>
    <w:p w14:paraId="4198A398" w14:textId="7C71041E" w:rsidR="00BD7DBF" w:rsidRDefault="00BD7DBF" w:rsidP="002634BA">
      <w:pPr>
        <w:pStyle w:val="Heading3"/>
      </w:pPr>
      <w:r>
        <w:t>K-Means</w:t>
      </w:r>
      <w:r w:rsidR="000A1A8F">
        <w:t xml:space="preserve"> Algoritması</w:t>
      </w:r>
      <w:r>
        <w:t xml:space="preserve"> Nasıl Çalışır</w:t>
      </w:r>
      <w:r w:rsidR="00AD12B3">
        <w:t xml:space="preserve"> ?</w:t>
      </w:r>
    </w:p>
    <w:p w14:paraId="016AD5AB" w14:textId="77777777" w:rsidR="00AD12B3" w:rsidRPr="0039477E" w:rsidRDefault="00AD12B3" w:rsidP="00AD12B3">
      <w:pPr>
        <w:rPr>
          <w:rFonts w:cstheme="minorHAnsi"/>
        </w:rPr>
      </w:pPr>
      <w:r w:rsidRPr="0039477E">
        <w:rPr>
          <w:rFonts w:cstheme="minorHAnsi"/>
          <w:color w:val="202122"/>
          <w:shd w:val="clear" w:color="auto" w:fill="FFFFFF"/>
        </w:rPr>
        <w:t>K-means algoritmasının çalışma mekanizmasına göre öncelikle her kümenin merkez noktasını veya ortalamasını temsil etmek üzere K adet nesne rastgele seçilir. Kalan diğer nesneler, kümelerin ortalama değerlerine olan uzaklıkları dikkate alınarak en benzer oldukları kümelere dahil edilir. Daha sonra, her bir kümenin ortalama değeri hesaplanarak yeni küme merkezleri belirlenir ve tekrar nesnelerin merkeze uzaklıkları incelenir. Herhangi bir değişim olmayıncaya kadar algoritma tekrarlamaya devam eder.</w:t>
      </w:r>
    </w:p>
    <w:p w14:paraId="7A93A635" w14:textId="77777777" w:rsidR="00AD12B3" w:rsidRPr="0039477E" w:rsidRDefault="00AD12B3" w:rsidP="00AD12B3">
      <w:pPr>
        <w:shd w:val="clear" w:color="auto" w:fill="FFFFFF"/>
        <w:spacing w:before="120" w:after="120" w:line="240" w:lineRule="auto"/>
        <w:rPr>
          <w:rFonts w:eastAsia="Times New Roman" w:cstheme="minorHAnsi"/>
          <w:color w:val="202122"/>
          <w:lang w:val="en-US"/>
        </w:rPr>
      </w:pPr>
      <w:proofErr w:type="spellStart"/>
      <w:r w:rsidRPr="0039477E">
        <w:rPr>
          <w:rFonts w:eastAsia="Times New Roman" w:cstheme="minorHAnsi"/>
          <w:color w:val="202122"/>
          <w:lang w:val="en-US"/>
        </w:rPr>
        <w:t>Algoritma</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temel</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olarak</w:t>
      </w:r>
      <w:proofErr w:type="spellEnd"/>
      <w:r w:rsidRPr="0039477E">
        <w:rPr>
          <w:rFonts w:eastAsia="Times New Roman" w:cstheme="minorHAnsi"/>
          <w:color w:val="202122"/>
          <w:lang w:val="en-US"/>
        </w:rPr>
        <w:t xml:space="preserve"> 4 </w:t>
      </w:r>
      <w:proofErr w:type="spellStart"/>
      <w:r w:rsidRPr="0039477E">
        <w:rPr>
          <w:rFonts w:eastAsia="Times New Roman" w:cstheme="minorHAnsi"/>
          <w:color w:val="202122"/>
          <w:lang w:val="en-US"/>
        </w:rPr>
        <w:t>aşamadan</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oluşur</w:t>
      </w:r>
      <w:proofErr w:type="spellEnd"/>
      <w:r w:rsidRPr="0039477E">
        <w:rPr>
          <w:rFonts w:eastAsia="Times New Roman" w:cstheme="minorHAnsi"/>
          <w:color w:val="202122"/>
          <w:lang w:val="en-US"/>
        </w:rPr>
        <w:t>:</w:t>
      </w:r>
    </w:p>
    <w:p w14:paraId="0D5C3C17" w14:textId="77777777" w:rsidR="00AD12B3" w:rsidRPr="0039477E" w:rsidRDefault="00AD12B3" w:rsidP="00AD12B3">
      <w:pPr>
        <w:shd w:val="clear" w:color="auto" w:fill="FFFFFF"/>
        <w:spacing w:after="24" w:line="240" w:lineRule="auto"/>
        <w:ind w:firstLine="708"/>
        <w:rPr>
          <w:rFonts w:eastAsia="Times New Roman" w:cstheme="minorHAnsi"/>
          <w:color w:val="202122"/>
          <w:lang w:val="en-US"/>
        </w:rPr>
      </w:pPr>
      <w:r w:rsidRPr="0039477E">
        <w:rPr>
          <w:rFonts w:eastAsia="Times New Roman" w:cstheme="minorHAnsi"/>
          <w:color w:val="202122"/>
          <w:lang w:val="en-US"/>
        </w:rPr>
        <w:t xml:space="preserve">1.Küme </w:t>
      </w:r>
      <w:proofErr w:type="spellStart"/>
      <w:r w:rsidRPr="0039477E">
        <w:rPr>
          <w:rFonts w:eastAsia="Times New Roman" w:cstheme="minorHAnsi"/>
          <w:color w:val="202122"/>
          <w:lang w:val="en-US"/>
        </w:rPr>
        <w:t>merkezlerinin</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belirlenmesi</w:t>
      </w:r>
      <w:proofErr w:type="spellEnd"/>
    </w:p>
    <w:p w14:paraId="2679EE89" w14:textId="77777777" w:rsidR="00AD12B3" w:rsidRPr="0039477E" w:rsidRDefault="00AD12B3" w:rsidP="00AD12B3">
      <w:pPr>
        <w:shd w:val="clear" w:color="auto" w:fill="FFFFFF"/>
        <w:spacing w:after="24" w:line="240" w:lineRule="auto"/>
        <w:ind w:left="720"/>
        <w:rPr>
          <w:rFonts w:eastAsia="Times New Roman" w:cstheme="minorHAnsi"/>
          <w:color w:val="202122"/>
          <w:lang w:val="en-US"/>
        </w:rPr>
      </w:pPr>
      <w:r w:rsidRPr="0039477E">
        <w:rPr>
          <w:rFonts w:eastAsia="Times New Roman" w:cstheme="minorHAnsi"/>
          <w:color w:val="202122"/>
          <w:lang w:val="en-US"/>
        </w:rPr>
        <w:t xml:space="preserve">2.Merkez </w:t>
      </w:r>
      <w:proofErr w:type="spellStart"/>
      <w:r w:rsidRPr="0039477E">
        <w:rPr>
          <w:rFonts w:eastAsia="Times New Roman" w:cstheme="minorHAnsi"/>
          <w:color w:val="202122"/>
          <w:lang w:val="en-US"/>
        </w:rPr>
        <w:t>dışındaki</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verilerin</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mesafelerine</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göre</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kümelendirilmesi</w:t>
      </w:r>
      <w:proofErr w:type="spellEnd"/>
    </w:p>
    <w:p w14:paraId="2EC0CFBE" w14:textId="77777777" w:rsidR="00AD12B3" w:rsidRPr="0039477E" w:rsidRDefault="00AD12B3" w:rsidP="00AD12B3">
      <w:pPr>
        <w:shd w:val="clear" w:color="auto" w:fill="FFFFFF"/>
        <w:spacing w:after="24" w:line="240" w:lineRule="auto"/>
        <w:ind w:left="720"/>
        <w:rPr>
          <w:rFonts w:eastAsia="Times New Roman" w:cstheme="minorHAnsi"/>
          <w:color w:val="202122"/>
          <w:lang w:val="en-US"/>
        </w:rPr>
      </w:pPr>
      <w:r w:rsidRPr="0039477E">
        <w:rPr>
          <w:rFonts w:eastAsia="Times New Roman" w:cstheme="minorHAnsi"/>
          <w:color w:val="202122"/>
          <w:lang w:val="en-US"/>
        </w:rPr>
        <w:t xml:space="preserve">3.Yapılan </w:t>
      </w:r>
      <w:proofErr w:type="spellStart"/>
      <w:r w:rsidRPr="0039477E">
        <w:rPr>
          <w:rFonts w:eastAsia="Times New Roman" w:cstheme="minorHAnsi"/>
          <w:color w:val="202122"/>
          <w:lang w:val="en-US"/>
        </w:rPr>
        <w:t>kümelendirmeye</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göre</w:t>
      </w:r>
      <w:proofErr w:type="spellEnd"/>
      <w:r w:rsidRPr="0039477E">
        <w:rPr>
          <w:rFonts w:eastAsia="Times New Roman" w:cstheme="minorHAnsi"/>
          <w:color w:val="202122"/>
          <w:lang w:val="en-US"/>
        </w:rPr>
        <w:t xml:space="preserve"> yeni </w:t>
      </w:r>
      <w:proofErr w:type="spellStart"/>
      <w:r w:rsidRPr="0039477E">
        <w:rPr>
          <w:rFonts w:eastAsia="Times New Roman" w:cstheme="minorHAnsi"/>
          <w:color w:val="202122"/>
          <w:lang w:val="en-US"/>
        </w:rPr>
        <w:t>merkezlerin</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belirlenmesi</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veya</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eski</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merkezlerin</w:t>
      </w:r>
      <w:proofErr w:type="spellEnd"/>
      <w:r w:rsidRPr="0039477E">
        <w:rPr>
          <w:rFonts w:eastAsia="Times New Roman" w:cstheme="minorHAnsi"/>
          <w:color w:val="202122"/>
          <w:lang w:val="en-US"/>
        </w:rPr>
        <w:t xml:space="preserve"> yeni </w:t>
      </w:r>
      <w:proofErr w:type="spellStart"/>
      <w:r w:rsidRPr="0039477E">
        <w:rPr>
          <w:rFonts w:eastAsia="Times New Roman" w:cstheme="minorHAnsi"/>
          <w:color w:val="202122"/>
          <w:lang w:val="en-US"/>
        </w:rPr>
        <w:t>merkeze</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kaydırılması</w:t>
      </w:r>
      <w:proofErr w:type="spellEnd"/>
      <w:r w:rsidRPr="0039477E">
        <w:rPr>
          <w:rFonts w:eastAsia="Times New Roman" w:cstheme="minorHAnsi"/>
          <w:color w:val="202122"/>
          <w:lang w:val="en-US"/>
        </w:rPr>
        <w:t>)</w:t>
      </w:r>
    </w:p>
    <w:p w14:paraId="35EE7AED" w14:textId="77777777" w:rsidR="00AD12B3" w:rsidRDefault="00AD12B3" w:rsidP="00AD12B3">
      <w:pPr>
        <w:shd w:val="clear" w:color="auto" w:fill="FFFFFF"/>
        <w:spacing w:after="24" w:line="240" w:lineRule="auto"/>
        <w:ind w:left="720"/>
        <w:rPr>
          <w:rFonts w:eastAsia="Times New Roman" w:cstheme="minorHAnsi"/>
          <w:color w:val="202122"/>
          <w:lang w:val="en-US"/>
        </w:rPr>
      </w:pPr>
      <w:r w:rsidRPr="0039477E">
        <w:rPr>
          <w:rFonts w:eastAsia="Times New Roman" w:cstheme="minorHAnsi"/>
          <w:color w:val="202122"/>
          <w:lang w:val="en-US"/>
        </w:rPr>
        <w:t xml:space="preserve">4.Kararlı hale (stable state) </w:t>
      </w:r>
      <w:proofErr w:type="spellStart"/>
      <w:r w:rsidRPr="0039477E">
        <w:rPr>
          <w:rFonts w:eastAsia="Times New Roman" w:cstheme="minorHAnsi"/>
          <w:color w:val="202122"/>
          <w:lang w:val="en-US"/>
        </w:rPr>
        <w:t>gelinene</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kadar</w:t>
      </w:r>
      <w:proofErr w:type="spellEnd"/>
      <w:r w:rsidRPr="0039477E">
        <w:rPr>
          <w:rFonts w:eastAsia="Times New Roman" w:cstheme="minorHAnsi"/>
          <w:color w:val="202122"/>
          <w:lang w:val="en-US"/>
        </w:rPr>
        <w:t xml:space="preserve"> 2. </w:t>
      </w:r>
      <w:proofErr w:type="spellStart"/>
      <w:r w:rsidRPr="0039477E">
        <w:rPr>
          <w:rFonts w:eastAsia="Times New Roman" w:cstheme="minorHAnsi"/>
          <w:color w:val="202122"/>
          <w:lang w:val="en-US"/>
        </w:rPr>
        <w:t>ve</w:t>
      </w:r>
      <w:proofErr w:type="spellEnd"/>
      <w:r w:rsidRPr="0039477E">
        <w:rPr>
          <w:rFonts w:eastAsia="Times New Roman" w:cstheme="minorHAnsi"/>
          <w:color w:val="202122"/>
          <w:lang w:val="en-US"/>
        </w:rPr>
        <w:t xml:space="preserve"> 3. </w:t>
      </w:r>
      <w:proofErr w:type="spellStart"/>
      <w:r w:rsidRPr="0039477E">
        <w:rPr>
          <w:rFonts w:eastAsia="Times New Roman" w:cstheme="minorHAnsi"/>
          <w:color w:val="202122"/>
          <w:lang w:val="en-US"/>
        </w:rPr>
        <w:t>adımların</w:t>
      </w:r>
      <w:proofErr w:type="spellEnd"/>
      <w:r w:rsidRPr="0039477E">
        <w:rPr>
          <w:rFonts w:eastAsia="Times New Roman" w:cstheme="minorHAnsi"/>
          <w:color w:val="202122"/>
          <w:lang w:val="en-US"/>
        </w:rPr>
        <w:t xml:space="preserve"> </w:t>
      </w:r>
      <w:proofErr w:type="spellStart"/>
      <w:r w:rsidRPr="0039477E">
        <w:rPr>
          <w:rFonts w:eastAsia="Times New Roman" w:cstheme="minorHAnsi"/>
          <w:color w:val="202122"/>
          <w:lang w:val="en-US"/>
        </w:rPr>
        <w:t>tekrarlanması</w:t>
      </w:r>
      <w:proofErr w:type="spellEnd"/>
      <w:r w:rsidRPr="0039477E">
        <w:rPr>
          <w:rFonts w:eastAsia="Times New Roman" w:cstheme="minorHAnsi"/>
          <w:color w:val="202122"/>
          <w:lang w:val="en-US"/>
        </w:rPr>
        <w:t>.</w:t>
      </w:r>
    </w:p>
    <w:p w14:paraId="22F6F05A" w14:textId="766F821C" w:rsidR="00AD12B3" w:rsidRDefault="00AD12B3" w:rsidP="00AD12B3"/>
    <w:p w14:paraId="2EDF6F13" w14:textId="77777777" w:rsidR="00AD12B3" w:rsidRPr="00AD12B3" w:rsidRDefault="00AD12B3" w:rsidP="00AD12B3"/>
    <w:p w14:paraId="06BCDC37" w14:textId="316A641C" w:rsidR="002634BA" w:rsidRDefault="002634BA" w:rsidP="002634BA">
      <w:pPr>
        <w:pStyle w:val="Heading2"/>
      </w:pPr>
      <w:r>
        <w:t>Performans Metrikleri</w:t>
      </w:r>
    </w:p>
    <w:p w14:paraId="06DC5FFB" w14:textId="43B901C6" w:rsidR="00AD12B3" w:rsidRDefault="00AD12B3" w:rsidP="002634BA">
      <w:pPr>
        <w:pStyle w:val="Heading3"/>
      </w:pPr>
      <w:r>
        <w:t>Silhouette Score</w:t>
      </w:r>
    </w:p>
    <w:p w14:paraId="58D35D7E" w14:textId="77777777" w:rsidR="00AD12B3" w:rsidRDefault="00AD12B3" w:rsidP="00AD12B3">
      <w:r>
        <w:t>Silhouette Score bir kümeleme tekniğinin iyiliğini hesaplamak için kullanılan bir ölçüdür. Değeri -1 ile 1 arasında değişir.</w:t>
      </w:r>
    </w:p>
    <w:p w14:paraId="3FB68117" w14:textId="77777777" w:rsidR="00AD12B3" w:rsidRDefault="00AD12B3" w:rsidP="00AD12B3">
      <w:r>
        <w:t>1: Kümelerin birbirinden oldukça uzak olduğu ve açıkça ayırt edildiği anlamına gelir.</w:t>
      </w:r>
    </w:p>
    <w:p w14:paraId="578332C9" w14:textId="77777777" w:rsidR="00AD12B3" w:rsidRDefault="00AD12B3" w:rsidP="00AD12B3">
      <w:r>
        <w:t>0: Kümelerin kayıtsız olduğu anlamına gelir veya kümeler arasındaki mesafenin önemli olmadığını söyleyebiliriz.</w:t>
      </w:r>
    </w:p>
    <w:p w14:paraId="6AACE466" w14:textId="5DB6CF6C" w:rsidR="00982617" w:rsidRDefault="00AD12B3" w:rsidP="00AD12B3">
      <w:r>
        <w:t>-1: Kümelerin yanlış şekilde atandığı anlamına gelir.</w:t>
      </w:r>
    </w:p>
    <w:p w14:paraId="49405985" w14:textId="77777777" w:rsidR="00982617" w:rsidRDefault="00982617">
      <w:r>
        <w:br w:type="page"/>
      </w:r>
    </w:p>
    <w:p w14:paraId="20DD1D39" w14:textId="77777777" w:rsidR="0019049C" w:rsidRPr="00AD12B3" w:rsidRDefault="0019049C" w:rsidP="00AD12B3"/>
    <w:p w14:paraId="140918B2" w14:textId="76EF7547" w:rsidR="00AD12B3" w:rsidRDefault="00AD12B3" w:rsidP="002634BA">
      <w:pPr>
        <w:pStyle w:val="Heading4"/>
      </w:pPr>
      <w:r>
        <w:t>Form</w:t>
      </w:r>
      <w:r w:rsidR="0019049C">
        <w:t>ü</w:t>
      </w:r>
      <w:r>
        <w:t>l</w:t>
      </w:r>
    </w:p>
    <w:p w14:paraId="413CA2A7" w14:textId="77777777" w:rsidR="00AD12B3" w:rsidRPr="009B773B" w:rsidRDefault="00AD12B3" w:rsidP="00AD12B3">
      <w:pPr>
        <w:rPr>
          <w:b/>
          <w:bCs/>
          <w:sz w:val="24"/>
          <w:szCs w:val="24"/>
        </w:rPr>
      </w:pPr>
      <w:r w:rsidRPr="00143589">
        <w:rPr>
          <w:rFonts w:cstheme="minorHAnsi"/>
          <w:color w:val="292929"/>
          <w:spacing w:val="-1"/>
          <w:shd w:val="clear" w:color="auto" w:fill="FFFFFF"/>
        </w:rPr>
        <w:t>Silhouette Score = (b-a)/max(a,b)</w:t>
      </w:r>
    </w:p>
    <w:p w14:paraId="4E38B543" w14:textId="1EE81BCF" w:rsidR="00AD12B3" w:rsidRPr="009B773B" w:rsidRDefault="00AD12B3" w:rsidP="00AD12B3">
      <w:pPr>
        <w:rPr>
          <w:rFonts w:cstheme="minorHAnsi"/>
          <w:color w:val="292929"/>
          <w:spacing w:val="-1"/>
          <w:shd w:val="clear" w:color="auto" w:fill="FFFFFF"/>
        </w:rPr>
      </w:pPr>
      <w:r w:rsidRPr="009B773B">
        <w:rPr>
          <w:rFonts w:cstheme="minorHAnsi"/>
          <w:color w:val="292929"/>
          <w:spacing w:val="-1"/>
          <w:shd w:val="clear" w:color="auto" w:fill="FFFFFF"/>
        </w:rPr>
        <w:t>a</w:t>
      </w:r>
      <w:r w:rsidR="0019049C">
        <w:rPr>
          <w:rFonts w:cstheme="minorHAnsi"/>
          <w:color w:val="292929"/>
          <w:spacing w:val="-1"/>
          <w:shd w:val="clear" w:color="auto" w:fill="FFFFFF"/>
        </w:rPr>
        <w:t xml:space="preserve"> </w:t>
      </w:r>
      <w:r w:rsidRPr="009B773B">
        <w:rPr>
          <w:rFonts w:cstheme="minorHAnsi"/>
          <w:color w:val="292929"/>
          <w:spacing w:val="-1"/>
          <w:shd w:val="clear" w:color="auto" w:fill="FFFFFF"/>
        </w:rPr>
        <w:t>= ortalama küme içi mesafe, yani bir küme içindeki her nokta arasındaki ortalama mesafe.</w:t>
      </w:r>
    </w:p>
    <w:p w14:paraId="708EA7F3" w14:textId="470FF033" w:rsidR="00AD12B3" w:rsidRDefault="0019049C" w:rsidP="00AD12B3">
      <w:pPr>
        <w:rPr>
          <w:rFonts w:cstheme="minorHAnsi"/>
          <w:color w:val="292929"/>
          <w:spacing w:val="-1"/>
          <w:shd w:val="clear" w:color="auto" w:fill="FFFFFF"/>
        </w:rPr>
      </w:pPr>
      <w:r w:rsidRPr="009B773B">
        <w:rPr>
          <w:rFonts w:cstheme="minorHAnsi"/>
          <w:color w:val="292929"/>
          <w:spacing w:val="-1"/>
          <w:shd w:val="clear" w:color="auto" w:fill="FFFFFF"/>
        </w:rPr>
        <w:t>B</w:t>
      </w:r>
      <w:r>
        <w:rPr>
          <w:rFonts w:cstheme="minorHAnsi"/>
          <w:color w:val="292929"/>
          <w:spacing w:val="-1"/>
          <w:shd w:val="clear" w:color="auto" w:fill="FFFFFF"/>
        </w:rPr>
        <w:t xml:space="preserve"> </w:t>
      </w:r>
      <w:r w:rsidR="00AD12B3" w:rsidRPr="009B773B">
        <w:rPr>
          <w:rFonts w:cstheme="minorHAnsi"/>
          <w:color w:val="292929"/>
          <w:spacing w:val="-1"/>
          <w:shd w:val="clear" w:color="auto" w:fill="FFFFFF"/>
        </w:rPr>
        <w:t>= ortalama kümeler arası mesafe, yani tüm kümeler arasındaki ortalama mesafe.</w:t>
      </w:r>
    </w:p>
    <w:p w14:paraId="73208288" w14:textId="77777777" w:rsidR="00AD12B3" w:rsidRPr="00AD12B3" w:rsidRDefault="00AD12B3" w:rsidP="00AD12B3"/>
    <w:p w14:paraId="0988A1F1" w14:textId="7A67A9E0" w:rsidR="0019049C" w:rsidRDefault="0019049C" w:rsidP="002634BA">
      <w:pPr>
        <w:pStyle w:val="Heading3"/>
      </w:pPr>
      <w:r>
        <w:t>Calinski-Harabasz Index</w:t>
      </w:r>
    </w:p>
    <w:p w14:paraId="6C9F66E7" w14:textId="77777777" w:rsidR="0019049C" w:rsidRDefault="0019049C" w:rsidP="0019049C">
      <w:r>
        <w:t>Calinski-Harabasz İndeksi, Varyans Oranı Kriteri olarak da bilinir.</w:t>
      </w:r>
    </w:p>
    <w:p w14:paraId="3A3BAEBE" w14:textId="77777777" w:rsidR="0019049C" w:rsidRDefault="0019049C" w:rsidP="0019049C">
      <w:r>
        <w:t>Puan, küme içi dağılım ile kümeler arası dağılım arasındaki oran olarak tanımlanır. C-H İndeksi, kesin doğruluk etiketleri hakkında bilgi gerektirmediğinden, Kümeleme algoritmasının performansını değerlendirmenin harika bir yoludur.</w:t>
      </w:r>
      <w:r w:rsidRPr="005B798C">
        <w:rPr>
          <w:noProof/>
        </w:rPr>
        <w:t xml:space="preserve"> </w:t>
      </w:r>
    </w:p>
    <w:p w14:paraId="1EAB8E8F" w14:textId="1A150D0A" w:rsidR="0019049C" w:rsidRDefault="00FD29DC" w:rsidP="0019049C">
      <w:r>
        <w:t>Index</w:t>
      </w:r>
      <w:r w:rsidR="0019049C">
        <w:t xml:space="preserve"> ne kadar yüksek olursa, performans</w:t>
      </w:r>
      <w:r>
        <w:t xml:space="preserve"> da</w:t>
      </w:r>
      <w:r w:rsidR="0019049C">
        <w:t xml:space="preserve"> o kadar iyi olur.</w:t>
      </w:r>
    </w:p>
    <w:p w14:paraId="01767EB9" w14:textId="77777777" w:rsidR="0019049C" w:rsidRPr="0019049C" w:rsidRDefault="0019049C" w:rsidP="0019049C"/>
    <w:p w14:paraId="37853879" w14:textId="4D8EA8D5" w:rsidR="0019049C" w:rsidRDefault="0019049C" w:rsidP="002634BA">
      <w:pPr>
        <w:pStyle w:val="Heading4"/>
      </w:pPr>
      <w:r>
        <w:t>Calinski-Harabasz Index Formül</w:t>
      </w:r>
    </w:p>
    <w:p w14:paraId="74EFC44C" w14:textId="73E4EFF2" w:rsidR="0019049C" w:rsidRDefault="0019049C" w:rsidP="0019049C">
      <w:r>
        <w:rPr>
          <w:noProof/>
        </w:rPr>
        <w:drawing>
          <wp:inline distT="0" distB="0" distL="0" distR="0" wp14:anchorId="35F104A5" wp14:editId="7A4C0FF2">
            <wp:extent cx="4318000" cy="1117600"/>
            <wp:effectExtent l="0" t="0" r="6350" b="6350"/>
            <wp:docPr id="1" name="Picture 1"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bo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0" cy="1117600"/>
                    </a:xfrm>
                    <a:prstGeom prst="rect">
                      <a:avLst/>
                    </a:prstGeom>
                    <a:noFill/>
                    <a:ln>
                      <a:noFill/>
                    </a:ln>
                  </pic:spPr>
                </pic:pic>
              </a:graphicData>
            </a:graphic>
          </wp:inline>
        </w:drawing>
      </w:r>
    </w:p>
    <w:p w14:paraId="1C173B8D" w14:textId="77777777" w:rsidR="0019049C" w:rsidRDefault="0019049C" w:rsidP="0019049C">
      <w:r>
        <w:t>burada tr(Bk) grup arası dağılım matrisinin izidir ve tr(Wk) şu şekilde tanımlanan küme içi dağılım matrisinin izidir:</w:t>
      </w:r>
    </w:p>
    <w:p w14:paraId="7F045BAA" w14:textId="188864BB" w:rsidR="0019049C" w:rsidRDefault="0019049C" w:rsidP="0019049C">
      <w:r>
        <w:rPr>
          <w:noProof/>
        </w:rPr>
        <w:drawing>
          <wp:inline distT="0" distB="0" distL="0" distR="0" wp14:anchorId="438D1A13" wp14:editId="172E10F7">
            <wp:extent cx="5759450" cy="132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320800"/>
                    </a:xfrm>
                    <a:prstGeom prst="rect">
                      <a:avLst/>
                    </a:prstGeom>
                    <a:noFill/>
                    <a:ln>
                      <a:noFill/>
                    </a:ln>
                  </pic:spPr>
                </pic:pic>
              </a:graphicData>
            </a:graphic>
          </wp:inline>
        </w:drawing>
      </w:r>
    </w:p>
    <w:p w14:paraId="0468BAF1" w14:textId="322E2B98" w:rsidR="0019049C" w:rsidRDefault="0019049C" w:rsidP="0019049C">
      <w:r>
        <w:rPr>
          <w:noProof/>
        </w:rPr>
        <w:drawing>
          <wp:inline distT="0" distB="0" distL="0" distR="0" wp14:anchorId="304B2875" wp14:editId="4E5BD9DC">
            <wp:extent cx="575945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346200"/>
                    </a:xfrm>
                    <a:prstGeom prst="rect">
                      <a:avLst/>
                    </a:prstGeom>
                    <a:noFill/>
                    <a:ln>
                      <a:noFill/>
                    </a:ln>
                  </pic:spPr>
                </pic:pic>
              </a:graphicData>
            </a:graphic>
          </wp:inline>
        </w:drawing>
      </w:r>
    </w:p>
    <w:p w14:paraId="4B0AD64E" w14:textId="77777777" w:rsidR="0019049C" w:rsidRPr="0019049C" w:rsidRDefault="0019049C" w:rsidP="0019049C"/>
    <w:p w14:paraId="748BF487" w14:textId="77777777" w:rsidR="00706049" w:rsidRDefault="00706049">
      <w:pPr>
        <w:rPr>
          <w:rFonts w:asciiTheme="majorHAnsi" w:eastAsiaTheme="majorEastAsia" w:hAnsiTheme="majorHAnsi" w:cstheme="majorBidi"/>
          <w:color w:val="2F5496" w:themeColor="accent1" w:themeShade="BF"/>
          <w:sz w:val="26"/>
          <w:szCs w:val="26"/>
        </w:rPr>
      </w:pPr>
      <w:r>
        <w:br w:type="page"/>
      </w:r>
    </w:p>
    <w:p w14:paraId="578B3F58" w14:textId="621C58EA" w:rsidR="00706049" w:rsidRDefault="00706049" w:rsidP="00706049">
      <w:pPr>
        <w:pStyle w:val="Heading2"/>
      </w:pPr>
      <w:r>
        <w:lastRenderedPageBreak/>
        <w:t>Projede Kullanılan Teknolojiler</w:t>
      </w:r>
    </w:p>
    <w:p w14:paraId="1409FB0C" w14:textId="77777777" w:rsidR="00706049" w:rsidRDefault="00706049" w:rsidP="00706049">
      <w:pPr>
        <w:pStyle w:val="ListParagraph"/>
        <w:numPr>
          <w:ilvl w:val="0"/>
          <w:numId w:val="1"/>
        </w:numPr>
      </w:pPr>
      <w:r>
        <w:t>Keras</w:t>
      </w:r>
    </w:p>
    <w:p w14:paraId="5DF0BA4C" w14:textId="77777777" w:rsidR="00706049" w:rsidRDefault="00706049" w:rsidP="00706049">
      <w:pPr>
        <w:pStyle w:val="ListParagraph"/>
        <w:numPr>
          <w:ilvl w:val="0"/>
          <w:numId w:val="1"/>
        </w:numPr>
      </w:pPr>
      <w:r>
        <w:t>Tensorflow</w:t>
      </w:r>
    </w:p>
    <w:p w14:paraId="7727E5A0" w14:textId="77777777" w:rsidR="00706049" w:rsidRDefault="00706049" w:rsidP="00706049">
      <w:pPr>
        <w:pStyle w:val="ListParagraph"/>
        <w:numPr>
          <w:ilvl w:val="0"/>
          <w:numId w:val="1"/>
        </w:numPr>
      </w:pPr>
      <w:r>
        <w:t>Python</w:t>
      </w:r>
    </w:p>
    <w:p w14:paraId="50A11A2B" w14:textId="77777777" w:rsidR="00706049" w:rsidRDefault="00706049" w:rsidP="00706049">
      <w:pPr>
        <w:pStyle w:val="ListParagraph"/>
        <w:numPr>
          <w:ilvl w:val="0"/>
          <w:numId w:val="1"/>
        </w:numPr>
      </w:pPr>
      <w:r>
        <w:t>Jupyternotebook</w:t>
      </w:r>
    </w:p>
    <w:p w14:paraId="4F75C4F4" w14:textId="77777777" w:rsidR="00706049" w:rsidRDefault="00706049" w:rsidP="00706049">
      <w:pPr>
        <w:pStyle w:val="ListParagraph"/>
        <w:numPr>
          <w:ilvl w:val="0"/>
          <w:numId w:val="1"/>
        </w:numPr>
      </w:pPr>
      <w:r>
        <w:t>Vscode</w:t>
      </w:r>
    </w:p>
    <w:p w14:paraId="74119C9B" w14:textId="77777777" w:rsidR="00706049" w:rsidRDefault="00706049" w:rsidP="00706049">
      <w:pPr>
        <w:pStyle w:val="ListParagraph"/>
        <w:numPr>
          <w:ilvl w:val="0"/>
          <w:numId w:val="1"/>
        </w:numPr>
      </w:pPr>
      <w:r>
        <w:t>Miniconda</w:t>
      </w:r>
    </w:p>
    <w:p w14:paraId="62B1C996" w14:textId="77777777" w:rsidR="00706049" w:rsidRDefault="00706049" w:rsidP="00706049">
      <w:pPr>
        <w:pStyle w:val="ListParagraph"/>
      </w:pPr>
    </w:p>
    <w:p w14:paraId="0468D4B5" w14:textId="7281BA43" w:rsidR="00CC491C" w:rsidRDefault="00CC491C" w:rsidP="00CC491C">
      <w:pPr>
        <w:pStyle w:val="Heading1"/>
      </w:pPr>
      <w:r>
        <w:t>Sonuç</w:t>
      </w:r>
    </w:p>
    <w:p w14:paraId="75D395B9" w14:textId="77777777" w:rsidR="002634BA" w:rsidRPr="002634BA" w:rsidRDefault="002634BA" w:rsidP="002634BA"/>
    <w:p w14:paraId="5A893F87" w14:textId="1C8381EB" w:rsidR="006A5B59" w:rsidRDefault="006A5B59" w:rsidP="00143589">
      <w:r>
        <w:t>Inceptionv3</w:t>
      </w:r>
      <w:r w:rsidR="00982617">
        <w:t>,</w:t>
      </w:r>
      <w:r w:rsidR="00982617" w:rsidRPr="00982617">
        <w:t xml:space="preserve"> </w:t>
      </w:r>
      <w:r w:rsidR="00982617">
        <w:t>VGG16</w:t>
      </w:r>
      <w:r>
        <w:t xml:space="preserve"> ve Mobilenet </w:t>
      </w:r>
      <w:r w:rsidR="00982617">
        <w:t xml:space="preserve">image classification modellerini </w:t>
      </w:r>
      <w:r>
        <w:t>karşılaştırdık</w:t>
      </w:r>
      <w:r w:rsidR="00982617">
        <w:t xml:space="preserve">. Bu modellerden çıkarttığımız özellik uzayını K-Means algoritmasında 5 küme oluşturarak </w:t>
      </w:r>
      <w:r w:rsidR="005850E7">
        <w:t xml:space="preserve">aşağıdaki </w:t>
      </w:r>
      <w:r w:rsidR="00982617">
        <w:t>sonuçları elde ettik</w:t>
      </w:r>
      <w:r w:rsidR="005850E7">
        <w:t>.</w:t>
      </w:r>
    </w:p>
    <w:tbl>
      <w:tblPr>
        <w:tblStyle w:val="TableGrid"/>
        <w:tblW w:w="9665" w:type="dxa"/>
        <w:tblInd w:w="-5" w:type="dxa"/>
        <w:tblLook w:val="04A0" w:firstRow="1" w:lastRow="0" w:firstColumn="1" w:lastColumn="0" w:noHBand="0" w:noVBand="1"/>
      </w:tblPr>
      <w:tblGrid>
        <w:gridCol w:w="2233"/>
        <w:gridCol w:w="2522"/>
        <w:gridCol w:w="2525"/>
        <w:gridCol w:w="2385"/>
      </w:tblGrid>
      <w:tr w:rsidR="006A5B59" w14:paraId="4F088218" w14:textId="77777777" w:rsidTr="00982617">
        <w:trPr>
          <w:trHeight w:val="423"/>
        </w:trPr>
        <w:tc>
          <w:tcPr>
            <w:tcW w:w="2233" w:type="dxa"/>
          </w:tcPr>
          <w:p w14:paraId="335C9C6F" w14:textId="6CCEE9ED" w:rsidR="006A5B59" w:rsidRDefault="006A5B59" w:rsidP="00143589"/>
        </w:tc>
        <w:tc>
          <w:tcPr>
            <w:tcW w:w="2522" w:type="dxa"/>
          </w:tcPr>
          <w:p w14:paraId="02EA24B8" w14:textId="29D1AC25" w:rsidR="006A5B59" w:rsidRPr="006B109E" w:rsidRDefault="006A5B59" w:rsidP="00143589">
            <w:pPr>
              <w:rPr>
                <w:b/>
                <w:bCs/>
              </w:rPr>
            </w:pPr>
            <w:r w:rsidRPr="006B109E">
              <w:rPr>
                <w:b/>
                <w:bCs/>
              </w:rPr>
              <w:t>VGG16</w:t>
            </w:r>
          </w:p>
        </w:tc>
        <w:tc>
          <w:tcPr>
            <w:tcW w:w="2525" w:type="dxa"/>
          </w:tcPr>
          <w:p w14:paraId="6B8F6AE0" w14:textId="181ED783" w:rsidR="006A5B59" w:rsidRPr="006B109E" w:rsidRDefault="006A5B59" w:rsidP="00143589">
            <w:pPr>
              <w:rPr>
                <w:b/>
                <w:bCs/>
              </w:rPr>
            </w:pPr>
            <w:r w:rsidRPr="006B109E">
              <w:rPr>
                <w:b/>
                <w:bCs/>
              </w:rPr>
              <w:t>Inceptionv3</w:t>
            </w:r>
          </w:p>
        </w:tc>
        <w:tc>
          <w:tcPr>
            <w:tcW w:w="2385" w:type="dxa"/>
          </w:tcPr>
          <w:p w14:paraId="780410E1" w14:textId="77866D6B" w:rsidR="006A5B59" w:rsidRPr="006B109E" w:rsidRDefault="006A5B59" w:rsidP="00143589">
            <w:pPr>
              <w:rPr>
                <w:b/>
                <w:bCs/>
              </w:rPr>
            </w:pPr>
            <w:r w:rsidRPr="006B109E">
              <w:rPr>
                <w:b/>
                <w:bCs/>
              </w:rPr>
              <w:t>Mobilenet</w:t>
            </w:r>
          </w:p>
        </w:tc>
      </w:tr>
      <w:tr w:rsidR="006A5B59" w14:paraId="5A5D3FC9" w14:textId="77777777" w:rsidTr="00982617">
        <w:trPr>
          <w:trHeight w:val="430"/>
        </w:trPr>
        <w:tc>
          <w:tcPr>
            <w:tcW w:w="2233" w:type="dxa"/>
          </w:tcPr>
          <w:p w14:paraId="1473C463" w14:textId="2355B882" w:rsidR="006A5B59" w:rsidRPr="006B109E" w:rsidRDefault="006A5B59" w:rsidP="006A5B59">
            <w:pPr>
              <w:pStyle w:val="HTMLPreformatted"/>
              <w:shd w:val="clear" w:color="auto" w:fill="FFFFFF"/>
              <w:wordWrap w:val="0"/>
              <w:spacing w:line="244" w:lineRule="atLeast"/>
              <w:rPr>
                <w:b/>
                <w:bCs/>
              </w:rPr>
            </w:pPr>
            <w:r w:rsidRPr="006B109E">
              <w:rPr>
                <w:b/>
                <w:bCs/>
              </w:rPr>
              <w:t>Silhou</w:t>
            </w:r>
            <w:r w:rsidR="00F82BED">
              <w:rPr>
                <w:b/>
                <w:bCs/>
              </w:rPr>
              <w:t>e</w:t>
            </w:r>
            <w:r w:rsidRPr="006B109E">
              <w:rPr>
                <w:b/>
                <w:bCs/>
              </w:rPr>
              <w:t>tter</w:t>
            </w:r>
          </w:p>
        </w:tc>
        <w:tc>
          <w:tcPr>
            <w:tcW w:w="2522" w:type="dxa"/>
          </w:tcPr>
          <w:p w14:paraId="3841D27F" w14:textId="75592E27" w:rsidR="006A5B59" w:rsidRPr="006B109E" w:rsidRDefault="006A5B59" w:rsidP="006B109E">
            <w:pPr>
              <w:pStyle w:val="HTMLPreformatted"/>
              <w:shd w:val="clear" w:color="auto" w:fill="FFFFFF"/>
              <w:wordWrap w:val="0"/>
              <w:spacing w:line="244" w:lineRule="atLeast"/>
              <w:rPr>
                <w:sz w:val="18"/>
                <w:szCs w:val="18"/>
              </w:rPr>
            </w:pPr>
            <w:r w:rsidRPr="006B109E">
              <w:rPr>
                <w:sz w:val="18"/>
                <w:szCs w:val="18"/>
              </w:rPr>
              <w:t>-0.016077179461717606</w:t>
            </w:r>
          </w:p>
        </w:tc>
        <w:tc>
          <w:tcPr>
            <w:tcW w:w="2525" w:type="dxa"/>
          </w:tcPr>
          <w:p w14:paraId="50352562" w14:textId="2EE69110" w:rsidR="006A5B59" w:rsidRPr="006B109E" w:rsidRDefault="006A5B59" w:rsidP="006A5B59">
            <w:pPr>
              <w:pStyle w:val="HTMLPreformatted"/>
              <w:shd w:val="clear" w:color="auto" w:fill="FFFFFF"/>
              <w:wordWrap w:val="0"/>
              <w:spacing w:line="244" w:lineRule="atLeast"/>
              <w:rPr>
                <w:sz w:val="18"/>
                <w:szCs w:val="18"/>
              </w:rPr>
            </w:pPr>
            <w:r w:rsidRPr="006B109E">
              <w:rPr>
                <w:sz w:val="18"/>
                <w:szCs w:val="18"/>
              </w:rPr>
              <w:t>0.017532600089907646</w:t>
            </w:r>
          </w:p>
        </w:tc>
        <w:tc>
          <w:tcPr>
            <w:tcW w:w="2385" w:type="dxa"/>
          </w:tcPr>
          <w:p w14:paraId="21E7F2E0" w14:textId="794C7E1C" w:rsidR="006A5B59" w:rsidRPr="006B109E" w:rsidRDefault="006B109E" w:rsidP="006B109E">
            <w:pPr>
              <w:pStyle w:val="HTMLPreformatted"/>
              <w:shd w:val="clear" w:color="auto" w:fill="FFFFFF"/>
              <w:wordWrap w:val="0"/>
              <w:spacing w:line="244" w:lineRule="atLeast"/>
              <w:rPr>
                <w:sz w:val="18"/>
                <w:szCs w:val="18"/>
              </w:rPr>
            </w:pPr>
            <w:r w:rsidRPr="006B109E">
              <w:rPr>
                <w:sz w:val="18"/>
                <w:szCs w:val="18"/>
              </w:rPr>
              <w:t>0.022400561720132828</w:t>
            </w:r>
          </w:p>
        </w:tc>
      </w:tr>
      <w:tr w:rsidR="006A5B59" w14:paraId="107B7DAF" w14:textId="77777777" w:rsidTr="00982617">
        <w:trPr>
          <w:trHeight w:val="408"/>
        </w:trPr>
        <w:tc>
          <w:tcPr>
            <w:tcW w:w="2233" w:type="dxa"/>
          </w:tcPr>
          <w:p w14:paraId="4664D5A4" w14:textId="1D363658" w:rsidR="006A5B59" w:rsidRPr="006B109E" w:rsidRDefault="006A5B59" w:rsidP="006A5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b/>
                <w:bCs/>
                <w:sz w:val="20"/>
                <w:szCs w:val="20"/>
                <w:lang w:eastAsia="tr-TR"/>
              </w:rPr>
            </w:pPr>
            <w:r w:rsidRPr="00982617">
              <w:rPr>
                <w:rFonts w:ascii="Courier New" w:eastAsia="Times New Roman" w:hAnsi="Courier New" w:cs="Courier New"/>
                <w:b/>
                <w:bCs/>
                <w:sz w:val="18"/>
                <w:szCs w:val="18"/>
                <w:lang w:eastAsia="tr-TR"/>
              </w:rPr>
              <w:t>Calinski</w:t>
            </w:r>
            <w:r w:rsidR="00982617">
              <w:rPr>
                <w:rFonts w:ascii="Courier New" w:eastAsia="Times New Roman" w:hAnsi="Courier New" w:cs="Courier New"/>
                <w:b/>
                <w:bCs/>
                <w:sz w:val="18"/>
                <w:szCs w:val="18"/>
                <w:lang w:eastAsia="tr-TR"/>
              </w:rPr>
              <w:t xml:space="preserve"> </w:t>
            </w:r>
            <w:r w:rsidRPr="00982617">
              <w:rPr>
                <w:rFonts w:ascii="Courier New" w:eastAsia="Times New Roman" w:hAnsi="Courier New" w:cs="Courier New"/>
                <w:b/>
                <w:bCs/>
                <w:sz w:val="18"/>
                <w:szCs w:val="18"/>
                <w:lang w:eastAsia="tr-TR"/>
              </w:rPr>
              <w:t>Haraba</w:t>
            </w:r>
            <w:r w:rsidR="00982617" w:rsidRPr="00982617">
              <w:rPr>
                <w:rFonts w:ascii="Courier New" w:eastAsia="Times New Roman" w:hAnsi="Courier New" w:cs="Courier New"/>
                <w:b/>
                <w:bCs/>
                <w:sz w:val="18"/>
                <w:szCs w:val="18"/>
                <w:lang w:eastAsia="tr-TR"/>
              </w:rPr>
              <w:t>s</w:t>
            </w:r>
            <w:r w:rsidRPr="00982617">
              <w:rPr>
                <w:rFonts w:ascii="Courier New" w:eastAsia="Times New Roman" w:hAnsi="Courier New" w:cs="Courier New"/>
                <w:b/>
                <w:bCs/>
                <w:sz w:val="18"/>
                <w:szCs w:val="18"/>
                <w:lang w:eastAsia="tr-TR"/>
              </w:rPr>
              <w:t xml:space="preserve">z </w:t>
            </w:r>
          </w:p>
        </w:tc>
        <w:tc>
          <w:tcPr>
            <w:tcW w:w="2522" w:type="dxa"/>
          </w:tcPr>
          <w:p w14:paraId="2564C354" w14:textId="6E1CD075" w:rsidR="006A5B59" w:rsidRDefault="006B109E" w:rsidP="006B109E">
            <w:pPr>
              <w:pStyle w:val="HTMLPreformatted"/>
              <w:shd w:val="clear" w:color="auto" w:fill="FFFFFF"/>
              <w:wordWrap w:val="0"/>
              <w:spacing w:line="244" w:lineRule="atLeast"/>
            </w:pPr>
            <w:r>
              <w:t>11.388337858939199</w:t>
            </w:r>
          </w:p>
        </w:tc>
        <w:tc>
          <w:tcPr>
            <w:tcW w:w="2525" w:type="dxa"/>
          </w:tcPr>
          <w:p w14:paraId="25A643AF" w14:textId="3460CC71" w:rsidR="006A5B59" w:rsidRPr="006B109E" w:rsidRDefault="006A5B59" w:rsidP="006A5B59">
            <w:pPr>
              <w:pStyle w:val="HTMLPreformatted"/>
              <w:shd w:val="clear" w:color="auto" w:fill="FFFFFF"/>
              <w:wordWrap w:val="0"/>
              <w:spacing w:line="244" w:lineRule="atLeast"/>
              <w:rPr>
                <w:sz w:val="18"/>
                <w:szCs w:val="18"/>
              </w:rPr>
            </w:pPr>
            <w:r w:rsidRPr="006B109E">
              <w:rPr>
                <w:sz w:val="18"/>
                <w:szCs w:val="18"/>
              </w:rPr>
              <w:t>11.42150423188575</w:t>
            </w:r>
          </w:p>
        </w:tc>
        <w:tc>
          <w:tcPr>
            <w:tcW w:w="2385" w:type="dxa"/>
          </w:tcPr>
          <w:p w14:paraId="767F6610" w14:textId="6275F929" w:rsidR="006A5B59" w:rsidRPr="006B109E" w:rsidRDefault="006B109E" w:rsidP="006B109E">
            <w:pPr>
              <w:pStyle w:val="HTMLPreformatted"/>
              <w:shd w:val="clear" w:color="auto" w:fill="FFFFFF"/>
              <w:wordWrap w:val="0"/>
              <w:spacing w:line="244" w:lineRule="atLeast"/>
              <w:rPr>
                <w:sz w:val="18"/>
                <w:szCs w:val="18"/>
              </w:rPr>
            </w:pPr>
            <w:r w:rsidRPr="006B109E">
              <w:rPr>
                <w:sz w:val="18"/>
                <w:szCs w:val="18"/>
              </w:rPr>
              <w:t>11.649970680615386</w:t>
            </w:r>
          </w:p>
        </w:tc>
      </w:tr>
    </w:tbl>
    <w:p w14:paraId="6B757828" w14:textId="77777777" w:rsidR="006A5B59" w:rsidRDefault="006A5B59" w:rsidP="00143589"/>
    <w:p w14:paraId="6C08E3FA" w14:textId="3533AC92" w:rsidR="00143589" w:rsidRPr="00AD12B3" w:rsidRDefault="00F82BED" w:rsidP="00143589">
      <w:r>
        <w:t xml:space="preserve"> </w:t>
      </w:r>
      <w:r w:rsidR="00982617">
        <w:t xml:space="preserve">Karşılaştırdığımız görüntü sınıflandırma modelleri arasında hem Silhoutte hem de Calinski Harabasz Index skorlarında en yüksek dereceye ulaşan Mobilenet modelinin bizim problemimiz için en uygun sonucu verdiğini </w:t>
      </w:r>
      <w:r w:rsidR="00FD29DC">
        <w:t>göstermiş olduk.</w:t>
      </w:r>
    </w:p>
    <w:p w14:paraId="501AD290" w14:textId="77777777" w:rsidR="005B798C" w:rsidRDefault="005B798C" w:rsidP="00CC491C"/>
    <w:p w14:paraId="219C9D2B" w14:textId="4E61BC81" w:rsidR="00CC491C" w:rsidRDefault="00CC491C" w:rsidP="00CC491C">
      <w:pPr>
        <w:pStyle w:val="Heading1"/>
      </w:pPr>
      <w:r>
        <w:t>Kaynakça</w:t>
      </w:r>
    </w:p>
    <w:p w14:paraId="573BB6C4" w14:textId="7C31F8FE" w:rsidR="008E0E07" w:rsidRDefault="008E0E07" w:rsidP="008E0E07"/>
    <w:p w14:paraId="7793A91C" w14:textId="16898831" w:rsidR="008E0E07" w:rsidRPr="00D1041F" w:rsidRDefault="00AF3096" w:rsidP="008E0E07">
      <w:pPr>
        <w:rPr>
          <w:sz w:val="20"/>
          <w:szCs w:val="20"/>
        </w:rPr>
      </w:pPr>
      <w:hyperlink r:id="rId13" w:history="1">
        <w:r w:rsidR="0039477E" w:rsidRPr="00D1041F">
          <w:rPr>
            <w:rStyle w:val="Hyperlink"/>
            <w:sz w:val="20"/>
            <w:szCs w:val="20"/>
          </w:rPr>
          <w:t>https://towardsdatascience.com/performance-metrics-in-machine-learning-part-3-clustering-d69550662dc6</w:t>
        </w:r>
      </w:hyperlink>
    </w:p>
    <w:p w14:paraId="200EC15B" w14:textId="353A85C9" w:rsidR="005C69CE" w:rsidRPr="00D1041F" w:rsidRDefault="00AF3096" w:rsidP="008E0E07">
      <w:pPr>
        <w:rPr>
          <w:sz w:val="20"/>
          <w:szCs w:val="20"/>
        </w:rPr>
      </w:pPr>
      <w:hyperlink r:id="rId14" w:anchor="usage-examples-for-image-classification-models" w:history="1">
        <w:r w:rsidR="005C69CE" w:rsidRPr="00D1041F">
          <w:rPr>
            <w:rStyle w:val="Hyperlink"/>
            <w:sz w:val="20"/>
            <w:szCs w:val="20"/>
          </w:rPr>
          <w:t>https://keras.io/api/applications/#usage-examples-for-image-classification-models</w:t>
        </w:r>
      </w:hyperlink>
    </w:p>
    <w:p w14:paraId="77D48265" w14:textId="212B3C86" w:rsidR="000A52DF" w:rsidRPr="00D1041F" w:rsidRDefault="00AF3096" w:rsidP="005C69CE">
      <w:pPr>
        <w:rPr>
          <w:rStyle w:val="Hyperlink"/>
          <w:sz w:val="20"/>
          <w:szCs w:val="20"/>
        </w:rPr>
      </w:pPr>
      <w:hyperlink r:id="rId15" w:history="1">
        <w:r w:rsidR="005C69CE" w:rsidRPr="00D1041F">
          <w:rPr>
            <w:rStyle w:val="Hyperlink"/>
            <w:sz w:val="20"/>
            <w:szCs w:val="20"/>
          </w:rPr>
          <w:t>https://ai.yemreak.com/deeplearning.ai/cnn/klasik-cnn-modellerini-inceleme</w:t>
        </w:r>
      </w:hyperlink>
    </w:p>
    <w:p w14:paraId="21150A9E" w14:textId="61931F65" w:rsidR="00762512" w:rsidRDefault="00AF3096" w:rsidP="005C69CE">
      <w:pPr>
        <w:rPr>
          <w:sz w:val="20"/>
          <w:szCs w:val="20"/>
        </w:rPr>
      </w:pPr>
      <w:hyperlink r:id="rId16" w:history="1">
        <w:r w:rsidR="00762512" w:rsidRPr="00D21C2B">
          <w:rPr>
            <w:rStyle w:val="Hyperlink"/>
            <w:sz w:val="20"/>
            <w:szCs w:val="20"/>
          </w:rPr>
          <w:t>https://www.mygreatlearning.com/blog/introduction-to-vgg16/</w:t>
        </w:r>
      </w:hyperlink>
    </w:p>
    <w:p w14:paraId="1E27F46D" w14:textId="32BBD87A" w:rsidR="005C69CE" w:rsidRPr="00D1041F" w:rsidRDefault="00AF3096" w:rsidP="008E0E07">
      <w:pPr>
        <w:rPr>
          <w:sz w:val="20"/>
          <w:szCs w:val="20"/>
        </w:rPr>
      </w:pPr>
      <w:hyperlink r:id="rId17" w:history="1">
        <w:r w:rsidR="00831D92" w:rsidRPr="00D1041F">
          <w:rPr>
            <w:rStyle w:val="Hyperlink"/>
            <w:sz w:val="20"/>
            <w:szCs w:val="20"/>
          </w:rPr>
          <w:t>https://arxiv.org/pdf/1704.04861.pdf</w:t>
        </w:r>
      </w:hyperlink>
    </w:p>
    <w:p w14:paraId="08987811" w14:textId="32FDC8CE" w:rsidR="004D5502" w:rsidRPr="00D1041F" w:rsidRDefault="00AF3096" w:rsidP="008E0E07">
      <w:pPr>
        <w:rPr>
          <w:sz w:val="20"/>
          <w:szCs w:val="20"/>
        </w:rPr>
      </w:pPr>
      <w:hyperlink r:id="rId18" w:history="1">
        <w:r w:rsidR="004D5502" w:rsidRPr="00D1041F">
          <w:rPr>
            <w:rStyle w:val="Hyperlink"/>
            <w:sz w:val="20"/>
            <w:szCs w:val="20"/>
          </w:rPr>
          <w:t>https://gutx.com.tr/item/arudevmf7o5q.html</w:t>
        </w:r>
      </w:hyperlink>
    </w:p>
    <w:p w14:paraId="33C70951" w14:textId="4D0D5FA0" w:rsidR="0089313F" w:rsidRPr="00D1041F" w:rsidRDefault="00AF3096" w:rsidP="008E0E07">
      <w:pPr>
        <w:rPr>
          <w:sz w:val="20"/>
          <w:szCs w:val="20"/>
        </w:rPr>
      </w:pPr>
      <w:hyperlink r:id="rId19" w:history="1">
        <w:r w:rsidR="0089313F" w:rsidRPr="00D1041F">
          <w:rPr>
            <w:rStyle w:val="Hyperlink"/>
            <w:sz w:val="20"/>
            <w:szCs w:val="20"/>
          </w:rPr>
          <w:t>https://medium.com/analytics-vidhya/image-classification-with-mobilenet-cc6fbb2cd470</w:t>
        </w:r>
      </w:hyperlink>
    </w:p>
    <w:p w14:paraId="7E7DB970" w14:textId="151A6055" w:rsidR="000F46C4" w:rsidRPr="00D1041F" w:rsidRDefault="00AF3096" w:rsidP="008E0E07">
      <w:pPr>
        <w:rPr>
          <w:sz w:val="20"/>
          <w:szCs w:val="20"/>
        </w:rPr>
      </w:pPr>
      <w:hyperlink r:id="rId20" w:history="1">
        <w:r w:rsidR="000F46C4" w:rsidRPr="00D1041F">
          <w:rPr>
            <w:rStyle w:val="Hyperlink"/>
            <w:sz w:val="20"/>
            <w:szCs w:val="20"/>
          </w:rPr>
          <w:t>https://towardsdatascience.com/step-by-step-vgg16-implementation-in-keras-for-beginners-a833c686ae6c</w:t>
        </w:r>
      </w:hyperlink>
    </w:p>
    <w:p w14:paraId="09A80AED" w14:textId="2FEE633D" w:rsidR="001E4884" w:rsidRPr="00D1041F" w:rsidRDefault="00AF3096" w:rsidP="008E0E07">
      <w:pPr>
        <w:rPr>
          <w:sz w:val="20"/>
          <w:szCs w:val="20"/>
        </w:rPr>
      </w:pPr>
      <w:hyperlink r:id="rId21" w:history="1">
        <w:r w:rsidR="001E4884" w:rsidRPr="00D1041F">
          <w:rPr>
            <w:rStyle w:val="Hyperlink"/>
            <w:sz w:val="20"/>
            <w:szCs w:val="20"/>
          </w:rPr>
          <w:t>https://www.geeksforgeeks.org/vgg-16-cnn-model/</w:t>
        </w:r>
      </w:hyperlink>
    </w:p>
    <w:p w14:paraId="3F175BF4" w14:textId="6761E423" w:rsidR="00AC2BBD" w:rsidRPr="00D1041F" w:rsidRDefault="00AF3096" w:rsidP="008E0E07">
      <w:pPr>
        <w:rPr>
          <w:sz w:val="20"/>
          <w:szCs w:val="20"/>
        </w:rPr>
      </w:pPr>
      <w:hyperlink r:id="rId22" w:history="1">
        <w:r w:rsidR="001E4884" w:rsidRPr="00D1041F">
          <w:rPr>
            <w:rStyle w:val="Hyperlink"/>
            <w:sz w:val="20"/>
            <w:szCs w:val="20"/>
          </w:rPr>
          <w:t>https://medium.com/deep-learning-turkiye/k-means-algoritmas%C4%B1-b460620dd02a</w:t>
        </w:r>
      </w:hyperlink>
    </w:p>
    <w:p w14:paraId="4088380B" w14:textId="317A0FC5" w:rsidR="00143589" w:rsidRPr="00D1041F" w:rsidRDefault="00AF3096" w:rsidP="008E0E07">
      <w:pPr>
        <w:rPr>
          <w:sz w:val="20"/>
          <w:szCs w:val="20"/>
        </w:rPr>
      </w:pPr>
      <w:hyperlink r:id="rId23" w:history="1">
        <w:r w:rsidR="00143589" w:rsidRPr="00D1041F">
          <w:rPr>
            <w:rStyle w:val="Hyperlink"/>
            <w:sz w:val="20"/>
            <w:szCs w:val="20"/>
          </w:rPr>
          <w:t>https://erdincuzun.com/makine_ogrenmesi/hangisini-secmeliyim-supervised-ve-unsupervised-learning/</w:t>
        </w:r>
      </w:hyperlink>
    </w:p>
    <w:p w14:paraId="4ABBB0C4" w14:textId="68309BC2" w:rsidR="001E4884" w:rsidRDefault="00AF3096" w:rsidP="001E4884">
      <w:pPr>
        <w:rPr>
          <w:sz w:val="20"/>
          <w:szCs w:val="20"/>
        </w:rPr>
      </w:pPr>
      <w:hyperlink r:id="rId24" w:history="1">
        <w:r w:rsidR="00762512" w:rsidRPr="00D21C2B">
          <w:rPr>
            <w:rStyle w:val="Hyperlink"/>
            <w:sz w:val="20"/>
            <w:szCs w:val="20"/>
          </w:rPr>
          <w:t>https://towardsdatascience.com/silhouette-coefficient-validating-clustering-techniques-e976bb81d10c</w:t>
        </w:r>
      </w:hyperlink>
    </w:p>
    <w:p w14:paraId="51C9046C" w14:textId="77777777" w:rsidR="00762512" w:rsidRPr="00D1041F" w:rsidRDefault="00762512" w:rsidP="001E4884">
      <w:pPr>
        <w:rPr>
          <w:sz w:val="20"/>
          <w:szCs w:val="20"/>
        </w:rPr>
      </w:pPr>
    </w:p>
    <w:sectPr w:rsidR="00762512" w:rsidRPr="00D10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0255"/>
    <w:multiLevelType w:val="hybridMultilevel"/>
    <w:tmpl w:val="255C9500"/>
    <w:lvl w:ilvl="0" w:tplc="7388AAF6">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C2F76AE"/>
    <w:multiLevelType w:val="multilevel"/>
    <w:tmpl w:val="5FB2B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C0DD8"/>
    <w:multiLevelType w:val="multilevel"/>
    <w:tmpl w:val="70887A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01442844">
    <w:abstractNumId w:val="0"/>
  </w:num>
  <w:num w:numId="2" w16cid:durableId="1554808505">
    <w:abstractNumId w:val="2"/>
  </w:num>
  <w:num w:numId="3" w16cid:durableId="1485049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FA0"/>
    <w:rsid w:val="00053851"/>
    <w:rsid w:val="00087EB3"/>
    <w:rsid w:val="000A1A8F"/>
    <w:rsid w:val="000A52DF"/>
    <w:rsid w:val="000F46C4"/>
    <w:rsid w:val="00105141"/>
    <w:rsid w:val="00131AC9"/>
    <w:rsid w:val="00143589"/>
    <w:rsid w:val="0019049C"/>
    <w:rsid w:val="001E4884"/>
    <w:rsid w:val="001F1327"/>
    <w:rsid w:val="00243510"/>
    <w:rsid w:val="00260423"/>
    <w:rsid w:val="002634BA"/>
    <w:rsid w:val="00283E90"/>
    <w:rsid w:val="002B5988"/>
    <w:rsid w:val="002E7EAC"/>
    <w:rsid w:val="00316882"/>
    <w:rsid w:val="003175DA"/>
    <w:rsid w:val="00365E6C"/>
    <w:rsid w:val="0039477E"/>
    <w:rsid w:val="00395283"/>
    <w:rsid w:val="003D56EF"/>
    <w:rsid w:val="00441FA0"/>
    <w:rsid w:val="00497B37"/>
    <w:rsid w:val="004D5502"/>
    <w:rsid w:val="004D6516"/>
    <w:rsid w:val="004F45EE"/>
    <w:rsid w:val="004F63D2"/>
    <w:rsid w:val="00506173"/>
    <w:rsid w:val="00581EED"/>
    <w:rsid w:val="005850E7"/>
    <w:rsid w:val="005B798C"/>
    <w:rsid w:val="005C1C51"/>
    <w:rsid w:val="005C69CE"/>
    <w:rsid w:val="00613830"/>
    <w:rsid w:val="00617A83"/>
    <w:rsid w:val="006A5B59"/>
    <w:rsid w:val="006B109E"/>
    <w:rsid w:val="006C33C0"/>
    <w:rsid w:val="006F360A"/>
    <w:rsid w:val="00706049"/>
    <w:rsid w:val="00762512"/>
    <w:rsid w:val="00777927"/>
    <w:rsid w:val="007A629D"/>
    <w:rsid w:val="007E2CC7"/>
    <w:rsid w:val="00831D92"/>
    <w:rsid w:val="0089313F"/>
    <w:rsid w:val="008A11C1"/>
    <w:rsid w:val="008B65FF"/>
    <w:rsid w:val="008C7405"/>
    <w:rsid w:val="008E0E07"/>
    <w:rsid w:val="0090583C"/>
    <w:rsid w:val="00982617"/>
    <w:rsid w:val="009B773B"/>
    <w:rsid w:val="00A15A4D"/>
    <w:rsid w:val="00A71DF8"/>
    <w:rsid w:val="00AB33D1"/>
    <w:rsid w:val="00AB4381"/>
    <w:rsid w:val="00AC2BBD"/>
    <w:rsid w:val="00AC787E"/>
    <w:rsid w:val="00AD12B3"/>
    <w:rsid w:val="00AD60B8"/>
    <w:rsid w:val="00AF3096"/>
    <w:rsid w:val="00B26F1C"/>
    <w:rsid w:val="00B366B2"/>
    <w:rsid w:val="00BB41F1"/>
    <w:rsid w:val="00BD7DBF"/>
    <w:rsid w:val="00C7535A"/>
    <w:rsid w:val="00C80056"/>
    <w:rsid w:val="00C81997"/>
    <w:rsid w:val="00C97035"/>
    <w:rsid w:val="00CA058C"/>
    <w:rsid w:val="00CC491C"/>
    <w:rsid w:val="00D04D03"/>
    <w:rsid w:val="00D1041F"/>
    <w:rsid w:val="00D54CF1"/>
    <w:rsid w:val="00D5579A"/>
    <w:rsid w:val="00DC6182"/>
    <w:rsid w:val="00F71399"/>
    <w:rsid w:val="00F82BED"/>
    <w:rsid w:val="00FD29DC"/>
    <w:rsid w:val="00FF1C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C89C"/>
  <w15:chartTrackingRefBased/>
  <w15:docId w15:val="{1519DDBF-3FB7-47DE-973E-FAF380518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49C"/>
  </w:style>
  <w:style w:type="paragraph" w:styleId="Heading1">
    <w:name w:val="heading 1"/>
    <w:basedOn w:val="Normal"/>
    <w:next w:val="Normal"/>
    <w:link w:val="Heading1Char"/>
    <w:uiPriority w:val="9"/>
    <w:qFormat/>
    <w:rsid w:val="00B36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1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634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6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66B2"/>
    <w:pPr>
      <w:ind w:left="720"/>
      <w:contextualSpacing/>
    </w:pPr>
  </w:style>
  <w:style w:type="character" w:customStyle="1" w:styleId="Heading3Char">
    <w:name w:val="Heading 3 Char"/>
    <w:basedOn w:val="DefaultParagraphFont"/>
    <w:link w:val="Heading3"/>
    <w:uiPriority w:val="9"/>
    <w:rsid w:val="00BB41F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B4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9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C491C"/>
    <w:rPr>
      <w:rFonts w:eastAsiaTheme="minorEastAsia"/>
      <w:color w:val="5A5A5A" w:themeColor="text1" w:themeTint="A5"/>
      <w:spacing w:val="15"/>
    </w:rPr>
  </w:style>
  <w:style w:type="character" w:styleId="Hyperlink">
    <w:name w:val="Hyperlink"/>
    <w:basedOn w:val="DefaultParagraphFont"/>
    <w:uiPriority w:val="99"/>
    <w:unhideWhenUsed/>
    <w:rsid w:val="00CC491C"/>
    <w:rPr>
      <w:color w:val="0563C1" w:themeColor="hyperlink"/>
      <w:u w:val="single"/>
    </w:rPr>
  </w:style>
  <w:style w:type="character" w:styleId="UnresolvedMention">
    <w:name w:val="Unresolved Mention"/>
    <w:basedOn w:val="DefaultParagraphFont"/>
    <w:uiPriority w:val="99"/>
    <w:semiHidden/>
    <w:unhideWhenUsed/>
    <w:rsid w:val="00CC491C"/>
    <w:rPr>
      <w:color w:val="605E5C"/>
      <w:shd w:val="clear" w:color="auto" w:fill="E1DFDD"/>
    </w:rPr>
  </w:style>
  <w:style w:type="character" w:styleId="HTMLCode">
    <w:name w:val="HTML Code"/>
    <w:basedOn w:val="DefaultParagraphFont"/>
    <w:uiPriority w:val="99"/>
    <w:semiHidden/>
    <w:unhideWhenUsed/>
    <w:rsid w:val="00FF1C56"/>
    <w:rPr>
      <w:rFonts w:ascii="Courier New" w:eastAsia="Times New Roman" w:hAnsi="Courier New" w:cs="Courier New"/>
      <w:sz w:val="20"/>
      <w:szCs w:val="20"/>
    </w:rPr>
  </w:style>
  <w:style w:type="character" w:customStyle="1" w:styleId="hljs-number">
    <w:name w:val="hljs-number"/>
    <w:basedOn w:val="DefaultParagraphFont"/>
    <w:rsid w:val="00FF1C56"/>
  </w:style>
  <w:style w:type="character" w:styleId="CommentReference">
    <w:name w:val="annotation reference"/>
    <w:basedOn w:val="DefaultParagraphFont"/>
    <w:uiPriority w:val="99"/>
    <w:semiHidden/>
    <w:unhideWhenUsed/>
    <w:rsid w:val="00FF1C56"/>
    <w:rPr>
      <w:sz w:val="16"/>
      <w:szCs w:val="16"/>
    </w:rPr>
  </w:style>
  <w:style w:type="paragraph" w:styleId="CommentText">
    <w:name w:val="annotation text"/>
    <w:basedOn w:val="Normal"/>
    <w:link w:val="CommentTextChar"/>
    <w:uiPriority w:val="99"/>
    <w:semiHidden/>
    <w:unhideWhenUsed/>
    <w:rsid w:val="00FF1C56"/>
    <w:pPr>
      <w:spacing w:line="240" w:lineRule="auto"/>
    </w:pPr>
    <w:rPr>
      <w:sz w:val="20"/>
      <w:szCs w:val="20"/>
    </w:rPr>
  </w:style>
  <w:style w:type="character" w:customStyle="1" w:styleId="CommentTextChar">
    <w:name w:val="Comment Text Char"/>
    <w:basedOn w:val="DefaultParagraphFont"/>
    <w:link w:val="CommentText"/>
    <w:uiPriority w:val="99"/>
    <w:semiHidden/>
    <w:rsid w:val="00FF1C56"/>
    <w:rPr>
      <w:sz w:val="20"/>
      <w:szCs w:val="20"/>
    </w:rPr>
  </w:style>
  <w:style w:type="paragraph" w:styleId="CommentSubject">
    <w:name w:val="annotation subject"/>
    <w:basedOn w:val="CommentText"/>
    <w:next w:val="CommentText"/>
    <w:link w:val="CommentSubjectChar"/>
    <w:uiPriority w:val="99"/>
    <w:semiHidden/>
    <w:unhideWhenUsed/>
    <w:rsid w:val="00FF1C56"/>
    <w:rPr>
      <w:b/>
      <w:bCs/>
    </w:rPr>
  </w:style>
  <w:style w:type="character" w:customStyle="1" w:styleId="CommentSubjectChar">
    <w:name w:val="Comment Subject Char"/>
    <w:basedOn w:val="CommentTextChar"/>
    <w:link w:val="CommentSubject"/>
    <w:uiPriority w:val="99"/>
    <w:semiHidden/>
    <w:rsid w:val="00FF1C56"/>
    <w:rPr>
      <w:b/>
      <w:bCs/>
      <w:sz w:val="20"/>
      <w:szCs w:val="20"/>
    </w:rPr>
  </w:style>
  <w:style w:type="character" w:styleId="Strong">
    <w:name w:val="Strong"/>
    <w:basedOn w:val="DefaultParagraphFont"/>
    <w:uiPriority w:val="22"/>
    <w:qFormat/>
    <w:rsid w:val="00CA058C"/>
    <w:rPr>
      <w:b/>
      <w:bCs/>
    </w:rPr>
  </w:style>
  <w:style w:type="paragraph" w:customStyle="1" w:styleId="css-4rbku5">
    <w:name w:val="css-4rbku5"/>
    <w:basedOn w:val="Normal"/>
    <w:rsid w:val="00CA058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3947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2634B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A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A5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A5B5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3830">
      <w:bodyDiv w:val="1"/>
      <w:marLeft w:val="0"/>
      <w:marRight w:val="0"/>
      <w:marTop w:val="0"/>
      <w:marBottom w:val="0"/>
      <w:divBdr>
        <w:top w:val="none" w:sz="0" w:space="0" w:color="auto"/>
        <w:left w:val="none" w:sz="0" w:space="0" w:color="auto"/>
        <w:bottom w:val="none" w:sz="0" w:space="0" w:color="auto"/>
        <w:right w:val="none" w:sz="0" w:space="0" w:color="auto"/>
      </w:divBdr>
    </w:div>
    <w:div w:id="239170552">
      <w:bodyDiv w:val="1"/>
      <w:marLeft w:val="0"/>
      <w:marRight w:val="0"/>
      <w:marTop w:val="0"/>
      <w:marBottom w:val="0"/>
      <w:divBdr>
        <w:top w:val="none" w:sz="0" w:space="0" w:color="auto"/>
        <w:left w:val="none" w:sz="0" w:space="0" w:color="auto"/>
        <w:bottom w:val="none" w:sz="0" w:space="0" w:color="auto"/>
        <w:right w:val="none" w:sz="0" w:space="0" w:color="auto"/>
      </w:divBdr>
    </w:div>
    <w:div w:id="313486662">
      <w:bodyDiv w:val="1"/>
      <w:marLeft w:val="0"/>
      <w:marRight w:val="0"/>
      <w:marTop w:val="0"/>
      <w:marBottom w:val="0"/>
      <w:divBdr>
        <w:top w:val="none" w:sz="0" w:space="0" w:color="auto"/>
        <w:left w:val="none" w:sz="0" w:space="0" w:color="auto"/>
        <w:bottom w:val="none" w:sz="0" w:space="0" w:color="auto"/>
        <w:right w:val="none" w:sz="0" w:space="0" w:color="auto"/>
      </w:divBdr>
    </w:div>
    <w:div w:id="479611772">
      <w:bodyDiv w:val="1"/>
      <w:marLeft w:val="0"/>
      <w:marRight w:val="0"/>
      <w:marTop w:val="0"/>
      <w:marBottom w:val="0"/>
      <w:divBdr>
        <w:top w:val="none" w:sz="0" w:space="0" w:color="auto"/>
        <w:left w:val="none" w:sz="0" w:space="0" w:color="auto"/>
        <w:bottom w:val="none" w:sz="0" w:space="0" w:color="auto"/>
        <w:right w:val="none" w:sz="0" w:space="0" w:color="auto"/>
      </w:divBdr>
    </w:div>
    <w:div w:id="491792898">
      <w:bodyDiv w:val="1"/>
      <w:marLeft w:val="0"/>
      <w:marRight w:val="0"/>
      <w:marTop w:val="0"/>
      <w:marBottom w:val="0"/>
      <w:divBdr>
        <w:top w:val="none" w:sz="0" w:space="0" w:color="auto"/>
        <w:left w:val="none" w:sz="0" w:space="0" w:color="auto"/>
        <w:bottom w:val="none" w:sz="0" w:space="0" w:color="auto"/>
        <w:right w:val="none" w:sz="0" w:space="0" w:color="auto"/>
      </w:divBdr>
    </w:div>
    <w:div w:id="776606354">
      <w:bodyDiv w:val="1"/>
      <w:marLeft w:val="0"/>
      <w:marRight w:val="0"/>
      <w:marTop w:val="0"/>
      <w:marBottom w:val="0"/>
      <w:divBdr>
        <w:top w:val="none" w:sz="0" w:space="0" w:color="auto"/>
        <w:left w:val="none" w:sz="0" w:space="0" w:color="auto"/>
        <w:bottom w:val="none" w:sz="0" w:space="0" w:color="auto"/>
        <w:right w:val="none" w:sz="0" w:space="0" w:color="auto"/>
      </w:divBdr>
    </w:div>
    <w:div w:id="826438454">
      <w:bodyDiv w:val="1"/>
      <w:marLeft w:val="0"/>
      <w:marRight w:val="0"/>
      <w:marTop w:val="0"/>
      <w:marBottom w:val="0"/>
      <w:divBdr>
        <w:top w:val="none" w:sz="0" w:space="0" w:color="auto"/>
        <w:left w:val="none" w:sz="0" w:space="0" w:color="auto"/>
        <w:bottom w:val="none" w:sz="0" w:space="0" w:color="auto"/>
        <w:right w:val="none" w:sz="0" w:space="0" w:color="auto"/>
      </w:divBdr>
    </w:div>
    <w:div w:id="1014111359">
      <w:bodyDiv w:val="1"/>
      <w:marLeft w:val="0"/>
      <w:marRight w:val="0"/>
      <w:marTop w:val="0"/>
      <w:marBottom w:val="0"/>
      <w:divBdr>
        <w:top w:val="none" w:sz="0" w:space="0" w:color="auto"/>
        <w:left w:val="none" w:sz="0" w:space="0" w:color="auto"/>
        <w:bottom w:val="none" w:sz="0" w:space="0" w:color="auto"/>
        <w:right w:val="none" w:sz="0" w:space="0" w:color="auto"/>
      </w:divBdr>
      <w:divsChild>
        <w:div w:id="617250770">
          <w:marLeft w:val="0"/>
          <w:marRight w:val="0"/>
          <w:marTop w:val="0"/>
          <w:marBottom w:val="0"/>
          <w:divBdr>
            <w:top w:val="none" w:sz="0" w:space="0" w:color="auto"/>
            <w:left w:val="none" w:sz="0" w:space="0" w:color="auto"/>
            <w:bottom w:val="none" w:sz="0" w:space="0" w:color="auto"/>
            <w:right w:val="none" w:sz="0" w:space="0" w:color="auto"/>
          </w:divBdr>
          <w:divsChild>
            <w:div w:id="1604413118">
              <w:marLeft w:val="0"/>
              <w:marRight w:val="0"/>
              <w:marTop w:val="0"/>
              <w:marBottom w:val="0"/>
              <w:divBdr>
                <w:top w:val="none" w:sz="0" w:space="0" w:color="auto"/>
                <w:left w:val="none" w:sz="0" w:space="0" w:color="auto"/>
                <w:bottom w:val="none" w:sz="0" w:space="0" w:color="auto"/>
                <w:right w:val="none" w:sz="0" w:space="0" w:color="auto"/>
              </w:divBdr>
              <w:divsChild>
                <w:div w:id="371423997">
                  <w:marLeft w:val="0"/>
                  <w:marRight w:val="0"/>
                  <w:marTop w:val="0"/>
                  <w:marBottom w:val="0"/>
                  <w:divBdr>
                    <w:top w:val="none" w:sz="0" w:space="0" w:color="auto"/>
                    <w:left w:val="none" w:sz="0" w:space="0" w:color="auto"/>
                    <w:bottom w:val="none" w:sz="0" w:space="0" w:color="auto"/>
                    <w:right w:val="none" w:sz="0" w:space="0" w:color="auto"/>
                  </w:divBdr>
                  <w:divsChild>
                    <w:div w:id="18670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79494">
      <w:bodyDiv w:val="1"/>
      <w:marLeft w:val="0"/>
      <w:marRight w:val="0"/>
      <w:marTop w:val="0"/>
      <w:marBottom w:val="0"/>
      <w:divBdr>
        <w:top w:val="none" w:sz="0" w:space="0" w:color="auto"/>
        <w:left w:val="none" w:sz="0" w:space="0" w:color="auto"/>
        <w:bottom w:val="none" w:sz="0" w:space="0" w:color="auto"/>
        <w:right w:val="none" w:sz="0" w:space="0" w:color="auto"/>
      </w:divBdr>
    </w:div>
    <w:div w:id="1283265456">
      <w:bodyDiv w:val="1"/>
      <w:marLeft w:val="0"/>
      <w:marRight w:val="0"/>
      <w:marTop w:val="0"/>
      <w:marBottom w:val="0"/>
      <w:divBdr>
        <w:top w:val="none" w:sz="0" w:space="0" w:color="auto"/>
        <w:left w:val="none" w:sz="0" w:space="0" w:color="auto"/>
        <w:bottom w:val="none" w:sz="0" w:space="0" w:color="auto"/>
        <w:right w:val="none" w:sz="0" w:space="0" w:color="auto"/>
      </w:divBdr>
    </w:div>
    <w:div w:id="1292050533">
      <w:bodyDiv w:val="1"/>
      <w:marLeft w:val="0"/>
      <w:marRight w:val="0"/>
      <w:marTop w:val="0"/>
      <w:marBottom w:val="0"/>
      <w:divBdr>
        <w:top w:val="none" w:sz="0" w:space="0" w:color="auto"/>
        <w:left w:val="none" w:sz="0" w:space="0" w:color="auto"/>
        <w:bottom w:val="none" w:sz="0" w:space="0" w:color="auto"/>
        <w:right w:val="none" w:sz="0" w:space="0" w:color="auto"/>
      </w:divBdr>
    </w:div>
    <w:div w:id="1340080791">
      <w:bodyDiv w:val="1"/>
      <w:marLeft w:val="0"/>
      <w:marRight w:val="0"/>
      <w:marTop w:val="0"/>
      <w:marBottom w:val="0"/>
      <w:divBdr>
        <w:top w:val="none" w:sz="0" w:space="0" w:color="auto"/>
        <w:left w:val="none" w:sz="0" w:space="0" w:color="auto"/>
        <w:bottom w:val="none" w:sz="0" w:space="0" w:color="auto"/>
        <w:right w:val="none" w:sz="0" w:space="0" w:color="auto"/>
      </w:divBdr>
    </w:div>
    <w:div w:id="1397363965">
      <w:bodyDiv w:val="1"/>
      <w:marLeft w:val="0"/>
      <w:marRight w:val="0"/>
      <w:marTop w:val="0"/>
      <w:marBottom w:val="0"/>
      <w:divBdr>
        <w:top w:val="none" w:sz="0" w:space="0" w:color="auto"/>
        <w:left w:val="none" w:sz="0" w:space="0" w:color="auto"/>
        <w:bottom w:val="none" w:sz="0" w:space="0" w:color="auto"/>
        <w:right w:val="none" w:sz="0" w:space="0" w:color="auto"/>
      </w:divBdr>
    </w:div>
    <w:div w:id="1497499063">
      <w:bodyDiv w:val="1"/>
      <w:marLeft w:val="0"/>
      <w:marRight w:val="0"/>
      <w:marTop w:val="0"/>
      <w:marBottom w:val="0"/>
      <w:divBdr>
        <w:top w:val="none" w:sz="0" w:space="0" w:color="auto"/>
        <w:left w:val="none" w:sz="0" w:space="0" w:color="auto"/>
        <w:bottom w:val="none" w:sz="0" w:space="0" w:color="auto"/>
        <w:right w:val="none" w:sz="0" w:space="0" w:color="auto"/>
      </w:divBdr>
    </w:div>
    <w:div w:id="1606839917">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58608635">
      <w:bodyDiv w:val="1"/>
      <w:marLeft w:val="0"/>
      <w:marRight w:val="0"/>
      <w:marTop w:val="0"/>
      <w:marBottom w:val="0"/>
      <w:divBdr>
        <w:top w:val="none" w:sz="0" w:space="0" w:color="auto"/>
        <w:left w:val="none" w:sz="0" w:space="0" w:color="auto"/>
        <w:bottom w:val="none" w:sz="0" w:space="0" w:color="auto"/>
        <w:right w:val="none" w:sz="0" w:space="0" w:color="auto"/>
      </w:divBdr>
    </w:div>
    <w:div w:id="1722241318">
      <w:bodyDiv w:val="1"/>
      <w:marLeft w:val="0"/>
      <w:marRight w:val="0"/>
      <w:marTop w:val="0"/>
      <w:marBottom w:val="0"/>
      <w:divBdr>
        <w:top w:val="none" w:sz="0" w:space="0" w:color="auto"/>
        <w:left w:val="none" w:sz="0" w:space="0" w:color="auto"/>
        <w:bottom w:val="none" w:sz="0" w:space="0" w:color="auto"/>
        <w:right w:val="none" w:sz="0" w:space="0" w:color="auto"/>
      </w:divBdr>
    </w:div>
    <w:div w:id="1821845381">
      <w:bodyDiv w:val="1"/>
      <w:marLeft w:val="0"/>
      <w:marRight w:val="0"/>
      <w:marTop w:val="0"/>
      <w:marBottom w:val="0"/>
      <w:divBdr>
        <w:top w:val="none" w:sz="0" w:space="0" w:color="auto"/>
        <w:left w:val="none" w:sz="0" w:space="0" w:color="auto"/>
        <w:bottom w:val="none" w:sz="0" w:space="0" w:color="auto"/>
        <w:right w:val="none" w:sz="0" w:space="0" w:color="auto"/>
      </w:divBdr>
    </w:div>
    <w:div w:id="2132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0201045@kocaeli.edu.tr" TargetMode="External"/><Relationship Id="rId13" Type="http://schemas.openxmlformats.org/officeDocument/2006/relationships/hyperlink" Target="https://towardsdatascience.com/performance-metrics-in-machine-learning-part-3-clustering-d69550662dc6" TargetMode="External"/><Relationship Id="rId18" Type="http://schemas.openxmlformats.org/officeDocument/2006/relationships/hyperlink" Target="https://gutx.com.tr/item/arudevmf7o5q.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vgg-16-cnn-model/" TargetMode="External"/><Relationship Id="rId7" Type="http://schemas.openxmlformats.org/officeDocument/2006/relationships/hyperlink" Target="mailto:180201026@kocaeli.edu.tr" TargetMode="External"/><Relationship Id="rId12" Type="http://schemas.openxmlformats.org/officeDocument/2006/relationships/image" Target="media/image3.gif"/><Relationship Id="rId17" Type="http://schemas.openxmlformats.org/officeDocument/2006/relationships/hyperlink" Target="https://arxiv.org/pdf/1704.04861.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ygreatlearning.com/blog/introduction-to-vgg16/" TargetMode="External"/><Relationship Id="rId20" Type="http://schemas.openxmlformats.org/officeDocument/2006/relationships/hyperlink" Target="https://towardsdatascience.com/step-by-step-vgg16-implementation-in-keras-for-beginners-a833c686ae6c" TargetMode="External"/><Relationship Id="rId1" Type="http://schemas.openxmlformats.org/officeDocument/2006/relationships/customXml" Target="../customXml/item1.xml"/><Relationship Id="rId6" Type="http://schemas.openxmlformats.org/officeDocument/2006/relationships/hyperlink" Target="mailto:180201109@kocaeli.edu.tr" TargetMode="External"/><Relationship Id="rId11" Type="http://schemas.openxmlformats.org/officeDocument/2006/relationships/image" Target="media/image2.gif"/><Relationship Id="rId24" Type="http://schemas.openxmlformats.org/officeDocument/2006/relationships/hyperlink" Target="https://towardsdatascience.com/silhouette-coefficient-validating-clustering-techniques-e976bb81d10c" TargetMode="External"/><Relationship Id="rId5" Type="http://schemas.openxmlformats.org/officeDocument/2006/relationships/webSettings" Target="webSettings.xml"/><Relationship Id="rId15" Type="http://schemas.openxmlformats.org/officeDocument/2006/relationships/hyperlink" Target="https://ai.yemreak.com/deeplearning.ai/cnn/klasik-cnn-modellerini-inceleme" TargetMode="External"/><Relationship Id="rId23" Type="http://schemas.openxmlformats.org/officeDocument/2006/relationships/hyperlink" Target="https://erdincuzun.com/makine_ogrenmesi/hangisini-secmeliyim-supervised-ve-unsupervised-learning/" TargetMode="External"/><Relationship Id="rId10" Type="http://schemas.openxmlformats.org/officeDocument/2006/relationships/image" Target="media/image1.gif"/><Relationship Id="rId19" Type="http://schemas.openxmlformats.org/officeDocument/2006/relationships/hyperlink" Target="https://medium.com/analytics-vidhya/image-classification-with-mobilenet-cc6fbb2cd470" TargetMode="External"/><Relationship Id="rId4" Type="http://schemas.openxmlformats.org/officeDocument/2006/relationships/settings" Target="settings.xml"/><Relationship Id="rId9" Type="http://schemas.openxmlformats.org/officeDocument/2006/relationships/hyperlink" Target="mailto:180201109@kocaeli.edu.tr" TargetMode="External"/><Relationship Id="rId14" Type="http://schemas.openxmlformats.org/officeDocument/2006/relationships/hyperlink" Target="https://keras.io/api/applications/" TargetMode="External"/><Relationship Id="rId22" Type="http://schemas.openxmlformats.org/officeDocument/2006/relationships/hyperlink" Target="https://medium.com/deep-learning-turkiye/k-means-algoritmas%C4%B1-b460620dd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DB7D8-639F-4D59-9F87-53A600A5F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Aktaş</dc:creator>
  <cp:keywords/>
  <dc:description/>
  <cp:lastModifiedBy>Poyraz Aktaş</cp:lastModifiedBy>
  <cp:revision>41</cp:revision>
  <dcterms:created xsi:type="dcterms:W3CDTF">2022-04-25T10:58:00Z</dcterms:created>
  <dcterms:modified xsi:type="dcterms:W3CDTF">2022-04-26T23:00:00Z</dcterms:modified>
</cp:coreProperties>
</file>