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544" w:rsidRPr="00372544" w:rsidRDefault="00372544" w:rsidP="00372544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CONTRATO PARTICULAR DE PRESTAÇÃO DE SERVIÇOS PROFISSIONAIS DE DESENVOLVIMENTO DE SOFTWARE</w:t>
      </w:r>
    </w:p>
    <w:p w:rsidR="00372544" w:rsidRPr="00372544" w:rsidRDefault="00372544" w:rsidP="0037254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  <w:lang w:eastAsia="pt-BR"/>
        </w:rPr>
      </w:pPr>
    </w:p>
    <w:p w:rsidR="00B14AEF" w:rsidRPr="00372544" w:rsidRDefault="00B14AEF" w:rsidP="0037254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372544"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CONTRATANTE</w:t>
      </w: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: </w:t>
      </w:r>
      <w:r w:rsidR="00354257" w:rsidRPr="00372544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GREVILLEA.........................................................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</w:t>
      </w: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.</w:t>
      </w:r>
    </w:p>
    <w:p w:rsidR="00E04399" w:rsidRPr="00372544" w:rsidRDefault="00E04399" w:rsidP="0037254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  <w:lang w:eastAsia="pt-BR"/>
        </w:rPr>
      </w:pPr>
    </w:p>
    <w:p w:rsidR="00B14AEF" w:rsidRPr="00372544" w:rsidRDefault="00B14AEF" w:rsidP="0037254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372544"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 xml:space="preserve">CONTRATADO: </w:t>
      </w:r>
      <w:r w:rsidRPr="00372544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BRUNO GABRIEL POZENATO</w:t>
      </w: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, brasileiro, solteiro, Analista de Sistemas, RG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n° </w:t>
      </w:r>
      <w:r w:rsidR="00E04399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40.279.203-8,</w:t>
      </w: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CPF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n° </w:t>
      </w:r>
      <w:r w:rsidR="00E04399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31585878820</w:t>
      </w: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, residente e domiciliado na 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Rua</w:t>
      </w: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Domingos </w:t>
      </w:r>
      <w:proofErr w:type="spellStart"/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Moyana</w:t>
      </w:r>
      <w:proofErr w:type="spellEnd"/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, número</w:t>
      </w:r>
      <w:r w:rsidR="00E04399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Jaú</w:t>
      </w: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, Bairro</w:t>
      </w:r>
      <w:r w:rsidR="00E04399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Jardim Santa Helena</w:t>
      </w: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, </w:t>
      </w:r>
      <w:r w:rsidR="00E04399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Jaú-SP</w:t>
      </w: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, 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telefone:</w:t>
      </w:r>
      <w:r w:rsidR="00E04399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(14) 99698-2530.</w:t>
      </w:r>
    </w:p>
    <w:p w:rsidR="00B14AEF" w:rsidRPr="00372544" w:rsidRDefault="00B14AEF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As partes acima qualificadas tê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m justas e contratadas entre si</w:t>
      </w: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a presente prestação de serviços profissionais de desenvolvimento de software com cessão de direitos autorais patrimoniais, mediante as seguintes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condições</w:t>
      </w: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:</w:t>
      </w:r>
    </w:p>
    <w:p w:rsidR="00B14AEF" w:rsidRPr="00372544" w:rsidRDefault="006B4176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6B4176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Cláusula 1ª</w:t>
      </w:r>
      <w:r w:rsidR="00B14AEF" w:rsidRPr="006B4176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.</w:t>
      </w:r>
      <w:r w:rsidR="00B14AEF" w:rsidRPr="00372544"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 xml:space="preserve"> </w:t>
      </w:r>
      <w:r w:rsidR="00B14AEF" w:rsidRPr="00FD3099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OBJETO DO CONTRATO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 – O CONTRATADO desenvolverá o pr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ograma de computador denominado</w:t>
      </w:r>
      <w:r w:rsidR="00E04399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“</w:t>
      </w:r>
      <w:r w:rsidR="00E04399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Sistema de </w:t>
      </w:r>
      <w:r w:rsidR="00015A3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C</w:t>
      </w:r>
      <w:r w:rsidR="00E04399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ontrole de Agendas (SCA)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”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</w:t>
      </w:r>
      <w:r w:rsidR="00015A3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conforme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as especificações (requisitos) </w:t>
      </w:r>
      <w:r w:rsidR="00015A3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presentes 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no ANEXO I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,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o qual é parte integrante do presente contrato.</w:t>
      </w:r>
    </w:p>
    <w:p w:rsidR="00B14AEF" w:rsidRPr="00372544" w:rsidRDefault="006B4176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pt-BR"/>
        </w:rPr>
        <w:t>Item 1.1</w:t>
      </w:r>
      <w:r w:rsidR="00E04399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. O CONTRATADO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providenciará o detalhamento dos requisitos entrevistando o contratante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,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bem como se utilizando de outras técnicas da Engenharia de Software.</w:t>
      </w:r>
    </w:p>
    <w:p w:rsidR="00E04399" w:rsidRPr="00372544" w:rsidRDefault="006B4176" w:rsidP="0037254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Item 1.2</w:t>
      </w:r>
      <w:r w:rsidR="00B14AEF" w:rsidRPr="00372544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 xml:space="preserve">. </w:t>
      </w:r>
      <w:r w:rsidR="00B14AEF" w:rsidRPr="006B4176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ESCOPO NEGATIVO</w:t>
      </w:r>
      <w:r w:rsidR="00B14AEF" w:rsidRPr="00372544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 xml:space="preserve"> – O CONTRATADO não está obrigado a:</w:t>
      </w:r>
    </w:p>
    <w:p w:rsidR="00B14AEF" w:rsidRPr="00372544" w:rsidRDefault="00372544" w:rsidP="00372544">
      <w:pPr>
        <w:shd w:val="clear" w:color="auto" w:fill="FFFFFF"/>
        <w:spacing w:after="0" w:line="360" w:lineRule="auto"/>
        <w:ind w:right="360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 xml:space="preserve">i) </w:t>
      </w:r>
      <w:r w:rsidR="00B14AEF" w:rsidRPr="00372544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Migrar dados de outro sistema;</w:t>
      </w:r>
    </w:p>
    <w:p w:rsidR="003C7641" w:rsidRPr="003C7641" w:rsidRDefault="00372544" w:rsidP="00372544">
      <w:pPr>
        <w:shd w:val="clear" w:color="auto" w:fill="FFFFFF"/>
        <w:spacing w:after="0" w:line="360" w:lineRule="auto"/>
        <w:ind w:right="360"/>
        <w:jc w:val="both"/>
        <w:textAlignment w:val="baseline"/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</w:pPr>
      <w:proofErr w:type="gramStart"/>
      <w:r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ii</w:t>
      </w:r>
      <w:proofErr w:type="gramEnd"/>
      <w:r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 xml:space="preserve">) </w:t>
      </w:r>
      <w:r w:rsidR="00B14AEF" w:rsidRPr="00372544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Atribuir e inserir informações cadastrais no sistema</w:t>
      </w:r>
    </w:p>
    <w:p w:rsidR="00E04399" w:rsidRPr="00372544" w:rsidRDefault="00E04399" w:rsidP="00372544">
      <w:pPr>
        <w:shd w:val="clear" w:color="auto" w:fill="FFFFFF"/>
        <w:spacing w:after="0" w:line="360" w:lineRule="auto"/>
        <w:ind w:left="426" w:right="360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</w:p>
    <w:p w:rsidR="00E04399" w:rsidRPr="00372544" w:rsidRDefault="006B4176" w:rsidP="0037254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  <w:lang w:eastAsia="pt-BR"/>
        </w:rPr>
      </w:pPr>
      <w:r w:rsidRPr="006B4176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B14AEF" w:rsidRPr="006B4176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2</w:t>
      </w:r>
      <w:r w:rsidRPr="006B4176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ª</w:t>
      </w:r>
      <w:r w:rsidR="00B14AEF" w:rsidRPr="006B4176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.</w:t>
      </w:r>
      <w:r w:rsidR="00B14AEF" w:rsidRPr="00372544"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 xml:space="preserve"> </w:t>
      </w:r>
      <w:r w:rsidR="00B14AEF" w:rsidRPr="00FD3099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PAGAMENTO E TITULARIDADE DE DIREITO AUTORAL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 – O 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CONTRATANTE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pagará ao 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CONTRATADO</w:t>
      </w:r>
      <w:r w:rsidR="00E04399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o valor de R$ 50,00/</w:t>
      </w:r>
      <w:r w:rsidR="00E04399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hora</w:t>
      </w:r>
      <w:r w:rsidR="00D379C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(cinquenta reais a hora)</w:t>
      </w:r>
      <w:r w:rsidR="00E04399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, num total de 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R$</w:t>
      </w:r>
      <w:r w:rsidR="00E04399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4.500,00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(quatro mil e quinhentos reais)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</w:t>
      </w:r>
      <w:r w:rsidR="00E04399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referente</w:t>
      </w:r>
      <w:r>
        <w:rPr>
          <w:rFonts w:ascii="Arial" w:eastAsia="Times New Roman" w:hAnsi="Arial" w:cs="Arial"/>
          <w:color w:val="555555"/>
          <w:sz w:val="24"/>
          <w:szCs w:val="24"/>
          <w:lang w:eastAsia="pt-BR"/>
        </w:rPr>
        <w:t>s</w:t>
      </w:r>
      <w:r w:rsidR="00E04399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a 90 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(noventa) </w:t>
      </w:r>
      <w:r w:rsidR="00E04399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horas de desenvolvimento e consultoria, 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lastRenderedPageBreak/>
        <w:t>mediante transferência bancária e de forma parcelada em 30/60 dias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,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a serem desembolsadas conforme efetiva entrega do software. Por efetiva entrega, entende-se que o software </w:t>
      </w:r>
      <w:r w:rsidR="00B14AEF" w:rsidRPr="00FD3099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atende as melhores práticas da Engenharia de Software quanto a sua qualidade.</w:t>
      </w:r>
    </w:p>
    <w:p w:rsidR="00B14AEF" w:rsidRPr="00372544" w:rsidRDefault="00B14AEF" w:rsidP="0037254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 </w:t>
      </w:r>
    </w:p>
    <w:p w:rsidR="00372544" w:rsidRDefault="006B4176" w:rsidP="0037254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6B4176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B14AEF" w:rsidRPr="006B4176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3</w:t>
      </w:r>
      <w:r w:rsidRPr="006B4176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ª</w:t>
      </w:r>
      <w:r w:rsidR="00B14AEF" w:rsidRPr="006B4176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.</w:t>
      </w:r>
      <w:r w:rsidR="00B14AEF" w:rsidRPr="00372544"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 xml:space="preserve"> </w:t>
      </w:r>
      <w:r w:rsidR="00B14AEF" w:rsidRPr="00FD3099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PROPRIEDADE INTELECTUAL</w:t>
      </w:r>
      <w:r>
        <w:rPr>
          <w:rFonts w:ascii="Arial" w:eastAsia="Times New Roman" w:hAnsi="Arial" w:cs="Arial"/>
          <w:color w:val="555555"/>
          <w:sz w:val="24"/>
          <w:szCs w:val="24"/>
          <w:lang w:eastAsia="pt-BR"/>
        </w:rPr>
        <w:t> – 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O direito autoral de </w:t>
      </w:r>
      <w:r w:rsidR="00B14AEF" w:rsidRPr="00372544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Propriedade Intelectual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 de todos os</w:t>
      </w:r>
      <w:r w:rsidR="00E04399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</w:t>
      </w:r>
      <w:r w:rsidR="00B14AEF" w:rsidRPr="00372544">
        <w:rPr>
          <w:rFonts w:ascii="Arial" w:eastAsia="Times New Roman" w:hAnsi="Arial" w:cs="Arial"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>softwares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 e tecnologias desenvolvidas e demais serviços entregáveis, a título universal e irretratável, </w:t>
      </w:r>
      <w:r w:rsidR="00B14AEF" w:rsidRPr="00372544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 xml:space="preserve">são exclusivos do </w:t>
      </w:r>
      <w:r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CONTRATADO</w:t>
      </w:r>
      <w:r w:rsidR="00B14AEF" w:rsidRPr="00372544">
        <w:rPr>
          <w:rFonts w:ascii="Arial" w:eastAsia="Times New Roman" w:hAnsi="Arial" w:cs="Arial"/>
          <w:b/>
          <w:bCs/>
          <w:color w:val="555555"/>
          <w:sz w:val="24"/>
          <w:szCs w:val="24"/>
          <w:lang w:eastAsia="pt-BR"/>
        </w:rPr>
        <w:t> 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no Brasil e e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m qualquer país, consoante as Leis n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º 9.609/98 e 9.610/98</w:t>
      </w:r>
      <w:r>
        <w:rPr>
          <w:rFonts w:ascii="Arial" w:eastAsia="Times New Roman" w:hAnsi="Arial" w:cs="Arial"/>
          <w:color w:val="555555"/>
          <w:sz w:val="24"/>
          <w:szCs w:val="24"/>
          <w:lang w:eastAsia="pt-BR"/>
        </w:rPr>
        <w:t>.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 </w:t>
      </w:r>
    </w:p>
    <w:p w:rsidR="00372544" w:rsidRDefault="00372544" w:rsidP="0037254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</w:p>
    <w:p w:rsidR="00B14AEF" w:rsidRDefault="006B4176" w:rsidP="0037254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Item 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3.1 – 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O CONTRATADO assume a total responsabilidade pela originalidade dos softwares a serem criados,</w:t>
      </w:r>
      <w:r w:rsidR="00E04399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</w:t>
      </w:r>
      <w:r w:rsidR="00B14AEF" w:rsidRPr="00372544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especialmente abstendo-se de compor os programas com componentes não licenciados.</w:t>
      </w:r>
    </w:p>
    <w:p w:rsidR="00FD3099" w:rsidRDefault="00FD3099" w:rsidP="0037254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</w:pPr>
    </w:p>
    <w:p w:rsidR="00FD3099" w:rsidRDefault="00FD3099" w:rsidP="0037254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 xml:space="preserve">Item 3.2 – A manutenção do software será feita exclusivamente pelo CONTRATADO pelo prazo 1 (um) ano a contar da data de entrega do mesmo ao CONTRATANTE. </w:t>
      </w:r>
    </w:p>
    <w:p w:rsidR="00FD3099" w:rsidRDefault="00FD3099" w:rsidP="0037254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</w:pPr>
    </w:p>
    <w:p w:rsidR="00FD3099" w:rsidRDefault="00FD3099" w:rsidP="0037254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Item 3.3 – O serviço de manutenção será cobrado</w:t>
      </w:r>
      <w:r w:rsidR="003C7641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 xml:space="preserve"> à parte (e terá o valor de </w:t>
      </w:r>
      <w:proofErr w:type="gramStart"/>
      <w:r w:rsidR="003C7641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R50,</w:t>
      </w:r>
      <w:proofErr w:type="gramEnd"/>
      <w:r w:rsidR="003C7641"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00/hora, de acordo com as necessidades solicitadas pelo contratante</w:t>
      </w:r>
      <w:r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).</w:t>
      </w:r>
    </w:p>
    <w:p w:rsidR="006B4176" w:rsidRDefault="006B4176" w:rsidP="0037254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</w:pPr>
    </w:p>
    <w:p w:rsidR="006B4176" w:rsidRPr="00372544" w:rsidRDefault="006B4176" w:rsidP="0037254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bdr w:val="none" w:sz="0" w:space="0" w:color="auto" w:frame="1"/>
          <w:lang w:eastAsia="pt-BR"/>
        </w:rPr>
        <w:t>Cláusula 4ª. O CONTRATADO poderá rescindir o presente contrato caso o CONTRATANTE não cumpra as condições previstas na cláusula 2ª. Do mesmo modo, é facultado ao CONTRATANTE promover a rescisão contratual somente no caso de o CONTRATADO não cumprir o disposto na cláusula 1ª.</w:t>
      </w:r>
    </w:p>
    <w:p w:rsidR="00B14AEF" w:rsidRPr="00372544" w:rsidRDefault="00B14AEF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 4. As partes elegem o foro de comarca de Jaú-SP para dirimir quaisquer controvérsias decorrentes </w:t>
      </w:r>
      <w:r w:rsidR="00E97DCA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desse </w:t>
      </w: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contrato. </w:t>
      </w:r>
    </w:p>
    <w:p w:rsidR="00B14AEF" w:rsidRPr="00372544" w:rsidRDefault="00B14AEF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E, por assim estarem justos e contratados, firmam o presente em duas vias de igual teor e forma para que surta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m</w:t>
      </w: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os efeito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s</w:t>
      </w: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jurídicos e legais.</w:t>
      </w:r>
    </w:p>
    <w:p w:rsidR="00B14AEF" w:rsidRPr="00372544" w:rsidRDefault="00B14AEF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Jaú, </w:t>
      </w:r>
      <w:r w:rsidR="00FD3099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XX</w:t>
      </w: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de 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fevereiro</w:t>
      </w: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de 2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.</w:t>
      </w: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015</w:t>
      </w:r>
    </w:p>
    <w:p w:rsidR="00B14AEF" w:rsidRPr="00372544" w:rsidRDefault="00B14AEF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lastRenderedPageBreak/>
        <w:t>__________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___________________       </w:t>
      </w: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__</w:t>
      </w:r>
      <w:r w:rsid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_____________________________</w:t>
      </w:r>
    </w:p>
    <w:p w:rsidR="00B14AEF" w:rsidRPr="00372544" w:rsidRDefault="00372544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            CONTRATANTE          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                            </w:t>
      </w:r>
      <w:r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    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555555"/>
          <w:sz w:val="24"/>
          <w:szCs w:val="24"/>
          <w:lang w:eastAsia="pt-BR"/>
        </w:rPr>
        <w:t>CONTRATADO</w:t>
      </w:r>
    </w:p>
    <w:p w:rsidR="00B14AEF" w:rsidRPr="00372544" w:rsidRDefault="00B14AEF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 </w:t>
      </w:r>
    </w:p>
    <w:p w:rsidR="00B14AEF" w:rsidRPr="00372544" w:rsidRDefault="00B14AEF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Testemunhas:</w:t>
      </w:r>
    </w:p>
    <w:p w:rsidR="00E97DCA" w:rsidRDefault="00E97DCA" w:rsidP="00E97DCA">
      <w:pPr>
        <w:shd w:val="clear" w:color="auto" w:fill="FFFFFF"/>
        <w:spacing w:before="384" w:after="384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pt-BR"/>
        </w:rPr>
        <w:t>______________________                                         _____________________</w:t>
      </w:r>
    </w:p>
    <w:p w:rsidR="00E97DCA" w:rsidRDefault="00E97DCA" w:rsidP="00E97DCA">
      <w:pPr>
        <w:shd w:val="clear" w:color="auto" w:fill="FFFFFF"/>
        <w:spacing w:before="384" w:after="384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pt-BR"/>
        </w:rPr>
        <w:t>(Nome)                                                                         (Nome)</w:t>
      </w:r>
    </w:p>
    <w:p w:rsidR="00E97DCA" w:rsidRDefault="00E97DCA" w:rsidP="00E97DCA">
      <w:pPr>
        <w:shd w:val="clear" w:color="auto" w:fill="FFFFFF"/>
        <w:spacing w:before="384" w:after="384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pt-BR"/>
        </w:rPr>
        <w:t>RG:                                                                               RG:</w:t>
      </w:r>
    </w:p>
    <w:p w:rsidR="00B14AEF" w:rsidRPr="00372544" w:rsidRDefault="00E97DCA" w:rsidP="00E97DCA">
      <w:pPr>
        <w:shd w:val="clear" w:color="auto" w:fill="FFFFFF"/>
        <w:spacing w:before="384" w:after="384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pt-BR"/>
        </w:rPr>
        <w:t>CPF:</w:t>
      </w:r>
      <w:r w:rsidR="00B14AEF"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 </w:t>
      </w:r>
      <w:r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                                                                           CPF: </w:t>
      </w:r>
    </w:p>
    <w:p w:rsidR="00B14AEF" w:rsidRPr="00372544" w:rsidRDefault="00B14AEF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 </w:t>
      </w:r>
    </w:p>
    <w:p w:rsidR="00372544" w:rsidRDefault="00372544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</w:p>
    <w:p w:rsidR="00372544" w:rsidRDefault="00372544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</w:p>
    <w:p w:rsidR="00372544" w:rsidRDefault="00372544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</w:p>
    <w:p w:rsidR="00372544" w:rsidRDefault="00372544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</w:p>
    <w:p w:rsidR="00372544" w:rsidRDefault="00372544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</w:p>
    <w:p w:rsidR="00372544" w:rsidRDefault="00372544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</w:p>
    <w:p w:rsidR="00372544" w:rsidRDefault="00372544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</w:p>
    <w:p w:rsidR="00372544" w:rsidRDefault="00372544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</w:p>
    <w:p w:rsidR="00FD3099" w:rsidRPr="00372544" w:rsidRDefault="00FD3099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</w:p>
    <w:p w:rsidR="00B14AEF" w:rsidRDefault="00B14AEF" w:rsidP="002321A1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  <w:lang w:eastAsia="pt-BR"/>
        </w:rPr>
      </w:pPr>
      <w:r w:rsidRPr="00372544"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lastRenderedPageBreak/>
        <w:t xml:space="preserve">ANEXO I – REQUISITOS DO SISTEMA DO CONTRATO DE PRESTAÇÃO DE SERVIÇO DE DESENVOLVIMENTO DE SOFTWARE </w:t>
      </w:r>
      <w:r w:rsidR="00FD3099"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“SISTEMA DE CONTROLE DE AGENDAS” (SCA).</w:t>
      </w:r>
    </w:p>
    <w:p w:rsidR="002321A1" w:rsidRPr="002321A1" w:rsidRDefault="002321A1" w:rsidP="002321A1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</w:p>
    <w:p w:rsidR="002321A1" w:rsidRDefault="00B14AEF" w:rsidP="00372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21A1">
        <w:rPr>
          <w:rStyle w:val="Ttulo3Char"/>
          <w:rFonts w:ascii="Arial" w:hAnsi="Arial" w:cs="Arial"/>
          <w:color w:val="auto"/>
          <w:sz w:val="24"/>
          <w:szCs w:val="24"/>
        </w:rPr>
        <w:t>Agenda de Eventos</w:t>
      </w:r>
      <w:r w:rsidR="002321A1">
        <w:rPr>
          <w:rFonts w:ascii="Arial" w:hAnsi="Arial" w:cs="Arial"/>
          <w:sz w:val="24"/>
          <w:szCs w:val="24"/>
        </w:rPr>
        <w:t xml:space="preserve"> </w:t>
      </w:r>
    </w:p>
    <w:p w:rsidR="00B14AEF" w:rsidRPr="00372544" w:rsidRDefault="002321A1" w:rsidP="002321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Trata-se da principal função do sistema, a qual controlará toda</w:t>
      </w:r>
      <w:r w:rsidR="00B14AEF" w:rsidRPr="00372544">
        <w:rPr>
          <w:rFonts w:ascii="Arial" w:hAnsi="Arial" w:cs="Arial"/>
          <w:sz w:val="24"/>
          <w:szCs w:val="24"/>
        </w:rPr>
        <w:t xml:space="preserve"> a agenda de eventos do salão. </w:t>
      </w:r>
      <w:r>
        <w:rPr>
          <w:rFonts w:ascii="Arial" w:hAnsi="Arial" w:cs="Arial"/>
          <w:sz w:val="24"/>
          <w:szCs w:val="24"/>
        </w:rPr>
        <w:t>Será criada</w:t>
      </w:r>
      <w:r w:rsidR="00B14AEF" w:rsidRPr="00372544">
        <w:rPr>
          <w:rFonts w:ascii="Arial" w:hAnsi="Arial" w:cs="Arial"/>
          <w:sz w:val="24"/>
          <w:szCs w:val="24"/>
        </w:rPr>
        <w:t xml:space="preserve"> uma tela para que, </w:t>
      </w:r>
      <w:r>
        <w:rPr>
          <w:rFonts w:ascii="Arial" w:hAnsi="Arial" w:cs="Arial"/>
          <w:sz w:val="24"/>
          <w:szCs w:val="24"/>
        </w:rPr>
        <w:t>feita a escolha para um determinado dia disponível</w:t>
      </w:r>
      <w:r w:rsidR="00B14AEF" w:rsidRPr="00372544">
        <w:rPr>
          <w:rFonts w:ascii="Arial" w:hAnsi="Arial" w:cs="Arial"/>
          <w:sz w:val="24"/>
          <w:szCs w:val="24"/>
        </w:rPr>
        <w:t>, seja possível cadastrar um evento para uma determinada data</w:t>
      </w:r>
      <w:r>
        <w:rPr>
          <w:rFonts w:ascii="Arial" w:hAnsi="Arial" w:cs="Arial"/>
          <w:sz w:val="24"/>
          <w:szCs w:val="24"/>
        </w:rPr>
        <w:t xml:space="preserve">, de modo que ela </w:t>
      </w:r>
      <w:r w:rsidR="00B14AEF" w:rsidRPr="00372544">
        <w:rPr>
          <w:rFonts w:ascii="Arial" w:hAnsi="Arial" w:cs="Arial"/>
          <w:sz w:val="24"/>
          <w:szCs w:val="24"/>
        </w:rPr>
        <w:t xml:space="preserve">fique reservada. </w:t>
      </w:r>
    </w:p>
    <w:p w:rsidR="00B14AEF" w:rsidRPr="00372544" w:rsidRDefault="00B14AEF" w:rsidP="002321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544">
        <w:rPr>
          <w:rFonts w:ascii="Arial" w:hAnsi="Arial" w:cs="Arial"/>
          <w:sz w:val="24"/>
          <w:szCs w:val="24"/>
        </w:rPr>
        <w:t xml:space="preserve">No momento do cadastro de um evento para uma determinada data, o sistema deverá registrar o nome dos noivos que estão reservando essa </w:t>
      </w:r>
      <w:r w:rsidR="002321A1" w:rsidRPr="00372544">
        <w:rPr>
          <w:rFonts w:ascii="Arial" w:hAnsi="Arial" w:cs="Arial"/>
          <w:sz w:val="24"/>
          <w:szCs w:val="24"/>
        </w:rPr>
        <w:t>data mediante</w:t>
      </w:r>
      <w:r w:rsidRPr="00372544">
        <w:rPr>
          <w:rFonts w:ascii="Arial" w:hAnsi="Arial" w:cs="Arial"/>
          <w:sz w:val="24"/>
          <w:szCs w:val="24"/>
        </w:rPr>
        <w:t xml:space="preserve"> um cadastro prévio do mesmo. </w:t>
      </w:r>
      <w:r w:rsidR="002321A1">
        <w:rPr>
          <w:rFonts w:ascii="Arial" w:hAnsi="Arial" w:cs="Arial"/>
          <w:sz w:val="24"/>
          <w:szCs w:val="24"/>
        </w:rPr>
        <w:t>C</w:t>
      </w:r>
      <w:r w:rsidRPr="00372544">
        <w:rPr>
          <w:rFonts w:ascii="Arial" w:hAnsi="Arial" w:cs="Arial"/>
          <w:sz w:val="24"/>
          <w:szCs w:val="24"/>
        </w:rPr>
        <w:t>aso os noivos não estejam cadastrado</w:t>
      </w:r>
      <w:r w:rsidR="002321A1">
        <w:rPr>
          <w:rFonts w:ascii="Arial" w:hAnsi="Arial" w:cs="Arial"/>
          <w:sz w:val="24"/>
          <w:szCs w:val="24"/>
        </w:rPr>
        <w:t>s</w:t>
      </w:r>
      <w:r w:rsidRPr="00372544">
        <w:rPr>
          <w:rFonts w:ascii="Arial" w:hAnsi="Arial" w:cs="Arial"/>
          <w:sz w:val="24"/>
          <w:szCs w:val="24"/>
        </w:rPr>
        <w:t xml:space="preserve"> previamente no sistema, deverá ser exibido uma mensagem informando esse estado e solicitando o cadastro básico dos mesmos para confirmar a reserva da data.</w:t>
      </w:r>
    </w:p>
    <w:p w:rsidR="00B14AEF" w:rsidRDefault="00B14AEF" w:rsidP="002321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544">
        <w:rPr>
          <w:rFonts w:ascii="Arial" w:hAnsi="Arial" w:cs="Arial"/>
          <w:sz w:val="24"/>
          <w:szCs w:val="24"/>
        </w:rPr>
        <w:t>Será inserida uma funcionalidade para controlar o tempo (30 dias)</w:t>
      </w:r>
      <w:r w:rsidR="00D379C4">
        <w:rPr>
          <w:rFonts w:ascii="Arial" w:hAnsi="Arial" w:cs="Arial"/>
          <w:sz w:val="24"/>
          <w:szCs w:val="24"/>
        </w:rPr>
        <w:t>, período máximo</w:t>
      </w:r>
      <w:r w:rsidRPr="00372544">
        <w:rPr>
          <w:rFonts w:ascii="Arial" w:hAnsi="Arial" w:cs="Arial"/>
          <w:sz w:val="24"/>
          <w:szCs w:val="24"/>
        </w:rPr>
        <w:t xml:space="preserve"> </w:t>
      </w:r>
      <w:r w:rsidR="00D379C4">
        <w:rPr>
          <w:rFonts w:ascii="Arial" w:hAnsi="Arial" w:cs="Arial"/>
          <w:sz w:val="24"/>
          <w:szCs w:val="24"/>
        </w:rPr>
        <w:t>que</w:t>
      </w:r>
      <w:r w:rsidRPr="00372544">
        <w:rPr>
          <w:rFonts w:ascii="Arial" w:hAnsi="Arial" w:cs="Arial"/>
          <w:sz w:val="24"/>
          <w:szCs w:val="24"/>
        </w:rPr>
        <w:t xml:space="preserve"> </w:t>
      </w:r>
      <w:r w:rsidR="00D379C4">
        <w:rPr>
          <w:rFonts w:ascii="Arial" w:hAnsi="Arial" w:cs="Arial"/>
          <w:sz w:val="24"/>
          <w:szCs w:val="24"/>
        </w:rPr>
        <w:t xml:space="preserve">a </w:t>
      </w:r>
      <w:r w:rsidRPr="00372544">
        <w:rPr>
          <w:rFonts w:ascii="Arial" w:hAnsi="Arial" w:cs="Arial"/>
          <w:sz w:val="24"/>
          <w:szCs w:val="24"/>
        </w:rPr>
        <w:t>data será reservada previamente para u</w:t>
      </w:r>
      <w:r w:rsidR="00D379C4">
        <w:rPr>
          <w:rFonts w:ascii="Arial" w:hAnsi="Arial" w:cs="Arial"/>
          <w:sz w:val="24"/>
          <w:szCs w:val="24"/>
        </w:rPr>
        <w:t>m casal. Assim, essa reserva pré</w:t>
      </w:r>
      <w:r w:rsidRPr="00372544">
        <w:rPr>
          <w:rFonts w:ascii="Arial" w:hAnsi="Arial" w:cs="Arial"/>
          <w:sz w:val="24"/>
          <w:szCs w:val="24"/>
        </w:rPr>
        <w:t>via ficará pendente de confirmação posterior para que o evento possa ser registrado efetivamente no sistema. A ideia é que o sistema emita um alerta (através de um e</w:t>
      </w:r>
      <w:r w:rsidR="002321A1">
        <w:rPr>
          <w:rFonts w:ascii="Arial" w:hAnsi="Arial" w:cs="Arial"/>
          <w:sz w:val="24"/>
          <w:szCs w:val="24"/>
        </w:rPr>
        <w:t>-</w:t>
      </w:r>
      <w:r w:rsidRPr="00372544">
        <w:rPr>
          <w:rFonts w:ascii="Arial" w:hAnsi="Arial" w:cs="Arial"/>
          <w:sz w:val="24"/>
          <w:szCs w:val="24"/>
        </w:rPr>
        <w:t>mail) ao casal solicitante da pré-reserva da data uma semana antes da fin</w:t>
      </w:r>
      <w:r w:rsidR="002321A1">
        <w:rPr>
          <w:rFonts w:ascii="Arial" w:hAnsi="Arial" w:cs="Arial"/>
          <w:sz w:val="24"/>
          <w:szCs w:val="24"/>
        </w:rPr>
        <w:t>alização da mesma para que tenha ciência de que</w:t>
      </w:r>
      <w:r w:rsidRPr="00372544">
        <w:rPr>
          <w:rFonts w:ascii="Arial" w:hAnsi="Arial" w:cs="Arial"/>
          <w:sz w:val="24"/>
          <w:szCs w:val="24"/>
        </w:rPr>
        <w:t xml:space="preserve"> o prazo pelo qual essa</w:t>
      </w:r>
      <w:r w:rsidR="002321A1">
        <w:rPr>
          <w:rFonts w:ascii="Arial" w:hAnsi="Arial" w:cs="Arial"/>
          <w:sz w:val="24"/>
          <w:szCs w:val="24"/>
        </w:rPr>
        <w:t xml:space="preserve"> data possa ficar reservada está</w:t>
      </w:r>
      <w:r w:rsidRPr="00372544">
        <w:rPr>
          <w:rFonts w:ascii="Arial" w:hAnsi="Arial" w:cs="Arial"/>
          <w:sz w:val="24"/>
          <w:szCs w:val="24"/>
        </w:rPr>
        <w:t xml:space="preserve"> terminando.</w:t>
      </w:r>
    </w:p>
    <w:p w:rsidR="00D379C4" w:rsidRPr="00372544" w:rsidRDefault="00D379C4" w:rsidP="002321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321A1" w:rsidRPr="00D379C4" w:rsidRDefault="00B14AEF" w:rsidP="00372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79C4">
        <w:rPr>
          <w:rStyle w:val="Ttulo3Char"/>
          <w:rFonts w:ascii="Arial" w:hAnsi="Arial" w:cs="Arial"/>
          <w:color w:val="auto"/>
          <w:sz w:val="24"/>
          <w:szCs w:val="24"/>
        </w:rPr>
        <w:t>Agenda de Atendimento</w:t>
      </w:r>
      <w:r w:rsidR="002321A1" w:rsidRPr="00D379C4">
        <w:rPr>
          <w:rFonts w:ascii="Arial" w:hAnsi="Arial" w:cs="Arial"/>
          <w:sz w:val="24"/>
          <w:szCs w:val="24"/>
        </w:rPr>
        <w:t xml:space="preserve"> </w:t>
      </w:r>
    </w:p>
    <w:p w:rsidR="00B14AEF" w:rsidRPr="00372544" w:rsidRDefault="002321A1" w:rsidP="002321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Cuida-se de c</w:t>
      </w:r>
      <w:r w:rsidR="00B14AEF" w:rsidRPr="00372544">
        <w:rPr>
          <w:rFonts w:ascii="Arial" w:hAnsi="Arial" w:cs="Arial"/>
          <w:sz w:val="24"/>
          <w:szCs w:val="24"/>
        </w:rPr>
        <w:t>adastro de atendimentos a serem realizados pela equipe do Grevillea a fim de controlar os contatos com os clientes visando a venda de um dia para um determinado evento.  No momento do contato inicial, deverá ser informado o nome dos noivos, caso esses não estejam cadastrados, o sistema deverá solicitar o cadastro básico desses.</w:t>
      </w:r>
    </w:p>
    <w:p w:rsidR="00B14AEF" w:rsidRPr="00372544" w:rsidRDefault="00B14AEF" w:rsidP="002321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544">
        <w:rPr>
          <w:rFonts w:ascii="Arial" w:hAnsi="Arial" w:cs="Arial"/>
          <w:sz w:val="24"/>
          <w:szCs w:val="24"/>
        </w:rPr>
        <w:lastRenderedPageBreak/>
        <w:t>Esse cadastro tem como finalidade controlar todos os contatos de possíveis clientes interessados em locar um dia no salão e realizar um acompanhamento dos atendimentos realizados pela equipe do Grevillea.</w:t>
      </w:r>
    </w:p>
    <w:p w:rsidR="00D379C4" w:rsidRDefault="00D379C4" w:rsidP="00372544">
      <w:pPr>
        <w:pStyle w:val="Ttulo2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B14AEF" w:rsidRPr="00D379C4" w:rsidRDefault="00B14AEF" w:rsidP="00372544">
      <w:pPr>
        <w:pStyle w:val="Ttulo2"/>
        <w:spacing w:after="24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D379C4">
        <w:rPr>
          <w:rFonts w:ascii="Arial" w:hAnsi="Arial" w:cs="Arial"/>
          <w:color w:val="auto"/>
          <w:sz w:val="24"/>
          <w:szCs w:val="24"/>
        </w:rPr>
        <w:t>Custos</w:t>
      </w:r>
    </w:p>
    <w:p w:rsidR="00B14AEF" w:rsidRPr="00372544" w:rsidRDefault="00B14AEF" w:rsidP="002321A1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372544">
        <w:rPr>
          <w:rFonts w:ascii="Arial" w:hAnsi="Arial" w:cs="Arial"/>
          <w:sz w:val="24"/>
          <w:szCs w:val="24"/>
        </w:rPr>
        <w:t>Lançamento de compras – Lançamento dos itens comprados de acordo com o os fornecedores e produtos previamente cadastrados. Essa funcionalidade tem como objetivo controlar todos os produtos adquiridos pela empresa, realizando um controle de quantidade x valor dos produtos comprados para um determinado evento.</w:t>
      </w:r>
    </w:p>
    <w:p w:rsidR="00B14AEF" w:rsidRPr="00372544" w:rsidRDefault="00B14AEF" w:rsidP="002321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544">
        <w:rPr>
          <w:rFonts w:ascii="Arial" w:hAnsi="Arial" w:cs="Arial"/>
          <w:sz w:val="24"/>
          <w:szCs w:val="24"/>
        </w:rPr>
        <w:t>Ao</w:t>
      </w:r>
      <w:r w:rsidR="002321A1">
        <w:rPr>
          <w:rFonts w:ascii="Arial" w:hAnsi="Arial" w:cs="Arial"/>
          <w:sz w:val="24"/>
          <w:szCs w:val="24"/>
        </w:rPr>
        <w:t xml:space="preserve"> comprar um determinado produto</w:t>
      </w:r>
      <w:r w:rsidRPr="00372544">
        <w:rPr>
          <w:rFonts w:ascii="Arial" w:hAnsi="Arial" w:cs="Arial"/>
          <w:sz w:val="24"/>
          <w:szCs w:val="24"/>
        </w:rPr>
        <w:t xml:space="preserve"> de </w:t>
      </w:r>
      <w:r w:rsidR="002321A1">
        <w:rPr>
          <w:rFonts w:ascii="Arial" w:hAnsi="Arial" w:cs="Arial"/>
          <w:sz w:val="24"/>
          <w:szCs w:val="24"/>
        </w:rPr>
        <w:t>um determinado fornecedor, deve-</w:t>
      </w:r>
      <w:r w:rsidRPr="00372544">
        <w:rPr>
          <w:rFonts w:ascii="Arial" w:hAnsi="Arial" w:cs="Arial"/>
          <w:sz w:val="24"/>
          <w:szCs w:val="24"/>
        </w:rPr>
        <w:t>se lançar essa entrada detalhando o preço unitário e a quantidade adquirida. A partir desse lançamento é possível controlar o custo de um determinado evento e fazer o acompanhamento dos preços dos produtos ao longo de um período de tempo.</w:t>
      </w:r>
    </w:p>
    <w:p w:rsidR="00B14AEF" w:rsidRPr="00372544" w:rsidRDefault="00B14AEF" w:rsidP="00372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14AEF" w:rsidRPr="00D379C4" w:rsidRDefault="00B14AEF" w:rsidP="00372544">
      <w:pPr>
        <w:pStyle w:val="Ttulo2"/>
        <w:spacing w:after="24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D379C4">
        <w:rPr>
          <w:rFonts w:ascii="Arial" w:hAnsi="Arial" w:cs="Arial"/>
          <w:color w:val="auto"/>
          <w:sz w:val="24"/>
          <w:szCs w:val="24"/>
        </w:rPr>
        <w:t>Contas a Receber</w:t>
      </w:r>
    </w:p>
    <w:p w:rsidR="00B14AEF" w:rsidRPr="00372544" w:rsidRDefault="00B14AEF" w:rsidP="002321A1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372544">
        <w:rPr>
          <w:rFonts w:ascii="Arial" w:hAnsi="Arial" w:cs="Arial"/>
          <w:sz w:val="24"/>
          <w:szCs w:val="24"/>
        </w:rPr>
        <w:t>Controle de valores recebidos – Lançamento dos valores recebidos dos eventos fechados para uma determinada data. Essa funcionalidade tem como objetivo fazer um controle do que foi pago para um determinado evento e controle do montante devedor.</w:t>
      </w:r>
    </w:p>
    <w:p w:rsidR="00B14AEF" w:rsidRPr="00372544" w:rsidRDefault="00B14AEF" w:rsidP="00372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14AEF" w:rsidRPr="00D379C4" w:rsidRDefault="00B14AEF" w:rsidP="00372544">
      <w:pPr>
        <w:pStyle w:val="Ttulo2"/>
        <w:spacing w:after="24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D379C4">
        <w:rPr>
          <w:rFonts w:ascii="Arial" w:hAnsi="Arial" w:cs="Arial"/>
          <w:color w:val="auto"/>
          <w:sz w:val="24"/>
          <w:szCs w:val="24"/>
        </w:rPr>
        <w:t>Comunicação por email</w:t>
      </w:r>
    </w:p>
    <w:p w:rsidR="00B14AEF" w:rsidRPr="00372544" w:rsidRDefault="00B14AEF" w:rsidP="0037254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372544">
        <w:rPr>
          <w:rFonts w:ascii="Arial" w:hAnsi="Arial" w:cs="Arial"/>
          <w:sz w:val="24"/>
          <w:szCs w:val="24"/>
        </w:rPr>
        <w:t xml:space="preserve">Funcionalidade </w:t>
      </w:r>
      <w:r w:rsidR="002321A1">
        <w:rPr>
          <w:rFonts w:ascii="Arial" w:hAnsi="Arial" w:cs="Arial"/>
          <w:sz w:val="24"/>
          <w:szCs w:val="24"/>
        </w:rPr>
        <w:t>que possibilita o envio</w:t>
      </w:r>
      <w:r w:rsidRPr="00372544">
        <w:rPr>
          <w:rFonts w:ascii="Arial" w:hAnsi="Arial" w:cs="Arial"/>
          <w:sz w:val="24"/>
          <w:szCs w:val="24"/>
        </w:rPr>
        <w:t xml:space="preserve"> </w:t>
      </w:r>
      <w:r w:rsidR="002321A1">
        <w:rPr>
          <w:rFonts w:ascii="Arial" w:hAnsi="Arial" w:cs="Arial"/>
          <w:sz w:val="24"/>
          <w:szCs w:val="24"/>
        </w:rPr>
        <w:t xml:space="preserve">de </w:t>
      </w:r>
      <w:r w:rsidRPr="00372544">
        <w:rPr>
          <w:rFonts w:ascii="Arial" w:hAnsi="Arial" w:cs="Arial"/>
          <w:sz w:val="24"/>
          <w:szCs w:val="24"/>
        </w:rPr>
        <w:t>um e</w:t>
      </w:r>
      <w:r w:rsidR="002321A1">
        <w:rPr>
          <w:rFonts w:ascii="Arial" w:hAnsi="Arial" w:cs="Arial"/>
          <w:sz w:val="24"/>
          <w:szCs w:val="24"/>
        </w:rPr>
        <w:t>-</w:t>
      </w:r>
      <w:r w:rsidRPr="00372544">
        <w:rPr>
          <w:rFonts w:ascii="Arial" w:hAnsi="Arial" w:cs="Arial"/>
          <w:sz w:val="24"/>
          <w:szCs w:val="24"/>
        </w:rPr>
        <w:t>mail na forma de mala direta</w:t>
      </w:r>
      <w:r w:rsidR="002321A1">
        <w:rPr>
          <w:rFonts w:ascii="Arial" w:hAnsi="Arial" w:cs="Arial"/>
          <w:sz w:val="24"/>
          <w:szCs w:val="24"/>
        </w:rPr>
        <w:t xml:space="preserve"> </w:t>
      </w:r>
      <w:r w:rsidR="002321A1" w:rsidRPr="00372544">
        <w:rPr>
          <w:rFonts w:ascii="Arial" w:hAnsi="Arial" w:cs="Arial"/>
          <w:sz w:val="24"/>
          <w:szCs w:val="24"/>
        </w:rPr>
        <w:t>a todos os clientes cadastrados</w:t>
      </w:r>
      <w:r w:rsidRPr="00372544">
        <w:rPr>
          <w:rFonts w:ascii="Arial" w:hAnsi="Arial" w:cs="Arial"/>
          <w:sz w:val="24"/>
          <w:szCs w:val="24"/>
        </w:rPr>
        <w:t xml:space="preserve">. Essa funcionalidade pode ser utilizada </w:t>
      </w:r>
      <w:r w:rsidR="002321A1">
        <w:rPr>
          <w:rFonts w:ascii="Arial" w:hAnsi="Arial" w:cs="Arial"/>
          <w:sz w:val="24"/>
          <w:szCs w:val="24"/>
        </w:rPr>
        <w:t>n</w:t>
      </w:r>
      <w:r w:rsidRPr="00372544">
        <w:rPr>
          <w:rFonts w:ascii="Arial" w:hAnsi="Arial" w:cs="Arial"/>
          <w:sz w:val="24"/>
          <w:szCs w:val="24"/>
        </w:rPr>
        <w:t xml:space="preserve">a promoção de um evento que seja realizado pelo Grevillea, anexando arquivos e folders para </w:t>
      </w:r>
      <w:r w:rsidR="002321A1">
        <w:rPr>
          <w:rFonts w:ascii="Arial" w:hAnsi="Arial" w:cs="Arial"/>
          <w:sz w:val="24"/>
          <w:szCs w:val="24"/>
        </w:rPr>
        <w:t>divulgar</w:t>
      </w:r>
      <w:r w:rsidRPr="00372544">
        <w:rPr>
          <w:rFonts w:ascii="Arial" w:hAnsi="Arial" w:cs="Arial"/>
          <w:sz w:val="24"/>
          <w:szCs w:val="24"/>
        </w:rPr>
        <w:t xml:space="preserve"> a atração.</w:t>
      </w:r>
    </w:p>
    <w:p w:rsidR="00B14AEF" w:rsidRPr="00372544" w:rsidRDefault="00B14AEF" w:rsidP="00372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14AEF" w:rsidRPr="00D379C4" w:rsidRDefault="00B14AEF" w:rsidP="00372544">
      <w:pPr>
        <w:pStyle w:val="Ttulo2"/>
        <w:spacing w:after="24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D379C4">
        <w:rPr>
          <w:rFonts w:ascii="Arial" w:hAnsi="Arial" w:cs="Arial"/>
          <w:color w:val="auto"/>
          <w:sz w:val="24"/>
          <w:szCs w:val="24"/>
        </w:rPr>
        <w:lastRenderedPageBreak/>
        <w:t xml:space="preserve">Controle de Eventos </w:t>
      </w:r>
    </w:p>
    <w:p w:rsidR="00B14AEF" w:rsidRPr="00372544" w:rsidRDefault="00B14AEF" w:rsidP="0037254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372544">
        <w:rPr>
          <w:rFonts w:ascii="Arial" w:hAnsi="Arial" w:cs="Arial"/>
          <w:sz w:val="24"/>
          <w:szCs w:val="24"/>
        </w:rPr>
        <w:t xml:space="preserve">Após </w:t>
      </w:r>
      <w:r w:rsidR="002321A1">
        <w:rPr>
          <w:rFonts w:ascii="Arial" w:hAnsi="Arial" w:cs="Arial"/>
          <w:sz w:val="24"/>
          <w:szCs w:val="24"/>
        </w:rPr>
        <w:t>a confirmação de um evento</w:t>
      </w:r>
      <w:r w:rsidRPr="00372544">
        <w:rPr>
          <w:rFonts w:ascii="Arial" w:hAnsi="Arial" w:cs="Arial"/>
          <w:sz w:val="24"/>
          <w:szCs w:val="24"/>
        </w:rPr>
        <w:t>, será possível informar quais serão os terceiros que farão parte d</w:t>
      </w:r>
      <w:r w:rsidR="00D379C4">
        <w:rPr>
          <w:rFonts w:ascii="Arial" w:hAnsi="Arial" w:cs="Arial"/>
          <w:sz w:val="24"/>
          <w:szCs w:val="24"/>
        </w:rPr>
        <w:t>ele</w:t>
      </w:r>
      <w:r w:rsidRPr="00372544">
        <w:rPr>
          <w:rFonts w:ascii="Arial" w:hAnsi="Arial" w:cs="Arial"/>
          <w:sz w:val="24"/>
          <w:szCs w:val="24"/>
        </w:rPr>
        <w:t xml:space="preserve">, </w:t>
      </w:r>
      <w:r w:rsidR="00D379C4">
        <w:rPr>
          <w:rFonts w:ascii="Arial" w:hAnsi="Arial" w:cs="Arial"/>
          <w:sz w:val="24"/>
          <w:szCs w:val="24"/>
        </w:rPr>
        <w:t>tais como: b</w:t>
      </w:r>
      <w:r w:rsidRPr="00372544">
        <w:rPr>
          <w:rFonts w:ascii="Arial" w:hAnsi="Arial" w:cs="Arial"/>
          <w:sz w:val="24"/>
          <w:szCs w:val="24"/>
        </w:rPr>
        <w:t>anda, decoração, mestre de cerimônia, garçom</w:t>
      </w:r>
      <w:r w:rsidR="00D379C4">
        <w:rPr>
          <w:rFonts w:ascii="Arial" w:hAnsi="Arial" w:cs="Arial"/>
          <w:sz w:val="24"/>
          <w:szCs w:val="24"/>
        </w:rPr>
        <w:t>,</w:t>
      </w:r>
      <w:r w:rsidRPr="00372544">
        <w:rPr>
          <w:rFonts w:ascii="Arial" w:hAnsi="Arial" w:cs="Arial"/>
          <w:sz w:val="24"/>
          <w:szCs w:val="24"/>
        </w:rPr>
        <w:t xml:space="preserve"> cozinheira, etc. Será possível</w:t>
      </w:r>
      <w:r w:rsidR="00D379C4">
        <w:rPr>
          <w:rFonts w:ascii="Arial" w:hAnsi="Arial" w:cs="Arial"/>
          <w:sz w:val="24"/>
          <w:szCs w:val="24"/>
        </w:rPr>
        <w:t>, ainda,</w:t>
      </w:r>
      <w:r w:rsidRPr="00372544">
        <w:rPr>
          <w:rFonts w:ascii="Arial" w:hAnsi="Arial" w:cs="Arial"/>
          <w:sz w:val="24"/>
          <w:szCs w:val="24"/>
        </w:rPr>
        <w:t xml:space="preserve"> informar detalhes da decoração, como</w:t>
      </w:r>
      <w:r w:rsidR="00D379C4">
        <w:rPr>
          <w:rFonts w:ascii="Arial" w:hAnsi="Arial" w:cs="Arial"/>
          <w:sz w:val="24"/>
          <w:szCs w:val="24"/>
        </w:rPr>
        <w:t xml:space="preserve"> cor, objetos utilizados, tema,</w:t>
      </w:r>
      <w:r w:rsidRPr="00372544">
        <w:rPr>
          <w:rFonts w:ascii="Arial" w:hAnsi="Arial" w:cs="Arial"/>
          <w:sz w:val="24"/>
          <w:szCs w:val="24"/>
        </w:rPr>
        <w:t xml:space="preserve"> etc.</w:t>
      </w:r>
    </w:p>
    <w:p w:rsidR="00B14AEF" w:rsidRPr="00372544" w:rsidRDefault="00B14AEF" w:rsidP="00372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544">
        <w:rPr>
          <w:rFonts w:ascii="Arial" w:hAnsi="Arial" w:cs="Arial"/>
          <w:sz w:val="24"/>
          <w:szCs w:val="24"/>
        </w:rPr>
        <w:t xml:space="preserve">Esse </w:t>
      </w:r>
      <w:r w:rsidR="00D379C4">
        <w:rPr>
          <w:rFonts w:ascii="Arial" w:hAnsi="Arial" w:cs="Arial"/>
          <w:sz w:val="24"/>
          <w:szCs w:val="24"/>
        </w:rPr>
        <w:t>sistema</w:t>
      </w:r>
      <w:r w:rsidRPr="00372544">
        <w:rPr>
          <w:rFonts w:ascii="Arial" w:hAnsi="Arial" w:cs="Arial"/>
          <w:sz w:val="24"/>
          <w:szCs w:val="24"/>
        </w:rPr>
        <w:t xml:space="preserve"> </w:t>
      </w:r>
      <w:r w:rsidR="00D379C4">
        <w:rPr>
          <w:rFonts w:ascii="Arial" w:hAnsi="Arial" w:cs="Arial"/>
          <w:sz w:val="24"/>
          <w:szCs w:val="24"/>
        </w:rPr>
        <w:t>é</w:t>
      </w:r>
      <w:r w:rsidRPr="00372544">
        <w:rPr>
          <w:rFonts w:ascii="Arial" w:hAnsi="Arial" w:cs="Arial"/>
          <w:sz w:val="24"/>
          <w:szCs w:val="24"/>
        </w:rPr>
        <w:t xml:space="preserve"> necessário para aumentar o índice de controle de um evento, </w:t>
      </w:r>
      <w:r w:rsidR="00D379C4">
        <w:rPr>
          <w:rFonts w:ascii="Arial" w:hAnsi="Arial" w:cs="Arial"/>
          <w:sz w:val="24"/>
          <w:szCs w:val="24"/>
        </w:rPr>
        <w:t>para que se tenha</w:t>
      </w:r>
      <w:r w:rsidRPr="00372544">
        <w:rPr>
          <w:rFonts w:ascii="Arial" w:hAnsi="Arial" w:cs="Arial"/>
          <w:sz w:val="24"/>
          <w:szCs w:val="24"/>
        </w:rPr>
        <w:t xml:space="preserve"> informações </w:t>
      </w:r>
      <w:r w:rsidR="00D379C4">
        <w:rPr>
          <w:rFonts w:ascii="Arial" w:hAnsi="Arial" w:cs="Arial"/>
          <w:sz w:val="24"/>
          <w:szCs w:val="24"/>
        </w:rPr>
        <w:t xml:space="preserve">de </w:t>
      </w:r>
      <w:r w:rsidRPr="00372544">
        <w:rPr>
          <w:rFonts w:ascii="Arial" w:hAnsi="Arial" w:cs="Arial"/>
          <w:sz w:val="24"/>
          <w:szCs w:val="24"/>
        </w:rPr>
        <w:t xml:space="preserve">todos os profissionais que participaram desse evento e </w:t>
      </w:r>
      <w:r w:rsidR="00D379C4">
        <w:rPr>
          <w:rFonts w:ascii="Arial" w:hAnsi="Arial" w:cs="Arial"/>
          <w:sz w:val="24"/>
          <w:szCs w:val="24"/>
        </w:rPr>
        <w:t>uma</w:t>
      </w:r>
      <w:r w:rsidRPr="00372544">
        <w:rPr>
          <w:rFonts w:ascii="Arial" w:hAnsi="Arial" w:cs="Arial"/>
          <w:sz w:val="24"/>
          <w:szCs w:val="24"/>
        </w:rPr>
        <w:t xml:space="preserve"> maior </w:t>
      </w:r>
      <w:r w:rsidR="00D379C4">
        <w:rPr>
          <w:rFonts w:ascii="Arial" w:hAnsi="Arial" w:cs="Arial"/>
          <w:sz w:val="24"/>
          <w:szCs w:val="24"/>
        </w:rPr>
        <w:t>quantidade de detalhes</w:t>
      </w:r>
      <w:r w:rsidRPr="00372544">
        <w:rPr>
          <w:rFonts w:ascii="Arial" w:hAnsi="Arial" w:cs="Arial"/>
          <w:sz w:val="24"/>
          <w:szCs w:val="24"/>
        </w:rPr>
        <w:t xml:space="preserve"> do mesmo.</w:t>
      </w:r>
    </w:p>
    <w:p w:rsidR="00B14AEF" w:rsidRPr="00372544" w:rsidRDefault="00B14AEF" w:rsidP="00372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14AEF" w:rsidRPr="00D379C4" w:rsidRDefault="00B14AEF" w:rsidP="00372544">
      <w:pPr>
        <w:pStyle w:val="Ttulo2"/>
        <w:spacing w:after="24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D379C4">
        <w:rPr>
          <w:rFonts w:ascii="Arial" w:hAnsi="Arial" w:cs="Arial"/>
          <w:color w:val="auto"/>
          <w:sz w:val="24"/>
          <w:szCs w:val="24"/>
        </w:rPr>
        <w:t>Gráficos</w:t>
      </w:r>
    </w:p>
    <w:p w:rsidR="00B14AEF" w:rsidRPr="00372544" w:rsidRDefault="00B14AEF" w:rsidP="00372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544">
        <w:rPr>
          <w:rFonts w:ascii="Arial" w:hAnsi="Arial" w:cs="Arial"/>
          <w:sz w:val="24"/>
          <w:szCs w:val="24"/>
        </w:rPr>
        <w:t>Informações dispostas em formato de gráficos após consulta real</w:t>
      </w:r>
      <w:r w:rsidR="00D379C4">
        <w:rPr>
          <w:rFonts w:ascii="Arial" w:hAnsi="Arial" w:cs="Arial"/>
          <w:sz w:val="24"/>
          <w:szCs w:val="24"/>
        </w:rPr>
        <w:t>izada. As informações decorrentes</w:t>
      </w:r>
      <w:r w:rsidRPr="00372544">
        <w:rPr>
          <w:rFonts w:ascii="Arial" w:hAnsi="Arial" w:cs="Arial"/>
          <w:sz w:val="24"/>
          <w:szCs w:val="24"/>
        </w:rPr>
        <w:t xml:space="preserve"> de uma consulta serão dispostas em formato de gráfico para maior visibilidade e entendimento da informação </w:t>
      </w:r>
      <w:r w:rsidR="00D379C4">
        <w:rPr>
          <w:rFonts w:ascii="Arial" w:hAnsi="Arial" w:cs="Arial"/>
          <w:sz w:val="24"/>
          <w:szCs w:val="24"/>
        </w:rPr>
        <w:t>em sua totalidade</w:t>
      </w:r>
      <w:r w:rsidRPr="00372544">
        <w:rPr>
          <w:rFonts w:ascii="Arial" w:hAnsi="Arial" w:cs="Arial"/>
          <w:sz w:val="24"/>
          <w:szCs w:val="24"/>
        </w:rPr>
        <w:t>.</w:t>
      </w:r>
    </w:p>
    <w:p w:rsidR="00B14AEF" w:rsidRPr="00372544" w:rsidRDefault="00B14AEF" w:rsidP="00372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14AEF" w:rsidRPr="00D379C4" w:rsidRDefault="00B14AEF" w:rsidP="00372544">
      <w:pPr>
        <w:pStyle w:val="Ttulo2"/>
        <w:spacing w:after="24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D379C4">
        <w:rPr>
          <w:rFonts w:ascii="Arial" w:hAnsi="Arial" w:cs="Arial"/>
          <w:color w:val="auto"/>
          <w:sz w:val="24"/>
          <w:szCs w:val="24"/>
        </w:rPr>
        <w:t>Consultas</w:t>
      </w:r>
    </w:p>
    <w:p w:rsidR="00B14AEF" w:rsidRPr="00372544" w:rsidRDefault="00B14AEF" w:rsidP="00372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544">
        <w:rPr>
          <w:rFonts w:ascii="Arial" w:hAnsi="Arial" w:cs="Arial"/>
          <w:sz w:val="24"/>
          <w:szCs w:val="24"/>
        </w:rPr>
        <w:t xml:space="preserve">Todas as informações do sistema deverão ser dispostas </w:t>
      </w:r>
      <w:r w:rsidR="00D379C4">
        <w:rPr>
          <w:rFonts w:ascii="Arial" w:hAnsi="Arial" w:cs="Arial"/>
          <w:sz w:val="24"/>
          <w:szCs w:val="24"/>
        </w:rPr>
        <w:t>em</w:t>
      </w:r>
      <w:r w:rsidRPr="00372544">
        <w:rPr>
          <w:rFonts w:ascii="Arial" w:hAnsi="Arial" w:cs="Arial"/>
          <w:sz w:val="24"/>
          <w:szCs w:val="24"/>
        </w:rPr>
        <w:t xml:space="preserve"> forma de consulta em tela própria para acesso de todos </w:t>
      </w:r>
      <w:r w:rsidR="00D379C4">
        <w:rPr>
          <w:rFonts w:ascii="Arial" w:hAnsi="Arial" w:cs="Arial"/>
          <w:sz w:val="24"/>
          <w:szCs w:val="24"/>
        </w:rPr>
        <w:t>por meio</w:t>
      </w:r>
      <w:r w:rsidRPr="00372544">
        <w:rPr>
          <w:rFonts w:ascii="Arial" w:hAnsi="Arial" w:cs="Arial"/>
          <w:sz w:val="24"/>
          <w:szCs w:val="24"/>
        </w:rPr>
        <w:t xml:space="preserve"> do sistema. Essas informações deverão ser acessadas através de uma consulta do tipo: Consulta de usuário, Consulta de clientes, Consulta de Fornecedores, Consulta de agenda, etc. </w:t>
      </w:r>
    </w:p>
    <w:p w:rsidR="00B14AEF" w:rsidRPr="00372544" w:rsidRDefault="00B14AEF" w:rsidP="0037254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372544"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 </w:t>
      </w:r>
    </w:p>
    <w:p w:rsidR="00B14AEF" w:rsidRPr="00372544" w:rsidRDefault="00B14AEF" w:rsidP="0037254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372544"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 </w:t>
      </w:r>
    </w:p>
    <w:p w:rsidR="00B14AEF" w:rsidRPr="00372544" w:rsidRDefault="00B14AEF" w:rsidP="00372544">
      <w:pPr>
        <w:shd w:val="clear" w:color="auto" w:fill="FFFFFF"/>
        <w:spacing w:before="384" w:after="384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372544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 </w:t>
      </w:r>
    </w:p>
    <w:p w:rsidR="00B14AEF" w:rsidRPr="00372544" w:rsidRDefault="00B14AEF" w:rsidP="0037254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</w:p>
    <w:sectPr w:rsidR="00B14AEF" w:rsidRPr="00372544" w:rsidSect="00F01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9206C"/>
    <w:multiLevelType w:val="multilevel"/>
    <w:tmpl w:val="1EE6ACA4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4AEF"/>
    <w:rsid w:val="00015A38"/>
    <w:rsid w:val="001625AC"/>
    <w:rsid w:val="002321A1"/>
    <w:rsid w:val="00354257"/>
    <w:rsid w:val="00372544"/>
    <w:rsid w:val="003C7641"/>
    <w:rsid w:val="006B4176"/>
    <w:rsid w:val="0076032F"/>
    <w:rsid w:val="00945C71"/>
    <w:rsid w:val="00AB079D"/>
    <w:rsid w:val="00B14AEF"/>
    <w:rsid w:val="00CB1E1B"/>
    <w:rsid w:val="00D379C4"/>
    <w:rsid w:val="00E04399"/>
    <w:rsid w:val="00E97DCA"/>
    <w:rsid w:val="00F017CA"/>
    <w:rsid w:val="00FD3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CA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4A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14A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14AEF"/>
  </w:style>
  <w:style w:type="character" w:customStyle="1" w:styleId="Ttulo2Char">
    <w:name w:val="Título 2 Char"/>
    <w:basedOn w:val="Fontepargpadro"/>
    <w:link w:val="Ttulo2"/>
    <w:uiPriority w:val="9"/>
    <w:rsid w:val="00B14A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14A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7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1249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pozenato</dc:creator>
  <cp:lastModifiedBy>pozenato</cp:lastModifiedBy>
  <cp:revision>2</cp:revision>
  <dcterms:created xsi:type="dcterms:W3CDTF">2015-02-11T19:43:00Z</dcterms:created>
  <dcterms:modified xsi:type="dcterms:W3CDTF">2015-02-11T19:43:00Z</dcterms:modified>
</cp:coreProperties>
</file>