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000000"/>
          <w:u w:val="none"/>
          <w:rtl w:val="0"/>
        </w:rPr>
        <w:t>ТЕХНИЧЕСКОЕ ЗАДАНИЕ</w:t>
      </w:r>
    </w:p>
    <w:p>
      <w:pPr>
        <w:pStyle w:val="Normal"/>
        <w:pageBreakBefore w:val="0"/>
        <w:widowControl/>
      </w:pPr>
      <w:r>
        <w:t>Редакция от 8 октября 2026 года по медиаплану 4.5. Этап 1.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:rsidR="00000000" w:rsidDel="00000000" w:rsidP="00000000" w:rsidRDefault="00000000" w:rsidRPr="00000000" w14:paraId="0000000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Посадочная страница POZHARNIK.KZ — «Монтаж пожарной сигнализации»</w:t>
      </w:r>
    </w:p>
    <w:p w:rsidR="00000000" w:rsidDel="00000000" w:rsidP="00000000" w:rsidRDefault="00000000" w:rsidRPr="00000000" w14:paraId="000000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Версия: 08.10.2026 · медиаплан 4.5</w:t>
      </w:r>
    </w:p>
    <w:p w:rsidR="00000000" w:rsidDel="00000000" w:rsidP="00000000" w:rsidRDefault="00000000" w:rsidRPr="00000000" w14:paraId="000000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Целевой URL: https://pozharnik.kz/montazh/</w:t>
      </w:r>
    </w:p>
    <w:p w:rsidR="00000000" w:rsidDel="00000000" w:rsidP="00000000" w:rsidRDefault="00000000" w:rsidRPr="00000000" w14:paraId="000000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География: Алматы и Алматинская область</w:t>
      </w:r>
    </w:p>
    <w:p w:rsidR="00000000" w:rsidDel="00000000" w:rsidP="00000000" w:rsidRDefault="00000000" w:rsidRPr="00000000" w14:paraId="0000000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1. ЦЕЛЬ И ПОЗИЦИОНИРОВАНИЕ</w:t>
      </w:r>
    </w:p>
    <w:p w:rsidR="00000000" w:rsidDel="00000000" w:rsidP="00000000" w:rsidRDefault="00000000" w:rsidRPr="00000000" w14:paraId="0000001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Страница продаёт монтаж автоматической пожарной сигнализации для собственников, управляющих и ответственных за запуск новых или реконструируемых коммерческих объектов. Основное целевое действие — запрос персонального расчёта с последующим обследованием объекта. Акцент: инженерная компетентность, понятная зависимость стоимости от площади, количества точек и типа объекта, состав работ, комплектация, сроки и документированный результат.</w:t>
      </w:r>
    </w:p>
    <w:p w:rsidR="00000000" w:rsidDel="00000000" w:rsidP="00000000" w:rsidRDefault="00000000" w:rsidRPr="00000000" w14:paraId="0000002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Тон: деловой, конкретный, спокойный. Не использовать стоковые фотографии, неподтверждённые цифры, обещания отсутствия штрафов, гарантированного результата или обязательного присутствия инженера, если это отдельно не подтверждено договором.</w:t>
      </w:r>
    </w:p>
    <w:p w:rsidR="00000000" w:rsidDel="00000000" w:rsidP="00000000" w:rsidRDefault="00000000" w:rsidRPr="00000000" w14:paraId="000000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2. ВИЗУАЛЬНАЯ СИСТЕМА</w:t>
      </w:r>
    </w:p>
    <w:p w:rsidR="00000000" w:rsidDel="00000000" w:rsidP="00000000" w:rsidRDefault="00000000" w:rsidRPr="00000000" w14:paraId="0000003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Industrial B2B / Engineering стиль:</w:t>
      </w:r>
    </w:p>
    <w:p w:rsidR="00000000" w:rsidDel="00000000" w:rsidP="00000000" w:rsidRDefault="00000000" w:rsidRPr="00000000" w14:paraId="000000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основной текст: #15212b;</w:t>
      </w:r>
    </w:p>
    <w:p w:rsidR="00000000" w:rsidDel="00000000" w:rsidP="00000000" w:rsidRDefault="00000000" w:rsidRPr="00000000" w14:paraId="000000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muted-текст: #697984;</w:t>
      </w:r>
    </w:p>
    <w:p w:rsidR="00000000" w:rsidDel="00000000" w:rsidP="00000000" w:rsidRDefault="00000000" w:rsidRPr="00000000" w14:paraId="000000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основная кнопка: #e54132;</w:t>
      </w:r>
    </w:p>
    <w:p w:rsidR="00000000" w:rsidDel="00000000" w:rsidP="00000000" w:rsidRDefault="00000000" w:rsidRPr="00000000" w14:paraId="000000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hover: #bd2f25;</w:t>
      </w:r>
    </w:p>
    <w:p w:rsidR="00000000" w:rsidDel="00000000" w:rsidP="00000000" w:rsidRDefault="00000000" w:rsidRPr="00000000" w14:paraId="000000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инженерный синий: #14364b;</w:t>
      </w:r>
    </w:p>
    <w:p w:rsidR="00000000" w:rsidDel="00000000" w:rsidP="00000000" w:rsidRDefault="00000000" w:rsidRPr="00000000" w14:paraId="0000004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секций: #f5f7f6;</w:t>
      </w:r>
    </w:p>
    <w:p w:rsidR="00000000" w:rsidDel="00000000" w:rsidP="00000000" w:rsidRDefault="00000000" w:rsidRPr="00000000" w14:paraId="000000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белый: #ffffff;</w:t>
      </w:r>
    </w:p>
    <w:p w:rsidR="00000000" w:rsidDel="00000000" w:rsidP="00000000" w:rsidRDefault="00000000" w:rsidRPr="00000000" w14:paraId="000000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границы: #dfe6e8;</w:t>
      </w:r>
    </w:p>
    <w:p w:rsidR="00000000" w:rsidDel="00000000" w:rsidP="00000000" w:rsidRDefault="00000000" w:rsidRPr="00000000" w14:paraId="0000004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светлый акцент: #ffc7bd.</w:t>
      </w:r>
    </w:p>
    <w:p w:rsidR="00000000" w:rsidDel="00000000" w:rsidP="00000000" w:rsidRDefault="00000000" w:rsidRPr="00000000" w14:paraId="0000004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Контейнер: около 1160px. Шрифт: Arial, Helvetica, sans-serif. Карточки — радиус 13px, ключевые панели — 18px, кнопки — 8px, hover с подъёмом на 2px.</w:t>
      </w:r>
    </w:p>
    <w:p w:rsidR="00000000" w:rsidDel="00000000" w:rsidP="00000000" w:rsidRDefault="00000000" w:rsidRPr="00000000" w14:paraId="0000005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Hero: полноширинный градиент #112d3d → #1e596b, тонкий технический круговой паттерн справа, сетка desktop 1.2fr/0.8fr.</w:t>
      </w:r>
    </w:p>
    <w:p w:rsidR="00000000" w:rsidDel="00000000" w:rsidP="00000000" w:rsidRDefault="00000000" w:rsidRPr="00000000" w14:paraId="000000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Мобильная версия: одна колонка, отступы 14px, нижняя CTA-панель с учётом env(safe-area-inset-bottom), контент не перекрывается.</w:t>
      </w:r>
    </w:p>
    <w:p w:rsidR="00000000" w:rsidDel="00000000" w:rsidP="00000000" w:rsidRDefault="00000000" w:rsidRPr="00000000" w14:paraId="0000006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правила реализации стиля:</w:t>
      </w:r>
    </w:p>
    <w:p w:rsidR="00000000" w:rsidDel="00000000" w:rsidP="00000000" w:rsidRDefault="00000000" w:rsidRPr="00000000" w14:paraId="000000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Hero: linear-gradient(115deg, #112d3d 0%, #184b5d 55%, #1e596b 100%); текст Hero — белый, основной поясняющий текст — #e4eef1;</w:t>
      </w:r>
    </w:p>
    <w:p w:rsidR="00000000" w:rsidDel="00000000" w:rsidP="00000000" w:rsidRDefault="00000000" w:rsidRPr="00000000" w14:paraId="000000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красный использовать только как CTA/акцент/нумерацию; не делать красным большие текстовые блоки или фон всей страницы;</w:t>
      </w:r>
    </w:p>
    <w:p w:rsidR="00000000" w:rsidDel="00000000" w:rsidP="00000000" w:rsidRDefault="00000000" w:rsidRPr="00000000" w14:paraId="000000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светлые секции чередовать с белыми. Карточки — белые, с тонкой границей #dfe6e8 и внутренним отступом 23–36px;</w:t>
      </w:r>
    </w:p>
    <w:p w:rsidR="00000000" w:rsidDel="00000000" w:rsidP="00000000" w:rsidRDefault="00000000" w:rsidRPr="00000000" w14:paraId="000000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H1: 47px на desktop, 32px на mobile; H2: 34px на desktop, 28px на mobile. Межстрочный интервал заголовков — 1.08–1.16;</w:t>
      </w:r>
    </w:p>
    <w:p w:rsidR="00000000" w:rsidDel="00000000" w:rsidP="00000000" w:rsidRDefault="00000000" w:rsidRPr="00000000" w14:paraId="000000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форма в Hero — белая карточка с радиусом 18px, без визуального шума; поля — 1px #cfd9dc, радиус 7px;</w:t>
      </w:r>
    </w:p>
    <w:p w:rsidR="00000000" w:rsidDel="00000000" w:rsidP="00000000" w:rsidRDefault="00000000" w:rsidRPr="00000000" w14:paraId="000000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:rsidR="00000000" w:rsidDel="00000000" w:rsidP="00000000" w:rsidRDefault="00000000" w:rsidRPr="00000000" w14:paraId="000000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все стили страницы изолировать корневым контейнером #pz-montazh-page, чтобы они не меняли шапку, меню, кнопки и блоки Tilda на других страницах;</w:t>
      </w:r>
    </w:p>
    <w:p w:rsidR="00000000" w:rsidDel="00000000" w:rsidP="00000000" w:rsidRDefault="00000000" w:rsidRPr="00000000" w14:paraId="000000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:rsidR="00000000" w:rsidDel="00000000" w:rsidP="00000000" w:rsidRDefault="00000000" w:rsidRPr="00000000" w14:paraId="000000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в desktop использовать сетки 3 карточки в ряд, на ширине до 820px — 2, до 500px — 1. Не допускать горизонтальной прокрутки.</w:t>
      </w:r>
    </w:p>
    <w:p w:rsidR="00000000" w:rsidDel="00000000" w:rsidP="00000000" w:rsidRDefault="00000000" w:rsidRPr="00000000" w14:paraId="000000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3. ОБЯЗАТЕЛЬНАЯ СТРУКТУРА</w:t>
      </w:r>
    </w:p>
    <w:p>
      <w:pPr>
        <w:pStyle w:val="Normal"/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:rsidR="00000000" w:rsidDel="00000000" w:rsidP="00000000" w:rsidRDefault="00000000" w:rsidRPr="00000000" w14:paraId="000000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1) Технический отступ под глобальную шапку: --site-header-space, desktop 88px, mobile 64px.</w:t>
      </w:r>
    </w:p>
    <w:p w:rsidR="00000000" w:rsidDel="00000000" w:rsidP="00000000" w:rsidRDefault="00000000" w:rsidRPr="00000000" w14:paraId="0000008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2) Hero:</w:t>
      </w:r>
    </w:p>
    <w:p w:rsidR="00000000" w:rsidDel="00000000" w:rsidP="00000000" w:rsidRDefault="00000000" w:rsidRPr="00000000" w14:paraId="0000009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география;</w:t>
      </w:r>
    </w:p>
    <w:p w:rsidR="00000000" w:rsidDel="00000000" w:rsidP="00000000" w:rsidRDefault="00000000" w:rsidRPr="00000000" w14:paraId="0000009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один H1: «Монтаж пожарной сигнализации в Алматы»;</w:t>
      </w:r>
    </w:p>
    <w:p w:rsidR="00000000" w:rsidDel="00000000" w:rsidP="00000000" w:rsidRDefault="00000000" w:rsidRPr="00000000" w14:paraId="0000009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краткое описание результата;</w:t>
      </w:r>
    </w:p>
    <w:p w:rsidR="00000000" w:rsidDel="00000000" w:rsidP="00000000" w:rsidRDefault="00000000" w:rsidRPr="00000000" w14:paraId="0000009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сроки без неподтверждённых обещаний;</w:t>
      </w:r>
    </w:p>
    <w:p w:rsidR="00000000" w:rsidDel="00000000" w:rsidP="00000000" w:rsidRDefault="00000000" w:rsidRPr="00000000" w14:paraId="0000009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CTA на калькулятор/пакеты и WhatsApp;</w:t>
      </w:r>
    </w:p>
    <w:p w:rsidR="00000000" w:rsidDel="00000000" w:rsidP="00000000" w:rsidRDefault="00000000" w:rsidRPr="00000000" w14:paraId="0000009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чипсы с подтверждаемыми преимуществами;</w:t>
      </w:r>
    </w:p>
    <w:p w:rsidR="00000000" w:rsidDel="00000000" w:rsidP="00000000" w:rsidRDefault="00000000" w:rsidRPr="00000000" w14:paraId="0000009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форма экспресс-оценки.</w:t>
      </w:r>
    </w:p>
    <w:p w:rsidR="00000000">
      <w:pPr>
        <w:pageBreakBefore w:val="0"/>
        <w:widowControl/>
      </w:pPr>
    </w:p>
    <w:p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rPr>
          <w:rtl w:val="0"/>
        </w:rPr>
        <w:t>Конкретика Hero: подзаголовок объясняет, что пользователь получает предварительный диапазон и перечень исходных данных для точной сметы. Не обещать точную цену без проекта или обследования.</w:t>
      </w:r>
    </w:p>
    <w:p w:rsidR="00000000">
      <w:pPr>
        <w:pageBreakBefore w:val="0"/>
        <w:widowControl/>
      </w:pPr>
    </w:p>
    <w:p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rPr>
          <w:rtl w:val="0"/>
        </w:rPr>
        <w:t>Поля экспресс-оценки: имя, телефон, тип объекта, площадь, город/район, желаемый срок запуска. Отдельные быстрые действия: «Рассчитать стоимость» и WhatsApp.</w:t>
      </w:r>
    </w:p>
    <w:p w:rsidR="00000000" w:rsidDel="00000000" w:rsidP="00000000" w:rsidRDefault="00000000" w:rsidRPr="00000000" w14:paraId="000000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3) Proof-bar: четыре проверяемые фактические метрики с разделителями.</w:t>
      </w:r>
    </w:p>
    <w:p w:rsidR="00000000">
      <w:pPr>
        <w:pageBreakBefore w:val="0"/>
        <w:widowControl/>
      </w:pPr>
    </w:p>
    <w:p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rPr>
          <w:rtl w:val="0"/>
        </w:rPr>
        <w:t>Допустимые метрики публикуются только после подтверждения владельцем сайта: число реализованных объектов, опыт компании, срок подготовки расчёта, гарантийный период. До подтверждения использовать нейтральные факты без чисел: официальный договор, поэтапная смета, фотофиксация, комплект закрывающих документов.</w:t>
      </w:r>
    </w:p>
    <w:p w:rsidR="00000000" w:rsidDel="00000000" w:rsidP="00000000" w:rsidRDefault="00000000" w:rsidRPr="00000000" w14:paraId="000000A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4) Интерактивный калькулятор:</w:t>
      </w:r>
    </w:p>
    <w:p w:rsidR="00000000">
      <w:pPr>
        <w:pageBreakBefore w:val="0"/>
        <w:widowControl/>
      </w:pPr>
    </w:p>
    <w:p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rPr>
          <w:rtl w:val="0"/>
        </w:rPr>
        <w:t>Сценарий по медиаплану: площадь → назначение объекта → количество этажей → наличие проекта → желаемый срок → ориентировочное количество точек или вариант «не знаю». Результат: видимый предварительный диапазон, факторы цены, следующий шаг и запрос контакта только для точного расчёта.</w:t>
      </w:r>
    </w:p>
    <w:p w:rsidR="00000000">
      <w:pPr>
        <w:pageBreakBefore w:val="0"/>
        <w:widowControl/>
      </w:pPr>
    </w:p>
    <w:p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rPr>
          <w:rtl w:val="0"/>
        </w:rPr>
        <w:t>Передавать в лид: object_type, area_m2, floors, project_status, deadline, estimated_points, system_type, calculator_result_min, calculator_result_max.</w:t>
      </w:r>
    </w:p>
    <w:p w:rsidR="00000000" w:rsidDel="00000000" w:rsidP="00000000" w:rsidRDefault="00000000" w:rsidRPr="00000000" w14:paraId="000000E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параметры, относящиеся к услуге;</w:t>
      </w:r>
    </w:p>
    <w:p w:rsidR="00000000" w:rsidDel="00000000" w:rsidP="00000000" w:rsidRDefault="00000000" w:rsidRPr="00000000" w14:paraId="000000E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мгновенный пересчёт;</w:t>
      </w:r>
    </w:p>
    <w:p w:rsidR="00000000" w:rsidDel="00000000" w:rsidP="00000000" w:rsidRDefault="00000000" w:rsidRPr="00000000" w14:paraId="000000E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понятный результат;</w:t>
      </w:r>
    </w:p>
    <w:p w:rsidR="00000000" w:rsidDel="00000000" w:rsidP="00000000" w:rsidRDefault="00000000" w:rsidRPr="00000000" w14:paraId="000000E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кнопка формирования WhatsApp-сообщения;</w:t>
      </w:r>
    </w:p>
    <w:p w:rsidR="00000000" w:rsidDel="00000000" w:rsidP="00000000" w:rsidRDefault="00000000" w:rsidRPr="00000000" w14:paraId="000000E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событие pz_calculator_complete.</w:t>
      </w:r>
    </w:p>
    <w:p w:rsidR="00000000" w:rsidDel="00000000" w:rsidP="00000000" w:rsidRDefault="00000000" w:rsidRPr="00000000" w14:paraId="000000E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5) Типовые проблемы клиента: минимум две компактные карточки с реальными фото/видео, техническими подписями, alt-текстами и понятным результатом. На desktop превью — до 360×360px, на mobile — до 340×340px. Карточки должны быть одинакового размера, изображения — object-fit: cover.</w:t>
      </w:r>
    </w:p>
    <w:p w:rsidR="00000000" w:rsidDel="00000000" w:rsidP="00000000" w:rsidRDefault="00000000" w:rsidRPr="00000000" w14:paraId="000000A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Фотография открывается в полноэкранном модальном окне внутри страницы. Модальное окно закрывается кнопкой, кликом по фону и клавишей Esc. Для видео обязательна заметная активная кнопка Play поверх постера: по нажатию видео запускается, при воспроизведении кнопка скрывается, при паузе или завершении появляется снова. Нативные controls сохраняются.</w:t>
      </w:r>
    </w:p>
    <w:p w:rsidR="00000000" w:rsidDel="00000000" w:rsidP="00000000" w:rsidRDefault="00000000" w:rsidRPr="00000000" w14:paraId="000000B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6) Что входит в услугу: шесть последовательных этапов и чек-лист работ.</w:t>
      </w:r>
    </w:p>
    <w:p w:rsidR="00000000">
      <w:pPr>
        <w:pageBreakBefore w:val="0"/>
        <w:widowControl/>
      </w:pPr>
    </w:p>
    <w:p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rPr>
          <w:rtl w:val="0"/>
        </w:rPr>
        <w:t>Этапы для страницы: 1. Получение исходных данных. 2. Обследование объекта. 3. Проектное решение и спецификация. 4. Смета и согласование графика. 5. Монтаж, прокладка линий и установка оборудования. 6. Пусконаладка, проверка, маркировка и передача документов.</w:t>
      </w:r>
    </w:p>
    <w:p w:rsidR="00000000">
      <w:pPr>
        <w:pageBreakBefore w:val="0"/>
        <w:widowControl/>
      </w:pPr>
    </w:p>
    <w:p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rPr>
          <w:rtl w:val="0"/>
        </w:rPr>
        <w:t>В чек-листе раскрыть: приём исходных планов; определение назначения и категорий помещений; подбор типа системы; трассировка; монтаж извещателей, оповещателей, приборов и линий; программирование; комплексное испытание; исполнительная схема и акты.</w:t>
      </w:r>
    </w:p>
    <w:p w:rsidR="00000000" w:rsidDel="00000000" w:rsidP="00000000" w:rsidRDefault="00000000" w:rsidRPr="00000000" w14:paraId="000000B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7) Три пакета услуги:</w:t>
      </w:r>
    </w:p>
    <w:p w:rsidR="00000000" w:rsidDel="00000000" w:rsidP="00000000" w:rsidRDefault="00000000" w:rsidRPr="00000000" w14:paraId="000000C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«Проект и смета»;</w:t>
      </w:r>
    </w:p>
    <w:p w:rsidR="00000000" w:rsidDel="00000000" w:rsidP="00000000" w:rsidRDefault="00000000" w:rsidRPr="00000000" w14:paraId="000000C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«Монтаж под ключ»;</w:t>
      </w:r>
    </w:p>
    <w:p w:rsidR="00000000" w:rsidDel="00000000" w:rsidP="00000000" w:rsidRDefault="00000000" w:rsidRPr="00000000" w14:paraId="000000C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«Монтаж и ввод в эксплуатацию».</w:t>
      </w:r>
    </w:p>
    <w:p w:rsidR="00000000" w:rsidDel="00000000" w:rsidP="00000000" w:rsidRDefault="00000000" w:rsidRPr="00000000" w14:paraId="000000C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Для каждого: кому подходит, состав работ, сроки, стоимость/диапазон, CTA.</w:t>
      </w:r>
    </w:p>
    <w:p w:rsidR="00000000">
      <w:pPr>
        <w:pageBreakBefore w:val="0"/>
        <w:widowControl/>
      </w:pPr>
    </w:p>
    <w:p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rPr>
          <w:rtl w:val="0"/>
        </w:rPr>
        <w:t>Стоимость показывать диапазоном или формулой с оговоркой, что итог зависит от площади, количества точек, типа системы, высоты и режима работ, наличия проекта, состояния трасс и выбранного оборудования. Если цифры не утверждены, оставить редакционный маркер «Заполнить после согласования сметы», но не публиковать его на сайте.</w:t>
      </w:r>
    </w:p>
    <w:p w:rsidR="00000000" w:rsidDel="00000000" w:rsidP="00000000" w:rsidRDefault="00000000" w:rsidRPr="00000000" w14:paraId="000000C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8) Сравнительная таблица пакетов по ключевым параметрам.</w:t>
      </w:r>
    </w:p>
    <w:p w:rsidR="00000000" w:rsidDel="00000000" w:rsidP="00000000" w:rsidRDefault="00000000" w:rsidRPr="00000000" w14:paraId="000000D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9) Что фиксируется в договоре: спецификация, смета, график, акты, гарантия, регламент и границы ответственности.</w:t>
      </w:r>
    </w:p>
    <w:p w:rsidR="00000000" w:rsidDel="00000000" w:rsidP="00000000" w:rsidRDefault="00000000" w:rsidRPr="00000000" w14:paraId="000000D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10) Реальные работы на объектах: До трёх согласованных фотографий JPG/WebP с техническими подписями, loading="lazy", decoding="async", width/height при возможности. В сетке использовать небольшие одинаковые превью; просмотр оригинала реализовать через доступное модальное окно, не загружая огромные изображения в видимую область страницы.</w:t>
      </w:r>
    </w:p>
    <w:p w:rsidR="00000000" w:rsidDel="00000000" w:rsidP="00000000" w:rsidRDefault="00000000" w:rsidRPr="00000000" w14:paraId="000000F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11) Кейсы/отзывы: реальные документы или рекомендации только в согласованном формате. PDF не встраивать, если ТЗ требует JPG.</w:t>
      </w:r>
    </w:p>
    <w:p w:rsidR="00000000" w:rsidDel="00000000" w:rsidP="00000000" w:rsidRDefault="00000000" w:rsidRPr="00000000" w14:paraId="000000F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12) Отрасли клиентов: склады/логистика, производство, бизнес-центры/ТРЦ или релевантные сегменты. Добавить внутренние ссылки на смежные услуги.</w:t>
      </w:r>
    </w:p>
    <w:p w:rsidR="00000000">
      <w:pPr>
        <w:pageBreakBefore w:val="0"/>
        <w:widowControl/>
      </w:pPr>
    </w:p>
    <w:p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rPr>
          <w:rtl w:val="0"/>
        </w:rPr>
        <w:t>Обязательные отраслевые ссылки: /montazh/sklad/, /montazh/proizvodstvo/, /montazh/ofis/, /montazh/kafe/, /montazh/magazin/, /montazh/medcentr/. Смежные ссылки: /kalkulyatory/montazh/, /stoimost-pozharnoy-signalizacii/, /adresnaya-vs-porogovaya/, /keysy/montazh/, /obsluzhivanie/ и /remont/.</w:t>
      </w:r>
    </w:p>
    <w:p w:rsidR="00000000" w:rsidDel="00000000" w:rsidP="00000000" w:rsidRDefault="00000000" w:rsidRPr="00000000" w14:paraId="0000010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13) FAQ на &lt;details&gt;/&lt;summary&gt;: минимум 5 вопросов, включая ограничения услуги, сроки, документы, гарантию и порядок работ.</w:t>
      </w:r>
    </w:p>
    <w:p w:rsidR="00000000">
      <w:pPr>
        <w:pageBreakBefore w:val="0"/>
        <w:widowControl/>
      </w:pPr>
    </w:p>
    <w:p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rPr>
          <w:rtl w:val="0"/>
        </w:rPr>
        <w:t>Вопросы FAQ: от чего зависит цена; нужен ли проект; сколько времени занимает монтаж; можно ли работать без остановки объекта; какие документы передаются; чем адресная система отличается от пороговой; что входит в гарантию; как организуется последующее обслуживание.</w:t>
      </w:r>
    </w:p>
    <w:p w:rsidR="00000000" w:rsidDel="00000000" w:rsidP="00000000" w:rsidRDefault="00000000" w:rsidRPr="00000000" w14:paraId="000001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14) Финальный CTA с отдельной формой заявки.</w:t>
      </w:r>
    </w:p>
    <w:p w:rsidR="00000000" w:rsidDel="00000000" w:rsidP="00000000" w:rsidRDefault="00000000" w:rsidRPr="00000000" w14:paraId="000001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15) Футер: телефон, WhatsApp, адрес, режим работы, ссылки на политику и смежные услуги.</w:t>
      </w:r>
    </w:p>
    <w:p w:rsidR="00000000" w:rsidDel="00000000" w:rsidP="00000000" w:rsidRDefault="00000000" w:rsidRPr="00000000" w14:paraId="000001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16) Мобильная панель «Позвонить / WhatsApp» и модальное окно политики конфиденциальности.</w:t>
      </w:r>
    </w:p>
    <w:p w:rsidR="00000000" w:rsidDel="00000000" w:rsidP="00000000" w:rsidRDefault="00000000" w:rsidRPr="00000000" w14:paraId="000001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 SEO И СЕМАНТИКА</w:t>
      </w:r>
    </w:p>
    <w:p>
      <w:pPr>
        <w:pStyle w:val="Normal"/>
        <w:pageBreakBefore w:val="0"/>
        <w:widowControl/>
      </w:pPr>
      <w:r>
        <w:t>Для ритейла до 500 м² добавить отдельный переход /kuzet/ после публикации страницы. Основную линейку Контроль / Защита / Премиум сохранять. Базовый Кузет — наблюдение и аварийное реагирование без планового ТО; цены и аренда показываются только по отдельному ТЗ Кузет. Не снижать приоритет заявки автоматически из-за малой площади.</w:t>
      </w:r>
    </w:p>
    <w:p w:rsidR="00000000">
      <w:pPr>
        <w:pageBreakBefore w:val="0"/>
        <w:widowControl/>
      </w:pPr>
    </w:p>
    <w:p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rPr>
          <w:rtl w:val="0"/>
        </w:rPr>
        <w:t>Основной интент: коммерческий. Ключевой кластер: монтаж пожарной сигнализации, монтаж АПС, установка пожарной сигнализации, стоимость монтажа пожарной сигнализации, пожарная сигнализация под ключ, монтаж пожарной сигнализации в Алматы.</w:t>
      </w:r>
    </w:p>
    <w:p w:rsidR="00000000">
      <w:pPr>
        <w:pageBreakBefore w:val="0"/>
        <w:widowControl/>
      </w:pPr>
    </w:p>
    <w:p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rPr>
          <w:rtl w:val="0"/>
        </w:rPr>
        <w:t>Рекомендуемый title: Монтаж пожарной сигнализации в Алматы | Pozharnik.kz</w:t>
      </w:r>
    </w:p>
    <w:p w:rsidR="00000000">
      <w:pPr>
        <w:pageBreakBefore w:val="0"/>
        <w:widowControl/>
      </w:pPr>
    </w:p>
    <w:p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rPr>
          <w:rtl w:val="0"/>
        </w:rPr>
        <w:t>Рекомендуемый description: Монтаж пожарной сигнализации для коммерческих объектов в Алматы: обследование, проектное решение, смета, установка, пусконаладка и документы.</w:t>
      </w:r>
    </w:p>
    <w:p w:rsidR="00000000">
      <w:pPr>
        <w:pageBreakBefore w:val="0"/>
        <w:widowControl/>
      </w:pPr>
    </w:p>
    <w:p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>
        <w:rPr>
          <w:rtl w:val="0"/>
        </w:rPr>
        <w:t>Не смешивать страницу с запросами для квартир, самостоятельной установки, автосигнализации, вакансий и учебных работ. Для адресной и пороговой систем, стоимости и отраслей использовать внутренние ссылки на отдельные страницы.</w:t>
      </w:r>
    </w:p>
    <w:p w:rsidR="00000000" w:rsidDel="00000000" w:rsidP="00000000" w:rsidRDefault="00000000" w:rsidRPr="00000000" w14:paraId="000001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 &lt;head&gt; обязательно:</w:t>
      </w:r>
    </w:p>
    <w:p w:rsidR="00000000" w:rsidDel="00000000" w:rsidP="00000000" w:rsidRDefault="00000000" w:rsidRPr="00000000" w14:paraId="000001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title до 60–65 символов;</w:t>
      </w:r>
    </w:p>
    <w:p w:rsidR="00000000" w:rsidDel="00000000" w:rsidP="00000000" w:rsidRDefault="00000000" w:rsidRPr="00000000" w14:paraId="000001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description 140–170 символов;</w:t>
      </w:r>
    </w:p>
    <w:p w:rsidR="00000000" w:rsidDel="00000000" w:rsidP="00000000" w:rsidRDefault="00000000" w:rsidRPr="00000000" w14:paraId="000001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canonical https://pozharnik.kz/montazh/;</w:t>
      </w:r>
    </w:p>
    <w:p w:rsidR="00000000" w:rsidDel="00000000" w:rsidP="00000000" w:rsidRDefault="00000000" w:rsidRPr="00000000" w14:paraId="000001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og:type, og:locale, og:title, og:description, og:url, og:image;</w:t>
      </w:r>
    </w:p>
    <w:p w:rsidR="00000000" w:rsidDel="00000000" w:rsidP="00000000" w:rsidRDefault="00000000" w:rsidRPr="00000000" w14:paraId="000001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favicon и apple-touch-icon.</w:t>
      </w:r>
    </w:p>
    <w:p w:rsidR="00000000" w:rsidDel="00000000" w:rsidP="00000000" w:rsidRDefault="00000000" w:rsidRPr="00000000" w14:paraId="000001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Разметка: один H1, логичная иерархия H2/H3, main/section/article/figure/figcaption/details.</w:t>
      </w:r>
    </w:p>
    <w:p w:rsidR="00000000" w:rsidDel="00000000" w:rsidP="00000000" w:rsidRDefault="00000000" w:rsidRPr="00000000" w14:paraId="0000015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JSON-LD: LocalBusiness, Service и FAQPage. Данные JSON-LD должны совпадать с видимым текстом.</w:t>
      </w:r>
    </w:p>
    <w:p w:rsidR="00000000" w:rsidDel="00000000" w:rsidP="00000000" w:rsidRDefault="00000000" w:rsidRPr="00000000" w14:paraId="000001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5. ФОРМЫ И ИНТЕГРАЦИИ</w:t>
      </w:r>
    </w:p>
    <w:p w:rsidR="00000000" w:rsidDel="00000000" w:rsidP="00000000" w:rsidRDefault="00000000" w:rsidRPr="00000000" w14:paraId="0000016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Все формы:</w:t>
      </w:r>
    </w:p>
    <w:p w:rsidR="00000000" w:rsidDel="00000000" w:rsidP="00000000" w:rsidRDefault="00000000" w:rsidRPr="00000000" w14:paraId="000001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reportValidity();</w:t>
      </w:r>
    </w:p>
    <w:p w:rsidR="00000000" w:rsidDel="00000000" w:rsidP="00000000" w:rsidRDefault="00000000" w:rsidRPr="00000000" w14:paraId="000001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требуют согласие с политикой;</w:t>
      </w:r>
    </w:p>
    <w:p w:rsidR="00000000" w:rsidDel="00000000" w:rsidP="00000000" w:rsidRDefault="00000000" w:rsidRPr="00000000" w14:paraId="000001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имеют маску +7 (7XX) XXX-XX-XX;</w:t>
      </w:r>
    </w:p>
    <w:p w:rsidR="00000000" w:rsidDel="00000000" w:rsidP="00000000" w:rsidRDefault="00000000" w:rsidRPr="00000000" w14:paraId="000001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autocomplete="tel" и inputmode="tel";</w:t>
      </w:r>
    </w:p>
    <w:p w:rsidR="00000000" w:rsidDel="00000000" w:rsidP="00000000" w:rsidRDefault="00000000" w:rsidRPr="00000000" w14:paraId="000001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блокируют кнопку на время запроса;</w:t>
      </w:r>
    </w:p>
    <w:p w:rsidR="00000000" w:rsidDel="00000000" w:rsidP="00000000" w:rsidRDefault="00000000" w:rsidRPr="00000000" w14:paraId="000001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показывают .pz-success или .pz-error;</w:t>
      </w:r>
    </w:p>
    <w:p w:rsidR="00000000" w:rsidDel="00000000" w:rsidP="00000000" w:rsidRDefault="00000000" w:rsidRPr="00000000" w14:paraId="000001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очищаются после успешной отправки.</w:t>
      </w:r>
    </w:p>
    <w:p w:rsidR="00000000" w:rsidDel="00000000" w:rsidP="00000000" w:rsidRDefault="00000000" w:rsidRPr="00000000" w14:paraId="0000017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:rsidR="00000000" w:rsidDel="00000000" w:rsidP="00000000" w:rsidRDefault="00000000" w:rsidRPr="00000000" w14:paraId="0000018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:rsidR="00000000" w:rsidDel="00000000" w:rsidP="00000000" w:rsidRDefault="00000000" w:rsidRPr="00000000" w14:paraId="0000018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BigQuery endpoint:</w:t>
      </w:r>
    </w:p>
    <w:p w:rsidR="00000000" w:rsidDel="00000000" w:rsidP="00000000" w:rsidRDefault="00000000" w:rsidRPr="00000000" w14:paraId="0000019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https://tilda-webhook-to-bigquery-324633937237.europe-west3.run.app</w:t>
      </w:r>
    </w:p>
    <w:p w:rsidR="00000000" w:rsidDel="00000000" w:rsidP="00000000" w:rsidRDefault="00000000" w:rsidRPr="00000000" w14:paraId="000001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:rsidR="00000000" w:rsidDel="00000000" w:rsidP="00000000" w:rsidRDefault="00000000" w:rsidRPr="00000000" w14:paraId="0000019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Style w:val="Normal"/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Style w:val="Normal"/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service_type=installation;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Style w:val="Normal"/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Style w:val="Normal"/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Style w:val="Normal"/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Style w:val="Normal"/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Style w:val="Normal"/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Style w:val="Normal"/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Style w:val="Normal"/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Normal"/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Style w:val="Normal"/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Style w:val="Normal"/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Style w:val="Normal"/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Normal"/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Style w:val="Normal"/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:rsidR="00000000" w:rsidDel="00000000" w:rsidP="00000000" w:rsidRDefault="00000000" w:rsidRPr="00000000" w14:paraId="0000022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8. TILDA И МЕДИА</w:t>
      </w:r>
    </w:p>
    <w:p w:rsidR="00000000" w:rsidDel="00000000" w:rsidP="00000000" w:rsidRDefault="00000000" w:rsidRPr="00000000" w14:paraId="0000022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Код страницы передаётся единым установочным пакетом, как в актуальной реализации podgotovka-k-proverke:</w:t>
      </w:r>
    </w:p>
    <w:p w:rsidR="00000000" w:rsidDel="00000000" w:rsidP="00000000" w:rsidRDefault="00000000" w:rsidRPr="00000000" w14:paraId="000002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В настройках страницы → Дополнительный HTML-код → HEAD вставить содержимое файла:</w:t>
      </w:r>
    </w:p>
    <w:p w:rsidR="00000000" w:rsidDel="00000000" w:rsidP="00000000" w:rsidRDefault="00000000" w:rsidRPr="00000000" w14:paraId="0000022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- 01_HEAD_SEO.html.</w:t>
      </w:r>
    </w:p>
    <w:p w:rsidR="00000000" w:rsidDel="00000000" w:rsidP="00000000" w:rsidRDefault="00000000" w:rsidRPr="00000000" w14:paraId="0000022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:rsidR="00000000" w:rsidDel="00000000" w:rsidP="00000000" w:rsidRDefault="00000000" w:rsidRPr="00000000" w14:paraId="000002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2) В один отдельный блок T123 (HTML-код) вставить целиком содержимое файла:</w:t>
      </w:r>
    </w:p>
    <w:p w:rsidR="00000000" w:rsidDel="00000000" w:rsidP="00000000" w:rsidRDefault="00000000" w:rsidRPr="00000000" w14:paraId="0000023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- 02_PAGE_FULL_T123.html.</w:t>
      </w:r>
    </w:p>
    <w:p w:rsidR="00000000" w:rsidDel="00000000" w:rsidP="00000000" w:rsidRDefault="00000000" w:rsidRPr="00000000" w14:paraId="0000023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:rsidR="00000000" w:rsidDel="00000000" w:rsidP="00000000" w:rsidRDefault="00000000" w:rsidRPr="00000000" w14:paraId="0000023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3) В ZIP обязательно включить:</w:t>
      </w:r>
    </w:p>
    <w:p w:rsidR="00000000" w:rsidDel="00000000" w:rsidP="00000000" w:rsidRDefault="00000000" w:rsidRPr="00000000" w14:paraId="0000023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- 00_README.txt с точной инструкцией установки;</w:t>
      </w:r>
    </w:p>
    <w:p w:rsidR="00000000" w:rsidDel="00000000" w:rsidP="00000000" w:rsidRDefault="00000000" w:rsidRPr="00000000" w14:paraId="0000023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- 01_HEAD_SEO.html;</w:t>
      </w:r>
    </w:p>
    <w:p w:rsidR="00000000" w:rsidDel="00000000" w:rsidP="00000000" w:rsidRDefault="00000000" w:rsidRPr="00000000" w14:paraId="0000023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- 02_PAGE_FULL_T123.html;</w:t>
      </w:r>
    </w:p>
    <w:p w:rsidR="00000000" w:rsidDel="00000000" w:rsidP="00000000" w:rsidRDefault="00000000" w:rsidRPr="00000000" w14:paraId="0000023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test-preview.html для локальной визуальной проверки.</w:t>
      </w:r>
    </w:p>
    <w:p w:rsidR="00000000" w:rsidDel="00000000" w:rsidP="00000000" w:rsidRDefault="00000000" w:rsidRPr="00000000" w14:paraId="0000024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�.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:rsidR="00000000" w:rsidDel="00000000" w:rsidP="00000000" w:rsidRDefault="00000000" w:rsidRPr="00000000" w14:paraId="000002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:rsidR="00000000" w:rsidDel="00000000" w:rsidP="00000000" w:rsidRDefault="00000000" w:rsidRPr="00000000" w14:paraId="000002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:rsidR="00000000" w:rsidDel="00000000" w:rsidP="00000000" w:rsidRDefault="00000000" w:rsidRPr="00000000" w14:paraId="000002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:rsidR="00000000" w:rsidDel="00000000" w:rsidP="00000000" w:rsidRDefault="00000000" w:rsidRPr="00000000" w14:paraId="000002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:rsidR="00000000" w:rsidDel="00000000" w:rsidP="00000000" w:rsidRDefault="00000000" w:rsidRPr="00000000" w14:paraId="000002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9) Перед передачей пакета проверить локальный test-preview.html и опубликованный URL Tilda: стили, русскую кодировку, CDN-медиа, Play, модальное увеличение, формы, телефон, аналитику, якоря и мобильные Safe Area. После изменений сохранить и повторно опубликовать страницу, при необходимости очистить кэш браузера.</w:t>
      </w:r>
    </w:p>
    <w:p w:rsidR="00000000" w:rsidDel="00000000" w:rsidP="00000000" w:rsidRDefault="00000000" w:rsidRPr="00000000" w14:paraId="0000025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9. ПРИЁМКА</w:t>
      </w:r>
    </w:p>
    <w:p w:rsidR="00000000" w:rsidDel="00000000" w:rsidP="00000000" w:rsidRDefault="00000000" w:rsidRPr="00000000" w14:paraId="0000026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Услуга, H1, title, description и URL совпадают с ТЗ.</w:t>
      </w:r>
    </w:p>
    <w:p w:rsidR="00000000" w:rsidDel="00000000" w:rsidP="00000000" w:rsidRDefault="00000000" w:rsidRPr="00000000" w14:paraId="0000026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Все обязательные блоки присутствуют.</w:t>
      </w:r>
    </w:p>
    <w:p w:rsidR="00000000" w:rsidDel="00000000" w:rsidP="00000000" w:rsidRDefault="00000000" w:rsidRPr="00000000" w14:paraId="000002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Нет неподтверждённых обещаний.</w:t>
      </w:r>
    </w:p>
    <w:p w:rsidR="00000000" w:rsidDel="00000000" w:rsidP="00000000" w:rsidRDefault="00000000" w:rsidRPr="00000000" w14:paraId="000002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Один H1 и корректная иерархия заголовков.</w:t>
      </w:r>
    </w:p>
    <w:p w:rsidR="00000000" w:rsidDel="00000000" w:rsidP="00000000" w:rsidRDefault="00000000" w:rsidRPr="00000000" w14:paraId="0000026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Все изображения имеют корректные alt и пути.</w:t>
      </w:r>
    </w:p>
    <w:p w:rsidR="00000000" w:rsidDel="00000000" w:rsidP="00000000" w:rsidRDefault="00000000" w:rsidRPr="00000000" w14:paraId="000002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 итоговом HTML используются абсолютные HTTPS CDN-ссылки Tilda; локальных путей нет.</w:t>
      </w:r>
    </w:p>
    <w:p w:rsidR="00000000" w:rsidDel="00000000" w:rsidP="00000000" w:rsidRDefault="00000000" w:rsidRPr="00000000" w14:paraId="000002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Фото показаны компактными одинаковыми превью и открываются полностью в модальном окне.</w:t>
      </w:r>
    </w:p>
    <w:p w:rsidR="00000000" w:rsidDel="00000000" w:rsidP="00000000" w:rsidRDefault="00000000" w:rsidRPr="00000000" w14:paraId="0000026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У видео есть активная кнопка Play; ролик запускается на desktop, Android и iPhone/Safari.</w:t>
      </w:r>
    </w:p>
    <w:p w:rsidR="00000000" w:rsidDel="00000000" w:rsidP="00000000" w:rsidRDefault="00000000" w:rsidRPr="00000000" w14:paraId="000002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Видео короче либо равно 20 секундам и весит строго менее 5 МБ.</w:t>
      </w:r>
    </w:p>
    <w:p w:rsidR="00000000" w:rsidDel="00000000" w:rsidP="00000000" w:rsidRDefault="00000000" w:rsidRPr="00000000" w14:paraId="000002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Формы валидируют телефон и согласие.</w:t>
      </w:r>
    </w:p>
    <w:p w:rsidR="00000000" w:rsidDel="00000000" w:rsidP="00000000" w:rsidRDefault="00000000" w:rsidRPr="00000000" w14:paraId="000002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Заявка приходит в webhook/Telegram/CRM.</w:t>
      </w:r>
    </w:p>
    <w:p w:rsidR="00000000" w:rsidDel="00000000" w:rsidP="00000000" w:rsidRDefault="00000000" w:rsidRPr="00000000" w14:paraId="000002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BigQuery получает расширенный аналитический payload.</w:t>
      </w:r>
    </w:p>
    <w:p w:rsidR="00000000" w:rsidDel="00000000" w:rsidP="00000000" w:rsidRDefault="00000000" w:rsidRPr="00000000" w14:paraId="000002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Сохраняются UTM, click ID, first/last attribution, session ID и доступные CRM/коллтрекинг ID.</w:t>
      </w:r>
    </w:p>
    <w:p w:rsidR="00000000" w:rsidDel="00000000" w:rsidP="00000000" w:rsidRDefault="00000000" w:rsidRPr="00000000" w14:paraId="000002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Проверены мобильные отступы, Safe Area, якоря, Esc и модальные окна.</w:t>
      </w:r>
    </w:p>
    <w:p w:rsidR="00000000" w:rsidDel="00000000" w:rsidP="00000000" w:rsidRDefault="00000000" w:rsidRPr="00000000" w14:paraId="000002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Файлы сохранены в UTF-8; русская кодировка проверена в локальном preview и после публикации.</w:t>
      </w:r>
    </w:p>
    <w:p w:rsidR="00000000" w:rsidDel="00000000" w:rsidP="00000000" w:rsidRDefault="00000000" w:rsidRPr="00000000" w14:paraId="000002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Полный код T123 сохранился в редакторе Tilda без обрезания и незакрытых тегов.</w:t>
      </w:r>
    </w:p>
    <w:p w:rsidR="00000000" w:rsidDel="00000000" w:rsidP="00000000" w:rsidRDefault="00000000" w:rsidRPr="00000000" w14:paraId="000002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ZIP содержит README, HEAD, полный T123 и тестовый preview.</w:t>
      </w:r>
    </w:p>
    <w:p w:rsidR="00000000" w:rsidDel="00000000" w:rsidP="00000000" w:rsidRDefault="00000000" w:rsidRPr="00000000" w14:paraId="00000279">
      <w:pPr>
        <w:pageBreakBefore w:val="0"/>
        <w:widowControl/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Проверены CORS и HTTPS для всех endpoint.</w:t>
      </w:r>
    </w:p>
    <w:p w:rsidR="00000000" w:rsidDel="00000000" w:rsidP="00000000" w:rsidRDefault="00000000" w:rsidRPr="00000000" w14:paraId="0000027A">
      <w:pPr>
        <w:pageBreakBefore w:val="0"/>
        <w:widowControl/>
        <w:rPr/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000000"/>
      <w:sz w:val="30"/>
      <w:szCs w:val="30"/>
    </w:rPr>
  </w:style>
  <w:style w:type="paragraph" w:customStyle="1" w:styleId="Normal">
    <w:name w:val="Normal"/>
    <w:rPr>
      <w:rFonts w:ascii="Arial" w:hAnsi="Arial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