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6.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Отраслевая коммерческая страница POZHARNIK.KZ — «Монтаж АПС для кафе и ресторана»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https://pozharnik.kz/montazh/kafe/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отраслевую SEO-страницу для аудитории: владельцы кафе и ресторанов, управляющие и технические специалисты объекта. Страница должна учитывать собственные риски и сценарии объекта, собирать исходные данные и вести к персональному расчету монтажа и обследованию. Требование медиаплана: не копировать общий текст с заменой названия отрасли.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назначать категорию помещения, класс зоны, тип или количество оборудования по названию бизнеса, площади либо ответам калькулятора. Не признавать страницу проектом. Специальные нормы и решения применять только после проверки назначения, процессов, исходных данных и действующей редакции документов профильным специалистом.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#pz-aps-cafe-page,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«Монтаж АПС для кафе и ресторана»; подзаголовок о проектном решении и расчете по объекту. CTA «Получить расчет», «Заказать обследование», WhatsApp. Быстрая форма: назначение, площадь, этажи, проект, сроки,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«Что важно именно для объекта»: кухонный пар, дым и жир, открытое пламя и тепловое оборудование, вытяжка, высокая посещаемость, музыка, ночной режим, отделка и частые изменения планировки. Представить как проверяемые факторы, а не готовые нормативные выводы.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основа: Закон РК №188-V и техрегламент №405. Приказ МЧС №55 использовать в части эксплуатации готового объекта. Профильные санитарные, строительные и отраслевые нормы подключать только после проверки применимости.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 до проектирования: зал и посадочные места; кухня и оборудование; вытяжка; площадь/этажи; помещения персонала и склады; режим работы; план/проект; существующие системы; дата открытия. Если данных нет, предлагать обследование; не рассчитывать обязательный состав системы только по площади.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Проектные решения для обсуждения: разделение кухни и гостевых зон; выбор извещателей с учетом среды; ручные извещатели; понятное оповещение; управление вентиляцией и инженерией по проекту; интерфейсы с общей системой здания; скрытый монтаж без ущерба отделке. Окончательный состав определяют проект, применимые нормы и совместимость сертифицированного оборудования.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Калькулятор предварительной стоимости: площадь, этажи, высоты, помещения, тип/состояние объекта, наличие проекта, количество точек при наличии спецификации, СОУЭ и интеграции, условия трасс, режим работ, сроки. Результат — диапазон с допущениями, не публичная оферта.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Этапы: заявка → сбор планов и требований → обследование → техническое решение/проект → смета → согласование этапности → монтаж → программирование и пусконаладка → испытания → исполнительные документы и передача персоналу.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Комплектация: приемно-контрольное оборудование, извещатели, ручные извещатели, оповещатели, модули управления, источники резервного питания, кабель/крепеж, интерфейсы и маркировка. Не публиковать универсальный набор или количество.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Сценарии/кейсы для контента: кофейня без горячего цеха; ресторан с полноценной кухней; кафе в ТРЦ; объект после реконструкции; действующее заведение с ночными работами. Для каждого показывать исходные условия, инженерное ограничение, решение, состав работ и результат без вымышленных цифр и клиентов.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Блок стоимости: отдельно оборудование, материалы, монтаж, пусконаладка, проектирование, интеграции, документы и специальные условия. Объяснить, что меняет бюджет; цену за точку/м² показывать только как расчетный ориентир с условиями.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Результат работ: смонтированная и проверенная система в проектном режиме, маркировка, протоколы/акты, исполнительная документация, инструкции и передача ответственному. Ссылки: /montazh/, /stoimost-pozharnoy-signalizacii/, /adresnaya-vs-porogovaya/, /obsluzhivanie/.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как избежать тревог от пара; какие датчики ставят на кухне; влияет ли вытяжка; что требуется в ТРЦ; можно ли монтировать ночью; нужен ли проект; входит ли оповещение; как учитывать музыку; сколько стоит; сколько длится монтаж; какие документы передаются; как обслуживать. Ответы должны разделять общие ориентиры и требования, подтверждаемые проектом и профильными нормами.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«Рассчитать монтаж для объекта»: поля — адрес, представитель организации, зал и посадочные места; кухня и оборудование; вытяжка; площадь/этажи; помещения персонала и склады; режим работы; план/проект; существующие системы; дата открытия, желаемые сроки, имя, телефон, файл планов, согласие. После отправки — персональный расчет и предложение обследования.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Алматы, политика, ссылки на монтаж, стоимость, проектирование, обслуживание, Закон №188-V и техрегламент №405. Страница адресована: владельцы кафе и ресторанов, управляющие и технические специалисты объекта.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форма-калькулятор по шагам, карточки рисков и решений в одну колонку, крупные CTA, сохранение введенных данных,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«Монтаж АПС для кафе и ресторана — расчет и монтаж»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«Монтаж АПС для кафе и ресторана: особенности объекта, этапы, состав системы и факторы стоимости. Предварительный расчет и обследование в Алматы и области.» (проверить длину 140–170 символов перед публикацией);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https://pozharnik.kz/montazh/kafe/;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при работающем калькуляторе — WebApplication. Не размечать неподтвержденную цену, рейтинг, географию или готовое инженерное решение.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service_type=installation;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pozharnik-aps-cafe-tilda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отраслевые риски, калькулятор и допущения, форму/загрузку,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«Монтаж АПС для кафе и ресторана».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содержит собственные отраслевые риски, решения, сценарии и расчет, а не механическую копию.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Закон №188-V и техрегламент №405 применены релевантно; приказ №55 — для эксплуатации готового объекта.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Профильные санитарные, строительные и отраслевые нормы названы только после проверки применимости.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Категории помещений, классы зон и обязательная комплектация не определяются автоматически по типу бизнеса.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Технические формулировки и действующая редакция источников проверены инженером/комплаенсом.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отраслевых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Калькулятор показывает предварительный диапазон, входные данные и допущения, а не проект или оферту.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Состав работ, включения/исключения и факторы стоимости изложены прозрачно.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телефон, согласие и обязательные поля; загрузка файлов защищена.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industry, параметры объекта, расчет, UTM и следующий шаг.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планы, персональные документы, PIN, ключи или содержимое загруженных файлов.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цен, сертификатов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финальный контент принят редактором, инженером и ответственным за продажи.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