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EED" w:rsidRDefault="00293EED" w:rsidP="00CB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93EED" w:rsidRDefault="00293EED" w:rsidP="00CB7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Comunicato stampa</w:t>
      </w:r>
    </w:p>
    <w:p w:rsidR="00CB76EF" w:rsidRPr="00CB76EF" w:rsidRDefault="00CB76EF" w:rsidP="00293EE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32"/>
          <w:lang w:eastAsia="it-IT"/>
        </w:rPr>
      </w:pPr>
      <w:r w:rsidRPr="00CB76EF">
        <w:rPr>
          <w:rFonts w:eastAsia="Times New Roman" w:cs="Times New Roman"/>
          <w:b/>
          <w:sz w:val="32"/>
          <w:szCs w:val="32"/>
          <w:lang w:eastAsia="it-IT"/>
        </w:rPr>
        <w:t xml:space="preserve">PARISI, ASSTEL: NEL DECRETO SVILUPPO, INCENTIVI FISCALI ANCHE PER INVESTIMENTI SU NUOVE INFRASTRUTTURE </w:t>
      </w:r>
      <w:proofErr w:type="spellStart"/>
      <w:r w:rsidRPr="00CB76EF">
        <w:rPr>
          <w:rFonts w:eastAsia="Times New Roman" w:cs="Times New Roman"/>
          <w:b/>
          <w:sz w:val="32"/>
          <w:szCs w:val="32"/>
          <w:lang w:eastAsia="it-IT"/>
        </w:rPr>
        <w:t>DI</w:t>
      </w:r>
      <w:proofErr w:type="spellEnd"/>
      <w:r w:rsidRPr="00CB76EF">
        <w:rPr>
          <w:rFonts w:eastAsia="Times New Roman" w:cs="Times New Roman"/>
          <w:b/>
          <w:sz w:val="32"/>
          <w:szCs w:val="32"/>
          <w:lang w:eastAsia="it-IT"/>
        </w:rPr>
        <w:t xml:space="preserve"> TLC FISSE E MOBILI</w:t>
      </w:r>
    </w:p>
    <w:p w:rsidR="00293EED" w:rsidRDefault="00293EED" w:rsidP="0066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F95099" w:rsidRDefault="00293EED" w:rsidP="002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  <w:lang w:eastAsia="it-IT"/>
        </w:rPr>
      </w:pPr>
      <w:r w:rsidRPr="00F95099">
        <w:rPr>
          <w:rFonts w:eastAsia="Times New Roman" w:cs="Courier New"/>
          <w:sz w:val="28"/>
          <w:szCs w:val="28"/>
          <w:lang w:eastAsia="it-IT"/>
        </w:rPr>
        <w:t xml:space="preserve">Roma, 24/10/2011 - </w:t>
      </w:r>
      <w:r w:rsidR="00663C32" w:rsidRPr="00663C32">
        <w:rPr>
          <w:rFonts w:eastAsia="Times New Roman" w:cs="Courier New"/>
          <w:sz w:val="28"/>
          <w:szCs w:val="28"/>
          <w:lang w:eastAsia="it-IT"/>
        </w:rPr>
        <w:t xml:space="preserve">“Auspichiamo che il Ministro Romani intervenga affinché, nel decreto sviluppo, fra gli incentivi fiscali  previsti per investimenti infrastrutturali,  siano esplicitamente compresi quelli per le infrastrutture di telecomunicazioni fisse e mobili ” è quanto afferma </w:t>
      </w:r>
      <w:r w:rsidR="00663C32" w:rsidRPr="00663C32">
        <w:rPr>
          <w:rFonts w:eastAsia="Times New Roman" w:cs="Courier New"/>
          <w:b/>
          <w:sz w:val="28"/>
          <w:szCs w:val="28"/>
          <w:lang w:eastAsia="it-IT"/>
        </w:rPr>
        <w:t xml:space="preserve">Stefano Parisi, presidente di </w:t>
      </w:r>
      <w:proofErr w:type="spellStart"/>
      <w:r w:rsidR="00663C32" w:rsidRPr="00663C32">
        <w:rPr>
          <w:rFonts w:eastAsia="Times New Roman" w:cs="Courier New"/>
          <w:b/>
          <w:sz w:val="28"/>
          <w:szCs w:val="28"/>
          <w:lang w:eastAsia="it-IT"/>
        </w:rPr>
        <w:t>Asstel</w:t>
      </w:r>
      <w:proofErr w:type="spellEnd"/>
      <w:r w:rsidR="00663C32" w:rsidRPr="00663C32">
        <w:rPr>
          <w:rFonts w:eastAsia="Times New Roman" w:cs="Courier New"/>
          <w:sz w:val="28"/>
          <w:szCs w:val="28"/>
          <w:lang w:eastAsia="it-IT"/>
        </w:rPr>
        <w:t>, l’associazion</w:t>
      </w:r>
      <w:r w:rsidR="00F95099">
        <w:rPr>
          <w:rFonts w:eastAsia="Times New Roman" w:cs="Courier New"/>
          <w:sz w:val="28"/>
          <w:szCs w:val="28"/>
          <w:lang w:eastAsia="it-IT"/>
        </w:rPr>
        <w:t xml:space="preserve">e delle imprese di </w:t>
      </w:r>
      <w:proofErr w:type="spellStart"/>
      <w:r w:rsidR="00F95099">
        <w:rPr>
          <w:rFonts w:eastAsia="Times New Roman" w:cs="Courier New"/>
          <w:sz w:val="28"/>
          <w:szCs w:val="28"/>
          <w:lang w:eastAsia="it-IT"/>
        </w:rPr>
        <w:t>Tlc</w:t>
      </w:r>
      <w:proofErr w:type="spellEnd"/>
      <w:r w:rsidR="00F95099">
        <w:rPr>
          <w:rFonts w:eastAsia="Times New Roman" w:cs="Courier New"/>
          <w:sz w:val="28"/>
          <w:szCs w:val="28"/>
          <w:lang w:eastAsia="it-IT"/>
        </w:rPr>
        <w:t xml:space="preserve"> di Co</w:t>
      </w:r>
      <w:r w:rsidR="00663C32" w:rsidRPr="00663C32">
        <w:rPr>
          <w:rFonts w:eastAsia="Times New Roman" w:cs="Courier New"/>
          <w:sz w:val="28"/>
          <w:szCs w:val="28"/>
          <w:lang w:eastAsia="it-IT"/>
        </w:rPr>
        <w:t>n</w:t>
      </w:r>
      <w:r w:rsidR="00F95099">
        <w:rPr>
          <w:rFonts w:eastAsia="Times New Roman" w:cs="Courier New"/>
          <w:sz w:val="28"/>
          <w:szCs w:val="28"/>
          <w:lang w:eastAsia="it-IT"/>
        </w:rPr>
        <w:t>fin</w:t>
      </w:r>
      <w:r w:rsidR="00663C32" w:rsidRPr="00663C32">
        <w:rPr>
          <w:rFonts w:eastAsia="Times New Roman" w:cs="Courier New"/>
          <w:sz w:val="28"/>
          <w:szCs w:val="28"/>
          <w:lang w:eastAsia="it-IT"/>
        </w:rPr>
        <w:t xml:space="preserve">dustria, in riferimento agli articoli 20 e 21 della bozza del Decreto sviluppo, in discussione nel prossimo Consiglio dei Ministri, in cui sono previste forme di incentivazione fiscale per nuove infrastrutture. </w:t>
      </w:r>
    </w:p>
    <w:p w:rsidR="00F95099" w:rsidRDefault="00F95099" w:rsidP="002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  <w:lang w:eastAsia="it-IT"/>
        </w:rPr>
      </w:pPr>
    </w:p>
    <w:p w:rsidR="00663C32" w:rsidRPr="00663C32" w:rsidRDefault="00663C32" w:rsidP="002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8"/>
          <w:szCs w:val="28"/>
          <w:lang w:eastAsia="it-IT"/>
        </w:rPr>
      </w:pPr>
      <w:r w:rsidRPr="00663C32">
        <w:rPr>
          <w:rFonts w:eastAsia="Times New Roman" w:cs="Courier New"/>
          <w:sz w:val="28"/>
          <w:szCs w:val="28"/>
          <w:lang w:eastAsia="it-IT"/>
        </w:rPr>
        <w:t>“Sarebbe singolare - continua</w:t>
      </w:r>
      <w:r w:rsidRPr="00663C32">
        <w:rPr>
          <w:rFonts w:eastAsia="Times New Roman" w:cs="Courier New"/>
          <w:b/>
          <w:sz w:val="28"/>
          <w:szCs w:val="28"/>
          <w:lang w:eastAsia="it-IT"/>
        </w:rPr>
        <w:t xml:space="preserve"> Parisi </w:t>
      </w:r>
      <w:r w:rsidRPr="00663C32">
        <w:rPr>
          <w:rFonts w:eastAsia="Times New Roman" w:cs="Courier New"/>
          <w:sz w:val="28"/>
          <w:szCs w:val="28"/>
          <w:lang w:eastAsia="it-IT"/>
        </w:rPr>
        <w:t xml:space="preserve">–  che in una manovra espressamente dedicata a misure per la crescita, si puntasse solo su opere viarie, tagliando fuori quelle destinate all’ </w:t>
      </w:r>
      <w:proofErr w:type="spellStart"/>
      <w:r w:rsidRPr="00663C32">
        <w:rPr>
          <w:rFonts w:eastAsia="Times New Roman" w:cs="Courier New"/>
          <w:sz w:val="28"/>
          <w:szCs w:val="28"/>
          <w:lang w:eastAsia="it-IT"/>
        </w:rPr>
        <w:t>infrastrutturazione</w:t>
      </w:r>
      <w:proofErr w:type="spellEnd"/>
      <w:r w:rsidRPr="00663C32">
        <w:rPr>
          <w:rFonts w:eastAsia="Times New Roman" w:cs="Courier New"/>
          <w:sz w:val="28"/>
          <w:szCs w:val="28"/>
          <w:lang w:eastAsia="it-IT"/>
        </w:rPr>
        <w:t xml:space="preserve"> digitale del Paese, da cui dipendono  la crescita, la produttività e la competitività del nostro sistema economico, l'occupazione e la modernizzazione  della Pa.  Siamo certi, quindi che il Governo non potrà non valutare l’op</w:t>
      </w:r>
      <w:r w:rsidR="00F95099">
        <w:rPr>
          <w:rFonts w:eastAsia="Times New Roman" w:cs="Courier New"/>
          <w:sz w:val="28"/>
          <w:szCs w:val="28"/>
          <w:lang w:eastAsia="it-IT"/>
        </w:rPr>
        <w:t>portunità  che si presenta oggi</w:t>
      </w:r>
      <w:r w:rsidRPr="00663C32">
        <w:rPr>
          <w:rFonts w:eastAsia="Times New Roman" w:cs="Courier New"/>
          <w:sz w:val="28"/>
          <w:szCs w:val="28"/>
          <w:lang w:eastAsia="it-IT"/>
        </w:rPr>
        <w:t xml:space="preserve"> di moltiplicare i fattori di sviluppo e ottenere ricadute positive in tempi rapidi, sostenendo con incentivi fiscali gli investimenti che gli operatori di </w:t>
      </w:r>
      <w:proofErr w:type="spellStart"/>
      <w:r w:rsidRPr="00663C32">
        <w:rPr>
          <w:rFonts w:eastAsia="Times New Roman" w:cs="Courier New"/>
          <w:sz w:val="28"/>
          <w:szCs w:val="28"/>
          <w:lang w:eastAsia="it-IT"/>
        </w:rPr>
        <w:t>Tlc</w:t>
      </w:r>
      <w:proofErr w:type="spellEnd"/>
      <w:r w:rsidRPr="00663C32">
        <w:rPr>
          <w:rFonts w:eastAsia="Times New Roman" w:cs="Courier New"/>
          <w:sz w:val="28"/>
          <w:szCs w:val="28"/>
          <w:lang w:eastAsia="it-IT"/>
        </w:rPr>
        <w:t xml:space="preserve"> sono impegnati a portare avanti</w:t>
      </w:r>
      <w:r w:rsidR="00293EED" w:rsidRPr="00F95099">
        <w:rPr>
          <w:rFonts w:eastAsia="Times New Roman" w:cs="Courier New"/>
          <w:sz w:val="28"/>
          <w:szCs w:val="28"/>
          <w:lang w:eastAsia="it-IT"/>
        </w:rPr>
        <w:t>”</w:t>
      </w:r>
      <w:r w:rsidRPr="00663C32">
        <w:rPr>
          <w:rFonts w:eastAsia="Times New Roman" w:cs="Courier New"/>
          <w:sz w:val="28"/>
          <w:szCs w:val="28"/>
          <w:lang w:eastAsia="it-IT"/>
        </w:rPr>
        <w:t>.</w:t>
      </w:r>
    </w:p>
    <w:p w:rsidR="00745CAE" w:rsidRPr="00F95099" w:rsidRDefault="00745CAE" w:rsidP="00663C32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93EED" w:rsidRDefault="00293EED" w:rsidP="00293EED">
      <w:pPr>
        <w:spacing w:after="0"/>
        <w:rPr>
          <w:rFonts w:ascii="Calibri" w:hAnsi="Calibri"/>
        </w:rPr>
      </w:pPr>
      <w:r>
        <w:rPr>
          <w:rFonts w:ascii="Calibri" w:hAnsi="Calibri"/>
        </w:rPr>
        <w:t>-----------------------------------------------</w:t>
      </w:r>
    </w:p>
    <w:p w:rsidR="00293EED" w:rsidRDefault="00293EED" w:rsidP="00293EED">
      <w:pPr>
        <w:spacing w:after="0"/>
        <w:rPr>
          <w:rFonts w:ascii="Calibri" w:hAnsi="Calibri"/>
        </w:rPr>
      </w:pPr>
      <w:r>
        <w:rPr>
          <w:rFonts w:ascii="Calibri" w:hAnsi="Calibri"/>
        </w:rPr>
        <w:t>Per informazioni:</w:t>
      </w:r>
    </w:p>
    <w:p w:rsidR="00293EED" w:rsidRDefault="00293EED" w:rsidP="00293E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Anna </w:t>
      </w:r>
      <w:proofErr w:type="spellStart"/>
      <w:r>
        <w:rPr>
          <w:rFonts w:ascii="Calibri" w:hAnsi="Calibri"/>
        </w:rPr>
        <w:t>Borioni</w:t>
      </w:r>
      <w:proofErr w:type="spellEnd"/>
      <w:r>
        <w:rPr>
          <w:rFonts w:ascii="Calibri" w:hAnsi="Calibri"/>
        </w:rPr>
        <w:t xml:space="preserve">  - Ufficio stampa </w:t>
      </w:r>
      <w:proofErr w:type="spellStart"/>
      <w:r>
        <w:rPr>
          <w:rFonts w:ascii="Calibri" w:hAnsi="Calibri"/>
        </w:rPr>
        <w:t>Asstel</w:t>
      </w:r>
      <w:proofErr w:type="spellEnd"/>
    </w:p>
    <w:p w:rsidR="00293EED" w:rsidRDefault="00293EED" w:rsidP="00293E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Tel. 06 42140410 - 3471409877 </w:t>
      </w:r>
    </w:p>
    <w:p w:rsidR="00293EED" w:rsidRDefault="00293EED" w:rsidP="00663C32">
      <w:pPr>
        <w:spacing w:before="100" w:beforeAutospacing="1" w:after="100" w:afterAutospacing="1" w:line="240" w:lineRule="auto"/>
      </w:pPr>
    </w:p>
    <w:p w:rsidR="00293EED" w:rsidRPr="00CB76EF" w:rsidRDefault="00293EED" w:rsidP="00663C32">
      <w:pPr>
        <w:spacing w:before="100" w:beforeAutospacing="1" w:after="100" w:afterAutospacing="1" w:line="240" w:lineRule="auto"/>
      </w:pPr>
    </w:p>
    <w:sectPr w:rsidR="00293EED" w:rsidRPr="00CB76EF" w:rsidSect="00F839AD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D4E" w:rsidRDefault="00313D4E" w:rsidP="00293EED">
      <w:pPr>
        <w:spacing w:after="0" w:line="240" w:lineRule="auto"/>
      </w:pPr>
      <w:r>
        <w:separator/>
      </w:r>
    </w:p>
  </w:endnote>
  <w:endnote w:type="continuationSeparator" w:id="0">
    <w:p w:rsidR="00313D4E" w:rsidRDefault="00313D4E" w:rsidP="0029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D4E" w:rsidRDefault="00313D4E" w:rsidP="00293EED">
      <w:pPr>
        <w:spacing w:after="0" w:line="240" w:lineRule="auto"/>
      </w:pPr>
      <w:r>
        <w:separator/>
      </w:r>
    </w:p>
  </w:footnote>
  <w:footnote w:type="continuationSeparator" w:id="0">
    <w:p w:rsidR="00313D4E" w:rsidRDefault="00313D4E" w:rsidP="0029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EED" w:rsidRDefault="00293EED">
    <w:pPr>
      <w:pStyle w:val="Intestazione"/>
    </w:pPr>
    <w:r w:rsidRPr="00293EED">
      <w:drawing>
        <wp:inline distT="0" distB="0" distL="0" distR="0">
          <wp:extent cx="3343275" cy="885825"/>
          <wp:effectExtent l="19050" t="0" r="9525" b="0"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2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CAE"/>
    <w:rsid w:val="00197434"/>
    <w:rsid w:val="001A6E05"/>
    <w:rsid w:val="00293EED"/>
    <w:rsid w:val="00313D4E"/>
    <w:rsid w:val="00333F32"/>
    <w:rsid w:val="00462883"/>
    <w:rsid w:val="00663C32"/>
    <w:rsid w:val="00745CAE"/>
    <w:rsid w:val="00CB76EF"/>
    <w:rsid w:val="00D65F7D"/>
    <w:rsid w:val="00DC55DF"/>
    <w:rsid w:val="00F839AD"/>
    <w:rsid w:val="00F9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39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63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63C3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93E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93EED"/>
  </w:style>
  <w:style w:type="paragraph" w:styleId="Pidipagina">
    <w:name w:val="footer"/>
    <w:basedOn w:val="Normale"/>
    <w:link w:val="PidipaginaCarattere"/>
    <w:uiPriority w:val="99"/>
    <w:semiHidden/>
    <w:unhideWhenUsed/>
    <w:rsid w:val="00293E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93EE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3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fita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borioni</dc:creator>
  <cp:keywords/>
  <dc:description/>
  <cp:lastModifiedBy>borioni</cp:lastModifiedBy>
  <cp:revision>5</cp:revision>
  <dcterms:created xsi:type="dcterms:W3CDTF">2011-10-24T12:45:00Z</dcterms:created>
  <dcterms:modified xsi:type="dcterms:W3CDTF">2011-10-24T13:49:00Z</dcterms:modified>
</cp:coreProperties>
</file>