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“Київський фаховий коледж зв’язку”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ЗВІТ ПО ВИКОНАННЮ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«Створення скриптових сценаріїв та визначення апаратної конфігурації системи»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Виконав(ла/ли) студент(ка/и)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групи: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КСМ-23а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Папснази </w:t>
      </w:r>
    </w:p>
    <w:p w:rsidR="00000000" w:rsidDel="00000000" w:rsidP="00000000" w:rsidRDefault="00000000" w:rsidRPr="00000000" w14:paraId="0000000E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Юхимець Д.О.Любежанін М.С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Перевірила викладач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Сушанова В.С.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32"/>
          <w:szCs w:val="32"/>
        </w:rPr>
      </w:pPr>
      <w:bookmarkStart w:colFirst="0" w:colLast="0" w:name="_heading=h.1fz2v11xgcc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7    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скриптових сценаріїв та визначення апаратної конфігурації системи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/>
      </w:pPr>
      <w:r w:rsidDel="00000000" w:rsidR="00000000" w:rsidRPr="00000000">
        <w:rPr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/>
      </w:pPr>
      <w:r w:rsidDel="00000000" w:rsidR="00000000" w:rsidRPr="00000000">
        <w:rPr>
          <w:rtl w:val="0"/>
        </w:rPr>
        <w:t xml:space="preserve">Знайомство знайомство з базовими діями при роботі зі скриптовими сценаріями.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1A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1. ЕОМ типу IBM PC.</w:t>
      </w:r>
    </w:p>
    <w:p w:rsidR="00000000" w:rsidDel="00000000" w:rsidP="00000000" w:rsidRDefault="00000000" w:rsidRPr="00000000" w14:paraId="0000001B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1C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1D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152515" cy="28194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Виконав Юхимець Дмитро</w:t>
      </w:r>
    </w:p>
    <w:p w:rsidR="00000000" w:rsidDel="00000000" w:rsidP="00000000" w:rsidRDefault="00000000" w:rsidRPr="00000000" w14:paraId="0000002B">
      <w:pPr>
        <w:ind w:firstLine="708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27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6645"/>
        <w:tblGridChange w:id="0">
          <w:tblGrid>
            <w:gridCol w:w="3540"/>
            <w:gridCol w:w="6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Текстовий редактор у терміналі, використовується для редагування текстових файлів.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gedit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Графічний текстовий редактор для середовища GNOME.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Простий текстовий редактор у терміналі.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Використовується для виконання команд на основі заданої умови.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Перевіряє умови, наприклад, існування файлів, порівняння чисел, рядків тощо.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6152515" cy="4813300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</w:rPr>
        <w:drawing>
          <wp:inline distB="114300" distT="114300" distL="114300" distR="114300">
            <wp:extent cx="5305425" cy="25527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93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Відповіді на контрольні запитання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Відповів Любежанін Максим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475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C475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9B19A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9B19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rsid w:val="009B19A5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4">
    <w:name w:val="Strong"/>
    <w:basedOn w:val="a0"/>
    <w:uiPriority w:val="22"/>
    <w:qFormat w:val="1"/>
    <w:rsid w:val="009B19A5"/>
    <w:rPr>
      <w:b w:val="1"/>
      <w:bCs w:val="1"/>
    </w:rPr>
  </w:style>
  <w:style w:type="paragraph" w:styleId="a5">
    <w:name w:val="List Paragraph"/>
    <w:basedOn w:val="a"/>
    <w:uiPriority w:val="34"/>
    <w:qFormat w:val="1"/>
    <w:rsid w:val="009B19A5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B322A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C9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C9568B"/>
    <w:rPr>
      <w:rFonts w:ascii="Courier New" w:cs="Courier New" w:eastAsia="Times New Roman" w:hAnsi="Courier New"/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6C475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C475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Normal" w:customStyle="1">
    <w:name w:val="Table Normal"/>
    <w:rsid w:val="006C475A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  <w:lang w:eastAsia="uk-UA" w:val="e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  <w:rsid w:val="006C475A"/>
    <w:pPr>
      <w:spacing w:line="240" w:lineRule="auto"/>
    </w:pPr>
    <w:rPr>
      <w:sz w:val="20"/>
      <w:szCs w:val="20"/>
      <w:lang w:val="uk-UA"/>
    </w:rPr>
  </w:style>
  <w:style w:type="character" w:styleId="a7" w:customStyle="1">
    <w:name w:val="Текст примечания Знак"/>
    <w:basedOn w:val="a0"/>
    <w:link w:val="a6"/>
    <w:uiPriority w:val="99"/>
    <w:semiHidden w:val="1"/>
    <w:rsid w:val="006C475A"/>
    <w:rPr>
      <w:sz w:val="20"/>
      <w:szCs w:val="20"/>
      <w:lang w:val="uk-UA"/>
    </w:rPr>
  </w:style>
  <w:style w:type="character" w:styleId="a8">
    <w:name w:val="annotation reference"/>
    <w:basedOn w:val="a0"/>
    <w:uiPriority w:val="99"/>
    <w:semiHidden w:val="1"/>
    <w:unhideWhenUsed w:val="1"/>
    <w:rsid w:val="006C475A"/>
    <w:rPr>
      <w:sz w:val="16"/>
      <w:szCs w:val="1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C475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C475A"/>
    <w:rPr>
      <w:rFonts w:ascii="Segoe UI" w:cs="Segoe UI" w:hAnsi="Segoe UI"/>
      <w:sz w:val="18"/>
      <w:szCs w:val="18"/>
    </w:rPr>
  </w:style>
  <w:style w:type="character" w:styleId="y2iqfc" w:customStyle="1">
    <w:name w:val="y2iqfc"/>
    <w:basedOn w:val="a0"/>
    <w:rsid w:val="006C47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/ojsIbggyJ1TpJ6ZcfJS5Pwzog==">CgMxLjAyDmguMWZ6MnYxMXhnY2N5MghoLmdqZGd4czIJaC4zem55c2g3OAByITF6b1dXazVGMlY5a1NSdU1IbGp1NGRoMG5CTkdPd2Fhdg==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2024-09-17T07:35:00Z</dcterms:created>
  <dc:creator>Олексій Михайленко</dc:creator>
</cp:coreProperties>
</file>