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51CD46E5" w14:textId="77777777" w:rsidR="004F3A81" w:rsidRDefault="004F3A81">
      <w:pPr>
        <w:rPr>
          <w:lang w:val="en-US"/>
        </w:rPr>
      </w:pPr>
    </w:p>
    <w:p w14:paraId="4B2598E1" w14:textId="77777777" w:rsidR="004F3A81" w:rsidRDefault="004F3A81">
      <w:pPr>
        <w:rPr>
          <w:lang w:val="en-US"/>
        </w:rPr>
      </w:pPr>
    </w:p>
    <w:p w14:paraId="5A31C2C5" w14:textId="77777777" w:rsidR="004F3A81" w:rsidRDefault="004F3A81" w:rsidP="004F3A81">
      <w:pPr>
        <w:pStyle w:val="NormaleWeb"/>
        <w:spacing w:after="0"/>
        <w:jc w:val="center"/>
        <w:rPr>
          <w:rFonts w:ascii="Calibri" w:hAnsi="Calibri" w:cs="Calibri"/>
          <w:b/>
          <w:bCs/>
          <w:iCs/>
          <w:sz w:val="44"/>
          <w:szCs w:val="44"/>
        </w:rPr>
      </w:pPr>
      <w:r>
        <w:rPr>
          <w:rFonts w:ascii="Calibri" w:hAnsi="Calibri" w:cs="Calibri"/>
          <w:b/>
          <w:bCs/>
          <w:iCs/>
          <w:sz w:val="44"/>
          <w:szCs w:val="44"/>
        </w:rPr>
        <w:lastRenderedPageBreak/>
        <w:t>Index</w:t>
      </w:r>
    </w:p>
    <w:p w14:paraId="0732F975" w14:textId="55A669E1" w:rsidR="004F3A81" w:rsidRPr="00E0128C" w:rsidRDefault="004F3A81" w:rsidP="004F3A81">
      <w:pPr>
        <w:pStyle w:val="NormaleWeb"/>
        <w:spacing w:after="0"/>
        <w:rPr>
          <w:rFonts w:ascii="Calibri" w:hAnsi="Calibri" w:cs="Calibri"/>
          <w:iCs/>
          <w:sz w:val="28"/>
          <w:szCs w:val="28"/>
        </w:rPr>
      </w:pPr>
      <w:r>
        <w:rPr>
          <w:rFonts w:ascii="Calibri" w:hAnsi="Calibri" w:cs="Calibri"/>
          <w:b/>
          <w:bCs/>
          <w:iCs/>
          <w:sz w:val="32"/>
          <w:szCs w:val="32"/>
        </w:rPr>
        <w:t xml:space="preserve">1   </w:t>
      </w:r>
      <w:proofErr w:type="spellStart"/>
      <w:r>
        <w:rPr>
          <w:rFonts w:ascii="Calibri" w:hAnsi="Calibri" w:cs="Calibri"/>
          <w:b/>
          <w:bCs/>
          <w:iCs/>
          <w:sz w:val="32"/>
          <w:szCs w:val="32"/>
        </w:rPr>
        <w:t>Introduction</w:t>
      </w:r>
      <w:proofErr w:type="spellEnd"/>
      <w:r>
        <w:rPr>
          <w:rFonts w:ascii="Calibri" w:hAnsi="Calibri" w:cs="Calibri"/>
          <w:b/>
          <w:bCs/>
          <w:iCs/>
          <w:sz w:val="32"/>
          <w:szCs w:val="32"/>
        </w:rPr>
        <w:t xml:space="preserve">                                                                       </w:t>
      </w:r>
      <w:r w:rsidR="00111A60">
        <w:rPr>
          <w:rFonts w:ascii="Calibri" w:hAnsi="Calibri" w:cs="Calibri"/>
          <w:b/>
          <w:bCs/>
          <w:iCs/>
          <w:sz w:val="32"/>
          <w:szCs w:val="32"/>
        </w:rPr>
        <w:t xml:space="preserve">                               </w:t>
      </w:r>
      <w:r w:rsidRPr="00111A60">
        <w:rPr>
          <w:rFonts w:ascii="Calibri" w:hAnsi="Calibri" w:cs="Calibri"/>
          <w:iCs/>
          <w:sz w:val="32"/>
          <w:szCs w:val="32"/>
        </w:rPr>
        <w:t>2</w:t>
      </w:r>
    </w:p>
    <w:p w14:paraId="7E73BDD4" w14:textId="77777777" w:rsidR="004F3A81" w:rsidRDefault="004F3A81" w:rsidP="004F3A81">
      <w:pPr>
        <w:pStyle w:val="NormaleWeb"/>
        <w:numPr>
          <w:ilvl w:val="1"/>
          <w:numId w:val="36"/>
        </w:numPr>
        <w:spacing w:after="0"/>
        <w:rPr>
          <w:rFonts w:ascii="Calibri" w:hAnsi="Calibri" w:cs="Calibri"/>
          <w:iCs/>
          <w:sz w:val="28"/>
          <w:szCs w:val="28"/>
          <w:lang w:val="en-US"/>
        </w:rPr>
      </w:pPr>
      <w:r w:rsidRPr="004F3A81">
        <w:rPr>
          <w:rFonts w:ascii="Calibri" w:hAnsi="Calibri" w:cs="Calibri"/>
          <w:iCs/>
          <w:sz w:val="28"/>
          <w:szCs w:val="28"/>
          <w:lang w:val="en-US"/>
        </w:rPr>
        <w:t xml:space="preserve">Purpose . </w:t>
      </w:r>
      <w:r>
        <w:rPr>
          <w:rFonts w:ascii="Calibri" w:hAnsi="Calibri" w:cs="Calibri"/>
          <w:iCs/>
          <w:sz w:val="28"/>
          <w:szCs w:val="28"/>
          <w:lang w:val="en-US"/>
        </w:rPr>
        <w:t>. . . . . . . . . . . . . . . . . . . . . . . . . . . . . . . . . . . . . . . . . . . . . . . . . . . . . . . . 3</w:t>
      </w:r>
    </w:p>
    <w:p w14:paraId="167242E7" w14:textId="4693307B"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Scope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 . . . . . . . . . . . . </w:t>
      </w:r>
      <w:r w:rsidR="00111A60">
        <w:rPr>
          <w:rFonts w:ascii="Calibri" w:hAnsi="Calibri" w:cs="Calibri"/>
          <w:iCs/>
          <w:sz w:val="28"/>
          <w:szCs w:val="28"/>
          <w:lang w:val="en-US"/>
        </w:rPr>
        <w:t>4</w:t>
      </w:r>
    </w:p>
    <w:p w14:paraId="5BFFD7F0" w14:textId="17B7A61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Definitions, acronyms, abbreviations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w:t>
      </w:r>
      <w:r w:rsidR="00111A60">
        <w:rPr>
          <w:rFonts w:ascii="Calibri" w:hAnsi="Calibri" w:cs="Calibri"/>
          <w:iCs/>
          <w:sz w:val="28"/>
          <w:szCs w:val="28"/>
          <w:lang w:val="en-US"/>
        </w:rPr>
        <w:t>5</w:t>
      </w:r>
    </w:p>
    <w:p w14:paraId="2307323B" w14:textId="0B0A4FF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Revision history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 . . . </w:t>
      </w:r>
      <w:r w:rsidR="00111A60">
        <w:rPr>
          <w:rFonts w:ascii="Calibri" w:hAnsi="Calibri" w:cs="Calibri"/>
          <w:iCs/>
          <w:sz w:val="28"/>
          <w:szCs w:val="28"/>
          <w:lang w:val="en-US"/>
        </w:rPr>
        <w:t xml:space="preserve"> 5</w:t>
      </w:r>
    </w:p>
    <w:p w14:paraId="4E0FAA5F" w14:textId="4E4C9627"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Reference documents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w:t>
      </w:r>
      <w:r w:rsidR="00111A60">
        <w:rPr>
          <w:rFonts w:ascii="Calibri" w:hAnsi="Calibri" w:cs="Calibri"/>
          <w:iCs/>
          <w:sz w:val="28"/>
          <w:szCs w:val="28"/>
          <w:lang w:val="en-US"/>
        </w:rPr>
        <w:t xml:space="preserve"> 5</w:t>
      </w:r>
      <w:r>
        <w:rPr>
          <w:rFonts w:ascii="Calibri" w:hAnsi="Calibri" w:cs="Calibri"/>
          <w:iCs/>
          <w:sz w:val="28"/>
          <w:szCs w:val="28"/>
          <w:lang w:val="en-US"/>
        </w:rPr>
        <w:t xml:space="preserve"> </w:t>
      </w:r>
    </w:p>
    <w:p w14:paraId="460157A8" w14:textId="32837736"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Document structure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w:t>
      </w:r>
      <w:r w:rsidR="00111A60">
        <w:rPr>
          <w:rFonts w:ascii="Calibri" w:hAnsi="Calibri" w:cs="Calibri"/>
          <w:iCs/>
          <w:sz w:val="28"/>
          <w:szCs w:val="28"/>
          <w:lang w:val="en-US"/>
        </w:rPr>
        <w:t xml:space="preserve">  5</w:t>
      </w:r>
    </w:p>
    <w:p w14:paraId="7BEA9BED" w14:textId="77777777" w:rsidR="004F3A81" w:rsidRDefault="004F3A81" w:rsidP="004F3A81">
      <w:pPr>
        <w:pStyle w:val="NormaleWeb"/>
        <w:spacing w:after="0"/>
        <w:ind w:left="840"/>
        <w:rPr>
          <w:rFonts w:ascii="Calibri" w:hAnsi="Calibri" w:cs="Calibri"/>
          <w:iCs/>
          <w:sz w:val="28"/>
          <w:szCs w:val="28"/>
          <w:lang w:val="en-US"/>
        </w:rPr>
      </w:pPr>
    </w:p>
    <w:p w14:paraId="22BFCDA0" w14:textId="70FF3595" w:rsidR="0096718C" w:rsidRPr="00111A60" w:rsidRDefault="0096718C" w:rsidP="0096718C">
      <w:pPr>
        <w:pStyle w:val="NormaleWeb"/>
        <w:spacing w:after="0"/>
        <w:rPr>
          <w:rFonts w:ascii="Calibri" w:hAnsi="Calibri" w:cs="Calibri"/>
          <w:iCs/>
          <w:sz w:val="32"/>
          <w:szCs w:val="32"/>
          <w:lang w:val="en-US"/>
        </w:rPr>
      </w:pPr>
      <w:r>
        <w:rPr>
          <w:rFonts w:ascii="Calibri" w:hAnsi="Calibri" w:cs="Calibri"/>
          <w:b/>
          <w:iCs/>
          <w:sz w:val="32"/>
          <w:szCs w:val="32"/>
          <w:lang w:val="en-US"/>
        </w:rPr>
        <w:t xml:space="preserve">2    </w:t>
      </w:r>
      <w:r w:rsidR="004F3A81" w:rsidRPr="004F3A81">
        <w:rPr>
          <w:rFonts w:ascii="Calibri" w:hAnsi="Calibri" w:cs="Calibri"/>
          <w:b/>
          <w:iCs/>
          <w:sz w:val="32"/>
          <w:szCs w:val="32"/>
          <w:lang w:val="en-US"/>
        </w:rPr>
        <w:t>Architectur</w:t>
      </w:r>
      <w:r>
        <w:rPr>
          <w:rFonts w:ascii="Calibri" w:hAnsi="Calibri" w:cs="Calibri"/>
          <w:b/>
          <w:iCs/>
          <w:sz w:val="32"/>
          <w:szCs w:val="32"/>
          <w:lang w:val="en-US"/>
        </w:rPr>
        <w:t>al design</w:t>
      </w:r>
      <w:r w:rsidR="00111A60">
        <w:rPr>
          <w:rFonts w:ascii="Calibri" w:hAnsi="Calibri" w:cs="Calibri"/>
          <w:b/>
          <w:iCs/>
          <w:sz w:val="32"/>
          <w:szCs w:val="32"/>
          <w:lang w:val="en-US"/>
        </w:rPr>
        <w:t xml:space="preserve">                                          </w:t>
      </w:r>
      <w:r w:rsidR="00111A60">
        <w:rPr>
          <w:rFonts w:ascii="Calibri" w:hAnsi="Calibri" w:cs="Calibri"/>
          <w:iCs/>
          <w:sz w:val="32"/>
          <w:szCs w:val="32"/>
          <w:lang w:val="en-US"/>
        </w:rPr>
        <w:t xml:space="preserve">                                             6</w:t>
      </w:r>
    </w:p>
    <w:p w14:paraId="46B22E89"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48DD207C"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2EDFD862" w14:textId="094D68C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Overview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 . . . . . . . . . . .</w:t>
      </w:r>
    </w:p>
    <w:p w14:paraId="758533A2" w14:textId="306DF00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 </w:t>
      </w:r>
    </w:p>
    <w:p w14:paraId="2AA1B25A" w14:textId="6CEB9517"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Deployment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 . . . .</w:t>
      </w:r>
    </w:p>
    <w:p w14:paraId="3388B3A9" w14:textId="70A4D41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Runtime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 . . . </w:t>
      </w:r>
    </w:p>
    <w:p w14:paraId="32A9CE19" w14:textId="21796A66"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interfaces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w:t>
      </w:r>
    </w:p>
    <w:p w14:paraId="5FDBD5BE" w14:textId="7E06D864"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Selected architectural styles and patterns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w:t>
      </w:r>
    </w:p>
    <w:p w14:paraId="4E4B41A5" w14:textId="63D889B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Other design decisions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w:t>
      </w:r>
    </w:p>
    <w:p w14:paraId="5AC79188" w14:textId="77777777" w:rsidR="0096718C" w:rsidRDefault="0096718C" w:rsidP="0096718C">
      <w:pPr>
        <w:pStyle w:val="NormaleWeb"/>
        <w:spacing w:after="0"/>
        <w:rPr>
          <w:rFonts w:ascii="Calibri" w:hAnsi="Calibri" w:cs="Calibri"/>
          <w:iCs/>
          <w:sz w:val="28"/>
          <w:szCs w:val="28"/>
          <w:lang w:val="en-US"/>
        </w:rPr>
      </w:pPr>
    </w:p>
    <w:p w14:paraId="6D69624F" w14:textId="245897C1"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User interface design</w:t>
      </w:r>
    </w:p>
    <w:p w14:paraId="56FC5ACD" w14:textId="77777777" w:rsidR="0096718C" w:rsidRDefault="0096718C" w:rsidP="0096718C">
      <w:pPr>
        <w:pStyle w:val="NormaleWeb"/>
        <w:spacing w:after="0"/>
        <w:ind w:left="420"/>
        <w:rPr>
          <w:rFonts w:ascii="Calibri" w:hAnsi="Calibri" w:cs="Calibri"/>
          <w:b/>
          <w:iCs/>
          <w:sz w:val="32"/>
          <w:szCs w:val="32"/>
          <w:lang w:val="en-US"/>
        </w:rPr>
      </w:pPr>
    </w:p>
    <w:p w14:paraId="75C29197" w14:textId="25BBA6AC"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Requirements traceability</w:t>
      </w:r>
    </w:p>
    <w:p w14:paraId="2A344570" w14:textId="77777777" w:rsidR="0096718C" w:rsidRDefault="0096718C" w:rsidP="0096718C">
      <w:pPr>
        <w:pStyle w:val="NormaleWeb"/>
        <w:spacing w:after="0"/>
        <w:rPr>
          <w:rFonts w:ascii="Calibri" w:hAnsi="Calibri" w:cs="Calibri"/>
          <w:b/>
          <w:iCs/>
          <w:sz w:val="32"/>
          <w:szCs w:val="32"/>
          <w:lang w:val="en-US"/>
        </w:rPr>
      </w:pPr>
    </w:p>
    <w:p w14:paraId="33FEE347" w14:textId="41117D2F"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Implementation, integration and test plan</w:t>
      </w:r>
    </w:p>
    <w:p w14:paraId="0D1D740D" w14:textId="77777777" w:rsidR="0096718C" w:rsidRPr="0096718C" w:rsidRDefault="0096718C" w:rsidP="0096718C">
      <w:pPr>
        <w:pStyle w:val="NormaleWeb"/>
        <w:spacing w:after="0"/>
        <w:ind w:left="420"/>
        <w:rPr>
          <w:rFonts w:ascii="Calibri" w:hAnsi="Calibri" w:cs="Calibri"/>
          <w:b/>
          <w:iCs/>
          <w:sz w:val="32"/>
          <w:szCs w:val="32"/>
          <w:lang w:val="en-US"/>
        </w:rPr>
      </w:pPr>
    </w:p>
    <w:p w14:paraId="2EC4997A" w14:textId="3495610D" w:rsidR="0096718C" w:rsidRP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Appendix</w:t>
      </w:r>
    </w:p>
    <w:p w14:paraId="4209E399" w14:textId="5C7CFAC5" w:rsidR="004F3A81" w:rsidRPr="0096718C" w:rsidRDefault="004F3A81" w:rsidP="0096718C">
      <w:pPr>
        <w:pStyle w:val="NormaleWeb"/>
        <w:spacing w:after="0"/>
        <w:ind w:left="420"/>
        <w:rPr>
          <w:rFonts w:ascii="Calibri" w:hAnsi="Calibri" w:cs="Calibri"/>
          <w:b/>
          <w:iCs/>
          <w:sz w:val="32"/>
          <w:szCs w:val="32"/>
          <w:lang w:val="en-US"/>
        </w:rPr>
      </w:pPr>
      <w:r w:rsidRPr="004F3A81">
        <w:rPr>
          <w:rFonts w:ascii="Calibri" w:hAnsi="Calibri" w:cs="Calibri"/>
          <w:b/>
          <w:iCs/>
          <w:sz w:val="32"/>
          <w:szCs w:val="32"/>
          <w:lang w:val="en-US"/>
        </w:rPr>
        <w:br/>
      </w:r>
    </w:p>
    <w:p w14:paraId="74AFDF4D" w14:textId="77777777" w:rsidR="004F3A81" w:rsidRDefault="004F3A81">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7A8595C1" w14:textId="71CF1568" w:rsidR="00813BAD" w:rsidRDefault="00813BAD">
      <w:pPr>
        <w:rPr>
          <w:lang w:val="en-US"/>
        </w:rPr>
      </w:pPr>
    </w:p>
    <w:p w14:paraId="00E13C56" w14:textId="77777777" w:rsidR="00111A60" w:rsidRDefault="00111A60">
      <w:pPr>
        <w:rPr>
          <w:lang w:val="en-US"/>
        </w:rPr>
      </w:pPr>
    </w:p>
    <w:p w14:paraId="5BD462F1" w14:textId="77777777" w:rsidR="00111A60" w:rsidRDefault="00111A60">
      <w:pPr>
        <w:rPr>
          <w:lang w:val="en-US"/>
        </w:rPr>
      </w:pPr>
    </w:p>
    <w:p w14:paraId="7DE49E20" w14:textId="77777777" w:rsidR="00111A60" w:rsidRDefault="00111A60">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in particular </w:t>
      </w:r>
      <w:r w:rsidR="001035FA">
        <w:rPr>
          <w:rFonts w:ascii="Calibri" w:hAnsi="Calibri" w:cs="Calibri"/>
          <w:bCs/>
          <w:sz w:val="28"/>
          <w:szCs w:val="28"/>
          <w:lang w:val="en-GB"/>
        </w:rPr>
        <w:t xml:space="preserve">to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4108D7C4"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w:t>
      </w:r>
      <w:r w:rsidR="001A191E">
        <w:rPr>
          <w:rFonts w:ascii="Calibri" w:hAnsi="Calibri" w:cs="Calibri"/>
          <w:bCs/>
          <w:sz w:val="28"/>
          <w:szCs w:val="28"/>
          <w:lang w:val="en-GB"/>
        </w:rPr>
        <w:t>responsible for displaying information to users and enabling these to input data that needs to be sent to the application layer</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6D02114B"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 xml:space="preserve">pplication layer: it </w:t>
      </w:r>
      <w:r w:rsidR="001A191E">
        <w:rPr>
          <w:rFonts w:ascii="Calibri" w:hAnsi="Calibri" w:cs="Calibri"/>
          <w:bCs/>
          <w:sz w:val="28"/>
          <w:szCs w:val="28"/>
          <w:lang w:val="en-GB"/>
        </w:rPr>
        <w:t xml:space="preserve">receives data sent by users and </w:t>
      </w:r>
      <w:r w:rsidR="009A17B7">
        <w:rPr>
          <w:rFonts w:ascii="Calibri" w:hAnsi="Calibri" w:cs="Calibri"/>
          <w:bCs/>
          <w:sz w:val="28"/>
          <w:szCs w:val="28"/>
          <w:lang w:val="en-GB"/>
        </w:rPr>
        <w:t>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r w:rsidR="00E30852">
        <w:rPr>
          <w:rFonts w:ascii="Calibri" w:hAnsi="Calibri" w:cs="Calibri"/>
          <w:bCs/>
          <w:sz w:val="28"/>
          <w:szCs w:val="28"/>
          <w:lang w:val="en-GB"/>
        </w:rPr>
        <w:t>, sending responses to the previous layer if necessary</w:t>
      </w:r>
      <w:r w:rsidR="009A17B7">
        <w:rPr>
          <w:rFonts w:ascii="Calibri" w:hAnsi="Calibri" w:cs="Calibri"/>
          <w:bCs/>
          <w:sz w:val="28"/>
          <w:szCs w:val="28"/>
          <w:lang w:val="en-GB"/>
        </w:rPr>
        <w:t>;</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758E5BE9">
            <wp:simplePos x="0" y="0"/>
            <wp:positionH relativeFrom="column">
              <wp:posOffset>561975</wp:posOffset>
            </wp:positionH>
            <wp:positionV relativeFrom="paragraph">
              <wp:posOffset>45720</wp:posOffset>
            </wp:positionV>
            <wp:extent cx="5112385" cy="269240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112385" cy="2692400"/>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6097923A" w14:textId="22033D07" w:rsidR="00AE78A7" w:rsidRPr="001035FA" w:rsidRDefault="00E30852"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7E49D118">
                <wp:simplePos x="0" y="0"/>
                <wp:positionH relativeFrom="column">
                  <wp:posOffset>1851660</wp:posOffset>
                </wp:positionH>
                <wp:positionV relativeFrom="paragraph">
                  <wp:posOffset>264795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45.8pt;margin-top:20.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bookmarkStart w:id="0" w:name="_GoBack"/>
      <w:bookmarkEnd w:id="0"/>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r w:rsidR="00262A3B">
        <w:rPr>
          <w:rFonts w:ascii="Calibri" w:hAnsi="Calibri" w:cs="Calibri"/>
          <w:sz w:val="28"/>
          <w:szCs w:val="28"/>
          <w:lang w:val="en-GB"/>
        </w:rPr>
        <w:t>high level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whether or not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671E0406" w14:textId="22763072" w:rsidR="00DB2746" w:rsidRPr="003A1F26" w:rsidRDefault="003A1F26" w:rsidP="00DB2746">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handles information about locations, by labelling them as </w:t>
      </w:r>
      <w:r>
        <w:rPr>
          <w:rFonts w:ascii="Calibri" w:hAnsi="Calibri" w:cs="Calibri"/>
          <w:i/>
          <w:sz w:val="28"/>
          <w:szCs w:val="28"/>
          <w:lang w:val="en-GB"/>
        </w:rPr>
        <w:t xml:space="preserve">unsafe </w:t>
      </w:r>
      <w:r>
        <w:rPr>
          <w:rFonts w:ascii="Calibri" w:hAnsi="Calibri" w:cs="Calibri"/>
          <w:sz w:val="28"/>
          <w:szCs w:val="28"/>
          <w:lang w:val="en-GB"/>
        </w:rPr>
        <w:t xml:space="preserve">or with </w:t>
      </w:r>
      <w:r>
        <w:rPr>
          <w:rFonts w:ascii="Calibri" w:hAnsi="Calibri" w:cs="Calibri"/>
          <w:i/>
          <w:sz w:val="28"/>
          <w:szCs w:val="28"/>
          <w:lang w:val="en-GB"/>
        </w:rPr>
        <w:t>high frequency of violations</w:t>
      </w:r>
      <w:r w:rsidR="00E23657">
        <w:rPr>
          <w:rFonts w:ascii="Calibri" w:hAnsi="Calibri" w:cs="Calibri"/>
          <w:sz w:val="28"/>
          <w:szCs w:val="28"/>
          <w:lang w:val="en-GB"/>
        </w:rPr>
        <w:t xml:space="preserve">, when </w:t>
      </w:r>
      <w:r>
        <w:rPr>
          <w:rFonts w:ascii="Calibri" w:hAnsi="Calibri" w:cs="Calibri"/>
          <w:sz w:val="28"/>
          <w:szCs w:val="28"/>
          <w:lang w:val="en-GB"/>
        </w:rPr>
        <w:t>the right conditions are met. It communicates with the Google Maps API to retrieve map data, and with the DBMS to store</w:t>
      </w:r>
      <w:r w:rsidR="00B70271">
        <w:rPr>
          <w:rFonts w:ascii="Calibri" w:hAnsi="Calibri" w:cs="Calibri"/>
          <w:sz w:val="28"/>
          <w:szCs w:val="28"/>
          <w:lang w:val="en-GB"/>
        </w:rPr>
        <w:t xml:space="preserve"> and retrieved</w:t>
      </w:r>
      <w:r>
        <w:rPr>
          <w:rFonts w:ascii="Calibri" w:hAnsi="Calibri" w:cs="Calibri"/>
          <w:sz w:val="28"/>
          <w:szCs w:val="28"/>
          <w:lang w:val="en-GB"/>
        </w:rPr>
        <w:t xml:space="preserve"> the processed data</w:t>
      </w:r>
      <w:r w:rsidR="00B70271">
        <w:rPr>
          <w:rFonts w:ascii="Calibri" w:hAnsi="Calibri" w:cs="Calibri"/>
          <w:sz w:val="28"/>
          <w:szCs w:val="28"/>
          <w:lang w:val="en-GB"/>
        </w:rPr>
        <w:t xml:space="preserve"> about relevant locations.</w:t>
      </w:r>
    </w:p>
    <w:p w14:paraId="5D772D17" w14:textId="6A4CA295"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3C4DBB67" w14:textId="6AB5BB0B" w:rsidR="00A75E81" w:rsidRPr="00A75E81" w:rsidRDefault="00A75E81" w:rsidP="00A75E81">
      <w:pPr>
        <w:pStyle w:val="NormaleWeb"/>
        <w:spacing w:after="0"/>
        <w:ind w:left="1069"/>
        <w:rPr>
          <w:rFonts w:ascii="Calibri" w:hAnsi="Calibri" w:cs="Calibri"/>
          <w:sz w:val="28"/>
          <w:szCs w:val="28"/>
          <w:lang w:val="en-GB"/>
        </w:rPr>
      </w:pPr>
      <w:r>
        <w:rPr>
          <w:rFonts w:ascii="Calibri" w:hAnsi="Calibri" w:cs="Calibri"/>
          <w:sz w:val="28"/>
          <w:szCs w:val="28"/>
          <w:lang w:val="en-GB"/>
        </w:rPr>
        <w:t>This component is given the task of calculating statistics by processing data stored by the system. By consequence, it has direct access to the DBMS.</w:t>
      </w:r>
    </w:p>
    <w:p w14:paraId="4FED5FFD" w14:textId="21EE9304"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58D5828A" w14:textId="443D9195" w:rsidR="00A75E81" w:rsidRPr="00A75E81" w:rsidRDefault="00905F29" w:rsidP="00A75E81">
      <w:pPr>
        <w:pStyle w:val="NormaleWeb"/>
        <w:spacing w:after="0"/>
        <w:ind w:left="1069"/>
        <w:rPr>
          <w:rFonts w:ascii="Calibri" w:hAnsi="Calibri" w:cs="Calibri"/>
          <w:sz w:val="28"/>
          <w:szCs w:val="28"/>
          <w:lang w:val="en-GB"/>
        </w:rPr>
      </w:pPr>
      <w:r>
        <w:rPr>
          <w:rFonts w:ascii="Calibri" w:hAnsi="Calibri" w:cs="Calibri"/>
          <w:sz w:val="28"/>
          <w:szCs w:val="28"/>
          <w:lang w:val="en-GB"/>
        </w:rPr>
        <w:t>It interfaces with the Municipality’s external system by providing information about tickets that could possibly be issued, based on reports data.</w:t>
      </w:r>
    </w:p>
    <w:p w14:paraId="21C83164" w14:textId="6EB155E6" w:rsidR="00E31599" w:rsidRPr="00905F29"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44FE7F06" w14:textId="1F19C918" w:rsidR="00905F29" w:rsidRDefault="00905F29" w:rsidP="00905F29">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manages data input from the </w:t>
      </w:r>
      <w:proofErr w:type="spellStart"/>
      <w:r w:rsidRPr="00905F29">
        <w:rPr>
          <w:rFonts w:ascii="Calibri" w:hAnsi="Calibri" w:cs="Calibri"/>
          <w:i/>
          <w:sz w:val="28"/>
          <w:szCs w:val="28"/>
          <w:lang w:val="en-GB"/>
        </w:rPr>
        <w:t>AdministratorApp</w:t>
      </w:r>
      <w:proofErr w:type="spellEnd"/>
      <w:r w:rsidR="001443D0">
        <w:rPr>
          <w:rFonts w:ascii="Calibri" w:hAnsi="Calibri" w:cs="Calibri"/>
          <w:sz w:val="28"/>
          <w:szCs w:val="28"/>
          <w:lang w:val="en-GB"/>
        </w:rPr>
        <w:t>.</w:t>
      </w:r>
      <w:r>
        <w:rPr>
          <w:rFonts w:ascii="Calibri" w:hAnsi="Calibri" w:cs="Calibri"/>
          <w:sz w:val="28"/>
          <w:szCs w:val="28"/>
          <w:lang w:val="en-GB"/>
        </w:rPr>
        <w:t xml:space="preserve"> </w:t>
      </w:r>
    </w:p>
    <w:p w14:paraId="0F651FBF" w14:textId="6F39E760" w:rsidR="00873E4C" w:rsidRPr="00905F29" w:rsidRDefault="00873E4C" w:rsidP="00905F29">
      <w:pPr>
        <w:pStyle w:val="NormaleWeb"/>
        <w:spacing w:after="0"/>
        <w:ind w:left="1069"/>
        <w:rPr>
          <w:rFonts w:ascii="Calibri" w:hAnsi="Calibri" w:cs="Calibri"/>
          <w:b/>
          <w:sz w:val="28"/>
          <w:szCs w:val="28"/>
          <w:lang w:val="en-GB"/>
        </w:rPr>
      </w:pPr>
      <w:r w:rsidRPr="00873E4C">
        <w:rPr>
          <w:rFonts w:ascii="Calibri" w:hAnsi="Calibri" w:cs="Calibri"/>
          <w:b/>
          <w:noProof/>
          <w:sz w:val="28"/>
          <w:szCs w:val="28"/>
        </w:rPr>
        <w:lastRenderedPageBreak/>
        <mc:AlternateContent>
          <mc:Choice Requires="wps">
            <w:drawing>
              <wp:anchor distT="0" distB="0" distL="114300" distR="114300" simplePos="0" relativeHeight="251667456" behindDoc="0" locked="0" layoutInCell="1" allowOverlap="1" wp14:anchorId="1B6E3E1F" wp14:editId="3535AC6D">
                <wp:simplePos x="0" y="0"/>
                <wp:positionH relativeFrom="column">
                  <wp:posOffset>1902460</wp:posOffset>
                </wp:positionH>
                <wp:positionV relativeFrom="paragraph">
                  <wp:posOffset>36830</wp:posOffset>
                </wp:positionV>
                <wp:extent cx="2374265" cy="311150"/>
                <wp:effectExtent l="0" t="0" r="9525" b="0"/>
                <wp:wrapNone/>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1150"/>
                        </a:xfrm>
                        <a:prstGeom prst="rect">
                          <a:avLst/>
                        </a:prstGeom>
                        <a:solidFill>
                          <a:srgbClr val="FFFFFF"/>
                        </a:solidFill>
                        <a:ln w="9525">
                          <a:noFill/>
                          <a:miter lim="800000"/>
                          <a:headEnd/>
                          <a:tailEnd/>
                        </a:ln>
                      </wps:spPr>
                      <wps:txb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6E3E1F" id="_x0000_s1029" type="#_x0000_t202" style="position:absolute;left:0;text-align:left;margin-left:149.8pt;margin-top:2.9pt;width:186.95pt;height:24.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" stroked="f">
                <v:textbo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v:textbox>
              </v:shape>
            </w:pict>
          </mc:Fallback>
        </mc:AlternateContent>
      </w:r>
      <w:r>
        <w:rPr>
          <w:rFonts w:ascii="Calibri" w:hAnsi="Calibri" w:cs="Calibri"/>
          <w:b/>
          <w:noProof/>
          <w:sz w:val="28"/>
          <w:szCs w:val="28"/>
        </w:rPr>
        <w:drawing>
          <wp:anchor distT="0" distB="0" distL="114300" distR="114300" simplePos="0" relativeHeight="251665408" behindDoc="0" locked="0" layoutInCell="1" allowOverlap="1" wp14:anchorId="6847C393" wp14:editId="5C8C20F7">
            <wp:simplePos x="0" y="0"/>
            <wp:positionH relativeFrom="column">
              <wp:posOffset>99695</wp:posOffset>
            </wp:positionH>
            <wp:positionV relativeFrom="paragraph">
              <wp:posOffset>-702945</wp:posOffset>
            </wp:positionV>
            <wp:extent cx="6007100" cy="94373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7100" cy="9437370"/>
                    </a:xfrm>
                    <a:prstGeom prst="rect">
                      <a:avLst/>
                    </a:prstGeom>
                  </pic:spPr>
                </pic:pic>
              </a:graphicData>
            </a:graphic>
            <wp14:sizeRelH relativeFrom="page">
              <wp14:pctWidth>0</wp14:pctWidth>
            </wp14:sizeRelH>
            <wp14:sizeRelV relativeFrom="page">
              <wp14:pctHeight>0</wp14:pctHeight>
            </wp14:sizeRelV>
          </wp:anchor>
        </w:drawing>
      </w: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15785918" w14:textId="77777777" w:rsidR="004F3A81" w:rsidRDefault="004F3A81" w:rsidP="000902D0">
      <w:pPr>
        <w:pStyle w:val="NormaleWeb"/>
        <w:spacing w:after="0"/>
        <w:rPr>
          <w:rFonts w:ascii="Calibri" w:hAnsi="Calibri" w:cs="Calibri"/>
          <w:b/>
          <w:sz w:val="44"/>
          <w:szCs w:val="44"/>
          <w:lang w:val="en-GB"/>
        </w:rPr>
      </w:pPr>
    </w:p>
    <w:p w14:paraId="44FEA145" w14:textId="77777777" w:rsidR="004F3A81" w:rsidRDefault="004F3A81" w:rsidP="000902D0">
      <w:pPr>
        <w:pStyle w:val="NormaleWeb"/>
        <w:spacing w:after="0"/>
        <w:rPr>
          <w:rFonts w:ascii="Calibri" w:hAnsi="Calibri" w:cs="Calibri"/>
          <w:b/>
          <w:sz w:val="44"/>
          <w:szCs w:val="44"/>
          <w:lang w:val="en-GB"/>
        </w:rPr>
      </w:pPr>
    </w:p>
    <w:p w14:paraId="777DACB4" w14:textId="77777777" w:rsidR="004F3A81" w:rsidRDefault="004F3A81" w:rsidP="000902D0">
      <w:pPr>
        <w:pStyle w:val="NormaleWeb"/>
        <w:spacing w:after="0"/>
        <w:rPr>
          <w:rFonts w:ascii="Calibri" w:hAnsi="Calibri" w:cs="Calibri"/>
          <w:b/>
          <w:sz w:val="44"/>
          <w:szCs w:val="44"/>
          <w:lang w:val="en-GB"/>
        </w:rPr>
      </w:pPr>
    </w:p>
    <w:p w14:paraId="2B577106" w14:textId="77777777" w:rsidR="004F3A81" w:rsidRDefault="004F3A81" w:rsidP="000902D0">
      <w:pPr>
        <w:pStyle w:val="NormaleWeb"/>
        <w:spacing w:after="0"/>
        <w:rPr>
          <w:rFonts w:ascii="Calibri" w:hAnsi="Calibri" w:cs="Calibri"/>
          <w:b/>
          <w:sz w:val="44"/>
          <w:szCs w:val="44"/>
          <w:lang w:val="en-GB"/>
        </w:rPr>
      </w:pPr>
    </w:p>
    <w:p w14:paraId="5497C1C7" w14:textId="77777777" w:rsidR="004F3A81" w:rsidRDefault="004F3A81" w:rsidP="000902D0">
      <w:pPr>
        <w:pStyle w:val="NormaleWeb"/>
        <w:spacing w:after="0"/>
        <w:rPr>
          <w:rFonts w:ascii="Calibri" w:hAnsi="Calibri" w:cs="Calibri"/>
          <w:b/>
          <w:sz w:val="44"/>
          <w:szCs w:val="44"/>
          <w:lang w:val="en-GB"/>
        </w:rPr>
      </w:pPr>
    </w:p>
    <w:p w14:paraId="5CF1DDE3" w14:textId="77777777" w:rsidR="004F3A81" w:rsidRDefault="004F3A81" w:rsidP="000902D0">
      <w:pPr>
        <w:pStyle w:val="NormaleWeb"/>
        <w:spacing w:after="0"/>
        <w:rPr>
          <w:rFonts w:ascii="Calibri" w:hAnsi="Calibri" w:cs="Calibri"/>
          <w:b/>
          <w:sz w:val="44"/>
          <w:szCs w:val="44"/>
          <w:lang w:val="en-GB"/>
        </w:rPr>
      </w:pPr>
    </w:p>
    <w:p w14:paraId="45DA2B33" w14:textId="77777777" w:rsidR="004F3A81" w:rsidRDefault="004F3A81"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User interface design</w:t>
      </w:r>
    </w:p>
    <w:p w14:paraId="4BC7F128" w14:textId="6F5FB11B" w:rsidR="000902D0" w:rsidRDefault="000902D0" w:rsidP="001274A9">
      <w:pPr>
        <w:pStyle w:val="NormaleWeb"/>
        <w:spacing w:after="0"/>
        <w:rPr>
          <w:rFonts w:ascii="Calibri" w:hAnsi="Calibri" w:cs="Calibri"/>
          <w:bCs/>
          <w:sz w:val="28"/>
          <w:szCs w:val="28"/>
          <w:lang w:val="en-US"/>
        </w:rPr>
      </w:pPr>
    </w:p>
    <w:p w14:paraId="451A4AB3" w14:textId="38E00037" w:rsidR="001274A9" w:rsidRDefault="001274A9" w:rsidP="001274A9">
      <w:pPr>
        <w:pStyle w:val="NormaleWeb"/>
        <w:spacing w:after="0"/>
        <w:rPr>
          <w:rFonts w:ascii="Calibri" w:hAnsi="Calibri" w:cs="Calibri"/>
          <w:bCs/>
          <w:sz w:val="28"/>
          <w:szCs w:val="28"/>
          <w:lang w:val="en-US"/>
        </w:rPr>
      </w:pPr>
      <w:r>
        <w:rPr>
          <w:rFonts w:ascii="Calibri" w:hAnsi="Calibri" w:cs="Calibri"/>
          <w:bCs/>
          <w:sz w:val="28"/>
          <w:szCs w:val="28"/>
          <w:lang w:val="en-US"/>
        </w:rPr>
        <w:t>This section provides UX diagrams to represent the possible interactions and flow of events in the user interfaces of the various applications. The layouts for these can be found in section 3.1 of the RASD.</w:t>
      </w:r>
    </w:p>
    <w:p w14:paraId="1E310595" w14:textId="0475162D" w:rsidR="001274A9" w:rsidRPr="001274A9" w:rsidRDefault="001274A9" w:rsidP="001274A9">
      <w:pPr>
        <w:pStyle w:val="NormaleWeb"/>
        <w:spacing w:after="0"/>
        <w:rPr>
          <w:rFonts w:ascii="Calibri" w:hAnsi="Calibri" w:cs="Calibri"/>
          <w:bCs/>
          <w:sz w:val="28"/>
          <w:szCs w:val="28"/>
          <w:lang w:val="en-US"/>
        </w:rPr>
      </w:pPr>
      <w:r>
        <w:rPr>
          <w:rFonts w:ascii="Calibri" w:hAnsi="Calibri" w:cs="Calibri"/>
          <w:bCs/>
          <w:noProof/>
          <w:sz w:val="28"/>
          <w:szCs w:val="28"/>
        </w:rPr>
        <w:drawing>
          <wp:anchor distT="0" distB="0" distL="114300" distR="114300" simplePos="0" relativeHeight="251668480" behindDoc="0" locked="0" layoutInCell="1" allowOverlap="1" wp14:anchorId="0549C41C" wp14:editId="721213D4">
            <wp:simplePos x="0" y="0"/>
            <wp:positionH relativeFrom="column">
              <wp:posOffset>-535940</wp:posOffset>
            </wp:positionH>
            <wp:positionV relativeFrom="paragraph">
              <wp:posOffset>699770</wp:posOffset>
            </wp:positionV>
            <wp:extent cx="7251700" cy="4533900"/>
            <wp:effectExtent l="0" t="0" r="635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Citiz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51700" cy="4533900"/>
                    </a:xfrm>
                    <a:prstGeom prst="rect">
                      <a:avLst/>
                    </a:prstGeom>
                  </pic:spPr>
                </pic:pic>
              </a:graphicData>
            </a:graphic>
            <wp14:sizeRelH relativeFrom="page">
              <wp14:pctWidth>0</wp14:pctWidth>
            </wp14:sizeRelH>
            <wp14:sizeRelV relativeFrom="page">
              <wp14:pctHeight>0</wp14:pctHeight>
            </wp14:sizeRelV>
          </wp:anchor>
        </w:drawing>
      </w:r>
    </w:p>
    <w:p w14:paraId="6EBB7A46" w14:textId="6F2666BD" w:rsidR="00E31599" w:rsidRPr="001274A9" w:rsidRDefault="001274A9" w:rsidP="001274A9">
      <w:pPr>
        <w:pStyle w:val="NormaleWeb"/>
        <w:spacing w:after="0"/>
        <w:jc w:val="center"/>
        <w:rPr>
          <w:rFonts w:ascii="Calibri" w:hAnsi="Calibri" w:cs="Calibri"/>
          <w:bCs/>
          <w:i/>
          <w:lang w:val="en-US"/>
        </w:rPr>
      </w:pPr>
      <w:r>
        <w:rPr>
          <w:rFonts w:ascii="Calibri" w:hAnsi="Calibri" w:cs="Calibri"/>
          <w:bCs/>
          <w:i/>
          <w:lang w:val="en-US"/>
        </w:rPr>
        <w:t xml:space="preserve">Figure 3.1: </w:t>
      </w:r>
      <w:proofErr w:type="spellStart"/>
      <w:r>
        <w:rPr>
          <w:rFonts w:ascii="Calibri" w:hAnsi="Calibri" w:cs="Calibri"/>
          <w:bCs/>
          <w:i/>
          <w:lang w:val="en-US"/>
        </w:rPr>
        <w:t>CitizenMobileApp</w:t>
      </w:r>
      <w:proofErr w:type="spellEnd"/>
      <w:r>
        <w:rPr>
          <w:rFonts w:ascii="Calibri" w:hAnsi="Calibri" w:cs="Calibri"/>
          <w:bCs/>
          <w:i/>
          <w:lang w:val="en-US"/>
        </w:rPr>
        <w:t xml:space="preserve"> UX diagram.</w:t>
      </w: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74338BD" w14:textId="77777777" w:rsidR="00296438" w:rsidRDefault="00296438" w:rsidP="00ED6BE8">
      <w:pPr>
        <w:pStyle w:val="NormaleWeb"/>
        <w:spacing w:after="0"/>
        <w:rPr>
          <w:rFonts w:ascii="Calibri" w:hAnsi="Calibri" w:cs="Calibri"/>
          <w:bCs/>
          <w:lang w:val="en-US"/>
        </w:rPr>
      </w:pPr>
    </w:p>
    <w:p w14:paraId="78E4949B" w14:textId="77777777" w:rsidR="00296438" w:rsidRDefault="00296438" w:rsidP="00ED6BE8">
      <w:pPr>
        <w:pStyle w:val="NormaleWeb"/>
        <w:spacing w:after="0"/>
        <w:rPr>
          <w:rFonts w:ascii="Calibri" w:hAnsi="Calibri" w:cs="Calibri"/>
          <w:bCs/>
          <w:lang w:val="en-US"/>
        </w:rPr>
      </w:pPr>
    </w:p>
    <w:p w14:paraId="7425F85D" w14:textId="77777777" w:rsidR="00296438" w:rsidRDefault="00296438" w:rsidP="00ED6BE8">
      <w:pPr>
        <w:pStyle w:val="NormaleWeb"/>
        <w:spacing w:after="0"/>
        <w:rPr>
          <w:rFonts w:ascii="Calibri" w:hAnsi="Calibri" w:cs="Calibri"/>
          <w:bCs/>
          <w:lang w:val="en-US"/>
        </w:rPr>
      </w:pPr>
    </w:p>
    <w:p w14:paraId="6FB603F0" w14:textId="77777777" w:rsidR="00296438" w:rsidRDefault="00296438" w:rsidP="00ED6BE8">
      <w:pPr>
        <w:pStyle w:val="NormaleWeb"/>
        <w:spacing w:after="0"/>
        <w:rPr>
          <w:rFonts w:ascii="Calibri" w:hAnsi="Calibri" w:cs="Calibri"/>
          <w:bCs/>
          <w:lang w:val="en-US"/>
        </w:rPr>
      </w:pPr>
    </w:p>
    <w:p w14:paraId="5DB82648" w14:textId="45186D73" w:rsidR="004F3A81" w:rsidRDefault="00ED6BE8" w:rsidP="00ED6BE8">
      <w:pPr>
        <w:pStyle w:val="NormaleWeb"/>
        <w:spacing w:after="0"/>
        <w:rPr>
          <w:rFonts w:ascii="Calibri" w:hAnsi="Calibri" w:cs="Calibri"/>
          <w:bCs/>
          <w:lang w:val="en-US"/>
        </w:rPr>
      </w:pPr>
      <w:r>
        <w:rPr>
          <w:rFonts w:ascii="Calibri" w:hAnsi="Calibri" w:cs="Calibri"/>
          <w:bCs/>
          <w:noProof/>
          <w:sz w:val="56"/>
          <w:szCs w:val="56"/>
        </w:rPr>
        <w:drawing>
          <wp:anchor distT="0" distB="0" distL="114300" distR="114300" simplePos="0" relativeHeight="251669504" behindDoc="0" locked="0" layoutInCell="1" allowOverlap="1" wp14:anchorId="467FE233" wp14:editId="52ECEB6A">
            <wp:simplePos x="0" y="0"/>
            <wp:positionH relativeFrom="column">
              <wp:posOffset>-586740</wp:posOffset>
            </wp:positionH>
            <wp:positionV relativeFrom="paragraph">
              <wp:posOffset>1335405</wp:posOffset>
            </wp:positionV>
            <wp:extent cx="7265670" cy="402590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Municipal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65670" cy="4025900"/>
                    </a:xfrm>
                    <a:prstGeom prst="rect">
                      <a:avLst/>
                    </a:prstGeom>
                  </pic:spPr>
                </pic:pic>
              </a:graphicData>
            </a:graphic>
            <wp14:sizeRelH relativeFrom="page">
              <wp14:pctWidth>0</wp14:pctWidth>
            </wp14:sizeRelH>
            <wp14:sizeRelV relativeFrom="page">
              <wp14:pctHeight>0</wp14:pctHeight>
            </wp14:sizeRelV>
          </wp:anchor>
        </w:drawing>
      </w:r>
    </w:p>
    <w:p w14:paraId="34C20DA4" w14:textId="77777777" w:rsidR="00296438" w:rsidRDefault="00296438" w:rsidP="00ED6BE8">
      <w:pPr>
        <w:pStyle w:val="NormaleWeb"/>
        <w:spacing w:after="0"/>
        <w:jc w:val="center"/>
        <w:rPr>
          <w:rFonts w:ascii="Calibri" w:hAnsi="Calibri" w:cs="Calibri"/>
          <w:bCs/>
          <w:i/>
          <w:lang w:val="en-US"/>
        </w:rPr>
      </w:pPr>
    </w:p>
    <w:p w14:paraId="1392255F" w14:textId="77777777" w:rsidR="00296438" w:rsidRDefault="00296438" w:rsidP="00ED6BE8">
      <w:pPr>
        <w:pStyle w:val="NormaleWeb"/>
        <w:spacing w:after="0"/>
        <w:jc w:val="center"/>
        <w:rPr>
          <w:rFonts w:ascii="Calibri" w:hAnsi="Calibri" w:cs="Calibri"/>
          <w:bCs/>
          <w:i/>
          <w:lang w:val="en-US"/>
        </w:rPr>
      </w:pPr>
    </w:p>
    <w:p w14:paraId="3CFEC036" w14:textId="08433290" w:rsidR="00ED6BE8" w:rsidRPr="00ED6BE8" w:rsidRDefault="00ED6BE8" w:rsidP="00ED6BE8">
      <w:pPr>
        <w:pStyle w:val="NormaleWeb"/>
        <w:spacing w:after="0"/>
        <w:jc w:val="center"/>
        <w:rPr>
          <w:rFonts w:ascii="Calibri" w:hAnsi="Calibri" w:cs="Calibri"/>
          <w:bCs/>
          <w:i/>
          <w:lang w:val="en-US"/>
        </w:rPr>
      </w:pPr>
      <w:r>
        <w:rPr>
          <w:rFonts w:ascii="Calibri" w:hAnsi="Calibri" w:cs="Calibri"/>
          <w:bCs/>
          <w:i/>
          <w:lang w:val="en-US"/>
        </w:rPr>
        <w:t>Figure 2.2: Authority</w:t>
      </w:r>
      <w:r w:rsidR="00905FBD">
        <w:rPr>
          <w:rFonts w:ascii="Calibri" w:hAnsi="Calibri" w:cs="Calibri"/>
          <w:bCs/>
          <w:i/>
          <w:lang w:val="en-US"/>
        </w:rPr>
        <w:t xml:space="preserve"> UX diagram.</w:t>
      </w:r>
    </w:p>
    <w:p w14:paraId="7CA1816D" w14:textId="77777777" w:rsidR="004F3A81" w:rsidRDefault="004F3A81" w:rsidP="000902D0">
      <w:pPr>
        <w:pStyle w:val="NormaleWeb"/>
        <w:spacing w:after="0"/>
        <w:ind w:left="720"/>
        <w:rPr>
          <w:rFonts w:ascii="Calibri" w:hAnsi="Calibri" w:cs="Calibri"/>
          <w:bCs/>
          <w:sz w:val="56"/>
          <w:szCs w:val="56"/>
          <w:lang w:val="en-US"/>
        </w:rPr>
      </w:pPr>
    </w:p>
    <w:p w14:paraId="5AEF3AAB" w14:textId="77777777" w:rsidR="004F3A81" w:rsidRDefault="004F3A81" w:rsidP="000902D0">
      <w:pPr>
        <w:pStyle w:val="NormaleWeb"/>
        <w:spacing w:after="0"/>
        <w:ind w:left="720"/>
        <w:rPr>
          <w:rFonts w:ascii="Calibri" w:hAnsi="Calibri" w:cs="Calibri"/>
          <w:bCs/>
          <w:sz w:val="56"/>
          <w:szCs w:val="56"/>
          <w:lang w:val="en-US"/>
        </w:rPr>
      </w:pPr>
    </w:p>
    <w:p w14:paraId="26AA8691" w14:textId="77777777" w:rsidR="004F3A81" w:rsidRDefault="004F3A81" w:rsidP="000902D0">
      <w:pPr>
        <w:pStyle w:val="NormaleWeb"/>
        <w:spacing w:after="0"/>
        <w:ind w:left="720"/>
        <w:rPr>
          <w:rFonts w:ascii="Calibri" w:hAnsi="Calibri" w:cs="Calibri"/>
          <w:bCs/>
          <w:sz w:val="56"/>
          <w:szCs w:val="56"/>
          <w:lang w:val="en-US"/>
        </w:rPr>
      </w:pPr>
    </w:p>
    <w:p w14:paraId="66637E96" w14:textId="77777777" w:rsidR="00ED6BE8" w:rsidRDefault="00ED6BE8" w:rsidP="000902D0">
      <w:pPr>
        <w:pStyle w:val="NormaleWeb"/>
        <w:spacing w:after="0"/>
        <w:ind w:left="720"/>
        <w:rPr>
          <w:rFonts w:ascii="Calibri" w:hAnsi="Calibri" w:cs="Calibri"/>
          <w:bCs/>
          <w:sz w:val="56"/>
          <w:szCs w:val="56"/>
          <w:lang w:val="en-US"/>
        </w:rPr>
      </w:pPr>
    </w:p>
    <w:p w14:paraId="6FD219F3" w14:textId="77777777" w:rsidR="00ED6BE8" w:rsidRPr="00E31599" w:rsidRDefault="00ED6BE8" w:rsidP="000902D0">
      <w:pPr>
        <w:pStyle w:val="NormaleWeb"/>
        <w:spacing w:after="0"/>
        <w:ind w:left="720"/>
        <w:rPr>
          <w:rFonts w:ascii="Calibri" w:hAnsi="Calibri" w:cs="Calibri"/>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In this section we map each one of the requirements identified in the RASD to one or more of the high level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lastRenderedPageBreak/>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994A75B" w14:textId="4FF62805" w:rsidR="003A5FB9" w:rsidRPr="001F4A0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446497D" w14:textId="77777777" w:rsidR="001F4A09" w:rsidRDefault="001F4A09" w:rsidP="00E31599">
      <w:pPr>
        <w:pStyle w:val="NormaleWeb"/>
        <w:spacing w:after="0"/>
        <w:rPr>
          <w:rFonts w:ascii="Calibri" w:hAnsi="Calibri" w:cs="Calibri"/>
          <w:bCs/>
          <w:i/>
          <w:sz w:val="28"/>
          <w:szCs w:val="28"/>
          <w:lang w:val="en-US"/>
        </w:rPr>
      </w:pPr>
    </w:p>
    <w:p w14:paraId="76F93759" w14:textId="77777777" w:rsidR="004F3A81" w:rsidRDefault="004F3A81" w:rsidP="00E31599">
      <w:pPr>
        <w:pStyle w:val="NormaleWeb"/>
        <w:spacing w:after="0"/>
        <w:rPr>
          <w:rFonts w:ascii="Calibri" w:hAnsi="Calibri" w:cs="Calibri"/>
          <w:bCs/>
          <w:i/>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lastRenderedPageBreak/>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Default="00AF0B00" w:rsidP="000902D0">
      <w:pPr>
        <w:pStyle w:val="NormaleWeb"/>
        <w:spacing w:after="0"/>
        <w:rPr>
          <w:rFonts w:ascii="Calibri" w:hAnsi="Calibri" w:cs="Calibri"/>
          <w:bCs/>
          <w:sz w:val="28"/>
          <w:szCs w:val="28"/>
          <w:lang w:val="en-US"/>
        </w:rPr>
      </w:pPr>
    </w:p>
    <w:p w14:paraId="7FF7EC54" w14:textId="77777777" w:rsidR="001F4A09" w:rsidRDefault="001F4A09" w:rsidP="000902D0">
      <w:pPr>
        <w:pStyle w:val="NormaleWeb"/>
        <w:spacing w:after="0"/>
        <w:rPr>
          <w:rFonts w:ascii="Calibri" w:hAnsi="Calibri" w:cs="Calibri"/>
          <w:bCs/>
          <w:sz w:val="28"/>
          <w:szCs w:val="28"/>
          <w:lang w:val="en-US"/>
        </w:rPr>
      </w:pPr>
    </w:p>
    <w:p w14:paraId="65324322" w14:textId="77777777" w:rsidR="001F4A09" w:rsidRPr="00FB7C05" w:rsidRDefault="001F4A09"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51596AE2" w14:textId="77777777" w:rsidR="00A10F17" w:rsidRDefault="00A10F17" w:rsidP="00A10F17">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6E66331F" w14:textId="77777777" w:rsidR="00A10F17" w:rsidRPr="000A1E98"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1C40FFD" w14:textId="77777777" w:rsidR="00A10F17" w:rsidRPr="000A1E98"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39A6541F" w14:textId="77777777" w:rsidR="00A10F17"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3CF602BA" w14:textId="77777777" w:rsidR="00A10F17" w:rsidRDefault="00A10F17" w:rsidP="00A10F17">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44D36EC4" w14:textId="77777777" w:rsidR="00A10F17" w:rsidRDefault="00A10F17" w:rsidP="00A10F17">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allow us to start the integration and its testing without waiting for the complete implementation and the unit testing of each component in the system. In fact</w:t>
      </w:r>
      <w:r w:rsidRPr="0076520B">
        <w:rPr>
          <w:rFonts w:ascii="Calibri" w:hAnsi="Calibri" w:cs="Calibri"/>
          <w:sz w:val="28"/>
          <w:szCs w:val="28"/>
          <w:lang w:val="en-GB"/>
        </w:rPr>
        <w:t xml:space="preserve">, </w:t>
      </w:r>
      <w:r>
        <w:rPr>
          <w:rFonts w:ascii="Calibri" w:hAnsi="Calibri" w:cs="Calibri"/>
          <w:sz w:val="28"/>
          <w:szCs w:val="28"/>
          <w:lang w:val="en-GB"/>
        </w:rPr>
        <w:t>b</w:t>
      </w:r>
      <w:r w:rsidRPr="0076520B">
        <w:rPr>
          <w:rFonts w:ascii="Calibri" w:hAnsi="Calibri" w:cs="Calibri"/>
          <w:sz w:val="28"/>
          <w:szCs w:val="28"/>
          <w:lang w:val="en-GB"/>
        </w:rPr>
        <w:t>ottom-up testing</w:t>
      </w:r>
      <w:r>
        <w:rPr>
          <w:rFonts w:ascii="Calibri" w:hAnsi="Calibri" w:cs="Calibri"/>
          <w:sz w:val="28"/>
          <w:szCs w:val="28"/>
          <w:lang w:val="en-GB"/>
        </w:rPr>
        <w:t xml:space="preserve"> provides for </w:t>
      </w:r>
      <w:r w:rsidRPr="0076520B">
        <w:rPr>
          <w:rFonts w:ascii="Calibri" w:hAnsi="Calibri" w:cs="Calibri"/>
          <w:sz w:val="28"/>
          <w:szCs w:val="28"/>
          <w:lang w:val="en-GB"/>
        </w:rPr>
        <w:t xml:space="preserve"> components at lower hierarchy are tested individually and then the components that rely upon these components are </w:t>
      </w:r>
      <w:r>
        <w:rPr>
          <w:rFonts w:ascii="Calibri" w:hAnsi="Calibri" w:cs="Calibri"/>
          <w:sz w:val="28"/>
          <w:szCs w:val="28"/>
          <w:lang w:val="en-GB"/>
        </w:rPr>
        <w:t xml:space="preserve">also </w:t>
      </w:r>
      <w:r w:rsidRPr="0076520B">
        <w:rPr>
          <w:rFonts w:ascii="Calibri" w:hAnsi="Calibri" w:cs="Calibri"/>
          <w:sz w:val="28"/>
          <w:szCs w:val="28"/>
          <w:lang w:val="en-GB"/>
        </w:rPr>
        <w:t xml:space="preserve">tested. </w:t>
      </w:r>
      <w:r>
        <w:rPr>
          <w:rFonts w:ascii="Calibri" w:hAnsi="Calibri" w:cs="Calibri"/>
          <w:sz w:val="28"/>
          <w:szCs w:val="28"/>
          <w:lang w:val="en-GB"/>
        </w:rPr>
        <w:t>Alt</w:t>
      </w:r>
      <w:r w:rsidRPr="0076520B">
        <w:rPr>
          <w:rFonts w:ascii="Calibri" w:hAnsi="Calibri" w:cs="Calibri"/>
          <w:sz w:val="28"/>
          <w:szCs w:val="28"/>
          <w:lang w:val="en-GB"/>
        </w:rPr>
        <w:t>hough top level components are most important, they are tested last using this strategy of integration testing.</w:t>
      </w:r>
      <w:r>
        <w:rPr>
          <w:rFonts w:ascii="Calibri" w:hAnsi="Calibri" w:cs="Calibri"/>
          <w:sz w:val="28"/>
          <w:szCs w:val="28"/>
          <w:lang w:val="en-GB"/>
        </w:rPr>
        <w:br/>
        <w:t>One of the reasons why we decided to exploit this inductive strategy is that it facilitates the integration and the unit testing, although the system can’t be tested in its entirety until it’s complete. However it’s more convenient to introduce</w:t>
      </w:r>
      <w:r>
        <w:rPr>
          <w:rFonts w:ascii="Calibri" w:hAnsi="Calibri" w:cs="Calibri"/>
          <w:sz w:val="28"/>
          <w:szCs w:val="28"/>
          <w:lang w:val="en-GB"/>
        </w:rPr>
        <w:br/>
        <w:t xml:space="preserve">tested modules one by one because, thanks to frequent and short tests, it’s possible to localize errors easily. </w:t>
      </w:r>
    </w:p>
    <w:p w14:paraId="7E4D1CD5" w14:textId="77777777" w:rsidR="00A10F17" w:rsidRDefault="00A10F17" w:rsidP="00A10F17">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we analyse the main features available for SafeStreets users, their significance and we explain the reasons for our choices concerning the implementation, the testing and the integration. First of all, it’s essential to underline that the external systems (DBMS, </w:t>
      </w:r>
      <w:proofErr w:type="spellStart"/>
      <w:r>
        <w:rPr>
          <w:rFonts w:ascii="Calibri" w:hAnsi="Calibri" w:cs="Calibri"/>
          <w:sz w:val="28"/>
          <w:szCs w:val="28"/>
          <w:lang w:val="en-GB"/>
        </w:rPr>
        <w:t>GoogleMaps</w:t>
      </w:r>
      <w:proofErr w:type="spellEnd"/>
      <w:r>
        <w:rPr>
          <w:rFonts w:ascii="Calibri" w:hAnsi="Calibri" w:cs="Calibri"/>
          <w:sz w:val="28"/>
          <w:szCs w:val="28"/>
          <w:lang w:val="en-GB"/>
        </w:rPr>
        <w:t xml:space="preserve">, </w:t>
      </w:r>
      <w:proofErr w:type="spellStart"/>
      <w:r>
        <w:rPr>
          <w:rFonts w:ascii="Calibri" w:hAnsi="Calibri" w:cs="Calibri"/>
          <w:sz w:val="28"/>
          <w:szCs w:val="28"/>
          <w:lang w:val="en-GB"/>
        </w:rPr>
        <w:t>AdministratorDataEditing</w:t>
      </w:r>
      <w:proofErr w:type="spellEnd"/>
      <w:r>
        <w:rPr>
          <w:rFonts w:ascii="Calibri" w:hAnsi="Calibri" w:cs="Calibri"/>
          <w:sz w:val="28"/>
          <w:szCs w:val="28"/>
          <w:lang w:val="en-GB"/>
        </w:rPr>
        <w:t>(?)) are commercial components that have already been developed and this is why they are available to be used.</w:t>
      </w:r>
    </w:p>
    <w:p w14:paraId="4B121404" w14:textId="77777777" w:rsidR="00D306FD" w:rsidRDefault="00D306FD" w:rsidP="00D306FD">
      <w:pPr>
        <w:rPr>
          <w:rFonts w:ascii="Calibri" w:hAnsi="Calibri" w:cs="Calibri"/>
          <w:sz w:val="28"/>
          <w:szCs w:val="28"/>
          <w:lang w:val="en-GB"/>
        </w:rPr>
      </w:pPr>
      <w:r>
        <w:rPr>
          <w:rFonts w:ascii="Calibri" w:hAnsi="Calibri" w:cs="Calibri"/>
          <w:sz w:val="28"/>
          <w:szCs w:val="28"/>
          <w:lang w:val="en-GB"/>
        </w:rPr>
        <w:t xml:space="preserve">One other important consideration is that the development of the components and their functionalities proceeds together with the unit testing on such components: in this way, when the components aren’t completely developed, they have already been tested at unit level. </w:t>
      </w:r>
    </w:p>
    <w:p w14:paraId="0F96AB15" w14:textId="77777777" w:rsidR="00D306FD" w:rsidRDefault="00D306FD" w:rsidP="00D306FD">
      <w:pPr>
        <w:rPr>
          <w:rFonts w:ascii="Calibri" w:hAnsi="Calibri" w:cs="Calibri"/>
          <w:sz w:val="28"/>
          <w:szCs w:val="28"/>
          <w:lang w:val="en-GB"/>
        </w:rPr>
      </w:pPr>
      <w:r>
        <w:rPr>
          <w:rFonts w:ascii="Calibri" w:hAnsi="Calibri" w:cs="Calibri"/>
          <w:sz w:val="28"/>
          <w:szCs w:val="28"/>
          <w:lang w:val="en-GB"/>
        </w:rPr>
        <w:t>The main features of the system are the following:</w:t>
      </w:r>
    </w:p>
    <w:p w14:paraId="222DFF00"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lastRenderedPageBreak/>
        <w:t>Report a violation</w:t>
      </w:r>
      <w:r>
        <w:rPr>
          <w:rFonts w:ascii="Calibri" w:hAnsi="Calibri" w:cs="Calibri"/>
          <w:sz w:val="28"/>
          <w:szCs w:val="28"/>
          <w:lang w:val="en-GB"/>
        </w:rPr>
        <w:t xml:space="preserve">: this is a key feature of the application and to realize it </w:t>
      </w:r>
      <w:r>
        <w:rPr>
          <w:rFonts w:ascii="Calibri" w:hAnsi="Calibri" w:cs="Calibri"/>
          <w:sz w:val="28"/>
          <w:szCs w:val="28"/>
          <w:lang w:val="en-GB"/>
        </w:rPr>
        <w:br/>
        <w:t xml:space="preserve">it’s necessary the implementation of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 xml:space="preserve"> (that it have also to be tested), one of the most significant and complex components; as explained before, it interacts with the database, in order to store and query data and it also process submitted reports by users. </w:t>
      </w:r>
    </w:p>
    <w:p w14:paraId="599C6995"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 It has to be implemented, unit test and it has also to be integrated with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w:t>
      </w:r>
    </w:p>
    <w:p w14:paraId="608B5703"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Generate ticket</w:t>
      </w:r>
      <w:r>
        <w:rPr>
          <w:rFonts w:ascii="Calibri" w:hAnsi="Calibri" w:cs="Calibri"/>
          <w:sz w:val="28"/>
          <w:szCs w:val="28"/>
          <w:lang w:val="en-GB"/>
        </w:rPr>
        <w:t xml:space="preserve">: the possibility of generating ticket is provided only for authorities; the component which deals with this core functionality is the </w:t>
      </w:r>
      <w:proofErr w:type="spellStart"/>
      <w:r>
        <w:rPr>
          <w:rFonts w:ascii="Calibri" w:hAnsi="Calibri" w:cs="Calibri"/>
          <w:sz w:val="28"/>
          <w:szCs w:val="28"/>
          <w:lang w:val="en-GB"/>
        </w:rPr>
        <w:t>TraffickTicketGenerator</w:t>
      </w:r>
      <w:proofErr w:type="spellEnd"/>
      <w:r>
        <w:rPr>
          <w:rFonts w:ascii="Calibri" w:hAnsi="Calibri" w:cs="Calibri"/>
          <w:sz w:val="28"/>
          <w:szCs w:val="28"/>
          <w:lang w:val="en-GB"/>
        </w:rPr>
        <w:t xml:space="preserve">, that it’s have to be fully implemented. It’s important to integrate it with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 xml:space="preserve">, because tickets are based on violations </w:t>
      </w:r>
      <w:proofErr w:type="spellStart"/>
      <w:r>
        <w:rPr>
          <w:rFonts w:ascii="Calibri" w:hAnsi="Calibri" w:cs="Calibri"/>
          <w:sz w:val="28"/>
          <w:szCs w:val="28"/>
          <w:lang w:val="en-GB"/>
        </w:rPr>
        <w:t>reportings</w:t>
      </w:r>
      <w:proofErr w:type="spellEnd"/>
      <w:r>
        <w:rPr>
          <w:rFonts w:ascii="Calibri" w:hAnsi="Calibri" w:cs="Calibri"/>
          <w:sz w:val="28"/>
          <w:szCs w:val="28"/>
          <w:lang w:val="en-GB"/>
        </w:rPr>
        <w:t xml:space="preserve">. </w:t>
      </w:r>
    </w:p>
    <w:p w14:paraId="5C95FEC8"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Consult statistics about most frequent violations</w:t>
      </w:r>
      <w:r>
        <w:rPr>
          <w:rFonts w:ascii="Calibri" w:hAnsi="Calibri" w:cs="Calibri"/>
          <w:sz w:val="28"/>
          <w:szCs w:val="28"/>
          <w:lang w:val="en-GB"/>
        </w:rPr>
        <w:t xml:space="preserve">: this feature allows users to view particular statistics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 which has to be integrated with the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In fact,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in order to guarantee this important functionality, need the integration with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because it focused on the most violated areas.</w:t>
      </w:r>
    </w:p>
    <w:p w14:paraId="015C1FB1" w14:textId="77777777" w:rsidR="00D306FD" w:rsidRDefault="00D306FD" w:rsidP="00D306FD">
      <w:pPr>
        <w:pStyle w:val="Paragrafoelenco"/>
        <w:numPr>
          <w:ilvl w:val="0"/>
          <w:numId w:val="38"/>
        </w:numPr>
        <w:spacing w:line="256" w:lineRule="auto"/>
        <w:rPr>
          <w:rFonts w:ascii="Calibri" w:hAnsi="Calibri" w:cs="Calibri"/>
          <w:sz w:val="28"/>
          <w:szCs w:val="28"/>
          <w:lang w:val="en-GB"/>
        </w:rPr>
      </w:pPr>
      <w:proofErr w:type="spellStart"/>
      <w:r>
        <w:rPr>
          <w:rFonts w:ascii="Calibri" w:hAnsi="Calibri" w:cs="Calibri"/>
          <w:b/>
          <w:bCs/>
          <w:sz w:val="28"/>
          <w:szCs w:val="28"/>
          <w:lang w:val="en-GB"/>
        </w:rPr>
        <w:t>SystemManagerInterface</w:t>
      </w:r>
      <w:proofErr w:type="spellEnd"/>
      <w:r>
        <w:rPr>
          <w:rFonts w:ascii="Calibri" w:hAnsi="Calibri" w:cs="Calibri"/>
          <w:sz w:val="28"/>
          <w:szCs w:val="28"/>
          <w:lang w:val="en-GB"/>
        </w:rPr>
        <w:t xml:space="preserve">: </w:t>
      </w:r>
    </w:p>
    <w:p w14:paraId="46388565"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Sign up and login</w:t>
      </w:r>
      <w:r>
        <w:rPr>
          <w:rFonts w:ascii="Calibri" w:hAnsi="Calibri" w:cs="Calibri"/>
          <w:sz w:val="28"/>
          <w:szCs w:val="28"/>
          <w:lang w:val="en-GB"/>
        </w:rPr>
        <w:t xml:space="preserve">: The sign up and login functionality are managed by </w:t>
      </w:r>
      <w:proofErr w:type="spellStart"/>
      <w:r>
        <w:rPr>
          <w:rFonts w:ascii="Calibri" w:hAnsi="Calibri" w:cs="Calibri"/>
          <w:sz w:val="28"/>
          <w:szCs w:val="28"/>
          <w:lang w:val="en-GB"/>
        </w:rPr>
        <w:t>AuthenticationManager</w:t>
      </w:r>
      <w:proofErr w:type="spellEnd"/>
      <w:r>
        <w:rPr>
          <w:rFonts w:ascii="Calibri" w:hAnsi="Calibri" w:cs="Calibri"/>
          <w:sz w:val="28"/>
          <w:szCs w:val="28"/>
          <w:lang w:val="en-GB"/>
        </w:rPr>
        <w:t>; the implementation of this component, although it’s necessary for the proper functioning of the system, it’s not very difficult and it can be performed at this time.</w:t>
      </w:r>
    </w:p>
    <w:p w14:paraId="01624119" w14:textId="77777777" w:rsidR="00D306FD" w:rsidRDefault="00D306FD" w:rsidP="00D306FD">
      <w:pPr>
        <w:ind w:left="360"/>
        <w:rPr>
          <w:rFonts w:ascii="Calibri" w:hAnsi="Calibri" w:cs="Calibri"/>
          <w:sz w:val="28"/>
          <w:szCs w:val="28"/>
          <w:lang w:val="en-GB"/>
        </w:rPr>
      </w:pPr>
      <w:r>
        <w:rPr>
          <w:rFonts w:ascii="Calibri" w:hAnsi="Calibri" w:cs="Calibri"/>
          <w:sz w:val="28"/>
          <w:szCs w:val="28"/>
          <w:lang w:val="en-GB"/>
        </w:rPr>
        <w:t xml:space="preserve">The last component in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is the Router. It plays a key role because it has to sort all users’ requests to the right component of the server. It interacts with all server components mentioned above; this is why its implementation and its testing are left for last.</w:t>
      </w:r>
    </w:p>
    <w:p w14:paraId="55BD831E" w14:textId="77777777" w:rsidR="00A10F17" w:rsidRDefault="00A10F17" w:rsidP="00A10F17">
      <w:pPr>
        <w:rPr>
          <w:rFonts w:ascii="Calibri" w:hAnsi="Calibri" w:cs="Calibri"/>
          <w:sz w:val="28"/>
          <w:szCs w:val="28"/>
          <w:lang w:val="en-GB"/>
        </w:rPr>
      </w:pPr>
    </w:p>
    <w:p w14:paraId="625BF342" w14:textId="77777777" w:rsidR="00A10F17" w:rsidRDefault="00A10F17" w:rsidP="00A10F17">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7C901140" w14:textId="77777777" w:rsidR="00A10F17" w:rsidRDefault="00A10F17" w:rsidP="00A10F17">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3DF2C221"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250E4BD3"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307F9D58"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AC3FB95"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lastRenderedPageBreak/>
        <w:t>TrafficTicketGenerator</w:t>
      </w:r>
      <w:proofErr w:type="spellEnd"/>
    </w:p>
    <w:p w14:paraId="3B9748F6" w14:textId="77777777" w:rsidR="00A10F17" w:rsidRDefault="00A10F17" w:rsidP="00A10F17">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Pr>
          <w:rFonts w:ascii="Calibri" w:hAnsi="Calibri" w:cs="Calibri"/>
          <w:sz w:val="28"/>
          <w:szCs w:val="28"/>
          <w:lang w:val="en-GB"/>
        </w:rPr>
        <w:t>:</w:t>
      </w:r>
    </w:p>
    <w:p w14:paraId="35D6EA4C"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10E732CA"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1094264F"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1E8E5DA6"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56AB5E94"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0758333A" w14:textId="77777777" w:rsidR="00A10F17" w:rsidRDefault="00A10F17" w:rsidP="00A10F17">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5DB1FB48"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1001D060" w14:textId="77777777" w:rsidR="00A10F17" w:rsidRPr="00C25CB6"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A3B6D6"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13A9FFEB"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873E4C">
      <w:footerReference w:type="default" r:id="rId15"/>
      <w:pgSz w:w="11906" w:h="16838"/>
      <w:pgMar w:top="1417" w:right="1134" w:bottom="1134" w:left="1134" w:header="708"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5A83F" w14:textId="77777777" w:rsidR="00785803" w:rsidRDefault="00785803" w:rsidP="00C00486">
      <w:pPr>
        <w:spacing w:after="0" w:line="240" w:lineRule="auto"/>
      </w:pPr>
      <w:r>
        <w:separator/>
      </w:r>
    </w:p>
  </w:endnote>
  <w:endnote w:type="continuationSeparator" w:id="0">
    <w:p w14:paraId="5641E5EB" w14:textId="77777777" w:rsidR="00785803" w:rsidRDefault="00785803"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073B10">
          <w:rPr>
            <w:noProof/>
          </w:rPr>
          <w:t>7</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98861" w14:textId="77777777" w:rsidR="00785803" w:rsidRDefault="00785803" w:rsidP="00C00486">
      <w:pPr>
        <w:spacing w:after="0" w:line="240" w:lineRule="auto"/>
      </w:pPr>
      <w:r>
        <w:separator/>
      </w:r>
    </w:p>
  </w:footnote>
  <w:footnote w:type="continuationSeparator" w:id="0">
    <w:p w14:paraId="0CD59F84" w14:textId="77777777" w:rsidR="00785803" w:rsidRDefault="00785803" w:rsidP="00C00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nsid w:val="179432A6"/>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9">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1AC2FDE"/>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2">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2E65EC"/>
    <w:multiLevelType w:val="multilevel"/>
    <w:tmpl w:val="C638D7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6">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36"/>
  </w:num>
  <w:num w:numId="3">
    <w:abstractNumId w:val="24"/>
  </w:num>
  <w:num w:numId="4">
    <w:abstractNumId w:val="22"/>
  </w:num>
  <w:num w:numId="5">
    <w:abstractNumId w:val="19"/>
  </w:num>
  <w:num w:numId="6">
    <w:abstractNumId w:val="15"/>
  </w:num>
  <w:num w:numId="7">
    <w:abstractNumId w:val="7"/>
  </w:num>
  <w:num w:numId="8">
    <w:abstractNumId w:val="32"/>
  </w:num>
  <w:num w:numId="9">
    <w:abstractNumId w:val="13"/>
  </w:num>
  <w:num w:numId="10">
    <w:abstractNumId w:val="12"/>
  </w:num>
  <w:num w:numId="11">
    <w:abstractNumId w:val="6"/>
  </w:num>
  <w:num w:numId="12">
    <w:abstractNumId w:val="33"/>
  </w:num>
  <w:num w:numId="13">
    <w:abstractNumId w:val="18"/>
  </w:num>
  <w:num w:numId="14">
    <w:abstractNumId w:val="20"/>
  </w:num>
  <w:num w:numId="15">
    <w:abstractNumId w:val="14"/>
  </w:num>
  <w:num w:numId="16">
    <w:abstractNumId w:val="35"/>
  </w:num>
  <w:num w:numId="17">
    <w:abstractNumId w:val="26"/>
  </w:num>
  <w:num w:numId="18">
    <w:abstractNumId w:val="25"/>
  </w:num>
  <w:num w:numId="19">
    <w:abstractNumId w:val="4"/>
  </w:num>
  <w:num w:numId="20">
    <w:abstractNumId w:val="17"/>
  </w:num>
  <w:num w:numId="21">
    <w:abstractNumId w:val="11"/>
  </w:num>
  <w:num w:numId="22">
    <w:abstractNumId w:val="34"/>
  </w:num>
  <w:num w:numId="23">
    <w:abstractNumId w:val="1"/>
  </w:num>
  <w:num w:numId="24">
    <w:abstractNumId w:val="31"/>
  </w:num>
  <w:num w:numId="25">
    <w:abstractNumId w:val="8"/>
  </w:num>
  <w:num w:numId="26">
    <w:abstractNumId w:val="27"/>
  </w:num>
  <w:num w:numId="27">
    <w:abstractNumId w:val="0"/>
  </w:num>
  <w:num w:numId="28">
    <w:abstractNumId w:val="28"/>
  </w:num>
  <w:num w:numId="29">
    <w:abstractNumId w:val="29"/>
  </w:num>
  <w:num w:numId="30">
    <w:abstractNumId w:val="10"/>
  </w:num>
  <w:num w:numId="31">
    <w:abstractNumId w:val="16"/>
  </w:num>
  <w:num w:numId="32">
    <w:abstractNumId w:val="9"/>
  </w:num>
  <w:num w:numId="33">
    <w:abstractNumId w:val="2"/>
  </w:num>
  <w:num w:numId="34">
    <w:abstractNumId w:val="5"/>
  </w:num>
  <w:num w:numId="35">
    <w:abstractNumId w:val="23"/>
  </w:num>
  <w:num w:numId="36">
    <w:abstractNumId w:val="3"/>
  </w:num>
  <w:num w:numId="37">
    <w:abstractNumId w:val="2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36954"/>
    <w:rsid w:val="00050A26"/>
    <w:rsid w:val="00053167"/>
    <w:rsid w:val="00073B10"/>
    <w:rsid w:val="00081DC5"/>
    <w:rsid w:val="000902D0"/>
    <w:rsid w:val="000A1E98"/>
    <w:rsid w:val="000A33E7"/>
    <w:rsid w:val="000B3C93"/>
    <w:rsid w:val="000C4160"/>
    <w:rsid w:val="000C723C"/>
    <w:rsid w:val="000F674E"/>
    <w:rsid w:val="001035FA"/>
    <w:rsid w:val="00111A60"/>
    <w:rsid w:val="00117534"/>
    <w:rsid w:val="001274A9"/>
    <w:rsid w:val="00135D04"/>
    <w:rsid w:val="001443D0"/>
    <w:rsid w:val="001458D4"/>
    <w:rsid w:val="001572A0"/>
    <w:rsid w:val="00175D13"/>
    <w:rsid w:val="001A191E"/>
    <w:rsid w:val="001F4A09"/>
    <w:rsid w:val="00227952"/>
    <w:rsid w:val="002449F0"/>
    <w:rsid w:val="00262A3B"/>
    <w:rsid w:val="00265751"/>
    <w:rsid w:val="0027287E"/>
    <w:rsid w:val="00274143"/>
    <w:rsid w:val="00296438"/>
    <w:rsid w:val="002E3877"/>
    <w:rsid w:val="002F5BBA"/>
    <w:rsid w:val="0038552B"/>
    <w:rsid w:val="003924C5"/>
    <w:rsid w:val="003A1F26"/>
    <w:rsid w:val="003A5FB9"/>
    <w:rsid w:val="003F0F56"/>
    <w:rsid w:val="003F267E"/>
    <w:rsid w:val="004E6DCE"/>
    <w:rsid w:val="004F3A81"/>
    <w:rsid w:val="00561156"/>
    <w:rsid w:val="005C77AD"/>
    <w:rsid w:val="005F235E"/>
    <w:rsid w:val="00634FB2"/>
    <w:rsid w:val="006746B6"/>
    <w:rsid w:val="0069101E"/>
    <w:rsid w:val="00711979"/>
    <w:rsid w:val="00711BAA"/>
    <w:rsid w:val="00721BB3"/>
    <w:rsid w:val="0073134A"/>
    <w:rsid w:val="0073452E"/>
    <w:rsid w:val="0076520B"/>
    <w:rsid w:val="00781281"/>
    <w:rsid w:val="00785803"/>
    <w:rsid w:val="007948EE"/>
    <w:rsid w:val="007B2731"/>
    <w:rsid w:val="007D0B84"/>
    <w:rsid w:val="00813BAD"/>
    <w:rsid w:val="00816F1B"/>
    <w:rsid w:val="00873E4C"/>
    <w:rsid w:val="00885C8F"/>
    <w:rsid w:val="008C2DF3"/>
    <w:rsid w:val="008F0FA9"/>
    <w:rsid w:val="00905F29"/>
    <w:rsid w:val="00905FBD"/>
    <w:rsid w:val="009173DB"/>
    <w:rsid w:val="00924095"/>
    <w:rsid w:val="00954811"/>
    <w:rsid w:val="0096718C"/>
    <w:rsid w:val="009A17B7"/>
    <w:rsid w:val="009B19A6"/>
    <w:rsid w:val="009F176E"/>
    <w:rsid w:val="009F5B03"/>
    <w:rsid w:val="00A10F17"/>
    <w:rsid w:val="00A50B07"/>
    <w:rsid w:val="00A51190"/>
    <w:rsid w:val="00A75E81"/>
    <w:rsid w:val="00A97C48"/>
    <w:rsid w:val="00AA599B"/>
    <w:rsid w:val="00AB3FE7"/>
    <w:rsid w:val="00AB64DE"/>
    <w:rsid w:val="00AE78A7"/>
    <w:rsid w:val="00AF0B00"/>
    <w:rsid w:val="00B628B3"/>
    <w:rsid w:val="00B70271"/>
    <w:rsid w:val="00B910F9"/>
    <w:rsid w:val="00BA23B6"/>
    <w:rsid w:val="00BA6C82"/>
    <w:rsid w:val="00BD726E"/>
    <w:rsid w:val="00C00486"/>
    <w:rsid w:val="00C07D90"/>
    <w:rsid w:val="00C11068"/>
    <w:rsid w:val="00C25CB6"/>
    <w:rsid w:val="00C33E31"/>
    <w:rsid w:val="00C641A8"/>
    <w:rsid w:val="00C95678"/>
    <w:rsid w:val="00CA3381"/>
    <w:rsid w:val="00CB2A5D"/>
    <w:rsid w:val="00CF6C4B"/>
    <w:rsid w:val="00D01EC4"/>
    <w:rsid w:val="00D306FD"/>
    <w:rsid w:val="00D33C85"/>
    <w:rsid w:val="00D35951"/>
    <w:rsid w:val="00D7182B"/>
    <w:rsid w:val="00D7404D"/>
    <w:rsid w:val="00DB2746"/>
    <w:rsid w:val="00E23657"/>
    <w:rsid w:val="00E30852"/>
    <w:rsid w:val="00E31599"/>
    <w:rsid w:val="00E44732"/>
    <w:rsid w:val="00E605E9"/>
    <w:rsid w:val="00E86921"/>
    <w:rsid w:val="00EA3E2E"/>
    <w:rsid w:val="00EC6A24"/>
    <w:rsid w:val="00ED6BE8"/>
    <w:rsid w:val="00F147E0"/>
    <w:rsid w:val="00F23979"/>
    <w:rsid w:val="00F33EAC"/>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24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D215A-0EB9-42B8-BC80-EFC731D2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20</Pages>
  <Words>3055</Words>
  <Characters>17416</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20431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60</cp:revision>
  <dcterms:created xsi:type="dcterms:W3CDTF">2019-11-17T10:54:00Z</dcterms:created>
  <dcterms:modified xsi:type="dcterms:W3CDTF">2019-11-29T22:34:00Z</dcterms:modified>
</cp:coreProperties>
</file>