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77777777"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making traffic regulation more efficient and organized by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07AEB5AD"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9F6DF5">
        <w:rPr>
          <w:rFonts w:ascii="Calibri" w:hAnsi="Calibri" w:cs="Calibri"/>
          <w:sz w:val="28"/>
          <w:szCs w:val="28"/>
          <w:lang w:val="en-US"/>
        </w:rPr>
        <w:t xml:space="preserve"> is provided with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845B3C7" w14:textId="18E59F68" w:rsidR="002F1C48" w:rsidRPr="00D8053B" w:rsidRDefault="0072452F" w:rsidP="00D8053B">
      <w:pPr>
        <w:pStyle w:val="NormaleWeb"/>
        <w:spacing w:after="0"/>
        <w:jc w:val="center"/>
        <w:rPr>
          <w:rFonts w:ascii="Calibri" w:hAnsi="Calibri" w:cs="Calibri"/>
          <w:i/>
          <w:lang w:val="en-US"/>
        </w:rPr>
      </w:pPr>
      <w:r w:rsidRPr="00D8053B">
        <w:rPr>
          <w:rFonts w:ascii="Calibri" w:hAnsi="Calibri" w:cs="Calibri"/>
          <w:i/>
          <w:noProof/>
        </w:rPr>
        <w:drawing>
          <wp:anchor distT="0" distB="0" distL="114300" distR="114300" simplePos="0" relativeHeight="251658240" behindDoc="0" locked="0" layoutInCell="1" allowOverlap="1" wp14:anchorId="5A72A3A2" wp14:editId="3F36F7EF">
            <wp:simplePos x="0" y="0"/>
            <wp:positionH relativeFrom="column">
              <wp:posOffset>-2540</wp:posOffset>
            </wp:positionH>
            <wp:positionV relativeFrom="paragraph">
              <wp:posOffset>1905</wp:posOffset>
            </wp:positionV>
            <wp:extent cx="6120130" cy="3823970"/>
            <wp:effectExtent l="0" t="0" r="0" b="508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andmach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823970"/>
                    </a:xfrm>
                    <a:prstGeom prst="rect">
                      <a:avLst/>
                    </a:prstGeom>
                  </pic:spPr>
                </pic:pic>
              </a:graphicData>
            </a:graphic>
            <wp14:sizeRelH relativeFrom="page">
              <wp14:pctWidth>0</wp14:pctWidth>
            </wp14:sizeRelH>
            <wp14:sizeRelV relativeFrom="page">
              <wp14:pctHeight>0</wp14:pctHeight>
            </wp14:sizeRelV>
          </wp:anchor>
        </w:drawing>
      </w:r>
      <w:r w:rsidR="00D8053B" w:rsidRPr="00D8053B">
        <w:rPr>
          <w:rFonts w:ascii="Calibri" w:hAnsi="Calibri" w:cs="Calibri"/>
          <w:i/>
          <w:lang w:val="en-US"/>
        </w:rPr>
        <w:t>Figur</w:t>
      </w:r>
      <w:r w:rsidR="00E622CD">
        <w:rPr>
          <w:rFonts w:ascii="Calibri" w:hAnsi="Calibri" w:cs="Calibri"/>
          <w:i/>
          <w:lang w:val="en-US"/>
        </w:rPr>
        <w:t>e 1.</w:t>
      </w:r>
      <w:r w:rsidR="00D8053B" w:rsidRPr="00D8053B">
        <w:rPr>
          <w:rFonts w:ascii="Calibri" w:hAnsi="Calibri" w:cs="Calibri"/>
          <w:i/>
          <w:lang w:val="en-US"/>
        </w:rPr>
        <w:t xml:space="preserve"> World and Machine phenomena.</w:t>
      </w:r>
    </w:p>
    <w:p w14:paraId="0AA10C50" w14:textId="77777777" w:rsidR="00664EAA" w:rsidRDefault="00664EAA" w:rsidP="00785332">
      <w:pPr>
        <w:pStyle w:val="NormaleWeb"/>
        <w:spacing w:after="0"/>
        <w:rPr>
          <w:rFonts w:ascii="Calibri" w:hAnsi="Calibri" w:cs="Calibri"/>
          <w:sz w:val="56"/>
          <w:szCs w:val="56"/>
          <w:lang w:val="en-US"/>
        </w:rPr>
      </w:pP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373F1F64"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1B72F4">
        <w:rPr>
          <w:rFonts w:ascii="Calibri" w:hAnsi="Calibri" w:cs="Calibri"/>
          <w:sz w:val="28"/>
          <w:szCs w:val="28"/>
          <w:lang w:val="en-US"/>
        </w:rPr>
        <w:t>users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0BA408E9" w14:textId="79CDCB3F"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G2</w:t>
      </w:r>
      <w:r>
        <w:rPr>
          <w:rFonts w:ascii="Calibri" w:hAnsi="Calibri" w:cs="Calibri"/>
          <w:sz w:val="28"/>
          <w:szCs w:val="28"/>
          <w:lang w:val="en-US"/>
        </w:rPr>
        <w:t>] Allow users to take pictures of vehicles i</w:t>
      </w:r>
      <w:bookmarkStart w:id="0" w:name="_GoBack"/>
      <w:bookmarkEnd w:id="0"/>
      <w:r>
        <w:rPr>
          <w:rFonts w:ascii="Calibri" w:hAnsi="Calibri" w:cs="Calibri"/>
          <w:sz w:val="28"/>
          <w:szCs w:val="28"/>
          <w:lang w:val="en-US"/>
        </w:rPr>
        <w:t xml:space="preserve">llegally </w:t>
      </w:r>
      <w:r w:rsidR="00BB0A95">
        <w:rPr>
          <w:rFonts w:ascii="Calibri" w:hAnsi="Calibri" w:cs="Calibri"/>
          <w:sz w:val="28"/>
          <w:szCs w:val="28"/>
          <w:lang w:val="en-US"/>
        </w:rPr>
        <w:t>parked</w:t>
      </w:r>
      <w:r>
        <w:rPr>
          <w:rFonts w:ascii="Calibri" w:hAnsi="Calibri" w:cs="Calibri"/>
          <w:sz w:val="28"/>
          <w:szCs w:val="28"/>
          <w:lang w:val="en-US"/>
        </w:rPr>
        <w:t>;</w:t>
      </w:r>
    </w:p>
    <w:p w14:paraId="229CC023" w14:textId="4AD9A1C8"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G3</w:t>
      </w:r>
      <w:r>
        <w:rPr>
          <w:rFonts w:ascii="Calibri" w:hAnsi="Calibri" w:cs="Calibri"/>
          <w:sz w:val="28"/>
          <w:szCs w:val="28"/>
          <w:lang w:val="en-US"/>
        </w:rPr>
        <w:t>] Allow users to provide meaningful information during the submission process such as license plate number, date, time, position and type of violation;</w:t>
      </w:r>
    </w:p>
    <w:p w14:paraId="74D036EE" w14:textId="778B502B"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G4</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1B72F4">
        <w:rPr>
          <w:rFonts w:ascii="Calibri" w:hAnsi="Calibri" w:cs="Calibri"/>
          <w:sz w:val="28"/>
          <w:szCs w:val="28"/>
          <w:lang w:val="en-US"/>
        </w:rPr>
        <w:t>users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15108593" w:rsidR="001B72F4" w:rsidRP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G5</w:t>
      </w:r>
      <w:r>
        <w:rPr>
          <w:rFonts w:ascii="Calibri" w:hAnsi="Calibri" w:cs="Calibri"/>
          <w:sz w:val="28"/>
          <w:szCs w:val="28"/>
          <w:lang w:val="en-US"/>
        </w:rPr>
        <w:t>] Allow users and authorities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Pr>
          <w:rFonts w:ascii="Calibri" w:hAnsi="Calibri" w:cs="Calibri"/>
          <w:sz w:val="28"/>
          <w:szCs w:val="28"/>
          <w:lang w:val="en-US"/>
        </w:rPr>
        <w:t>;</w:t>
      </w:r>
    </w:p>
    <w:p w14:paraId="72D8455D" w14:textId="3771F0F3"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G6</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llow users and a</w:t>
      </w:r>
      <w:r w:rsidR="00785332" w:rsidRPr="00785332">
        <w:rPr>
          <w:rFonts w:ascii="Calibri" w:hAnsi="Calibri" w:cs="Calibri"/>
          <w:sz w:val="28"/>
          <w:szCs w:val="28"/>
          <w:lang w:val="en-US"/>
        </w:rPr>
        <w:t>uthorities to highlight areas with most violations;</w:t>
      </w:r>
    </w:p>
    <w:p w14:paraId="6C8CC67D" w14:textId="29355B2B" w:rsidR="00824F6B" w:rsidRPr="00785332" w:rsidRDefault="00824F6B"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24F6B">
        <w:rPr>
          <w:rFonts w:ascii="Calibri" w:hAnsi="Calibri" w:cs="Calibri"/>
          <w:b/>
          <w:sz w:val="28"/>
          <w:szCs w:val="28"/>
          <w:lang w:val="en-US"/>
        </w:rPr>
        <w:t>G7</w:t>
      </w:r>
      <w:r>
        <w:rPr>
          <w:rFonts w:ascii="Calibri" w:hAnsi="Calibri" w:cs="Calibri"/>
          <w:sz w:val="28"/>
          <w:szCs w:val="28"/>
          <w:lang w:val="en-US"/>
        </w:rPr>
        <w:t>] Allow users to highlight areas that are unsafe;</w:t>
      </w:r>
    </w:p>
    <w:p w14:paraId="0C83B730" w14:textId="6E5120D6" w:rsidR="000A3CB4" w:rsidRP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824F6B">
        <w:rPr>
          <w:rFonts w:ascii="Calibri" w:hAnsi="Calibri" w:cs="Calibri"/>
          <w:b/>
          <w:sz w:val="28"/>
          <w:szCs w:val="28"/>
          <w:lang w:val="en-US"/>
        </w:rPr>
        <w:t>8</w:t>
      </w:r>
      <w:r w:rsidR="001B72F4">
        <w:rPr>
          <w:rFonts w:ascii="Calibri" w:hAnsi="Calibri" w:cs="Calibri"/>
          <w:sz w:val="28"/>
          <w:szCs w:val="28"/>
          <w:lang w:val="en-US"/>
        </w:rPr>
        <w:t>] Allow the local police</w:t>
      </w:r>
      <w:r>
        <w:rPr>
          <w:rFonts w:ascii="Calibri" w:hAnsi="Calibri" w:cs="Calibri"/>
          <w:sz w:val="28"/>
          <w:szCs w:val="28"/>
          <w:lang w:val="en-US"/>
        </w:rPr>
        <w:t xml:space="preserve"> to generate traffic tickets;</w:t>
      </w:r>
    </w:p>
    <w:p w14:paraId="7684BB29" w14:textId="228054CE" w:rsidR="00785332" w:rsidRDefault="001B72F4" w:rsidP="00785332">
      <w:pPr>
        <w:pStyle w:val="NormaleWeb"/>
        <w:spacing w:after="0"/>
        <w:rPr>
          <w:rFonts w:ascii="Calibri" w:hAnsi="Calibri" w:cs="Calibri"/>
          <w:i/>
          <w:iCs/>
          <w:sz w:val="28"/>
          <w:szCs w:val="28"/>
          <w:lang w:val="en-US"/>
        </w:rPr>
      </w:pPr>
      <w:r>
        <w:rPr>
          <w:rFonts w:ascii="Calibri" w:hAnsi="Calibri" w:cs="Calibri"/>
          <w:sz w:val="28"/>
          <w:szCs w:val="28"/>
          <w:lang w:val="en-US"/>
        </w:rPr>
        <w:t>[</w:t>
      </w:r>
      <w:r w:rsidR="00824F6B">
        <w:rPr>
          <w:rFonts w:ascii="Calibri" w:hAnsi="Calibri" w:cs="Calibri"/>
          <w:b/>
          <w:sz w:val="28"/>
          <w:szCs w:val="28"/>
          <w:lang w:val="en-US"/>
        </w:rPr>
        <w:t>G9</w:t>
      </w:r>
      <w:r w:rsidR="00785332" w:rsidRPr="00785332">
        <w:rPr>
          <w:rFonts w:ascii="Calibri" w:hAnsi="Calibri" w:cs="Calibri"/>
          <w:sz w:val="28"/>
          <w:szCs w:val="28"/>
          <w:lang w:val="en-US"/>
        </w:rPr>
        <w:t>]</w:t>
      </w:r>
      <w:r w:rsidR="00785332">
        <w:rPr>
          <w:rFonts w:ascii="Calibri" w:hAnsi="Calibri" w:cs="Calibri"/>
          <w:sz w:val="28"/>
          <w:szCs w:val="28"/>
          <w:lang w:val="en-US"/>
        </w:rPr>
        <w:t xml:space="preserve"> L</w:t>
      </w:r>
      <w:r w:rsidR="00785332" w:rsidRPr="00785332">
        <w:rPr>
          <w:rFonts w:ascii="Calibri" w:hAnsi="Calibri" w:cs="Calibri"/>
          <w:sz w:val="28"/>
          <w:szCs w:val="28"/>
          <w:lang w:val="en-US"/>
        </w:rPr>
        <w:t>ink issued traffic tickets to relative User</w:t>
      </w:r>
      <w:r w:rsidR="000F5A66">
        <w:rPr>
          <w:rFonts w:ascii="Calibri" w:hAnsi="Calibri" w:cs="Calibri"/>
          <w:sz w:val="28"/>
          <w:szCs w:val="28"/>
          <w:lang w:val="en-US"/>
        </w:rPr>
        <w:t>s</w:t>
      </w:r>
      <w:r w:rsidR="00785332" w:rsidRPr="00785332">
        <w:rPr>
          <w:rFonts w:ascii="Calibri" w:hAnsi="Calibri" w:cs="Calibri"/>
          <w:sz w:val="28"/>
          <w:szCs w:val="28"/>
          <w:lang w:val="en-US"/>
        </w:rPr>
        <w:t xml:space="preserve"> s</w:t>
      </w:r>
      <w:r w:rsidR="000F5A66">
        <w:rPr>
          <w:rFonts w:ascii="Calibri" w:hAnsi="Calibri" w:cs="Calibri"/>
          <w:sz w:val="28"/>
          <w:szCs w:val="28"/>
          <w:lang w:val="en-US"/>
        </w:rPr>
        <w:t>i</w:t>
      </w:r>
      <w:r w:rsidR="00785332" w:rsidRPr="00785332">
        <w:rPr>
          <w:rFonts w:ascii="Calibri" w:hAnsi="Calibri" w:cs="Calibri"/>
          <w:sz w:val="28"/>
          <w:szCs w:val="28"/>
          <w:lang w:val="en-US"/>
        </w:rPr>
        <w:t>gnal</w:t>
      </w:r>
      <w:r w:rsidR="000F5A66">
        <w:rPr>
          <w:rFonts w:ascii="Calibri" w:hAnsi="Calibri" w:cs="Calibri"/>
          <w:sz w:val="28"/>
          <w:szCs w:val="28"/>
          <w:lang w:val="en-US"/>
        </w:rPr>
        <w:t>izations</w:t>
      </w:r>
      <w:r>
        <w:rPr>
          <w:rFonts w:ascii="Calibri" w:hAnsi="Calibri" w:cs="Calibri"/>
          <w:sz w:val="28"/>
          <w:szCs w:val="28"/>
          <w:lang w:val="en-US"/>
        </w:rPr>
        <w:t>;</w:t>
      </w:r>
    </w:p>
    <w:p w14:paraId="474AD6A0" w14:textId="39AC6B37" w:rsidR="001B72F4" w:rsidRPr="001B72F4" w:rsidRDefault="001B72F4" w:rsidP="00785332">
      <w:pPr>
        <w:pStyle w:val="NormaleWeb"/>
        <w:spacing w:after="0"/>
        <w:rPr>
          <w:rFonts w:ascii="Calibri" w:hAnsi="Calibri" w:cs="Calibri"/>
          <w:iCs/>
          <w:sz w:val="28"/>
          <w:szCs w:val="28"/>
          <w:lang w:val="en-US"/>
        </w:rPr>
      </w:pPr>
      <w:r>
        <w:rPr>
          <w:rFonts w:ascii="Calibri" w:hAnsi="Calibri" w:cs="Calibri"/>
          <w:iCs/>
          <w:sz w:val="28"/>
          <w:szCs w:val="28"/>
          <w:lang w:val="en-US"/>
        </w:rPr>
        <w:t>[</w:t>
      </w:r>
      <w:r w:rsidR="00824F6B">
        <w:rPr>
          <w:rFonts w:ascii="Calibri" w:hAnsi="Calibri" w:cs="Calibri"/>
          <w:b/>
          <w:iCs/>
          <w:sz w:val="28"/>
          <w:szCs w:val="28"/>
          <w:lang w:val="en-US"/>
        </w:rPr>
        <w:t>G10</w:t>
      </w:r>
      <w:r>
        <w:rPr>
          <w:rFonts w:ascii="Calibri" w:hAnsi="Calibri" w:cs="Calibri"/>
          <w:iCs/>
          <w:sz w:val="28"/>
          <w:szCs w:val="28"/>
          <w:lang w:val="en-US"/>
        </w:rPr>
        <w:t xml:space="preserve">] Allow users and authorities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 the admins</w:t>
      </w:r>
      <w:r>
        <w:rPr>
          <w:rFonts w:ascii="Calibri" w:hAnsi="Calibri" w:cs="Calibri"/>
          <w:iCs/>
          <w:sz w:val="28"/>
          <w:szCs w:val="28"/>
          <w:lang w:val="en-US"/>
        </w:rPr>
        <w:t>;</w:t>
      </w:r>
    </w:p>
    <w:p w14:paraId="5D0D1838" w14:textId="59091B61"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G11</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0ED08C0B" w14:textId="719947AD" w:rsidR="00EB7492" w:rsidRDefault="00EB7492" w:rsidP="00785332">
      <w:pPr>
        <w:pStyle w:val="NormaleWeb"/>
        <w:spacing w:after="0"/>
        <w:rPr>
          <w:rFonts w:ascii="Calibri" w:hAnsi="Calibri" w:cs="Calibri"/>
          <w:lang w:val="en-GB"/>
        </w:rPr>
      </w:pPr>
    </w:p>
    <w:p w14:paraId="12B76163" w14:textId="77777777" w:rsidR="00EB7492" w:rsidRPr="00E86D76" w:rsidRDefault="00EB7492" w:rsidP="00EB7492">
      <w:pPr>
        <w:rPr>
          <w:sz w:val="56"/>
          <w:szCs w:val="56"/>
          <w:lang w:val="en-US"/>
        </w:rPr>
      </w:pPr>
      <w:r w:rsidRPr="00E86D76">
        <w:rPr>
          <w:sz w:val="56"/>
          <w:szCs w:val="56"/>
          <w:lang w:val="en-US"/>
        </w:rPr>
        <w:t>Actors:</w:t>
      </w:r>
    </w:p>
    <w:p w14:paraId="201FD01C" w14:textId="77777777" w:rsidR="00EB7492" w:rsidRPr="00E86D76" w:rsidRDefault="00EB7492" w:rsidP="00EB7492">
      <w:pPr>
        <w:rPr>
          <w:sz w:val="28"/>
          <w:szCs w:val="28"/>
          <w:lang w:val="en-US"/>
        </w:rPr>
      </w:pPr>
      <w:r w:rsidRPr="00E86D76">
        <w:rPr>
          <w:sz w:val="28"/>
          <w:szCs w:val="28"/>
          <w:lang w:val="en-US"/>
        </w:rPr>
        <w:t>The actors implicated in our system are:</w:t>
      </w:r>
    </w:p>
    <w:p w14:paraId="7F7F7E09"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Guest: he is a person who is not registered in the system and he is only able to sign up to the application;</w:t>
      </w:r>
    </w:p>
    <w:p w14:paraId="5913247E"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User: he is a person who has already signed up. Once logged in, he can access to his page and to the application functionalities;</w:t>
      </w:r>
    </w:p>
    <w:p w14:paraId="4E6BCE1D"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Local Police: the Local Police evaluates users’ reporting and can generate tickets;</w:t>
      </w:r>
    </w:p>
    <w:p w14:paraId="18CF0E4C" w14:textId="77777777" w:rsidR="00EB7492" w:rsidRDefault="00EB7492" w:rsidP="00EB7492">
      <w:pPr>
        <w:rPr>
          <w:sz w:val="28"/>
          <w:szCs w:val="28"/>
          <w:lang w:val="en-US"/>
        </w:rPr>
      </w:pPr>
    </w:p>
    <w:p w14:paraId="29B15FC5" w14:textId="77777777" w:rsidR="00535D0E" w:rsidRDefault="00535D0E" w:rsidP="00EB7492">
      <w:pPr>
        <w:rPr>
          <w:sz w:val="28"/>
          <w:szCs w:val="28"/>
          <w:lang w:val="en-US"/>
        </w:rPr>
      </w:pPr>
    </w:p>
    <w:p w14:paraId="14B3E3C2" w14:textId="77777777" w:rsidR="00535D0E" w:rsidRDefault="00535D0E" w:rsidP="00EB7492">
      <w:pPr>
        <w:rPr>
          <w:sz w:val="28"/>
          <w:szCs w:val="28"/>
          <w:lang w:val="en-US"/>
        </w:rPr>
      </w:pP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lastRenderedPageBreak/>
        <w:t>1.3 Definitions, acronyms, abbreviations</w:t>
      </w:r>
    </w:p>
    <w:p w14:paraId="50EBAD9C" w14:textId="77777777" w:rsidR="00EB7492" w:rsidRPr="00FB165E" w:rsidRDefault="00EB7492" w:rsidP="00EB7492">
      <w:pPr>
        <w:rPr>
          <w:sz w:val="28"/>
          <w:szCs w:val="28"/>
          <w:u w:val="single"/>
          <w:lang w:val="en-US"/>
        </w:rPr>
      </w:pPr>
      <w:r w:rsidRPr="00FB165E">
        <w:rPr>
          <w:sz w:val="28"/>
          <w:szCs w:val="28"/>
          <w:u w:val="single"/>
          <w:lang w:val="en-US"/>
        </w:rPr>
        <w:t>Definitions:</w:t>
      </w:r>
    </w:p>
    <w:p w14:paraId="7C70257E" w14:textId="77777777" w:rsidR="00EB7492" w:rsidRPr="00E86D76" w:rsidRDefault="00EB7492" w:rsidP="00EB7492">
      <w:pPr>
        <w:rPr>
          <w:sz w:val="28"/>
          <w:szCs w:val="28"/>
          <w:lang w:val="en-US"/>
        </w:rPr>
      </w:pPr>
      <w:r w:rsidRPr="00E86D76">
        <w:rPr>
          <w:sz w:val="28"/>
          <w:szCs w:val="28"/>
          <w:lang w:val="en-US"/>
        </w:rPr>
        <w:t>User: a user, as already explained, is a person who is logged in the application and can notify violations;</w:t>
      </w:r>
    </w:p>
    <w:p w14:paraId="755B3B38" w14:textId="77777777" w:rsidR="00EB7492" w:rsidRPr="00E86D76" w:rsidRDefault="00EB7492" w:rsidP="00EB7492">
      <w:pPr>
        <w:rPr>
          <w:sz w:val="28"/>
          <w:szCs w:val="28"/>
          <w:lang w:val="en-US"/>
        </w:rPr>
      </w:pPr>
      <w:r w:rsidRPr="00E86D76">
        <w:rPr>
          <w:sz w:val="28"/>
          <w:szCs w:val="28"/>
          <w:lang w:val="en-US"/>
        </w:rPr>
        <w:t>Reporting: it is a notification sent by the user to indicate violations;</w:t>
      </w:r>
    </w:p>
    <w:p w14:paraId="47FBDBA3" w14:textId="77777777" w:rsidR="00EB7492" w:rsidRPr="00E86D76" w:rsidRDefault="00EB7492" w:rsidP="00EB7492">
      <w:pPr>
        <w:rPr>
          <w:sz w:val="28"/>
          <w:szCs w:val="28"/>
          <w:lang w:val="en-US"/>
        </w:rPr>
      </w:pPr>
      <w:r w:rsidRPr="00E86D76">
        <w:rPr>
          <w:sz w:val="28"/>
          <w:szCs w:val="28"/>
          <w:lang w:val="en-US"/>
        </w:rPr>
        <w:t>Authorities: as authorities is intended people who receive complaints and have the power to punish the offenders with traffic tickets;</w:t>
      </w:r>
    </w:p>
    <w:p w14:paraId="2425E5A4" w14:textId="77777777" w:rsidR="00EB7492" w:rsidRPr="00E86D76" w:rsidRDefault="00EB7492" w:rsidP="00EB7492">
      <w:pPr>
        <w:rPr>
          <w:sz w:val="28"/>
          <w:szCs w:val="28"/>
          <w:lang w:val="en-US"/>
        </w:rPr>
      </w:pPr>
      <w:r w:rsidRPr="00E86D76">
        <w:rPr>
          <w:sz w:val="28"/>
          <w:szCs w:val="28"/>
          <w:lang w:val="en-US"/>
        </w:rPr>
        <w:t>Traffic tickets: they are sanctions which force an offender to pay an amount of money;</w:t>
      </w:r>
    </w:p>
    <w:p w14:paraId="5CE78DDB" w14:textId="77777777" w:rsidR="00EB7492" w:rsidRPr="00E86D76" w:rsidRDefault="00EB7492" w:rsidP="00EB7492">
      <w:pPr>
        <w:rPr>
          <w:sz w:val="28"/>
          <w:szCs w:val="28"/>
          <w:lang w:val="en-US"/>
        </w:rPr>
      </w:pPr>
      <w:r w:rsidRPr="00E86D76">
        <w:rPr>
          <w:sz w:val="28"/>
          <w:szCs w:val="28"/>
          <w:lang w:val="en-US"/>
        </w:rPr>
        <w:t>Information: it is about a violation, it specifies the date, the place and the type of the violation</w:t>
      </w:r>
    </w:p>
    <w:p w14:paraId="5DB0840C" w14:textId="568EE047" w:rsidR="00EB7492" w:rsidRDefault="00EB7492" w:rsidP="00EB7492">
      <w:pPr>
        <w:rPr>
          <w:sz w:val="28"/>
          <w:szCs w:val="28"/>
        </w:rPr>
      </w:pPr>
      <w:r>
        <w:rPr>
          <w:sz w:val="28"/>
          <w:szCs w:val="28"/>
        </w:rPr>
        <w:t>(da completare mano a mano)</w:t>
      </w:r>
    </w:p>
    <w:p w14:paraId="57C6AEE1" w14:textId="77777777" w:rsidR="00EB7492" w:rsidRPr="00FB165E" w:rsidRDefault="00EB7492" w:rsidP="00EB7492">
      <w:pPr>
        <w:rPr>
          <w:sz w:val="28"/>
          <w:szCs w:val="28"/>
          <w:u w:val="single"/>
        </w:rPr>
      </w:pPr>
      <w:proofErr w:type="spellStart"/>
      <w:r w:rsidRPr="00FB165E">
        <w:rPr>
          <w:sz w:val="28"/>
          <w:szCs w:val="28"/>
          <w:u w:val="single"/>
        </w:rPr>
        <w:t>Acronyms</w:t>
      </w:r>
      <w:proofErr w:type="spellEnd"/>
      <w:r w:rsidRPr="00FB165E">
        <w:rPr>
          <w:sz w:val="28"/>
          <w:szCs w:val="28"/>
          <w:u w:val="single"/>
        </w:rPr>
        <w:t>:</w:t>
      </w:r>
    </w:p>
    <w:p w14:paraId="7ECDC90B" w14:textId="165F06A7" w:rsidR="00EB7492" w:rsidRPr="00B24CAC" w:rsidRDefault="00EB7492" w:rsidP="00EB7492">
      <w:pPr>
        <w:rPr>
          <w:sz w:val="28"/>
          <w:szCs w:val="28"/>
        </w:rPr>
      </w:pPr>
      <w:r>
        <w:rPr>
          <w:sz w:val="28"/>
          <w:szCs w:val="28"/>
        </w:rPr>
        <w:t>(Per ora non utilizzati)</w:t>
      </w:r>
    </w:p>
    <w:p w14:paraId="37A6B64A" w14:textId="77777777" w:rsidR="00EB7492" w:rsidRPr="00FB165E" w:rsidRDefault="00EB7492" w:rsidP="00EB7492">
      <w:pPr>
        <w:rPr>
          <w:sz w:val="28"/>
          <w:szCs w:val="28"/>
          <w:u w:val="single"/>
          <w:lang w:val="en-US"/>
        </w:rPr>
      </w:pPr>
      <w:r w:rsidRPr="00FB165E">
        <w:rPr>
          <w:sz w:val="28"/>
          <w:szCs w:val="28"/>
          <w:u w:val="single"/>
          <w:lang w:val="en-US"/>
        </w:rPr>
        <w:t>Abbreviations:</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p>
    <w:p w14:paraId="779C337E" w14:textId="77777777" w:rsidR="00EB7492" w:rsidRPr="00E86D76" w:rsidRDefault="00EB7492" w:rsidP="00EB7492">
      <w:pPr>
        <w:rPr>
          <w:sz w:val="28"/>
          <w:szCs w:val="28"/>
          <w:lang w:val="en-US"/>
        </w:rPr>
      </w:pPr>
      <w:r w:rsidRPr="00E86D76">
        <w:rPr>
          <w:sz w:val="28"/>
          <w:szCs w:val="28"/>
          <w:lang w:val="en-US"/>
        </w:rPr>
        <w:t xml:space="preserve">(da </w:t>
      </w:r>
      <w:proofErr w:type="spellStart"/>
      <w:r w:rsidRPr="00E86D76">
        <w:rPr>
          <w:sz w:val="28"/>
          <w:szCs w:val="28"/>
          <w:lang w:val="en-US"/>
        </w:rPr>
        <w:t>completare</w:t>
      </w:r>
      <w:proofErr w:type="spellEnd"/>
      <w:r w:rsidRPr="00E86D76">
        <w:rPr>
          <w:sz w:val="28"/>
          <w:szCs w:val="28"/>
          <w:lang w:val="en-US"/>
        </w:rPr>
        <w: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77777777" w:rsidR="00785332" w:rsidRDefault="00785332" w:rsidP="00785332">
      <w:pPr>
        <w:pStyle w:val="NormaleWeb"/>
        <w:spacing w:after="0"/>
        <w:rPr>
          <w:rFonts w:ascii="Calibri" w:hAnsi="Calibri" w:cs="Calibri"/>
          <w:lang w:val="en-US"/>
        </w:rPr>
      </w:pPr>
    </w:p>
    <w:p w14:paraId="2E682094" w14:textId="77777777" w:rsidR="00B24CAC" w:rsidRDefault="00B24CAC" w:rsidP="00785332">
      <w:pPr>
        <w:pStyle w:val="NormaleWeb"/>
        <w:spacing w:after="0"/>
        <w:rPr>
          <w:rFonts w:ascii="Calibri" w:hAnsi="Calibri" w:cs="Calibri"/>
          <w:lang w:val="en-US"/>
        </w:rPr>
      </w:pPr>
    </w:p>
    <w:p w14:paraId="6BB69745" w14:textId="77777777" w:rsidR="00B24CAC" w:rsidRDefault="00B24CAC" w:rsidP="00785332">
      <w:pPr>
        <w:pStyle w:val="NormaleWeb"/>
        <w:spacing w:after="0"/>
        <w:rPr>
          <w:rFonts w:ascii="Calibri" w:hAnsi="Calibri" w:cs="Calibri"/>
          <w:lang w:val="en-US"/>
        </w:rPr>
      </w:pPr>
    </w:p>
    <w:p w14:paraId="56D6132C" w14:textId="77777777" w:rsidR="00B24CAC" w:rsidRDefault="00B24CAC" w:rsidP="00785332">
      <w:pPr>
        <w:pStyle w:val="NormaleWeb"/>
        <w:spacing w:after="0"/>
        <w:rPr>
          <w:rFonts w:ascii="Calibri" w:hAnsi="Calibri" w:cs="Calibri"/>
          <w:lang w:val="en-US"/>
        </w:rPr>
      </w:pPr>
    </w:p>
    <w:p w14:paraId="6DAA6868" w14:textId="77777777" w:rsidR="00B24CAC" w:rsidRDefault="00B24CAC" w:rsidP="00785332">
      <w:pPr>
        <w:pStyle w:val="NormaleWeb"/>
        <w:spacing w:after="0"/>
        <w:rPr>
          <w:rFonts w:ascii="Calibri" w:hAnsi="Calibri" w:cs="Calibri"/>
          <w:lang w:val="en-US"/>
        </w:rPr>
      </w:pPr>
    </w:p>
    <w:p w14:paraId="26FD3D64" w14:textId="77777777" w:rsidR="00FB165E" w:rsidRDefault="00FB165E" w:rsidP="00785332">
      <w:pPr>
        <w:pStyle w:val="NormaleWeb"/>
        <w:spacing w:after="0"/>
        <w:rPr>
          <w:rFonts w:ascii="Calibri" w:hAnsi="Calibri" w:cs="Calibri"/>
          <w:lang w:val="en-US"/>
        </w:rPr>
      </w:pP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B24CAC">
      <w:pPr>
        <w:pStyle w:val="NormaleWeb"/>
        <w:spacing w:after="0"/>
        <w:ind w:left="72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2A0D544A" w14:textId="176FFA2F"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3DDDABF9" w14:textId="77777777" w:rsidR="00B24CAC" w:rsidRPr="00B24CAC" w:rsidRDefault="00B24CAC" w:rsidP="00B24CAC">
      <w:pPr>
        <w:pStyle w:val="NormaleWeb"/>
        <w:spacing w:after="0"/>
        <w:rPr>
          <w:rFonts w:ascii="Calibri" w:hAnsi="Calibri" w:cs="Calibri"/>
          <w:sz w:val="28"/>
          <w:szCs w:val="28"/>
          <w:lang w:val="en-US"/>
        </w:rPr>
      </w:pPr>
    </w:p>
    <w:p w14:paraId="52A4573A" w14:textId="246B2400"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05B323BE"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[D2] An User notification is evaluated by an Authority within a week;</w:t>
      </w:r>
    </w:p>
    <w:p w14:paraId="446ED111"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[D3] An User sends information about a violation when he notes it;</w:t>
      </w:r>
    </w:p>
    <w:p w14:paraId="6A5756FC"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[D4] Information about date and time of the violation corresponds to the date and time when the s</w:t>
      </w:r>
      <w:r>
        <w:rPr>
          <w:rFonts w:ascii="Calibri" w:hAnsi="Calibri" w:cs="Calibri"/>
          <w:sz w:val="28"/>
          <w:szCs w:val="28"/>
          <w:lang w:val="en-US"/>
        </w:rPr>
        <w:t>ignalization</w:t>
      </w:r>
      <w:r w:rsidRPr="00785332">
        <w:rPr>
          <w:rFonts w:ascii="Calibri" w:hAnsi="Calibri" w:cs="Calibri"/>
          <w:sz w:val="28"/>
          <w:szCs w:val="28"/>
          <w:lang w:val="en-US"/>
        </w:rPr>
        <w:t xml:space="preserve"> is sent;</w:t>
      </w:r>
    </w:p>
    <w:p w14:paraId="33B0EB46"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253E9B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[D6] Picture of violations are taken at the moment and are not inserted in a second time or from already saved pictures;</w:t>
      </w:r>
    </w:p>
    <w:p w14:paraId="6DD5956C"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[D7] Violations can only be reported through the mobile application;</w:t>
      </w:r>
    </w:p>
    <w:p w14:paraId="35D24785" w14:textId="77777777" w:rsidR="00B24CAC" w:rsidRPr="00E86D76"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dstrike/>
          <w:sz w:val="28"/>
          <w:szCs w:val="28"/>
          <w:lang w:val="en-US"/>
        </w:rPr>
        <w:t>[D8] An user notify accidents which are really occurred;</w:t>
      </w:r>
      <w:r w:rsidRPr="00785332">
        <w:rPr>
          <w:rFonts w:ascii="Calibri" w:hAnsi="Calibri" w:cs="Calibri"/>
          <w:sz w:val="28"/>
          <w:szCs w:val="28"/>
          <w:lang w:val="en-US"/>
        </w:rPr>
        <w:t xml:space="preserve"> </w:t>
      </w:r>
      <w:r w:rsidRPr="00785332">
        <w:rPr>
          <w:rFonts w:ascii="Calibri" w:hAnsi="Calibri" w:cs="Calibri"/>
          <w:i/>
          <w:iCs/>
          <w:sz w:val="28"/>
          <w:szCs w:val="28"/>
          <w:lang w:val="en-US"/>
        </w:rPr>
        <w:t>(accidents not reported by users)</w:t>
      </w:r>
    </w:p>
    <w:p w14:paraId="5F0E99BF"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[D9] An User reports a certain violation once;</w:t>
      </w:r>
    </w:p>
    <w:p w14:paraId="4E2D2BD2" w14:textId="77777777" w:rsidR="00B24CAC" w:rsidRPr="00E86D76"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dstrike/>
          <w:sz w:val="28"/>
          <w:szCs w:val="28"/>
          <w:lang w:val="en-US"/>
        </w:rPr>
        <w:t>[D10] Reporting about a violations already evaluated are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(more s</w:t>
      </w:r>
      <w:r>
        <w:rPr>
          <w:rFonts w:ascii="Calibri" w:hAnsi="Calibri" w:cs="Calibri"/>
          <w:i/>
          <w:iCs/>
          <w:sz w:val="28"/>
          <w:szCs w:val="28"/>
          <w:lang w:val="en-US"/>
        </w:rPr>
        <w:t>ignalization</w:t>
      </w:r>
      <w:r w:rsidRPr="00785332">
        <w:rPr>
          <w:rFonts w:ascii="Calibri" w:hAnsi="Calibri" w:cs="Calibri"/>
          <w:i/>
          <w:iCs/>
          <w:sz w:val="28"/>
          <w:szCs w:val="28"/>
          <w:lang w:val="en-US"/>
        </w:rPr>
        <w:t>s about a violation can be useful → of course not generating multiple tickets is authorities' duty)</w:t>
      </w:r>
    </w:p>
    <w:p w14:paraId="35F705A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[D11] Authorities have tools for assessing if a reporting is a violation or not;</w:t>
      </w:r>
    </w:p>
    <w:p w14:paraId="60A0ED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[D12] Authorities generate traffic tickets only for actual violations;</w:t>
      </w:r>
    </w:p>
    <w:p w14:paraId="18B992D4"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[D13] Authorities are able to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60B2B4B5" w14:textId="77777777" w:rsidR="00B24CAC" w:rsidRPr="00E86D76" w:rsidRDefault="00B24CAC" w:rsidP="00785332">
      <w:pPr>
        <w:pStyle w:val="NormaleWeb"/>
        <w:spacing w:after="0"/>
        <w:rPr>
          <w:rFonts w:ascii="Calibri" w:hAnsi="Calibri" w:cs="Calibri"/>
          <w:lang w:val="en-US"/>
        </w:rPr>
      </w:pPr>
    </w:p>
    <w:p w14:paraId="2B65D9B3" w14:textId="77777777" w:rsidR="00AC7BAD" w:rsidRPr="00E86D76" w:rsidRDefault="00B13E22">
      <w:pPr>
        <w:rPr>
          <w:rFonts w:ascii="Calibri" w:hAnsi="Calibri" w:cs="Calibri"/>
          <w:lang w:val="en-US"/>
        </w:rPr>
      </w:pPr>
    </w:p>
    <w:sectPr w:rsidR="00AC7BAD" w:rsidRPr="00E86D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74A43"/>
    <w:rsid w:val="000979CB"/>
    <w:rsid w:val="000A3CB4"/>
    <w:rsid w:val="000F5A66"/>
    <w:rsid w:val="001B72F4"/>
    <w:rsid w:val="001F2979"/>
    <w:rsid w:val="00206C6C"/>
    <w:rsid w:val="00242FA0"/>
    <w:rsid w:val="002C13BC"/>
    <w:rsid w:val="002F1C48"/>
    <w:rsid w:val="003F29E7"/>
    <w:rsid w:val="00412744"/>
    <w:rsid w:val="00472D46"/>
    <w:rsid w:val="00535D0E"/>
    <w:rsid w:val="005E50FA"/>
    <w:rsid w:val="00622378"/>
    <w:rsid w:val="00664EAA"/>
    <w:rsid w:val="00696C45"/>
    <w:rsid w:val="0072452F"/>
    <w:rsid w:val="00785332"/>
    <w:rsid w:val="00824F6B"/>
    <w:rsid w:val="00826C01"/>
    <w:rsid w:val="008770C0"/>
    <w:rsid w:val="008D1C77"/>
    <w:rsid w:val="009D2808"/>
    <w:rsid w:val="009F6DF5"/>
    <w:rsid w:val="00B010D6"/>
    <w:rsid w:val="00B13E22"/>
    <w:rsid w:val="00B24CAC"/>
    <w:rsid w:val="00B601ED"/>
    <w:rsid w:val="00BB0A95"/>
    <w:rsid w:val="00BE56FF"/>
    <w:rsid w:val="00D00404"/>
    <w:rsid w:val="00D8053B"/>
    <w:rsid w:val="00E15DC3"/>
    <w:rsid w:val="00E622CD"/>
    <w:rsid w:val="00E74B42"/>
    <w:rsid w:val="00E86D76"/>
    <w:rsid w:val="00EB7492"/>
    <w:rsid w:val="00EC2AFB"/>
    <w:rsid w:val="00F447BA"/>
    <w:rsid w:val="00F847E9"/>
    <w:rsid w:val="00F949F9"/>
    <w:rsid w:val="00FB1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DE437-9B79-4CAE-BF4B-276B79E7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6</Pages>
  <Words>1034</Words>
  <Characters>5896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26</cp:revision>
  <dcterms:created xsi:type="dcterms:W3CDTF">2019-10-19T16:40:00Z</dcterms:created>
  <dcterms:modified xsi:type="dcterms:W3CDTF">2019-10-25T15:08:00Z</dcterms:modified>
</cp:coreProperties>
</file>