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Lab Assignment 2: Regression and Classification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Part A: Linear Regression | Part B: k-Nearest Neighbor Classification</w:t>
      </w:r>
    </w:p>
    <w:p>
      <w:pPr>
        <w:pStyle w:val="Heading1"/>
      </w:pPr>
      <w:r>
        <w:t xml:space="preserve">Part A: Linear Regression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t xml:space="preserve">Predict citric acid levels in wine using physicochemical features from the Portuguese Vinho Verde wine quality dataset. This exercise explores feature selection and the impact of incrementally adding features to a linear regression model.</w:t>
      </w:r>
    </w:p>
    <w:p>
      <w:pPr>
        <w:pStyle w:val="Heading3"/>
      </w:pPr>
      <w:r>
        <w:t xml:space="preserve">Dataset Details</w:t>
      </w:r>
    </w:p>
    <w:p>
      <w:pPr>
        <w:pStyle w:val="ListParagraph"/>
        <w:numPr>
          <w:ilvl w:val="0"/>
          <w:numId w:val="2"/>
        </w:numPr>
      </w:pPr>
      <w:r>
        <w:t xml:space="preserve">Dataset: Wine Quality (100 samples)</w:t>
      </w:r>
    </w:p>
    <w:p>
      <w:pPr>
        <w:pStyle w:val="ListParagraph"/>
        <w:numPr>
          <w:ilvl w:val="0"/>
          <w:numId w:val="2"/>
        </w:numPr>
      </w:pPr>
      <w:r>
        <w:t xml:space="preserve">Target Variable: citric acid concentration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Features: fixed acidity, volatile acidity, residual sugar, chlorides, free sulfur dioxide, total sulfur dioxide, density, pH, sulphates, alcohol, quality</w:t>
      </w:r>
    </w:p>
    <w:p>
      <w:pPr>
        <w:pStyle w:val="Heading2"/>
      </w:pPr>
      <w:r>
        <w:t xml:space="preserve">Task 1: Implement Linear Regression</w:t>
      </w:r>
    </w:p>
    <w:p>
      <w:pPr>
        <w:pStyle w:val="Heading3"/>
      </w:pPr>
      <w:r>
        <w:t xml:space="preserve">Objective</w:t>
      </w:r>
    </w:p>
    <w:p>
      <w:pPr>
        <w:spacing w:after="120"/>
      </w:pPr>
      <w:r>
        <w:t xml:space="preserve">Implement linear regression from scratch using the least-squares method.</w:t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Method: </w:t>
      </w:r>
      <w:r>
        <w:t xml:space="preserve">Least-squares optimization using np.linalg.lstsq()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Objective: </w:t>
      </w:r>
      <w:r>
        <w:t xml:space="preserve">Minimize ||Xw - y||² to find optimal coefficients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Error Metric: </w:t>
      </w:r>
      <w:r>
        <w:t xml:space="preserve">Root Mean Squared Error (RMSE)</w:t>
      </w:r>
    </w:p>
    <w:p>
      <w:pPr>
        <w:pStyle w:val="Heading2"/>
      </w:pPr>
      <w:r>
        <w:t xml:space="preserve">Task 2: Two-Feature Baseline</w:t>
      </w:r>
    </w:p>
    <w:p>
      <w:pPr>
        <w:pStyle w:val="Heading3"/>
      </w:pPr>
      <w:r>
        <w:t xml:space="preserve">Approach</w:t>
      </w:r>
    </w:p>
    <w:p>
      <w:pPr>
        <w:spacing w:after="100"/>
      </w:pPr>
      <w:r>
        <w:t xml:space="preserve">Start with two features: alcohol and density as the baseline model.</w:t>
      </w:r>
    </w:p>
    <w:p>
      <w:pPr>
        <w:pStyle w:val="Heading3"/>
      </w:pPr>
      <w:r>
        <w:t xml:space="preserve">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 </w:t>
      </w:r>
      <w:r>
        <w:t xml:space="preserve">alcohol, density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RMSE: </w:t>
      </w:r>
      <w:r>
        <w:t xml:space="preserve">0.1771</w:t>
      </w:r>
    </w:p>
    <w:p>
      <w:pPr>
        <w:pStyle w:val="Heading2"/>
      </w:pPr>
      <w:r>
        <w:t xml:space="preserve">Task 3: Find the Best 3rd Feature</w:t>
      </w:r>
    </w:p>
    <w:p>
      <w:pPr>
        <w:pStyle w:val="Heading3"/>
      </w:pPr>
      <w:r>
        <w:t xml:space="preserve">Methodology</w:t>
      </w:r>
    </w:p>
    <w:p>
      <w:pPr>
        <w:spacing w:after="120"/>
      </w:pPr>
      <w:r>
        <w:t xml:space="preserve">Systematically test each remaining feature by adding it to the two-feature baseline and computing RMSE. Select the feature that produces the largest error reduction.</w:t>
      </w:r>
    </w:p>
    <w:p>
      <w:pPr>
        <w:pStyle w:val="Heading3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3rd Feature Tested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</w:tr>
      <w:tr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acidity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0.1538</w:t>
            </w:r>
          </w:p>
        </w:tc>
      </w:tr>
      <w:tr>
        <w:tc>
          <w:tcPr>
            <w:tcW w:type="dxa" w:w="62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volatile acidity</w:t>
            </w:r>
          </w:p>
        </w:tc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0.1363</w:t>
            </w:r>
          </w:p>
        </w:tc>
      </w:tr>
      <w:tr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residual sugar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0.1770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chlorides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0.1716</w:t>
            </w:r>
          </w:p>
        </w:tc>
      </w:tr>
      <w:tr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sulfur dioxide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0.1745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sulfur dioxide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0.1677</w:t>
            </w:r>
          </w:p>
        </w:tc>
      </w:tr>
      <w:tr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0.1655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sulphates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0.1685</w:t>
            </w:r>
          </w:p>
        </w:tc>
      </w:tr>
      <w:tr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0.1770</w:t>
            </w:r>
          </w:p>
        </w:tc>
      </w:tr>
    </w:tbl>
    <w:p>
      <w:pPr>
        <w:spacing w:before="120" w:after="200"/>
      </w:pPr>
      <w:r>
        <w:rPr>
          <w:i/>
          <w:iCs/>
        </w:rPr>
        <w:t xml:space="preserve">Best 3rd Feature: volatile acidity with RMSE = 0.1363 (23.0% improvement from baseline)</w:t>
      </w:r>
    </w:p>
    <w:p>
      <w:pPr>
        <w:pStyle w:val="Heading2"/>
      </w:pPr>
      <w:r>
        <w:t xml:space="preserve">Task 4: Find the Best 4th Feature</w:t>
      </w:r>
    </w:p>
    <w:p>
      <w:pPr>
        <w:pStyle w:val="Heading3"/>
      </w:pPr>
      <w:r>
        <w:t xml:space="preserve">Methodology</w:t>
      </w:r>
    </w:p>
    <w:p>
      <w:pPr>
        <w:spacing w:after="120"/>
      </w:pPr>
      <w:r>
        <w:t xml:space="preserve">Building on the three-feature model (alcohol, density, volatile acidity), test each remaining feature to identify the best fourth addition.</w:t>
      </w:r>
    </w:p>
    <w:p>
      <w:pPr>
        <w:pStyle w:val="Heading3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4th Feature Tested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</w:tr>
      <w:tr>
        <w:tc>
          <w:tcPr>
            <w:tcW w:type="dxa" w:w="62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fixed acidity</w:t>
            </w:r>
          </w:p>
        </w:tc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0.1242</w:t>
            </w:r>
          </w:p>
        </w:tc>
      </w:tr>
      <w:tr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residual sugar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0.1363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chlorides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0.1297</w:t>
            </w:r>
          </w:p>
        </w:tc>
      </w:tr>
      <w:tr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sulfur dioxide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0.1339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sulfur dioxide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0.1285</w:t>
            </w:r>
          </w:p>
        </w:tc>
      </w:tr>
      <w:tr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0.1310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sulphates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0.1318</w:t>
            </w:r>
          </w:p>
        </w:tc>
      </w:tr>
    </w:tbl>
    <w:p>
      <w:pPr>
        <w:spacing w:before="120" w:after="200"/>
      </w:pPr>
      <w:r>
        <w:rPr>
          <w:i/>
          <w:iCs/>
        </w:rPr>
        <w:t xml:space="preserve">Best 4th Feature: fixed acidity with RMSE = 0.1242 (8.9% improvement from 3-feature model)</w:t>
      </w:r>
    </w:p>
    <w:p>
      <w:pPr>
        <w:pStyle w:val="Heading2"/>
      </w:pPr>
      <w:r>
        <w:t xml:space="preserve">Task 5: Visualization and Analysis</w:t>
      </w:r>
    </w:p>
    <w:p>
      <w:pPr>
        <w:pStyle w:val="Heading3"/>
      </w:pPr>
      <w:r>
        <w:t xml:space="preserve">Visualization Strategy</w:t>
      </w:r>
    </w:p>
    <w:p>
      <w:pPr>
        <w:spacing w:after="120"/>
      </w:pPr>
      <w:r>
        <w:t xml:space="preserve">Created scatter plots comparing predicted vs. actual citric acid values for each feature combination, demonstrating progressive improvement in model fit.</w:t>
      </w:r>
    </w:p>
    <w:p>
      <w:pPr>
        <w:pStyle w:val="Heading3"/>
      </w:pPr>
      <w:r>
        <w:t xml:space="preserve">Progressive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1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alcohol, density</w:t>
            </w:r>
          </w:p>
        </w:tc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0.1771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2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alcohol, density, volatile acidity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0.1363</w:t>
            </w:r>
          </w:p>
        </w:tc>
      </w:tr>
      <w:tr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3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alcohol, density, volatile acidity, fixed acidity</w:t>
            </w:r>
          </w:p>
        </w:tc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0.1242</w:t>
            </w:r>
          </w:p>
        </w:tc>
      </w:tr>
    </w:tbl>
    <w:p>
      <w:pPr>
        <w:pStyle w:val="Heading3"/>
        <w:spacing w:before="200" w:after="120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Most Important Features: </w:t>
      </w:r>
      <w:r>
        <w:t xml:space="preserve">Volatile acidity and fixed acidity are the most informative predictors, suggesting that acidity-related chemical properties strongly correlate with citric acid concentration.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Diminishing Returns: </w:t>
      </w:r>
      <w:r>
        <w:t xml:space="preserve">While adding the 3rd feature yields substantial improvement (23.0%), the 4th feature provides smaller gains (8.9%), indicating diminishing returns from additional features.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Feature Selection Importance: </w:t>
      </w:r>
      <w:r>
        <w:t xml:space="preserve">A carefully selected small set of features (3-4) can achieve strong performance without the complexity of using all available features.</w:t>
      </w:r>
    </w:p>
    <w:p>
      <w:r>
        <w:br w:type="page"/>
      </w:r>
    </w:p>
    <w:p>
      <w:pPr>
        <w:pStyle w:val="Heading1"/>
      </w:pPr>
      <w:r>
        <w:t xml:space="preserve">Part B: k-Nearest Neighbor Classification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t xml:space="preserve">Implement the k-Nearest Neighbor (k-NN) classifier from scratch and evaluate it on two datasets: a small Lenses dataset for contact lens prescription and a larger Credit Approval dataset with mixed data types and missing values.</w:t>
      </w:r>
    </w:p>
    <w:p>
      <w:pPr>
        <w:pStyle w:val="Heading3"/>
      </w:pPr>
      <w:r>
        <w:t xml:space="preserve">Datasets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Lenses Dataset: </w:t>
      </w:r>
      <w:r>
        <w:t xml:space="preserve">18 training samples, 6 test samples, 3 features, multiclass labels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Credit Approval Dataset: </w:t>
      </w:r>
      <w:r>
        <w:t xml:space="preserve">552 training samples, 138 test samples, 15 features (9 categorical, 6 numerical), binary labels (+/-)</w:t>
      </w:r>
    </w:p>
    <w:p>
      <w:pPr>
        <w:pStyle w:val="Heading2"/>
      </w:pPr>
      <w:r>
        <w:t xml:space="preserve">Task 1: Data Preprocessing</w:t>
      </w:r>
    </w:p>
    <w:p>
      <w:pPr>
        <w:pStyle w:val="Heading3"/>
      </w:pPr>
      <w:r>
        <w:t xml:space="preserve">Objective</w:t>
      </w:r>
    </w:p>
    <w:p>
      <w:pPr>
        <w:spacing w:after="120"/>
      </w:pPr>
      <w:r>
        <w:t xml:space="preserve">Preprocess the Credit Approval dataset by handling missing values, encoding categorical variables, and normalizing numerical features.</w:t>
      </w:r>
    </w:p>
    <w:p>
      <w:pPr>
        <w:pStyle w:val="Heading3"/>
      </w:pPr>
      <w:r>
        <w:t xml:space="preserve">Preprocessing Steps</w:t>
      </w:r>
    </w:p>
    <w:p>
      <w:pPr>
        <w:spacing w:after="60"/>
      </w:pPr>
      <w:r>
        <w:rPr>
          <w:b/>
          <w:bCs/>
        </w:rPr>
        <w:t xml:space="preserve">1. Missing Value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Categorical Features: </w:t>
      </w:r>
      <w:r>
        <w:t xml:space="preserve">Replace '?' with mode (most frequent value)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Numerical Features: </w:t>
      </w:r>
      <w:r>
        <w:t xml:space="preserve">Replace '?' with label-conditioned mean (separate means for '+' and '-' classes)</w:t>
      </w:r>
    </w:p>
    <w:p>
      <w:pPr>
        <w:spacing w:after="60"/>
      </w:pPr>
      <w:r>
        <w:rPr>
          <w:b/>
          <w:bCs/>
        </w:rPr>
        <w:t xml:space="preserve">2. Categorical Encoding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Encode categorical variables as integers (0, 1, 2, ...) using label encoding</w:t>
      </w:r>
    </w:p>
    <w:p>
      <w:pPr>
        <w:spacing w:after="60"/>
      </w:pPr>
      <w:r>
        <w:rPr>
          <w:b/>
          <w:bCs/>
        </w:rPr>
        <w:t xml:space="preserve">3. Feature Normalization</w:t>
      </w:r>
    </w:p>
    <w:p>
      <w:pPr>
        <w:pStyle w:val="ListParagraph"/>
        <w:numPr>
          <w:ilvl w:val="0"/>
          <w:numId w:val="2"/>
        </w:numPr>
      </w:pPr>
      <w:r>
        <w:t xml:space="preserve">Apply z-score normalization to numerical features: z = (x - μ) / σ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training set statistics (mean, std) for both training and test normalization</w:t>
      </w:r>
    </w:p>
    <w:p>
      <w:pPr>
        <w:pStyle w:val="Heading2"/>
      </w:pPr>
      <w:r>
        <w:t xml:space="preserve">Task 2: k-NN Implementation</w:t>
      </w:r>
    </w:p>
    <w:p>
      <w:pPr>
        <w:pStyle w:val="Heading3"/>
      </w:pPr>
      <w:r>
        <w:t xml:space="preserve">Objective</w:t>
      </w:r>
    </w:p>
    <w:p>
      <w:pPr>
        <w:spacing w:after="120"/>
      </w:pPr>
      <w:r>
        <w:t xml:space="preserve">Implement k-NN classifier with L2 (Euclidean) distance metric.</w:t>
      </w:r>
    </w:p>
    <w:p>
      <w:pPr>
        <w:pStyle w:val="Heading3"/>
      </w:pPr>
      <w: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 Metric: </w:t>
      </w:r>
      <w:r>
        <w:t xml:space="preserve">L2 distance: √Σ(aᵢ - bᵢ)²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Prediction Process: </w:t>
      </w:r>
    </w:p>
    <w:p>
      <w:pPr>
        <w:pStyle w:val="ListParagraph"/>
        <w:numPr>
          <w:ilvl w:val="0"/>
          <w:numId w:val="2"/>
        </w:numPr>
      </w:pPr>
      <w:r>
        <w:t xml:space="preserve">   1. Compute distance from test sample to all training samples</w:t>
      </w:r>
    </w:p>
    <w:p>
      <w:pPr>
        <w:pStyle w:val="ListParagraph"/>
        <w:numPr>
          <w:ilvl w:val="0"/>
          <w:numId w:val="2"/>
        </w:numPr>
      </w:pPr>
      <w:r>
        <w:t xml:space="preserve">   2. Find k nearest neighbors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   3. Predict using majority voting among k neighbors</w:t>
      </w:r>
    </w:p>
    <w:p>
      <w:pPr>
        <w:pStyle w:val="Heading2"/>
      </w:pPr>
      <w:r>
        <w:t xml:space="preserve">Task 3: Evaluation on Lenses Dataset</w:t>
      </w:r>
    </w:p>
    <w:p>
      <w:pPr>
        <w:pStyle w:val="Heading3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 Value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 = 1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 (100%)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 = 3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 (100%)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 = 5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 (100%)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 = 7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 (100%)</w:t>
            </w:r>
          </w:p>
        </w:tc>
      </w:tr>
    </w:tbl>
    <w:p>
      <w:pPr>
        <w:spacing w:before="120" w:after="200"/>
      </w:pPr>
      <w:r>
        <w:rPr>
          <w:i/>
          <w:iCs/>
        </w:rPr>
        <w:t xml:space="preserve">Analysis: Perfect accuracy across all k values indicates the Lenses dataset is small, clean, and well-separated with no conflicting neighbors.</w:t>
      </w:r>
    </w:p>
    <w:p>
      <w:pPr>
        <w:pStyle w:val="Heading2"/>
      </w:pPr>
      <w:r>
        <w:t xml:space="preserve">Task 4: Evaluation on Credit Approval Dataset</w:t>
      </w:r>
    </w:p>
    <w:p>
      <w:pPr>
        <w:pStyle w:val="Heading3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 Value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 = 1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0.7464 (74.64%)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 = 3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0.7826 (78.26%)</w:t>
            </w:r>
          </w:p>
        </w:tc>
      </w:tr>
      <w:tr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 = 5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0.8043 (80.43%)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 = 7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0.7971 (79.71%)</w:t>
            </w:r>
          </w:p>
        </w:tc>
      </w:tr>
    </w:tbl>
    <w:p>
      <w:pPr>
        <w:spacing w:before="120" w:after="200"/>
      </w:pPr>
      <w:r>
        <w:rPr>
          <w:i/>
          <w:iCs/>
        </w:rPr>
        <w:t xml:space="preserve">Optimal Performance: k = 5 achieves the highest accuracy at 80.43%. Smaller k (k=1) is sensitive to noise, while larger k (k=7) begins to oversmooth decision boundaries.</w:t>
      </w:r>
    </w:p>
    <w:p>
      <w:pPr>
        <w:pStyle w:val="Heading2"/>
      </w:pPr>
      <w:r>
        <w:t xml:space="preserve">Analysis and Discussion</w:t>
      </w:r>
    </w:p>
    <w:p>
      <w:pPr>
        <w:pStyle w:val="Heading3"/>
      </w:pPr>
      <w:r>
        <w:t xml:space="preserve">1. Optimal k Value by Dataset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Lenses: </w:t>
      </w:r>
      <w:r>
        <w:t xml:space="preserve">All k values perform equally (100% accuracy) due to small, clean, well-separated data.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Credit Approval: </w:t>
      </w:r>
      <w:r>
        <w:t xml:space="preserve">k = 5 is optimal (80.43%). Smaller k is noise-sensitive; larger k includes conflicting neighbors.</w:t>
      </w:r>
    </w:p>
    <w:p>
      <w:pPr>
        <w:pStyle w:val="Heading3"/>
      </w:pPr>
      <w:r>
        <w:t xml:space="preserve">2. Impact of Preprocessing</w:t>
      </w:r>
    </w:p>
    <w:p>
      <w:pPr>
        <w:spacing w:after="100"/>
      </w:pPr>
      <w:r>
        <w:t xml:space="preserve">Preprocessing was critical for the Credit Approval dataset: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 Value Handling: </w:t>
      </w:r>
      <w:r>
        <w:t xml:space="preserve">Prevented invalid distance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Label-Conditioned Imputation: </w:t>
      </w:r>
      <w:r>
        <w:t xml:space="preserve">Preserved class-specific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Categorical Encoding: </w:t>
      </w:r>
      <w:r>
        <w:t xml:space="preserve">Enabled distance computation on mixed data types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Z-Normalization: </w:t>
      </w:r>
      <w:r>
        <w:t xml:space="preserve">Prevented scale imbalance in distance metric</w:t>
      </w:r>
    </w:p>
    <w:p>
      <w:pPr>
        <w:pStyle w:val="Heading3"/>
      </w:pPr>
      <w:r>
        <w:t xml:space="preserve">3. Trade-offs of Different k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 k (k = 1): </w:t>
      </w:r>
      <w:r>
        <w:t xml:space="preserve">Low bias, high variance; sensitive to noise and outliers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k (k = 7): </w:t>
      </w:r>
      <w:r>
        <w:t xml:space="preserve">Lower variance, higher bias; may oversmooth decision boundaries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Moderate k (k = 3-5): </w:t>
      </w:r>
      <w:r>
        <w:t xml:space="preserve">Best balance between bias and variance; more robust predictions</w:t>
      </w:r>
    </w:p>
    <w:p>
      <w:pPr>
        <w:pStyle w:val="Heading3"/>
      </w:pPr>
      <w:r>
        <w:t xml:space="preserve">4. Key Learnings</w:t>
      </w:r>
    </w:p>
    <w:p>
      <w:pPr>
        <w:pStyle w:val="ListParagraph"/>
        <w:numPr>
          <w:ilvl w:val="0"/>
          <w:numId w:val="2"/>
        </w:numPr>
      </w:pPr>
      <w:r>
        <w:t xml:space="preserve">k-NN is highly sensitive to data preprocessing quality</w:t>
      </w:r>
    </w:p>
    <w:p>
      <w:pPr>
        <w:pStyle w:val="ListParagraph"/>
        <w:numPr>
          <w:ilvl w:val="0"/>
          <w:numId w:val="2"/>
        </w:numPr>
      </w:pPr>
      <w:r>
        <w:t xml:space="preserve">Feature scaling and missing value handling are crucial for distance-based methods</w:t>
      </w:r>
    </w:p>
    <w:p>
      <w:pPr>
        <w:pStyle w:val="ListParagraph"/>
        <w:numPr>
          <w:ilvl w:val="0"/>
          <w:numId w:val="2"/>
        </w:numPr>
      </w:pPr>
      <w:r>
        <w:t xml:space="preserve">Dataset complexity strongly affects model behavior and optimal hyperparameters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Simple models can achieve competitive performance with proper preprocessing</w:t>
      </w:r>
    </w:p>
    <w:p>
      <w:pPr>
        <w:pStyle w:val="Heading1"/>
      </w:pPr>
      <w:r>
        <w:t xml:space="preserve">Overall Summary</w:t>
      </w:r>
    </w:p>
    <w:p>
      <w:pPr>
        <w:spacing w:after="120"/>
      </w:pPr>
      <w:r>
        <w:t xml:space="preserve">Assignment 2 demonstrated fundamental machine learning concepts through two complementary 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 A (Linear Regression): </w:t>
      </w:r>
      <w:r>
        <w:t xml:space="preserve">Showed the importance of feature selection and diminishing returns from adding features. Achieved RMSE of 0.1242 with just 4 carefully selected features.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Part B (k-NN Classification): </w:t>
      </w:r>
      <w:r>
        <w:t xml:space="preserve">Demonstrated the critical role of data preprocessing for distance-based methods. Achieved 80.43% accuracy on Credit Approval with k = 5.</w:t>
      </w:r>
    </w:p>
    <w:p>
      <w:pPr>
        <w:spacing w:after="120"/>
      </w:pPr>
      <w:r>
        <w:rPr>
          <w:b/>
          <w:bCs/>
        </w:rPr>
        <w:t xml:space="preserve">Common Themes:</w:t>
      </w:r>
    </w:p>
    <w:p>
      <w:pPr>
        <w:pStyle w:val="ListParagraph"/>
        <w:numPr>
          <w:ilvl w:val="0"/>
          <w:numId w:val="2"/>
        </w:numPr>
      </w:pPr>
      <w:r>
        <w:t xml:space="preserve">Both methods require careful hyperparameter selection (feature count vs. k value)</w:t>
      </w:r>
    </w:p>
    <w:p>
      <w:pPr>
        <w:pStyle w:val="ListParagraph"/>
        <w:numPr>
          <w:ilvl w:val="0"/>
          <w:numId w:val="2"/>
        </w:numPr>
      </w:pPr>
      <w:r>
        <w:t xml:space="preserve">Data preprocessing significantly impacts model performance</w:t>
      </w:r>
    </w:p>
    <w:p>
      <w:pPr>
        <w:pStyle w:val="ListParagraph"/>
        <w:numPr>
          <w:ilvl w:val="0"/>
          <w:numId w:val="2"/>
        </w:numPr>
      </w:pPr>
      <w:r>
        <w:t xml:space="preserve">Simple models with proper configuration can achieve strong results</w:t>
      </w:r>
    </w:p>
    <w:p>
      <w:pPr>
        <w:pStyle w:val="ListParagraph"/>
        <w:numPr>
          <w:ilvl w:val="0"/>
          <w:numId w:val="2"/>
        </w:numPr>
      </w:pPr>
      <w:r>
        <w:t xml:space="preserve">Visualization and systematic evaluation are essential for understanding model behavior</w:t>
      </w:r>
    </w:p>
    <w:p>
      <w:pPr>
        <w:spacing w:before="400" w:after="120"/>
      </w:pPr>
      <w:r>
        <w:rPr>
          <w:b/>
          <w:bCs/>
          <w:i/>
          <w:iCs/>
        </w:rPr>
        <w:t xml:space="preserve">Note:</w:t>
      </w:r>
    </w:p>
    <w:p>
      <w:pPr>
        <w:spacing w:after="120"/>
      </w:pPr>
      <w:r>
        <w:rPr>
          <w:i/>
          <w:iCs/>
        </w:rPr>
        <w:t xml:space="preserve">This is a new addition to assignment 2, just for my reference. I understand if this cannot be considered for scoring.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4F81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2026-03-18T23:34:34.769Z</dcterms:created>
  <dcterms:modified xsi:type="dcterms:W3CDTF">2026-03-18T23:34:34.770Z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