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CE" w:rsidRPr="00587BD6" w:rsidRDefault="00595C19" w:rsidP="00EB2EAF">
      <w:pPr>
        <w:rPr>
          <w:u w:val="single"/>
        </w:rPr>
      </w:pPr>
      <w:r>
        <w:rPr>
          <w:u w:val="single"/>
        </w:rPr>
        <w:t>HW2 (Due: April 18 - Monday</w:t>
      </w:r>
      <w:r w:rsidR="002C1FCE" w:rsidRPr="00587BD6">
        <w:rPr>
          <w:u w:val="single"/>
        </w:rPr>
        <w:t>)</w:t>
      </w:r>
    </w:p>
    <w:p w:rsidR="00B73F45" w:rsidRDefault="00EB74D9" w:rsidP="00EB74D9">
      <w:pPr>
        <w:pStyle w:val="ListParagraph"/>
        <w:numPr>
          <w:ilvl w:val="0"/>
          <w:numId w:val="1"/>
        </w:numPr>
      </w:pPr>
      <w:r>
        <w:t>U</w:t>
      </w:r>
      <w:r w:rsidR="00A43078">
        <w:t>sing tlc</w:t>
      </w:r>
      <w:r>
        <w:t xml:space="preserve"> data, reproduce results in S95-108. </w:t>
      </w:r>
    </w:p>
    <w:p w:rsidR="00456ECA" w:rsidRDefault="00456ECA" w:rsidP="00456ECA">
      <w:pPr>
        <w:pStyle w:val="ListParagraph"/>
      </w:pPr>
    </w:p>
    <w:p w:rsidR="00B73F45" w:rsidRDefault="00A43078" w:rsidP="00EB74D9">
      <w:pPr>
        <w:pStyle w:val="ListParagraph"/>
        <w:numPr>
          <w:ilvl w:val="0"/>
          <w:numId w:val="1"/>
        </w:numPr>
      </w:pPr>
      <w:r>
        <w:t>Using tlc</w:t>
      </w:r>
      <w:r w:rsidR="00B73F45">
        <w:t xml:space="preserve"> data,</w:t>
      </w:r>
      <w:r w:rsidR="00EB74D9">
        <w:t xml:space="preserve">  analyze the same data</w:t>
      </w:r>
      <w:r w:rsidR="00B73F45">
        <w:t xml:space="preserve"> with the different methods:</w:t>
      </w:r>
    </w:p>
    <w:p w:rsidR="00B73F45" w:rsidRDefault="00A43078" w:rsidP="00B73F45">
      <w:pPr>
        <w:pStyle w:val="ListParagraph"/>
        <w:numPr>
          <w:ilvl w:val="0"/>
          <w:numId w:val="3"/>
        </w:numPr>
      </w:pPr>
      <w:r>
        <w:t>M</w:t>
      </w:r>
      <w:r w:rsidR="00EB74D9">
        <w:t>ixed</w:t>
      </w:r>
      <w:r>
        <w:t xml:space="preserve"> model</w:t>
      </w:r>
      <w:r w:rsidR="00B73F45">
        <w:t xml:space="preserve"> (e.g., for longitudinal data)</w:t>
      </w:r>
    </w:p>
    <w:p w:rsidR="00B73F45" w:rsidRDefault="00EB74D9" w:rsidP="00B73F45">
      <w:pPr>
        <w:pStyle w:val="ListParagraph"/>
        <w:numPr>
          <w:ilvl w:val="0"/>
          <w:numId w:val="3"/>
        </w:numPr>
      </w:pPr>
      <w:r>
        <w:t>ANOVA (=one outcome at a time)</w:t>
      </w:r>
    </w:p>
    <w:p w:rsidR="00B73F45" w:rsidRDefault="00B73F45" w:rsidP="00B73F45">
      <w:pPr>
        <w:pStyle w:val="ListParagraph"/>
        <w:numPr>
          <w:ilvl w:val="0"/>
          <w:numId w:val="3"/>
        </w:numPr>
      </w:pPr>
      <w:r>
        <w:t>repeated measures ANOVA</w:t>
      </w:r>
    </w:p>
    <w:p w:rsidR="00B73F45" w:rsidRDefault="00EB74D9" w:rsidP="00B73F45">
      <w:pPr>
        <w:pStyle w:val="ListParagraph"/>
        <w:numPr>
          <w:ilvl w:val="0"/>
          <w:numId w:val="3"/>
        </w:numPr>
      </w:pPr>
      <w:r>
        <w:t>MANOVA (=ANOVA for multiple outcome</w:t>
      </w:r>
      <w:r w:rsidR="00456ECA">
        <w:t>s</w:t>
      </w:r>
      <w:r>
        <w:t xml:space="preserve">) </w:t>
      </w:r>
    </w:p>
    <w:p w:rsidR="00EB74D9" w:rsidRDefault="00B73F45" w:rsidP="00B73F45">
      <w:r>
        <w:t xml:space="preserve">              And comment on the differences, advantages (if any) </w:t>
      </w:r>
      <w:r w:rsidR="00EB74D9">
        <w:t>and findings.</w:t>
      </w:r>
    </w:p>
    <w:p w:rsidR="00B73F45" w:rsidRPr="00B73F45" w:rsidRDefault="00B73F45" w:rsidP="00B73F45">
      <w:pPr>
        <w:pStyle w:val="ListParagraph"/>
        <w:numPr>
          <w:ilvl w:val="0"/>
          <w:numId w:val="1"/>
        </w:numPr>
      </w:pPr>
      <w:r w:rsidRPr="00B73F45">
        <w:t>With the first 2 visits</w:t>
      </w:r>
      <w:r w:rsidR="00A43078">
        <w:t xml:space="preserve"> in tlc</w:t>
      </w:r>
      <w:r>
        <w:t xml:space="preserve"> data</w:t>
      </w:r>
      <w:r w:rsidR="00754290">
        <w:t xml:space="preserve">, analyze the </w:t>
      </w:r>
      <w:r w:rsidRPr="00B73F45">
        <w:t>data with different methods</w:t>
      </w:r>
      <w:r w:rsidR="003623D5">
        <w:t xml:space="preserve"> for pre vs. post data</w:t>
      </w:r>
      <w:r w:rsidRPr="00B73F45">
        <w:t>:</w:t>
      </w:r>
    </w:p>
    <w:p w:rsidR="00B73F45" w:rsidRPr="00B73F45" w:rsidRDefault="00B73F45" w:rsidP="00B73F45">
      <w:pPr>
        <w:pStyle w:val="ListParagraph"/>
        <w:numPr>
          <w:ilvl w:val="0"/>
          <w:numId w:val="4"/>
        </w:numPr>
      </w:pPr>
      <w:r w:rsidRPr="00B73F45">
        <w:t>ANOVA</w:t>
      </w:r>
    </w:p>
    <w:p w:rsidR="00B73F45" w:rsidRPr="00B73F45" w:rsidRDefault="00B73F45" w:rsidP="00B73F45">
      <w:pPr>
        <w:pStyle w:val="ListParagraph"/>
        <w:numPr>
          <w:ilvl w:val="0"/>
          <w:numId w:val="4"/>
        </w:numPr>
      </w:pPr>
      <w:r w:rsidRPr="00B73F45">
        <w:t>Change analysis (i.e., change as outcome)</w:t>
      </w:r>
    </w:p>
    <w:p w:rsidR="00B73F45" w:rsidRDefault="00B73F45" w:rsidP="008F3E61">
      <w:pPr>
        <w:pStyle w:val="ListParagraph"/>
        <w:numPr>
          <w:ilvl w:val="0"/>
          <w:numId w:val="4"/>
        </w:numPr>
      </w:pPr>
      <w:r w:rsidRPr="00B73F45">
        <w:t>ANCOVA</w:t>
      </w:r>
    </w:p>
    <w:p w:rsidR="005966A7" w:rsidRDefault="005966A7" w:rsidP="008F3E61">
      <w:pPr>
        <w:pStyle w:val="ListParagraph"/>
        <w:numPr>
          <w:ilvl w:val="0"/>
          <w:numId w:val="4"/>
        </w:numPr>
      </w:pPr>
      <w:r>
        <w:t>Paired t-test</w:t>
      </w:r>
    </w:p>
    <w:p w:rsidR="00EB74D9" w:rsidRDefault="00B73F45" w:rsidP="00257215">
      <w:pPr>
        <w:spacing w:after="0"/>
        <w:ind w:left="720"/>
      </w:pPr>
      <w:r>
        <w:t>And comment on the differences, advantages (if any) and findings.</w:t>
      </w:r>
      <w:r w:rsidR="00456ECA">
        <w:t xml:space="preserve"> [There is a file </w:t>
      </w:r>
      <w:r w:rsidR="00456ECA">
        <w:br/>
      </w:r>
      <w:r w:rsidR="005C3C81">
        <w:t>“</w:t>
      </w:r>
      <w:r w:rsidR="006E16D2">
        <w:t>ANOVAvsChangevs</w:t>
      </w:r>
      <w:r w:rsidR="00456ECA">
        <w:t>ANCOVA.pdf</w:t>
      </w:r>
      <w:r w:rsidR="005C3C81">
        <w:t>” in the</w:t>
      </w:r>
      <w:r w:rsidR="00456ECA">
        <w:t xml:space="preserve"> Optional folder. You can check if you want.]</w:t>
      </w:r>
    </w:p>
    <w:p w:rsidR="00754290" w:rsidRDefault="00754290" w:rsidP="00257215">
      <w:pPr>
        <w:spacing w:after="0"/>
        <w:ind w:left="720"/>
      </w:pPr>
    </w:p>
    <w:p w:rsidR="00A43078" w:rsidRDefault="003623D5" w:rsidP="00257215">
      <w:pPr>
        <w:pStyle w:val="ListParagraph"/>
        <w:numPr>
          <w:ilvl w:val="0"/>
          <w:numId w:val="1"/>
        </w:numPr>
        <w:spacing w:after="0"/>
      </w:pPr>
      <w:r>
        <w:t>How to estimate and interpret “Adjusted means”</w:t>
      </w:r>
      <w:r w:rsidR="006E16D2">
        <w:t xml:space="preserve"> (=LS me</w:t>
      </w:r>
      <w:r w:rsidR="00257215">
        <w:t>an</w:t>
      </w:r>
      <w:r w:rsidR="006E16D2">
        <w:t>s)</w:t>
      </w:r>
      <w:r>
        <w:t xml:space="preserve"> from #3?</w:t>
      </w:r>
    </w:p>
    <w:p w:rsidR="00257215" w:rsidRDefault="00257215" w:rsidP="00257215">
      <w:pPr>
        <w:pStyle w:val="ListParagraph"/>
        <w:spacing w:after="0"/>
      </w:pPr>
    </w:p>
    <w:p w:rsidR="00257215" w:rsidRDefault="006E16D2" w:rsidP="00257215">
      <w:pPr>
        <w:pStyle w:val="ListParagraph"/>
        <w:numPr>
          <w:ilvl w:val="0"/>
          <w:numId w:val="1"/>
        </w:numPr>
        <w:spacing w:after="0"/>
      </w:pPr>
      <w:r>
        <w:t>How and why to use “Contrast” statement in SAS/R?</w:t>
      </w:r>
    </w:p>
    <w:p w:rsidR="00257215" w:rsidRDefault="00257215" w:rsidP="00257215">
      <w:pPr>
        <w:spacing w:after="0"/>
      </w:pPr>
    </w:p>
    <w:p w:rsidR="006E16D2" w:rsidRPr="00595C19" w:rsidRDefault="006E16D2" w:rsidP="00257215">
      <w:pPr>
        <w:pStyle w:val="ListParagraph"/>
        <w:numPr>
          <w:ilvl w:val="0"/>
          <w:numId w:val="1"/>
        </w:numPr>
        <w:spacing w:after="0"/>
      </w:pPr>
      <w:r>
        <w:t>After reading Tomasetti and Vogestein (Science 2015), aka, “bad luck cancer</w:t>
      </w:r>
      <w:r w:rsidR="00754290">
        <w:t xml:space="preserve"> </w:t>
      </w:r>
      <w:r>
        <w:t>paper, a renowned statistician stated “</w:t>
      </w:r>
      <w:r w:rsidRPr="00595C19">
        <w:rPr>
          <w:i/>
        </w:rPr>
        <w:t>The R2 value doesn't matter, because it is not cor(Y, X). Instead, it is cor(Ybar, X). (Ybar is substituted for Y in their analysis at each of 31 values of X, that is, cancer incidences are averages).Their R2 could be 0.9999 while cor(Y,X) could be 0.0001.</w:t>
      </w:r>
    </w:p>
    <w:p w:rsidR="006E16D2" w:rsidRPr="006E16D2" w:rsidRDefault="006E16D2" w:rsidP="006E16D2">
      <w:pPr>
        <w:pStyle w:val="ListParagraph"/>
      </w:pPr>
      <w:r w:rsidRPr="006E16D2">
        <w:rPr>
          <w:i/>
        </w:rPr>
        <w:t>Also, you can have R2=1 while the slope is barely off zero.</w:t>
      </w:r>
      <w:r>
        <w:t>”</w:t>
      </w:r>
    </w:p>
    <w:p w:rsidR="00754290" w:rsidRDefault="006E16D2" w:rsidP="006E16D2">
      <w:pPr>
        <w:spacing w:after="0"/>
      </w:pPr>
      <w:r>
        <w:t xml:space="preserve">              Please justify if this statement is correct. [For example, you can simulate</w:t>
      </w:r>
      <w:r w:rsidR="00754290">
        <w:t xml:space="preserve"> a toy data. Other            </w:t>
      </w:r>
    </w:p>
    <w:p w:rsidR="00A43078" w:rsidRDefault="00754290" w:rsidP="006E16D2">
      <w:pPr>
        <w:spacing w:after="0"/>
      </w:pPr>
      <w:r>
        <w:t xml:space="preserve">              </w:t>
      </w:r>
      <w:bookmarkStart w:id="0" w:name="_GoBack"/>
      <w:bookmarkEnd w:id="0"/>
      <w:r w:rsidR="006E16D2">
        <w:t>options are permitted.]</w:t>
      </w:r>
    </w:p>
    <w:p w:rsidR="006E16D2" w:rsidRDefault="006E16D2" w:rsidP="008F3E61"/>
    <w:p w:rsidR="006E16D2" w:rsidRDefault="006E16D2" w:rsidP="008F3E61"/>
    <w:p w:rsidR="008F3E61" w:rsidRDefault="008F3E61" w:rsidP="00A43078">
      <w:r w:rsidRPr="005C3C81">
        <w:rPr>
          <w:u w:val="single"/>
        </w:rPr>
        <w:t>Disclaimer</w:t>
      </w:r>
      <w:r w:rsidR="00B4563A" w:rsidRPr="005C3C81">
        <w:rPr>
          <w:u w:val="single"/>
        </w:rPr>
        <w:t>s</w:t>
      </w:r>
      <w:r w:rsidRPr="005C3C81">
        <w:rPr>
          <w:u w:val="single"/>
        </w:rPr>
        <w:t>:</w:t>
      </w:r>
      <w:r w:rsidR="00A43078">
        <w:t xml:space="preserve"> Some of traditional methods were not discussed in class but they are old and tons of resources in textbooks and internet. There are no </w:t>
      </w:r>
      <w:r w:rsidR="003623D5">
        <w:t xml:space="preserve">strictly </w:t>
      </w:r>
      <w:r w:rsidR="00A43078">
        <w:t>right or wrong answers</w:t>
      </w:r>
      <w:r w:rsidR="002E0826">
        <w:t>,</w:t>
      </w:r>
      <w:r w:rsidR="006E16D2">
        <w:t xml:space="preserve"> so</w:t>
      </w:r>
      <w:r w:rsidR="00A43078">
        <w:t xml:space="preserve"> feel free to analyze and summarize as you wish</w:t>
      </w:r>
      <w:r w:rsidR="006E16D2">
        <w:t xml:space="preserve"> (but succinctly!). </w:t>
      </w:r>
    </w:p>
    <w:p w:rsidR="00B8494E" w:rsidRDefault="00B8494E"/>
    <w:sectPr w:rsidR="00B8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213ED"/>
    <w:multiLevelType w:val="hybridMultilevel"/>
    <w:tmpl w:val="D7F20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D69CD"/>
    <w:multiLevelType w:val="hybridMultilevel"/>
    <w:tmpl w:val="91109CCA"/>
    <w:lvl w:ilvl="0" w:tplc="8B04B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A77836"/>
    <w:multiLevelType w:val="hybridMultilevel"/>
    <w:tmpl w:val="B1406298"/>
    <w:lvl w:ilvl="0" w:tplc="8196E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3F6B25"/>
    <w:multiLevelType w:val="hybridMultilevel"/>
    <w:tmpl w:val="A83A2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AF"/>
    <w:rsid w:val="00257215"/>
    <w:rsid w:val="002C1FCE"/>
    <w:rsid w:val="002E0826"/>
    <w:rsid w:val="003623D5"/>
    <w:rsid w:val="00456ECA"/>
    <w:rsid w:val="00552235"/>
    <w:rsid w:val="00587BD6"/>
    <w:rsid w:val="00595C19"/>
    <w:rsid w:val="005966A7"/>
    <w:rsid w:val="005C3C81"/>
    <w:rsid w:val="006E16D2"/>
    <w:rsid w:val="00754290"/>
    <w:rsid w:val="007D7CE8"/>
    <w:rsid w:val="008F3E61"/>
    <w:rsid w:val="009001FA"/>
    <w:rsid w:val="00A23759"/>
    <w:rsid w:val="00A43078"/>
    <w:rsid w:val="00B4563A"/>
    <w:rsid w:val="00B73F45"/>
    <w:rsid w:val="00B8494E"/>
    <w:rsid w:val="00CD2BC9"/>
    <w:rsid w:val="00E070DB"/>
    <w:rsid w:val="00EB2EAF"/>
    <w:rsid w:val="00EB74D9"/>
    <w:rsid w:val="00FC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PHS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hbang</dc:creator>
  <cp:lastModifiedBy>hbang</cp:lastModifiedBy>
  <cp:revision>14</cp:revision>
  <dcterms:created xsi:type="dcterms:W3CDTF">2015-04-12T23:41:00Z</dcterms:created>
  <dcterms:modified xsi:type="dcterms:W3CDTF">2016-04-05T01:26:00Z</dcterms:modified>
</cp:coreProperties>
</file>