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B7D0" w14:textId="5D6E4F09" w:rsidR="004747F5" w:rsidRPr="006504D5" w:rsidRDefault="000153E2" w:rsidP="000153E2">
      <w:pPr>
        <w:pStyle w:val="Heading1"/>
        <w:jc w:val="center"/>
        <w:rPr>
          <w:rFonts w:ascii="Times New Roman" w:hAnsi="Times New Roman" w:cs="Times New Roman"/>
          <w:color w:val="000000" w:themeColor="text1"/>
          <w:sz w:val="36"/>
          <w:szCs w:val="36"/>
        </w:rPr>
      </w:pPr>
      <w:r w:rsidRPr="006504D5">
        <w:rPr>
          <w:rFonts w:ascii="Times New Roman" w:hAnsi="Times New Roman" w:cs="Times New Roman"/>
          <w:color w:val="000000" w:themeColor="text1"/>
          <w:sz w:val="36"/>
          <w:szCs w:val="36"/>
        </w:rPr>
        <w:t>WORD TEMPLATE FOR SUBMISSION TO PPAI-25</w:t>
      </w:r>
    </w:p>
    <w:p w14:paraId="65383B27" w14:textId="77777777" w:rsidR="008D306D" w:rsidRDefault="008D306D" w:rsidP="008D306D"/>
    <w:p w14:paraId="3B717EF3" w14:textId="0EC3DF1E" w:rsidR="008D306D" w:rsidRDefault="008D306D" w:rsidP="008D306D">
      <w:pPr>
        <w:jc w:val="center"/>
        <w:rPr>
          <w:rFonts w:ascii="Times New Roman" w:hAnsi="Times New Roman" w:cs="Times New Roman"/>
          <w:b/>
          <w:bCs/>
          <w:sz w:val="24"/>
          <w:szCs w:val="24"/>
        </w:rPr>
      </w:pPr>
      <w:r w:rsidRPr="008D306D">
        <w:rPr>
          <w:rFonts w:ascii="Times New Roman" w:hAnsi="Times New Roman" w:cs="Times New Roman"/>
          <w:b/>
          <w:bCs/>
          <w:sz w:val="24"/>
          <w:szCs w:val="24"/>
        </w:rPr>
        <w:t>Anonymous Author(s)</w:t>
      </w:r>
    </w:p>
    <w:p w14:paraId="408DF8C3" w14:textId="77777777" w:rsidR="008D306D" w:rsidRDefault="008D306D" w:rsidP="008D306D">
      <w:pPr>
        <w:jc w:val="center"/>
        <w:rPr>
          <w:rFonts w:ascii="Times New Roman" w:hAnsi="Times New Roman" w:cs="Times New Roman"/>
          <w:sz w:val="24"/>
          <w:szCs w:val="24"/>
        </w:rPr>
      </w:pPr>
    </w:p>
    <w:p w14:paraId="3EE7AFAD" w14:textId="2072366F" w:rsidR="008D306D" w:rsidRDefault="008D306D" w:rsidP="008D306D">
      <w:pPr>
        <w:jc w:val="center"/>
        <w:rPr>
          <w:rFonts w:ascii="Times New Roman" w:hAnsi="Times New Roman" w:cs="Times New Roman"/>
          <w:sz w:val="24"/>
          <w:szCs w:val="24"/>
        </w:rPr>
      </w:pPr>
      <w:r>
        <w:rPr>
          <w:rFonts w:ascii="Times New Roman" w:hAnsi="Times New Roman" w:cs="Times New Roman"/>
          <w:sz w:val="24"/>
          <w:szCs w:val="24"/>
        </w:rPr>
        <w:t>October 10, 2024</w:t>
      </w:r>
    </w:p>
    <w:p w14:paraId="6900E2D8" w14:textId="726C09F8" w:rsidR="008D306D" w:rsidRDefault="008D306D" w:rsidP="008D306D">
      <w:pPr>
        <w:jc w:val="center"/>
        <w:rPr>
          <w:rFonts w:ascii="Times New Roman" w:hAnsi="Times New Roman" w:cs="Times New Roman"/>
          <w:b/>
          <w:bCs/>
          <w:sz w:val="28"/>
          <w:szCs w:val="28"/>
        </w:rPr>
      </w:pPr>
      <w:r w:rsidRPr="008D306D">
        <w:rPr>
          <w:rFonts w:ascii="Times New Roman" w:hAnsi="Times New Roman" w:cs="Times New Roman"/>
          <w:b/>
          <w:bCs/>
          <w:sz w:val="28"/>
          <w:szCs w:val="28"/>
        </w:rPr>
        <w:t>ABSTRACT</w:t>
      </w:r>
    </w:p>
    <w:p w14:paraId="54614585" w14:textId="6AAB7F62" w:rsidR="00F67309" w:rsidRDefault="00F67309" w:rsidP="00F67309">
      <w:pPr>
        <w:jc w:val="both"/>
        <w:rPr>
          <w:rFonts w:ascii="Times New Roman" w:hAnsi="Times New Roman" w:cs="Times New Roman"/>
          <w:sz w:val="24"/>
          <w:szCs w:val="24"/>
        </w:rPr>
      </w:pPr>
      <w:r w:rsidRPr="00F67309">
        <w:rPr>
          <w:rFonts w:ascii="Times New Roman" w:hAnsi="Times New Roman" w:cs="Times New Roman"/>
          <w:sz w:val="24"/>
          <w:szCs w:val="24"/>
        </w:rPr>
        <w:t xml:space="preserve">This is the </w:t>
      </w:r>
      <w:r w:rsidR="005F2A4D">
        <w:rPr>
          <w:rFonts w:ascii="Times New Roman" w:hAnsi="Times New Roman" w:cs="Times New Roman"/>
          <w:sz w:val="24"/>
          <w:szCs w:val="24"/>
        </w:rPr>
        <w:t>Microsoft Word</w:t>
      </w:r>
      <w:r w:rsidRPr="00F67309">
        <w:rPr>
          <w:rFonts w:ascii="Times New Roman" w:hAnsi="Times New Roman" w:cs="Times New Roman"/>
          <w:sz w:val="24"/>
          <w:szCs w:val="24"/>
        </w:rPr>
        <w:t xml:space="preserve"> template for the 6th AAAI Workshop on Privacy-Preserving Artificial Intelligence (PPAI-25). Submissions should NOT include the name(s), affiliations, or email addresses of any author. Submissions will be refereed on the basis of technical quality, novelty, significance, and clarity. Each submission will be thoroughly reviewed by at least two program committee members.</w:t>
      </w:r>
    </w:p>
    <w:p w14:paraId="7B620669" w14:textId="77777777" w:rsidR="002E1243" w:rsidRDefault="002E1243" w:rsidP="00F67309">
      <w:pPr>
        <w:jc w:val="both"/>
        <w:rPr>
          <w:rFonts w:ascii="Times New Roman" w:hAnsi="Times New Roman" w:cs="Times New Roman"/>
          <w:sz w:val="24"/>
          <w:szCs w:val="24"/>
        </w:rPr>
      </w:pPr>
    </w:p>
    <w:p w14:paraId="1AB00CCA" w14:textId="747DBADF" w:rsidR="002E1243" w:rsidRDefault="002E1243" w:rsidP="002E1243">
      <w:pPr>
        <w:pStyle w:val="ListParagraph"/>
        <w:numPr>
          <w:ilvl w:val="0"/>
          <w:numId w:val="7"/>
        </w:numPr>
        <w:jc w:val="both"/>
        <w:rPr>
          <w:rFonts w:ascii="Times New Roman" w:hAnsi="Times New Roman" w:cs="Times New Roman"/>
          <w:b/>
          <w:bCs/>
          <w:sz w:val="28"/>
          <w:szCs w:val="28"/>
        </w:rPr>
      </w:pPr>
      <w:r w:rsidRPr="002E1243">
        <w:rPr>
          <w:rFonts w:ascii="Times New Roman" w:hAnsi="Times New Roman" w:cs="Times New Roman"/>
          <w:b/>
          <w:bCs/>
          <w:sz w:val="28"/>
          <w:szCs w:val="28"/>
        </w:rPr>
        <w:t>I</w:t>
      </w:r>
      <w:r w:rsidR="000A4EC3">
        <w:rPr>
          <w:rFonts w:ascii="Times New Roman" w:hAnsi="Times New Roman" w:cs="Times New Roman"/>
          <w:b/>
          <w:bCs/>
          <w:sz w:val="28"/>
          <w:szCs w:val="28"/>
        </w:rPr>
        <w:t>ntroduction</w:t>
      </w:r>
    </w:p>
    <w:p w14:paraId="504F097D" w14:textId="1F887A2B" w:rsidR="00D10D21" w:rsidRDefault="00D10D21" w:rsidP="00897FDB">
      <w:pPr>
        <w:jc w:val="both"/>
        <w:rPr>
          <w:rFonts w:ascii="Times New Roman" w:hAnsi="Times New Roman" w:cs="Times New Roman"/>
          <w:sz w:val="24"/>
          <w:szCs w:val="24"/>
        </w:rPr>
      </w:pPr>
      <w:r w:rsidRPr="00897FDB">
        <w:rPr>
          <w:rFonts w:ascii="Times New Roman" w:hAnsi="Times New Roman" w:cs="Times New Roman"/>
          <w:sz w:val="24"/>
          <w:szCs w:val="24"/>
        </w:rPr>
        <w:t xml:space="preserve">The following is a template for submissions to the 6th AAAI Workshop on Privacy-Preserving Artificial Intelligence (PPAI-25). The reviews for this workshop will be </w:t>
      </w:r>
      <w:r w:rsidRPr="00897FDB">
        <w:rPr>
          <w:rFonts w:ascii="Times New Roman" w:hAnsi="Times New Roman" w:cs="Times New Roman"/>
          <w:i/>
          <w:iCs/>
          <w:sz w:val="24"/>
          <w:szCs w:val="24"/>
        </w:rPr>
        <w:t>double blind</w:t>
      </w:r>
      <w:r w:rsidRPr="00897FDB">
        <w:rPr>
          <w:rFonts w:ascii="Times New Roman" w:hAnsi="Times New Roman" w:cs="Times New Roman"/>
          <w:sz w:val="24"/>
          <w:szCs w:val="24"/>
        </w:rPr>
        <w:t>; submissions must be anonymized and should NOT include the name(s), affiliations, or email addresses of any author.</w:t>
      </w:r>
    </w:p>
    <w:p w14:paraId="37E334EA" w14:textId="0E025B72" w:rsidR="00173992" w:rsidRDefault="00173992" w:rsidP="00173992">
      <w:pPr>
        <w:pStyle w:val="ListParagraph"/>
        <w:numPr>
          <w:ilvl w:val="1"/>
          <w:numId w:val="7"/>
        </w:numPr>
        <w:jc w:val="both"/>
        <w:rPr>
          <w:rFonts w:ascii="Times New Roman" w:hAnsi="Times New Roman" w:cs="Times New Roman"/>
          <w:b/>
          <w:bCs/>
          <w:sz w:val="24"/>
          <w:szCs w:val="24"/>
        </w:rPr>
      </w:pPr>
      <w:r w:rsidRPr="00173992">
        <w:rPr>
          <w:rFonts w:ascii="Times New Roman" w:hAnsi="Times New Roman" w:cs="Times New Roman"/>
          <w:b/>
          <w:bCs/>
          <w:sz w:val="24"/>
          <w:szCs w:val="24"/>
        </w:rPr>
        <w:t>Submission Types</w:t>
      </w:r>
    </w:p>
    <w:p w14:paraId="02615A2C" w14:textId="07B5C1C3" w:rsidR="00173992" w:rsidRDefault="00173992" w:rsidP="00173992">
      <w:pPr>
        <w:pStyle w:val="ListParagraph"/>
        <w:ind w:left="792"/>
        <w:jc w:val="both"/>
        <w:rPr>
          <w:rFonts w:ascii="Times New Roman" w:hAnsi="Times New Roman" w:cs="Times New Roman"/>
          <w:sz w:val="24"/>
          <w:szCs w:val="24"/>
        </w:rPr>
      </w:pPr>
      <w:r w:rsidRPr="00173992">
        <w:rPr>
          <w:rFonts w:ascii="Times New Roman" w:hAnsi="Times New Roman" w:cs="Times New Roman"/>
          <w:b/>
          <w:bCs/>
          <w:sz w:val="24"/>
          <w:szCs w:val="24"/>
        </w:rPr>
        <w:t xml:space="preserve">Technical Papers </w:t>
      </w:r>
      <w:r w:rsidRPr="00173992">
        <w:rPr>
          <w:rFonts w:ascii="Times New Roman" w:hAnsi="Times New Roman" w:cs="Times New Roman"/>
          <w:sz w:val="24"/>
          <w:szCs w:val="24"/>
        </w:rPr>
        <w:t>Full-length research papers of up to 9 pages (excluding references and appendices) detailing high quality work in progress or work that could potentially be published at a major conference.</w:t>
      </w:r>
    </w:p>
    <w:p w14:paraId="709E224D" w14:textId="1C2EA930" w:rsidR="00173992" w:rsidRDefault="00173992" w:rsidP="00173992">
      <w:pPr>
        <w:pStyle w:val="ListParagraph"/>
        <w:ind w:left="792"/>
        <w:jc w:val="both"/>
        <w:rPr>
          <w:rFonts w:ascii="Times New Roman" w:hAnsi="Times New Roman" w:cs="Times New Roman"/>
          <w:sz w:val="24"/>
          <w:szCs w:val="24"/>
        </w:rPr>
      </w:pPr>
      <w:r w:rsidRPr="00173992">
        <w:rPr>
          <w:rFonts w:ascii="Times New Roman" w:hAnsi="Times New Roman" w:cs="Times New Roman"/>
          <w:b/>
          <w:bCs/>
          <w:sz w:val="24"/>
          <w:szCs w:val="24"/>
        </w:rPr>
        <w:t xml:space="preserve">Extended Abstracts </w:t>
      </w:r>
      <w:r w:rsidRPr="00173992">
        <w:rPr>
          <w:rFonts w:ascii="Times New Roman" w:hAnsi="Times New Roman" w:cs="Times New Roman"/>
          <w:sz w:val="24"/>
          <w:szCs w:val="24"/>
        </w:rPr>
        <w:t>Position or brief description of initial work (1 page, excluding references and appendices) or the release of privacy-preserving benchmarks and datasets on the topics of interest.</w:t>
      </w:r>
    </w:p>
    <w:p w14:paraId="599F4EC4" w14:textId="238F4343" w:rsidR="00202664" w:rsidRPr="00202664" w:rsidRDefault="00202664" w:rsidP="00202664">
      <w:pPr>
        <w:jc w:val="both"/>
        <w:rPr>
          <w:rFonts w:ascii="Times New Roman" w:hAnsi="Times New Roman" w:cs="Times New Roman"/>
          <w:sz w:val="24"/>
          <w:szCs w:val="24"/>
        </w:rPr>
      </w:pPr>
      <w:r w:rsidRPr="00202664">
        <w:rPr>
          <w:rFonts w:ascii="Times New Roman" w:hAnsi="Times New Roman" w:cs="Times New Roman"/>
          <w:sz w:val="24"/>
          <w:szCs w:val="24"/>
        </w:rPr>
        <w:t xml:space="preserve">For further details, please refer to the conference website: </w:t>
      </w:r>
      <w:hyperlink r:id="rId8" w:history="1">
        <w:r w:rsidRPr="00202664">
          <w:rPr>
            <w:rStyle w:val="Hyperlink"/>
            <w:rFonts w:ascii="Times New Roman" w:hAnsi="Times New Roman" w:cs="Times New Roman"/>
            <w:sz w:val="24"/>
            <w:szCs w:val="24"/>
          </w:rPr>
          <w:t>https://ppai-workshop.</w:t>
        </w:r>
        <w:r w:rsidRPr="00202664">
          <w:rPr>
            <w:rStyle w:val="Hyperlink"/>
            <w:rFonts w:ascii="Times New Roman" w:hAnsi="Times New Roman" w:cs="Times New Roman"/>
            <w:sz w:val="24"/>
            <w:szCs w:val="24"/>
          </w:rPr>
          <w:t>g</w:t>
        </w:r>
        <w:r w:rsidRPr="00202664">
          <w:rPr>
            <w:rStyle w:val="Hyperlink"/>
            <w:rFonts w:ascii="Times New Roman" w:hAnsi="Times New Roman" w:cs="Times New Roman"/>
            <w:sz w:val="24"/>
            <w:szCs w:val="24"/>
          </w:rPr>
          <w:t>ithub.io</w:t>
        </w:r>
      </w:hyperlink>
    </w:p>
    <w:p w14:paraId="5103D5C9" w14:textId="77777777" w:rsidR="009F2C26" w:rsidRDefault="009F2C26" w:rsidP="00D10D21">
      <w:pPr>
        <w:pStyle w:val="ListParagraph"/>
        <w:jc w:val="both"/>
        <w:rPr>
          <w:rFonts w:ascii="Times New Roman" w:hAnsi="Times New Roman" w:cs="Times New Roman"/>
          <w:sz w:val="24"/>
          <w:szCs w:val="24"/>
        </w:rPr>
      </w:pPr>
    </w:p>
    <w:p w14:paraId="73127C9B" w14:textId="3EB2F4D7" w:rsidR="005008BE" w:rsidRDefault="00DA5B19" w:rsidP="005008BE">
      <w:pPr>
        <w:pStyle w:val="ListParagraph"/>
        <w:numPr>
          <w:ilvl w:val="0"/>
          <w:numId w:val="7"/>
        </w:numPr>
        <w:jc w:val="both"/>
        <w:rPr>
          <w:rFonts w:ascii="Times New Roman" w:hAnsi="Times New Roman" w:cs="Times New Roman"/>
          <w:b/>
          <w:bCs/>
          <w:sz w:val="28"/>
          <w:szCs w:val="28"/>
        </w:rPr>
      </w:pPr>
      <w:r w:rsidRPr="00DA5B19">
        <w:rPr>
          <w:rFonts w:ascii="Times New Roman" w:hAnsi="Times New Roman" w:cs="Times New Roman"/>
          <w:b/>
          <w:bCs/>
          <w:sz w:val="28"/>
          <w:szCs w:val="28"/>
        </w:rPr>
        <w:t>Example Section</w:t>
      </w:r>
    </w:p>
    <w:p w14:paraId="0C775C39" w14:textId="0CB7ABE2" w:rsidR="005008BE" w:rsidRDefault="005008BE" w:rsidP="005008BE">
      <w:pPr>
        <w:pStyle w:val="ListParagraph"/>
        <w:numPr>
          <w:ilvl w:val="1"/>
          <w:numId w:val="7"/>
        </w:numPr>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Pr="005008BE">
        <w:rPr>
          <w:rFonts w:ascii="Times New Roman" w:hAnsi="Times New Roman" w:cs="Times New Roman"/>
          <w:b/>
          <w:bCs/>
          <w:sz w:val="24"/>
          <w:szCs w:val="24"/>
        </w:rPr>
        <w:t>Headings: second level</w:t>
      </w:r>
    </w:p>
    <w:p w14:paraId="7A1DB325" w14:textId="33ED6147" w:rsidR="007E5BE9" w:rsidRDefault="005008BE" w:rsidP="008E45C6">
      <w:pPr>
        <w:pStyle w:val="ListParagraph"/>
        <w:autoSpaceDE w:val="0"/>
        <w:autoSpaceDN w:val="0"/>
        <w:adjustRightInd w:val="0"/>
        <w:spacing w:after="0" w:line="240" w:lineRule="auto"/>
        <w:ind w:left="360"/>
        <w:jc w:val="both"/>
        <w:rPr>
          <w:rFonts w:ascii="Times New Roman" w:eastAsia="NimbusRomNo9L-Regu" w:hAnsi="Times New Roman" w:cs="Times New Roman"/>
          <w:kern w:val="0"/>
          <w:sz w:val="24"/>
          <w:szCs w:val="24"/>
        </w:rPr>
      </w:pPr>
      <w:r w:rsidRPr="005008BE">
        <w:rPr>
          <w:rFonts w:ascii="Times New Roman" w:eastAsia="NimbusRomNo9L-Regu" w:hAnsi="Times New Roman" w:cs="Times New Roman"/>
          <w:kern w:val="0"/>
          <w:sz w:val="24"/>
          <w:szCs w:val="24"/>
        </w:rPr>
        <w:t>Fusce mauris. Vestibulum luctus nibh at lectus. Sed bibendum, nulla a faucibus semper, leo velit ultricies tellus, ac</w:t>
      </w:r>
      <w:r w:rsidRPr="005008BE">
        <w:rPr>
          <w:rFonts w:ascii="Times New Roman" w:eastAsia="NimbusRomNo9L-Regu" w:hAnsi="Times New Roman" w:cs="Times New Roman"/>
          <w:kern w:val="0"/>
          <w:sz w:val="24"/>
          <w:szCs w:val="24"/>
        </w:rPr>
        <w:t xml:space="preserve"> </w:t>
      </w:r>
      <w:r w:rsidRPr="005008BE">
        <w:rPr>
          <w:rFonts w:ascii="Times New Roman" w:eastAsia="NimbusRomNo9L-Regu" w:hAnsi="Times New Roman" w:cs="Times New Roman"/>
          <w:kern w:val="0"/>
          <w:sz w:val="24"/>
          <w:szCs w:val="24"/>
        </w:rPr>
        <w:t xml:space="preserve">venenatis arcu wisi vel nisl. Vestibulum diam. </w:t>
      </w:r>
      <w:r w:rsidR="005662F1" w:rsidRPr="00757E64">
        <w:rPr>
          <w:rFonts w:ascii="Times New Roman" w:eastAsia="NimbusRomNo9L-Regu" w:hAnsi="Times New Roman" w:cs="Times New Roman"/>
          <w:kern w:val="0"/>
          <w:sz w:val="24"/>
          <w:szCs w:val="24"/>
        </w:rPr>
        <w:t>Praesent enim elit, rutrum at, molestie non, nonummy vel, nisl. Ut lectus eros, malesuada sit amet, fermentum eu,</w:t>
      </w:r>
      <w:r w:rsidR="005662F1" w:rsidRPr="00757E64">
        <w:rPr>
          <w:rFonts w:ascii="Times New Roman" w:eastAsia="NimbusRomNo9L-Regu" w:hAnsi="Times New Roman" w:cs="Times New Roman"/>
          <w:b/>
          <w:bCs/>
          <w:kern w:val="0"/>
          <w:sz w:val="24"/>
          <w:szCs w:val="24"/>
        </w:rPr>
        <w:t xml:space="preserve"> </w:t>
      </w:r>
      <w:r w:rsidR="005662F1" w:rsidRPr="00757E64">
        <w:rPr>
          <w:rFonts w:ascii="Times New Roman" w:eastAsia="NimbusRomNo9L-Regu" w:hAnsi="Times New Roman" w:cs="Times New Roman"/>
          <w:kern w:val="0"/>
          <w:sz w:val="24"/>
          <w:szCs w:val="24"/>
        </w:rPr>
        <w:t>sodales cursus, magna.</w:t>
      </w:r>
    </w:p>
    <w:p w14:paraId="28945B8D" w14:textId="77777777" w:rsidR="007701DA" w:rsidRDefault="007701DA" w:rsidP="008E45C6">
      <w:pPr>
        <w:pStyle w:val="ListParagraph"/>
        <w:autoSpaceDE w:val="0"/>
        <w:autoSpaceDN w:val="0"/>
        <w:adjustRightInd w:val="0"/>
        <w:spacing w:after="0" w:line="240" w:lineRule="auto"/>
        <w:ind w:left="360"/>
        <w:jc w:val="both"/>
        <w:rPr>
          <w:rFonts w:ascii="Times New Roman" w:eastAsia="NimbusRomNo9L-Regu" w:hAnsi="Times New Roman" w:cs="Times New Roman"/>
          <w:kern w:val="0"/>
          <w:sz w:val="24"/>
          <w:szCs w:val="24"/>
        </w:rPr>
      </w:pPr>
    </w:p>
    <w:p w14:paraId="4773FA97" w14:textId="025B2B37" w:rsidR="007701DA" w:rsidRDefault="007701DA" w:rsidP="008E45C6">
      <w:pPr>
        <w:pStyle w:val="ListParagraph"/>
        <w:autoSpaceDE w:val="0"/>
        <w:autoSpaceDN w:val="0"/>
        <w:adjustRightInd w:val="0"/>
        <w:spacing w:after="0" w:line="240" w:lineRule="auto"/>
        <w:ind w:left="360"/>
        <w:jc w:val="both"/>
        <w:rPr>
          <w:rFonts w:ascii="Times New Roman" w:eastAsia="NimbusRomNo9L-Regu" w:hAnsi="Times New Roman" w:cs="Times New Roman"/>
          <w:kern w:val="0"/>
          <w:sz w:val="24"/>
          <w:szCs w:val="24"/>
        </w:rPr>
      </w:pPr>
      <w:r>
        <w:rPr>
          <w:rFonts w:ascii="Times New Roman" w:eastAsia="NimbusRomNo9L-Regu" w:hAnsi="Times New Roman" w:cs="Times New Roman"/>
          <w:kern w:val="0"/>
          <w:sz w:val="24"/>
          <w:szCs w:val="24"/>
        </w:rPr>
        <w:t xml:space="preserve">Use Microsoft Word’s inbuilt Equation environment to insert equations. All equations should be properly numbered, as demonstrated below: </w:t>
      </w:r>
    </w:p>
    <w:p w14:paraId="3C4C45F2" w14:textId="77777777" w:rsidR="008E45C6" w:rsidRPr="008E45C6" w:rsidRDefault="008E45C6" w:rsidP="008E45C6">
      <w:pPr>
        <w:pStyle w:val="ListParagraph"/>
        <w:autoSpaceDE w:val="0"/>
        <w:autoSpaceDN w:val="0"/>
        <w:adjustRightInd w:val="0"/>
        <w:spacing w:after="0" w:line="240" w:lineRule="auto"/>
        <w:ind w:left="360"/>
        <w:jc w:val="both"/>
        <w:rPr>
          <w:rFonts w:ascii="Times New Roman" w:eastAsia="NimbusRomNo9L-Regu" w:hAnsi="Times New Roman" w:cs="Times New Roman"/>
          <w:kern w:val="0"/>
          <w:sz w:val="24"/>
          <w:szCs w:val="24"/>
        </w:rPr>
      </w:pPr>
    </w:p>
    <w:p w14:paraId="0840B918" w14:textId="21ECA261" w:rsidR="007E5BE9" w:rsidRDefault="007E5BE9" w:rsidP="007E5BE9">
      <w:pPr>
        <w:pStyle w:val="ListParagraph"/>
        <w:keepNext/>
        <w:autoSpaceDE w:val="0"/>
        <w:autoSpaceDN w:val="0"/>
        <w:adjustRightInd w:val="0"/>
        <w:spacing w:after="0" w:line="240" w:lineRule="auto"/>
        <w:ind w:left="360"/>
        <w:jc w:val="both"/>
        <w:rPr>
          <w:rFonts w:ascii="Times New Roman" w:eastAsia="NimbusRomNo9L-Regu" w:hAnsi="Times New Roman" w:cs="Times New Roman"/>
          <w:kern w:val="0"/>
          <w:sz w:val="24"/>
          <w:szCs w:val="24"/>
        </w:rPr>
      </w:pPr>
      <m:oMathPara>
        <m:oMath>
          <m:sSup>
            <m:sSupPr>
              <m:ctrlPr>
                <w:rPr>
                  <w:rFonts w:ascii="Cambria Math" w:eastAsia="NimbusRomNo9L-Regu" w:hAnsi="Cambria Math" w:cs="Times New Roman"/>
                  <w:i/>
                  <w:kern w:val="0"/>
                  <w:sz w:val="24"/>
                  <w:szCs w:val="24"/>
                </w:rPr>
              </m:ctrlPr>
            </m:sSupPr>
            <m:e>
              <m:r>
                <w:rPr>
                  <w:rFonts w:ascii="Cambria Math" w:eastAsia="NimbusRomNo9L-Regu" w:hAnsi="Cambria Math" w:cs="Times New Roman"/>
                  <w:kern w:val="0"/>
                  <w:sz w:val="24"/>
                  <w:szCs w:val="24"/>
                </w:rPr>
                <m:t>x</m:t>
              </m:r>
            </m:e>
            <m:sup>
              <m:r>
                <w:rPr>
                  <w:rFonts w:ascii="Cambria Math" w:eastAsia="NimbusRomNo9L-Regu" w:hAnsi="Cambria Math" w:cs="Times New Roman"/>
                  <w:kern w:val="0"/>
                  <w:sz w:val="24"/>
                  <w:szCs w:val="24"/>
                </w:rPr>
                <m:t>2</m:t>
              </m:r>
            </m:sup>
          </m:sSup>
          <m:r>
            <w:rPr>
              <w:rFonts w:ascii="Cambria Math" w:eastAsia="NimbusRomNo9L-Regu" w:hAnsi="Cambria Math" w:cs="Times New Roman"/>
              <w:kern w:val="0"/>
              <w:sz w:val="24"/>
              <w:szCs w:val="24"/>
            </w:rPr>
            <m:t>+</m:t>
          </m:r>
          <m:sSup>
            <m:sSupPr>
              <m:ctrlPr>
                <w:rPr>
                  <w:rFonts w:ascii="Cambria Math" w:eastAsia="NimbusRomNo9L-Regu" w:hAnsi="Cambria Math" w:cs="Times New Roman"/>
                  <w:i/>
                  <w:kern w:val="0"/>
                  <w:sz w:val="24"/>
                  <w:szCs w:val="24"/>
                </w:rPr>
              </m:ctrlPr>
            </m:sSupPr>
            <m:e>
              <m:r>
                <w:rPr>
                  <w:rFonts w:ascii="Cambria Math" w:eastAsia="NimbusRomNo9L-Regu" w:hAnsi="Cambria Math" w:cs="Times New Roman"/>
                  <w:kern w:val="0"/>
                  <w:sz w:val="24"/>
                  <w:szCs w:val="24"/>
                </w:rPr>
                <m:t>y</m:t>
              </m:r>
            </m:e>
            <m:sup>
              <m:r>
                <w:rPr>
                  <w:rFonts w:ascii="Cambria Math" w:eastAsia="NimbusRomNo9L-Regu" w:hAnsi="Cambria Math" w:cs="Times New Roman"/>
                  <w:kern w:val="0"/>
                  <w:sz w:val="24"/>
                  <w:szCs w:val="24"/>
                </w:rPr>
                <m:t>2</m:t>
              </m:r>
            </m:sup>
          </m:sSup>
          <m:r>
            <w:rPr>
              <w:rFonts w:ascii="Cambria Math" w:eastAsia="NimbusRomNo9L-Regu" w:hAnsi="Cambria Math" w:cs="Times New Roman"/>
              <w:kern w:val="0"/>
              <w:sz w:val="24"/>
              <w:szCs w:val="24"/>
            </w:rPr>
            <m:t>=</m:t>
          </m:r>
          <m:sSup>
            <m:sSupPr>
              <m:ctrlPr>
                <w:rPr>
                  <w:rFonts w:ascii="Cambria Math" w:eastAsia="NimbusRomNo9L-Regu" w:hAnsi="Cambria Math" w:cs="Times New Roman"/>
                  <w:i/>
                  <w:kern w:val="0"/>
                  <w:sz w:val="24"/>
                  <w:szCs w:val="24"/>
                </w:rPr>
              </m:ctrlPr>
            </m:sSupPr>
            <m:e>
              <m:r>
                <w:rPr>
                  <w:rFonts w:ascii="Cambria Math" w:eastAsia="NimbusRomNo9L-Regu" w:hAnsi="Cambria Math" w:cs="Times New Roman"/>
                  <w:kern w:val="0"/>
                  <w:sz w:val="24"/>
                  <w:szCs w:val="24"/>
                </w:rPr>
                <m:t>z</m:t>
              </m:r>
            </m:e>
            <m:sup>
              <m:r>
                <w:rPr>
                  <w:rFonts w:ascii="Cambria Math" w:eastAsia="NimbusRomNo9L-Regu" w:hAnsi="Cambria Math" w:cs="Times New Roman"/>
                  <w:kern w:val="0"/>
                  <w:sz w:val="24"/>
                  <w:szCs w:val="24"/>
                </w:rPr>
                <m:t>2</m:t>
              </m:r>
            </m:sup>
          </m:sSup>
        </m:oMath>
      </m:oMathPara>
    </w:p>
    <w:p w14:paraId="30C8EB1C" w14:textId="77777777" w:rsidR="00E81F22" w:rsidRDefault="00E81F22" w:rsidP="007E5BE9">
      <w:pPr>
        <w:pStyle w:val="Caption"/>
        <w:jc w:val="right"/>
        <w:rPr>
          <w:i w:val="0"/>
          <w:iCs w:val="0"/>
        </w:rPr>
      </w:pPr>
    </w:p>
    <w:p w14:paraId="1B9718C2" w14:textId="08F8184D" w:rsidR="00F31D2A" w:rsidRPr="007E5BE9" w:rsidRDefault="007E5BE9" w:rsidP="007E5BE9">
      <w:pPr>
        <w:pStyle w:val="Caption"/>
        <w:jc w:val="right"/>
        <w:rPr>
          <w:rFonts w:ascii="Times New Roman" w:eastAsia="NimbusRomNo9L-Regu" w:hAnsi="Times New Roman" w:cs="Times New Roman"/>
          <w:i w:val="0"/>
          <w:iCs w:val="0"/>
          <w:kern w:val="0"/>
          <w:sz w:val="24"/>
          <w:szCs w:val="24"/>
        </w:rPr>
      </w:pPr>
      <w:r w:rsidRPr="007E5BE9">
        <w:rPr>
          <w:i w:val="0"/>
          <w:iCs w:val="0"/>
        </w:rPr>
        <w:t xml:space="preserve">( </w:t>
      </w:r>
      <w:r w:rsidRPr="007E5BE9">
        <w:rPr>
          <w:i w:val="0"/>
          <w:iCs w:val="0"/>
        </w:rPr>
        <w:fldChar w:fldCharType="begin"/>
      </w:r>
      <w:r w:rsidRPr="007E5BE9">
        <w:rPr>
          <w:i w:val="0"/>
          <w:iCs w:val="0"/>
        </w:rPr>
        <w:instrText xml:space="preserve"> SEQ ( \* ARABIC </w:instrText>
      </w:r>
      <w:r w:rsidRPr="007E5BE9">
        <w:rPr>
          <w:i w:val="0"/>
          <w:iCs w:val="0"/>
        </w:rPr>
        <w:fldChar w:fldCharType="separate"/>
      </w:r>
      <w:r w:rsidRPr="007E5BE9">
        <w:rPr>
          <w:i w:val="0"/>
          <w:iCs w:val="0"/>
          <w:noProof/>
        </w:rPr>
        <w:t>1</w:t>
      </w:r>
      <w:r w:rsidRPr="007E5BE9">
        <w:rPr>
          <w:i w:val="0"/>
          <w:iCs w:val="0"/>
        </w:rPr>
        <w:fldChar w:fldCharType="end"/>
      </w:r>
      <w:r w:rsidRPr="007E5BE9">
        <w:rPr>
          <w:i w:val="0"/>
          <w:iCs w:val="0"/>
        </w:rPr>
        <w:t xml:space="preserve"> )</w:t>
      </w:r>
    </w:p>
    <w:p w14:paraId="1C252887" w14:textId="77777777" w:rsidR="00757E64" w:rsidRDefault="00F31D2A" w:rsidP="00757E64">
      <w:pPr>
        <w:pStyle w:val="ListParagraph"/>
        <w:numPr>
          <w:ilvl w:val="2"/>
          <w:numId w:val="7"/>
        </w:numPr>
        <w:autoSpaceDE w:val="0"/>
        <w:autoSpaceDN w:val="0"/>
        <w:adjustRightInd w:val="0"/>
        <w:spacing w:after="0" w:line="240" w:lineRule="auto"/>
        <w:rPr>
          <w:rFonts w:ascii="Times New Roman" w:eastAsia="NimbusRomNo9L-Regu" w:hAnsi="Times New Roman" w:cs="Times New Roman"/>
          <w:b/>
          <w:bCs/>
          <w:kern w:val="0"/>
          <w:sz w:val="24"/>
          <w:szCs w:val="24"/>
        </w:rPr>
      </w:pPr>
      <w:r w:rsidRPr="00F31D2A">
        <w:rPr>
          <w:rFonts w:ascii="Times New Roman" w:eastAsia="NimbusRomNo9L-Regu" w:hAnsi="Times New Roman" w:cs="Times New Roman"/>
          <w:b/>
          <w:bCs/>
          <w:kern w:val="0"/>
          <w:sz w:val="24"/>
          <w:szCs w:val="24"/>
        </w:rPr>
        <w:lastRenderedPageBreak/>
        <w:t>Headings: third level</w:t>
      </w:r>
    </w:p>
    <w:p w14:paraId="41B239F8" w14:textId="5524387E" w:rsidR="00757E64" w:rsidRDefault="00757E64" w:rsidP="00757E64">
      <w:pPr>
        <w:autoSpaceDE w:val="0"/>
        <w:autoSpaceDN w:val="0"/>
        <w:adjustRightInd w:val="0"/>
        <w:spacing w:after="0" w:line="240" w:lineRule="auto"/>
        <w:ind w:left="720"/>
        <w:jc w:val="both"/>
        <w:rPr>
          <w:rFonts w:ascii="Times New Roman" w:eastAsia="NimbusRomNo9L-Regu" w:hAnsi="Times New Roman" w:cs="Times New Roman"/>
          <w:kern w:val="0"/>
          <w:sz w:val="24"/>
          <w:szCs w:val="24"/>
        </w:rPr>
      </w:pPr>
      <w:r w:rsidRPr="00757E64">
        <w:rPr>
          <w:rFonts w:ascii="Times New Roman" w:eastAsia="NimbusRomNo9L-Regu" w:hAnsi="Times New Roman" w:cs="Times New Roman"/>
          <w:kern w:val="0"/>
          <w:sz w:val="24"/>
          <w:szCs w:val="24"/>
        </w:rPr>
        <w:t>Suspendisse vel felis. Ut lorem, interdum eu, tincidunt sit amet, laoreet vitae, arcu. Aenean faucibus pede eu</w:t>
      </w:r>
      <w:r w:rsidRPr="00757E64">
        <w:rPr>
          <w:rFonts w:ascii="Times New Roman" w:eastAsia="NimbusRomNo9L-Regu" w:hAnsi="Times New Roman" w:cs="Times New Roman"/>
          <w:b/>
          <w:bCs/>
          <w:kern w:val="0"/>
          <w:sz w:val="24"/>
          <w:szCs w:val="24"/>
        </w:rPr>
        <w:t xml:space="preserve"> </w:t>
      </w:r>
      <w:r w:rsidRPr="00757E64">
        <w:rPr>
          <w:rFonts w:ascii="Times New Roman" w:eastAsia="NimbusRomNo9L-Regu" w:hAnsi="Times New Roman" w:cs="Times New Roman"/>
          <w:kern w:val="0"/>
          <w:sz w:val="24"/>
          <w:szCs w:val="24"/>
        </w:rPr>
        <w:t>ante. Praesent enim elit, rutrum at, molestie non, nonummy vel, nisl. Ut lectus eros, malesuada sit amet, fermentum eu,</w:t>
      </w:r>
      <w:r w:rsidRPr="00757E64">
        <w:rPr>
          <w:rFonts w:ascii="Times New Roman" w:eastAsia="NimbusRomNo9L-Regu" w:hAnsi="Times New Roman" w:cs="Times New Roman"/>
          <w:b/>
          <w:bCs/>
          <w:kern w:val="0"/>
          <w:sz w:val="24"/>
          <w:szCs w:val="24"/>
        </w:rPr>
        <w:t xml:space="preserve"> </w:t>
      </w:r>
      <w:r w:rsidRPr="00757E64">
        <w:rPr>
          <w:rFonts w:ascii="Times New Roman" w:eastAsia="NimbusRomNo9L-Regu" w:hAnsi="Times New Roman" w:cs="Times New Roman"/>
          <w:kern w:val="0"/>
          <w:sz w:val="24"/>
          <w:szCs w:val="24"/>
        </w:rPr>
        <w:t xml:space="preserve">sodales cursus, magna. </w:t>
      </w:r>
    </w:p>
    <w:p w14:paraId="2B044590" w14:textId="77777777" w:rsidR="00757E64" w:rsidRDefault="00757E64" w:rsidP="00757E64">
      <w:pPr>
        <w:autoSpaceDE w:val="0"/>
        <w:autoSpaceDN w:val="0"/>
        <w:adjustRightInd w:val="0"/>
        <w:spacing w:after="0" w:line="240" w:lineRule="auto"/>
        <w:ind w:left="720"/>
        <w:jc w:val="both"/>
        <w:rPr>
          <w:rFonts w:ascii="Times New Roman" w:eastAsia="NimbusRomNo9L-Regu" w:hAnsi="Times New Roman" w:cs="Times New Roman"/>
          <w:kern w:val="0"/>
          <w:sz w:val="24"/>
          <w:szCs w:val="24"/>
        </w:rPr>
      </w:pPr>
    </w:p>
    <w:p w14:paraId="6557CF52" w14:textId="5CBEB3D9" w:rsidR="00F31D2A" w:rsidRPr="00F31D2A" w:rsidRDefault="00757E64" w:rsidP="00C62432">
      <w:pPr>
        <w:autoSpaceDE w:val="0"/>
        <w:autoSpaceDN w:val="0"/>
        <w:adjustRightInd w:val="0"/>
        <w:spacing w:after="0" w:line="240" w:lineRule="auto"/>
        <w:ind w:left="720"/>
        <w:jc w:val="both"/>
        <w:rPr>
          <w:rFonts w:ascii="Times New Roman" w:eastAsia="NimbusRomNo9L-Regu" w:hAnsi="Times New Roman" w:cs="Times New Roman"/>
          <w:b/>
          <w:bCs/>
          <w:kern w:val="0"/>
          <w:sz w:val="24"/>
          <w:szCs w:val="24"/>
        </w:rPr>
      </w:pPr>
      <w:r w:rsidRPr="00757E64">
        <w:rPr>
          <w:rFonts w:ascii="Times New Roman" w:eastAsia="NimbusRomNo9L-Regu" w:hAnsi="Times New Roman" w:cs="Times New Roman"/>
          <w:b/>
          <w:bCs/>
          <w:kern w:val="0"/>
          <w:sz w:val="24"/>
          <w:szCs w:val="24"/>
        </w:rPr>
        <w:t>Paragraph</w:t>
      </w:r>
      <w:r w:rsidR="00477111">
        <w:rPr>
          <w:rFonts w:ascii="Times New Roman" w:eastAsia="NimbusRomNo9L-Regu" w:hAnsi="Times New Roman" w:cs="Times New Roman"/>
          <w:b/>
          <w:bCs/>
          <w:kern w:val="0"/>
          <w:sz w:val="24"/>
          <w:szCs w:val="24"/>
        </w:rPr>
        <w:t xml:space="preserve"> </w:t>
      </w:r>
      <w:r w:rsidR="00477111" w:rsidRPr="00477111">
        <w:rPr>
          <w:rFonts w:ascii="Times New Roman" w:eastAsia="NimbusRomNo9L-Regu" w:hAnsi="Times New Roman" w:cs="Times New Roman"/>
          <w:kern w:val="0"/>
          <w:sz w:val="24"/>
          <w:szCs w:val="24"/>
        </w:rPr>
        <w:t>Sed</w:t>
      </w:r>
      <w:r w:rsidR="00477111" w:rsidRPr="00477111">
        <w:rPr>
          <w:rFonts w:ascii="Times New Roman" w:eastAsia="NimbusRomNo9L-Regu" w:hAnsi="Times New Roman" w:cs="Times New Roman"/>
          <w:b/>
          <w:bCs/>
          <w:kern w:val="0"/>
          <w:sz w:val="24"/>
          <w:szCs w:val="24"/>
        </w:rPr>
        <w:t xml:space="preserve"> </w:t>
      </w:r>
      <w:r w:rsidR="00477111" w:rsidRPr="00477111">
        <w:rPr>
          <w:rFonts w:ascii="Times New Roman" w:eastAsia="NimbusRomNo9L-Regu" w:hAnsi="Times New Roman" w:cs="Times New Roman"/>
          <w:kern w:val="0"/>
          <w:sz w:val="24"/>
          <w:szCs w:val="24"/>
        </w:rPr>
        <w:t>commodo posuere pede. Mauris ut est. Ut quis purus. Sed ac odio. Sed vehicula hendrerit sem.</w:t>
      </w:r>
      <w:r w:rsidR="00477111">
        <w:rPr>
          <w:rFonts w:ascii="Times New Roman" w:eastAsia="NimbusRomNo9L-Regu" w:hAnsi="Times New Roman" w:cs="Times New Roman"/>
          <w:kern w:val="0"/>
          <w:sz w:val="24"/>
          <w:szCs w:val="24"/>
        </w:rPr>
        <w:t xml:space="preserve"> </w:t>
      </w:r>
      <w:r w:rsidR="00477111" w:rsidRPr="00477111">
        <w:rPr>
          <w:rFonts w:ascii="Times New Roman" w:eastAsia="NimbusRomNo9L-Regu" w:hAnsi="Times New Roman" w:cs="Times New Roman"/>
          <w:kern w:val="0"/>
          <w:sz w:val="24"/>
          <w:szCs w:val="24"/>
        </w:rPr>
        <w:t>Duis non odio. Morbi ut dui. Sed accumsan risus eget odio. In hac habitasse platea dictumst. Pellentesque non elit.</w:t>
      </w:r>
      <w:r w:rsidR="00477111">
        <w:rPr>
          <w:rFonts w:ascii="Times New Roman" w:eastAsia="NimbusRomNo9L-Regu" w:hAnsi="Times New Roman" w:cs="Times New Roman"/>
          <w:kern w:val="0"/>
          <w:sz w:val="24"/>
          <w:szCs w:val="24"/>
        </w:rPr>
        <w:t xml:space="preserve"> </w:t>
      </w:r>
    </w:p>
    <w:p w14:paraId="24CC4D74" w14:textId="77777777" w:rsidR="00F31D2A" w:rsidRPr="005008BE" w:rsidRDefault="00F31D2A" w:rsidP="005008BE">
      <w:pPr>
        <w:pStyle w:val="ListParagraph"/>
        <w:autoSpaceDE w:val="0"/>
        <w:autoSpaceDN w:val="0"/>
        <w:adjustRightInd w:val="0"/>
        <w:spacing w:after="0" w:line="240" w:lineRule="auto"/>
        <w:ind w:left="360"/>
        <w:rPr>
          <w:rFonts w:ascii="Times New Roman" w:eastAsia="NimbusRomNo9L-Regu" w:hAnsi="Times New Roman" w:cs="Times New Roman"/>
          <w:kern w:val="0"/>
          <w:sz w:val="24"/>
          <w:szCs w:val="24"/>
        </w:rPr>
      </w:pPr>
    </w:p>
    <w:p w14:paraId="3AAA6ECE" w14:textId="29FDFC0D" w:rsidR="00BC11AD" w:rsidRPr="00DA5B19" w:rsidRDefault="00BC11AD" w:rsidP="009F2C26">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 xml:space="preserve">Examples of </w:t>
      </w:r>
      <w:r w:rsidR="00166A98">
        <w:rPr>
          <w:rFonts w:ascii="Times New Roman" w:hAnsi="Times New Roman" w:cs="Times New Roman"/>
          <w:b/>
          <w:bCs/>
          <w:sz w:val="28"/>
          <w:szCs w:val="28"/>
        </w:rPr>
        <w:t xml:space="preserve">citations, </w:t>
      </w:r>
      <w:r>
        <w:rPr>
          <w:rFonts w:ascii="Times New Roman" w:hAnsi="Times New Roman" w:cs="Times New Roman"/>
          <w:b/>
          <w:bCs/>
          <w:sz w:val="28"/>
          <w:szCs w:val="28"/>
        </w:rPr>
        <w:t xml:space="preserve">figures, tables, references </w:t>
      </w:r>
    </w:p>
    <w:p w14:paraId="303623A9" w14:textId="4475AF98" w:rsidR="00166A98" w:rsidRDefault="00166A98" w:rsidP="00166A98">
      <w:pPr>
        <w:jc w:val="both"/>
        <w:rPr>
          <w:rFonts w:ascii="Times New Roman" w:hAnsi="Times New Roman" w:cs="Times New Roman"/>
          <w:sz w:val="24"/>
          <w:szCs w:val="24"/>
        </w:rPr>
      </w:pPr>
      <w:r>
        <w:rPr>
          <w:rFonts w:ascii="Times New Roman" w:hAnsi="Times New Roman" w:cs="Times New Roman"/>
          <w:sz w:val="24"/>
          <w:szCs w:val="24"/>
        </w:rPr>
        <w:t xml:space="preserve">For </w:t>
      </w:r>
      <w:r w:rsidR="009F57BE">
        <w:rPr>
          <w:rFonts w:ascii="Times New Roman" w:hAnsi="Times New Roman" w:cs="Times New Roman"/>
          <w:sz w:val="24"/>
          <w:szCs w:val="24"/>
        </w:rPr>
        <w:t xml:space="preserve">inserting </w:t>
      </w:r>
      <w:r>
        <w:rPr>
          <w:rFonts w:ascii="Times New Roman" w:hAnsi="Times New Roman" w:cs="Times New Roman"/>
          <w:sz w:val="24"/>
          <w:szCs w:val="24"/>
        </w:rPr>
        <w:t>figures and tables, use the standard tools in Microsoft Word.</w:t>
      </w:r>
      <w:r w:rsidR="009F57BE">
        <w:rPr>
          <w:rFonts w:ascii="Times New Roman" w:hAnsi="Times New Roman" w:cs="Times New Roman"/>
          <w:sz w:val="24"/>
          <w:szCs w:val="24"/>
        </w:rPr>
        <w:t xml:space="preserve"> Images should be high quality and clearly legible.</w:t>
      </w:r>
      <w:r>
        <w:rPr>
          <w:rFonts w:ascii="Times New Roman" w:hAnsi="Times New Roman" w:cs="Times New Roman"/>
          <w:sz w:val="24"/>
          <w:szCs w:val="24"/>
        </w:rPr>
        <w:t xml:space="preserve"> Please ensure that all figures and tables are properly numbered</w:t>
      </w:r>
      <w:r w:rsidR="007C569F">
        <w:rPr>
          <w:rFonts w:ascii="Times New Roman" w:hAnsi="Times New Roman" w:cs="Times New Roman"/>
          <w:sz w:val="24"/>
          <w:szCs w:val="24"/>
        </w:rPr>
        <w:t xml:space="preserve"> and</w:t>
      </w:r>
      <w:r>
        <w:rPr>
          <w:rFonts w:ascii="Times New Roman" w:hAnsi="Times New Roman" w:cs="Times New Roman"/>
          <w:sz w:val="24"/>
          <w:szCs w:val="24"/>
        </w:rPr>
        <w:t xml:space="preserve"> suitably captioned</w:t>
      </w:r>
      <w:r w:rsidR="007C569F">
        <w:rPr>
          <w:rFonts w:ascii="Times New Roman" w:hAnsi="Times New Roman" w:cs="Times New Roman"/>
          <w:sz w:val="24"/>
          <w:szCs w:val="24"/>
        </w:rPr>
        <w:t xml:space="preserve">. The same font style and font size should be used </w:t>
      </w:r>
      <w:r w:rsidR="00C263D2">
        <w:rPr>
          <w:rFonts w:ascii="Times New Roman" w:hAnsi="Times New Roman" w:cs="Times New Roman"/>
          <w:sz w:val="24"/>
          <w:szCs w:val="24"/>
        </w:rPr>
        <w:t xml:space="preserve">for table entries, texts in images and captions </w:t>
      </w:r>
      <w:r w:rsidR="007C569F">
        <w:rPr>
          <w:rFonts w:ascii="Times New Roman" w:hAnsi="Times New Roman" w:cs="Times New Roman"/>
          <w:sz w:val="24"/>
          <w:szCs w:val="24"/>
        </w:rPr>
        <w:t xml:space="preserve">(Times New Roman, 12pt). </w:t>
      </w:r>
    </w:p>
    <w:p w14:paraId="40340553" w14:textId="6AF0BEAA" w:rsidR="006044EF" w:rsidRDefault="006044EF" w:rsidP="00166A98">
      <w:pPr>
        <w:jc w:val="both"/>
        <w:rPr>
          <w:rFonts w:ascii="Times New Roman" w:hAnsi="Times New Roman" w:cs="Times New Roman"/>
          <w:sz w:val="24"/>
          <w:szCs w:val="24"/>
        </w:rPr>
      </w:pPr>
      <w:r>
        <w:rPr>
          <w:rFonts w:ascii="Times New Roman" w:hAnsi="Times New Roman" w:cs="Times New Roman"/>
          <w:sz w:val="24"/>
          <w:szCs w:val="24"/>
        </w:rPr>
        <w:t xml:space="preserve">Footnotes can be inserted as follows </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using the References Tab -&gt; Insert Footnote option. </w:t>
      </w:r>
    </w:p>
    <w:p w14:paraId="0300B66B" w14:textId="4D62D58D" w:rsidR="00AB08CA" w:rsidRDefault="00037016" w:rsidP="00166A98">
      <w:pPr>
        <w:jc w:val="both"/>
        <w:rPr>
          <w:rFonts w:ascii="Times New Roman" w:hAnsi="Times New Roman" w:cs="Times New Roman"/>
          <w:sz w:val="24"/>
          <w:szCs w:val="24"/>
        </w:rPr>
      </w:pPr>
      <w:r>
        <w:rPr>
          <w:rFonts w:ascii="Times New Roman" w:hAnsi="Times New Roman" w:cs="Times New Roman"/>
          <w:sz w:val="24"/>
          <w:szCs w:val="24"/>
        </w:rPr>
        <w:t>All references should be included in the default APA style. To include a new reference, go to the References tab, choose Insert Citation</w:t>
      </w:r>
      <w:r w:rsidR="00D90CD7">
        <w:rPr>
          <w:rFonts w:ascii="Times New Roman" w:hAnsi="Times New Roman" w:cs="Times New Roman"/>
          <w:sz w:val="24"/>
          <w:szCs w:val="24"/>
        </w:rPr>
        <w:t>, Add New Source</w:t>
      </w:r>
      <w:r>
        <w:rPr>
          <w:rFonts w:ascii="Times New Roman" w:hAnsi="Times New Roman" w:cs="Times New Roman"/>
          <w:sz w:val="24"/>
          <w:szCs w:val="24"/>
        </w:rPr>
        <w:t xml:space="preserve"> and fill out all the necessary fields. </w:t>
      </w:r>
      <w:r w:rsidR="00D90CD7">
        <w:rPr>
          <w:rFonts w:ascii="Times New Roman" w:hAnsi="Times New Roman" w:cs="Times New Roman"/>
          <w:sz w:val="24"/>
          <w:szCs w:val="24"/>
        </w:rPr>
        <w:t>Subsequently, a r</w:t>
      </w:r>
      <w:r w:rsidR="00DD12CC">
        <w:rPr>
          <w:rFonts w:ascii="Times New Roman" w:hAnsi="Times New Roman" w:cs="Times New Roman"/>
          <w:sz w:val="24"/>
          <w:szCs w:val="24"/>
        </w:rPr>
        <w:t xml:space="preserve">eference can be cited in-text </w:t>
      </w:r>
      <w:r w:rsidR="00D90CD7">
        <w:rPr>
          <w:rFonts w:ascii="Times New Roman" w:hAnsi="Times New Roman" w:cs="Times New Roman"/>
          <w:sz w:val="24"/>
          <w:szCs w:val="24"/>
        </w:rPr>
        <w:t>from the list of added sources under Insert Citation. For example,</w:t>
      </w:r>
      <w:r w:rsidR="00DD12CC">
        <w:rPr>
          <w:rFonts w:ascii="Times New Roman" w:hAnsi="Times New Roman" w:cs="Times New Roman"/>
          <w:sz w:val="24"/>
          <w:szCs w:val="24"/>
        </w:rPr>
        <w:t xml:space="preserve"> </w:t>
      </w:r>
      <w:sdt>
        <w:sdtPr>
          <w:rPr>
            <w:rFonts w:ascii="Times New Roman" w:hAnsi="Times New Roman" w:cs="Times New Roman"/>
            <w:sz w:val="24"/>
            <w:szCs w:val="24"/>
          </w:rPr>
          <w:id w:val="338815677"/>
          <w:citation/>
        </w:sdtPr>
        <w:sdtContent>
          <w:r w:rsidR="00DD12CC">
            <w:rPr>
              <w:rFonts w:ascii="Times New Roman" w:hAnsi="Times New Roman" w:cs="Times New Roman"/>
              <w:sz w:val="24"/>
              <w:szCs w:val="24"/>
            </w:rPr>
            <w:fldChar w:fldCharType="begin"/>
          </w:r>
          <w:r w:rsidR="005A6184">
            <w:rPr>
              <w:rFonts w:ascii="Times New Roman" w:hAnsi="Times New Roman" w:cs="Times New Roman"/>
              <w:sz w:val="24"/>
              <w:szCs w:val="24"/>
            </w:rPr>
            <w:instrText xml:space="preserve">CITATION Geo14 \l 16393 </w:instrText>
          </w:r>
          <w:r w:rsidR="00DD12CC">
            <w:rPr>
              <w:rFonts w:ascii="Times New Roman" w:hAnsi="Times New Roman" w:cs="Times New Roman"/>
              <w:sz w:val="24"/>
              <w:szCs w:val="24"/>
            </w:rPr>
            <w:fldChar w:fldCharType="separate"/>
          </w:r>
          <w:r w:rsidR="005A6184" w:rsidRPr="005A6184">
            <w:rPr>
              <w:rFonts w:ascii="Times New Roman" w:hAnsi="Times New Roman" w:cs="Times New Roman"/>
              <w:noProof/>
              <w:sz w:val="24"/>
              <w:szCs w:val="24"/>
            </w:rPr>
            <w:t>(Kour &amp; Saabne, 2014)</w:t>
          </w:r>
          <w:r w:rsidR="00DD12CC">
            <w:rPr>
              <w:rFonts w:ascii="Times New Roman" w:hAnsi="Times New Roman" w:cs="Times New Roman"/>
              <w:sz w:val="24"/>
              <w:szCs w:val="24"/>
            </w:rPr>
            <w:fldChar w:fldCharType="end"/>
          </w:r>
        </w:sdtContent>
      </w:sdt>
      <w:r w:rsidR="00DD12CC">
        <w:rPr>
          <w:rFonts w:ascii="Times New Roman" w:hAnsi="Times New Roman" w:cs="Times New Roman"/>
          <w:sz w:val="24"/>
          <w:szCs w:val="24"/>
        </w:rPr>
        <w:t xml:space="preserve"> study the phenomenon of…. </w:t>
      </w:r>
    </w:p>
    <w:p w14:paraId="23CDC0B9" w14:textId="77777777" w:rsidR="002434D7" w:rsidRDefault="002434D7" w:rsidP="00166A98">
      <w:pPr>
        <w:jc w:val="both"/>
        <w:rPr>
          <w:rFonts w:ascii="Times New Roman" w:hAnsi="Times New Roman" w:cs="Times New Roman"/>
          <w:sz w:val="24"/>
          <w:szCs w:val="24"/>
        </w:rPr>
      </w:pPr>
    </w:p>
    <w:sdt>
      <w:sdtPr>
        <w:id w:val="-564032287"/>
        <w:docPartObj>
          <w:docPartGallery w:val="Bibliographies"/>
          <w:docPartUnique/>
        </w:docPartObj>
      </w:sdtPr>
      <w:sdtEndPr>
        <w:rPr>
          <w:rFonts w:asciiTheme="minorHAnsi" w:eastAsiaTheme="minorHAnsi" w:hAnsiTheme="minorHAnsi" w:cstheme="minorBidi"/>
          <w:color w:val="auto"/>
          <w:sz w:val="22"/>
          <w:szCs w:val="22"/>
        </w:rPr>
      </w:sdtEndPr>
      <w:sdtContent>
        <w:p w14:paraId="6E23C887" w14:textId="387803A8" w:rsidR="00293825" w:rsidRPr="00293825" w:rsidRDefault="00293825">
          <w:pPr>
            <w:pStyle w:val="Heading1"/>
            <w:rPr>
              <w:rFonts w:ascii="Times New Roman" w:hAnsi="Times New Roman" w:cs="Times New Roman"/>
              <w:b/>
              <w:bCs/>
              <w:color w:val="000000" w:themeColor="text1"/>
              <w:sz w:val="28"/>
              <w:szCs w:val="28"/>
            </w:rPr>
          </w:pPr>
          <w:r w:rsidRPr="00293825">
            <w:rPr>
              <w:rFonts w:ascii="Times New Roman" w:hAnsi="Times New Roman" w:cs="Times New Roman"/>
              <w:b/>
              <w:bCs/>
              <w:color w:val="000000" w:themeColor="text1"/>
              <w:sz w:val="28"/>
              <w:szCs w:val="28"/>
            </w:rPr>
            <w:t>References</w:t>
          </w:r>
        </w:p>
        <w:sdt>
          <w:sdtPr>
            <w:id w:val="-573587230"/>
            <w:bibliography/>
          </w:sdtPr>
          <w:sdtContent>
            <w:p w14:paraId="14C85778" w14:textId="77777777" w:rsidR="005A6184" w:rsidRDefault="00293825" w:rsidP="005A6184">
              <w:pPr>
                <w:pStyle w:val="Bibliography"/>
                <w:ind w:left="720" w:hanging="720"/>
                <w:rPr>
                  <w:noProof/>
                  <w:kern w:val="0"/>
                  <w:sz w:val="24"/>
                  <w:szCs w:val="24"/>
                  <w14:ligatures w14:val="none"/>
                </w:rPr>
              </w:pPr>
              <w:r>
                <w:fldChar w:fldCharType="begin"/>
              </w:r>
              <w:r>
                <w:instrText xml:space="preserve"> BIBLIOGRAPHY </w:instrText>
              </w:r>
              <w:r>
                <w:fldChar w:fldCharType="separate"/>
              </w:r>
              <w:r w:rsidR="005A6184">
                <w:rPr>
                  <w:noProof/>
                </w:rPr>
                <w:t xml:space="preserve">Kour, G., &amp; Saabne, R. (2014). Real-time segmentation of on-line handwritten arabic script. </w:t>
              </w:r>
              <w:r w:rsidR="005A6184">
                <w:rPr>
                  <w:i/>
                  <w:iCs/>
                  <w:noProof/>
                </w:rPr>
                <w:t>14th International Conference on Frontiers in Handwriting Recognition (ICFHR)</w:t>
              </w:r>
              <w:r w:rsidR="005A6184">
                <w:rPr>
                  <w:noProof/>
                </w:rPr>
                <w:t xml:space="preserve"> (pp. 417-422). IEEE.</w:t>
              </w:r>
            </w:p>
            <w:p w14:paraId="6DD0E44B" w14:textId="0C3B66D3" w:rsidR="00293825" w:rsidRDefault="00293825" w:rsidP="005A6184">
              <w:r>
                <w:rPr>
                  <w:b/>
                  <w:bCs/>
                  <w:noProof/>
                </w:rPr>
                <w:fldChar w:fldCharType="end"/>
              </w:r>
            </w:p>
          </w:sdtContent>
        </w:sdt>
      </w:sdtContent>
    </w:sdt>
    <w:p w14:paraId="27721129" w14:textId="582090EB" w:rsidR="009B225E" w:rsidRDefault="009B225E" w:rsidP="00166A98">
      <w:pPr>
        <w:jc w:val="both"/>
        <w:rPr>
          <w:rFonts w:ascii="Times New Roman" w:hAnsi="Times New Roman" w:cs="Times New Roman"/>
          <w:sz w:val="24"/>
          <w:szCs w:val="24"/>
        </w:rPr>
      </w:pPr>
    </w:p>
    <w:p w14:paraId="487B5C1F" w14:textId="58FEA506" w:rsidR="007701DA" w:rsidRDefault="007701DA" w:rsidP="00166A98">
      <w:pPr>
        <w:jc w:val="both"/>
        <w:rPr>
          <w:rFonts w:ascii="Times New Roman" w:hAnsi="Times New Roman" w:cs="Times New Roman"/>
          <w:sz w:val="24"/>
          <w:szCs w:val="24"/>
        </w:rPr>
      </w:pPr>
    </w:p>
    <w:p w14:paraId="16D5F43B" w14:textId="77777777" w:rsidR="00EF68E8" w:rsidRPr="00166A98" w:rsidRDefault="00EF68E8" w:rsidP="00166A98">
      <w:pPr>
        <w:jc w:val="both"/>
        <w:rPr>
          <w:rFonts w:ascii="Times New Roman" w:hAnsi="Times New Roman" w:cs="Times New Roman"/>
          <w:sz w:val="24"/>
          <w:szCs w:val="24"/>
        </w:rPr>
      </w:pPr>
    </w:p>
    <w:p w14:paraId="14FC557A" w14:textId="77777777" w:rsidR="008D306D" w:rsidRPr="008D306D" w:rsidRDefault="008D306D" w:rsidP="008D306D">
      <w:pPr>
        <w:jc w:val="center"/>
        <w:rPr>
          <w:rFonts w:ascii="Times New Roman" w:hAnsi="Times New Roman" w:cs="Times New Roman"/>
          <w:sz w:val="24"/>
          <w:szCs w:val="24"/>
        </w:rPr>
      </w:pPr>
    </w:p>
    <w:sectPr w:rsidR="008D306D" w:rsidRPr="008D306D" w:rsidSect="007C3890">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FA218" w14:textId="77777777" w:rsidR="0077264D" w:rsidRDefault="0077264D" w:rsidP="000153E2">
      <w:pPr>
        <w:spacing w:after="0" w:line="240" w:lineRule="auto"/>
      </w:pPr>
      <w:r>
        <w:separator/>
      </w:r>
    </w:p>
  </w:endnote>
  <w:endnote w:type="continuationSeparator" w:id="0">
    <w:p w14:paraId="220070D5" w14:textId="77777777" w:rsidR="0077264D" w:rsidRDefault="0077264D" w:rsidP="0001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F23E8" w14:textId="12E6861E" w:rsidR="00E7009F" w:rsidRPr="00E7009F" w:rsidRDefault="00E7009F" w:rsidP="00E7009F">
    <w:pPr>
      <w:pStyle w:val="Footer"/>
      <w:jc w:val="right"/>
      <w:rPr>
        <w:sz w:val="24"/>
        <w:szCs w:val="24"/>
      </w:rPr>
    </w:pPr>
    <w:r>
      <w:rPr>
        <w:sz w:val="24"/>
        <w:szCs w:val="24"/>
      </w:rPr>
      <w:t xml:space="preserve"> </w:t>
    </w:r>
    <w:r w:rsidRPr="00E7009F">
      <w:rPr>
        <w:sz w:val="24"/>
        <w:szCs w:val="24"/>
      </w:rPr>
      <w:t>The 6</w:t>
    </w:r>
    <w:r w:rsidRPr="00E7009F">
      <w:rPr>
        <w:sz w:val="24"/>
        <w:szCs w:val="24"/>
        <w:vertAlign w:val="superscript"/>
      </w:rPr>
      <w:t>th</w:t>
    </w:r>
    <w:r w:rsidRPr="00E7009F">
      <w:rPr>
        <w:sz w:val="24"/>
        <w:szCs w:val="24"/>
      </w:rPr>
      <w:t xml:space="preserve"> AAAI Workshop on Privacy-Preserving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78E2A" w14:textId="77777777" w:rsidR="0077264D" w:rsidRDefault="0077264D" w:rsidP="000153E2">
      <w:pPr>
        <w:spacing w:after="0" w:line="240" w:lineRule="auto"/>
      </w:pPr>
      <w:r>
        <w:separator/>
      </w:r>
    </w:p>
  </w:footnote>
  <w:footnote w:type="continuationSeparator" w:id="0">
    <w:p w14:paraId="1C9CAE50" w14:textId="77777777" w:rsidR="0077264D" w:rsidRDefault="0077264D" w:rsidP="000153E2">
      <w:pPr>
        <w:spacing w:after="0" w:line="240" w:lineRule="auto"/>
      </w:pPr>
      <w:r>
        <w:continuationSeparator/>
      </w:r>
    </w:p>
  </w:footnote>
  <w:footnote w:id="1">
    <w:p w14:paraId="79E10013" w14:textId="54150B2D" w:rsidR="006044EF" w:rsidRDefault="006044EF">
      <w:pPr>
        <w:pStyle w:val="FootnoteText"/>
      </w:pPr>
      <w:r>
        <w:rPr>
          <w:rStyle w:val="FootnoteReference"/>
        </w:rPr>
        <w:footnoteRef/>
      </w:r>
      <w:r>
        <w:t xml:space="preserve"> Sample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C63CB" w14:textId="36372525" w:rsidR="00E7009F" w:rsidRPr="00E7009F" w:rsidRDefault="00E7009F" w:rsidP="00E7009F">
    <w:pPr>
      <w:pStyle w:val="Header"/>
      <w:jc w:val="right"/>
      <w:rPr>
        <w:sz w:val="28"/>
        <w:szCs w:val="28"/>
      </w:rPr>
    </w:pPr>
    <w:r w:rsidRPr="00E7009F">
      <w:rPr>
        <w:sz w:val="28"/>
        <w:szCs w:val="28"/>
      </w:rPr>
      <w:t>PPAI-25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971"/>
    <w:multiLevelType w:val="hybridMultilevel"/>
    <w:tmpl w:val="021C4608"/>
    <w:lvl w:ilvl="0" w:tplc="DFAA0818">
      <w:start w:val="1"/>
      <w:numFmt w:val="decimal"/>
      <w:lvlText w:val="%1"/>
      <w:lvlJc w:val="left"/>
      <w:pPr>
        <w:ind w:left="720" w:hanging="360"/>
      </w:pPr>
      <w:rPr>
        <w:rFonts w:ascii="Times New Roman" w:hAnsi="Times New Roman" w:hint="default"/>
        <w:b/>
        <w:i w:val="0"/>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947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146A58"/>
    <w:multiLevelType w:val="hybridMultilevel"/>
    <w:tmpl w:val="04B85C1C"/>
    <w:lvl w:ilvl="0" w:tplc="A2AABFA8">
      <w:start w:val="1"/>
      <w:numFmt w:val="decimal"/>
      <w:lvlText w:val="%1"/>
      <w:lvlJc w:val="left"/>
      <w:pPr>
        <w:ind w:left="1440" w:hanging="360"/>
      </w:pPr>
      <w:rPr>
        <w:rFonts w:ascii="Times New Roman" w:hAnsi="Times New Roman" w:hint="default"/>
        <w:b/>
        <w:i w:val="0"/>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D55A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9453FF"/>
    <w:multiLevelType w:val="hybridMultilevel"/>
    <w:tmpl w:val="3DCE6A7E"/>
    <w:lvl w:ilvl="0" w:tplc="DFAA0818">
      <w:start w:val="1"/>
      <w:numFmt w:val="decimal"/>
      <w:lvlText w:val="%1"/>
      <w:lvlJc w:val="left"/>
      <w:pPr>
        <w:ind w:left="720" w:hanging="360"/>
      </w:pPr>
      <w:rPr>
        <w:rFonts w:ascii="Times New Roman" w:hAnsi="Times New Roman" w:hint="default"/>
        <w:b/>
        <w:i w:val="0"/>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3490F"/>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2F91C58"/>
    <w:multiLevelType w:val="hybridMultilevel"/>
    <w:tmpl w:val="1A5211F4"/>
    <w:lvl w:ilvl="0" w:tplc="A2AABFA8">
      <w:start w:val="1"/>
      <w:numFmt w:val="decimal"/>
      <w:lvlText w:val="%1"/>
      <w:lvlJc w:val="left"/>
      <w:pPr>
        <w:ind w:left="1440" w:hanging="360"/>
      </w:pPr>
      <w:rPr>
        <w:rFonts w:ascii="Times New Roman" w:hAnsi="Times New Roman" w:hint="default"/>
        <w:b/>
        <w:i w:val="0"/>
        <w:color w:val="000000" w:themeColor="text1"/>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F55D98"/>
    <w:multiLevelType w:val="hybridMultilevel"/>
    <w:tmpl w:val="C1E60E7C"/>
    <w:lvl w:ilvl="0" w:tplc="A2AABFA8">
      <w:start w:val="1"/>
      <w:numFmt w:val="decimal"/>
      <w:lvlText w:val="%1"/>
      <w:lvlJc w:val="left"/>
      <w:pPr>
        <w:ind w:left="1440" w:hanging="360"/>
      </w:pPr>
      <w:rPr>
        <w:rFonts w:ascii="Times New Roman" w:hAnsi="Times New Roman" w:hint="default"/>
        <w:b/>
        <w:i w:val="0"/>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DA3EAA"/>
    <w:multiLevelType w:val="hybridMultilevel"/>
    <w:tmpl w:val="9C5619FC"/>
    <w:lvl w:ilvl="0" w:tplc="DFAA0818">
      <w:start w:val="1"/>
      <w:numFmt w:val="decimal"/>
      <w:lvlText w:val="%1"/>
      <w:lvlJc w:val="left"/>
      <w:pPr>
        <w:ind w:left="720" w:hanging="360"/>
      </w:pPr>
      <w:rPr>
        <w:rFonts w:ascii="Times New Roman" w:hAnsi="Times New Roman" w:hint="default"/>
        <w:b/>
        <w:i w:val="0"/>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440992"/>
    <w:multiLevelType w:val="multilevel"/>
    <w:tmpl w:val="4009001F"/>
    <w:lvl w:ilvl="0">
      <w:start w:val="1"/>
      <w:numFmt w:val="decimal"/>
      <w:lvlText w:val="%1."/>
      <w:lvlJc w:val="left"/>
      <w:pPr>
        <w:ind w:left="360" w:hanging="360"/>
      </w:pPr>
      <w:rPr>
        <w:rFonts w:hint="default"/>
        <w:b/>
        <w:i w:val="0"/>
        <w:color w:val="000000" w:themeColor="text1"/>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448675">
    <w:abstractNumId w:val="8"/>
  </w:num>
  <w:num w:numId="2" w16cid:durableId="745029561">
    <w:abstractNumId w:val="4"/>
  </w:num>
  <w:num w:numId="3" w16cid:durableId="642589133">
    <w:abstractNumId w:val="0"/>
  </w:num>
  <w:num w:numId="4" w16cid:durableId="289288824">
    <w:abstractNumId w:val="6"/>
  </w:num>
  <w:num w:numId="5" w16cid:durableId="1966110728">
    <w:abstractNumId w:val="2"/>
  </w:num>
  <w:num w:numId="6" w16cid:durableId="627586697">
    <w:abstractNumId w:val="7"/>
  </w:num>
  <w:num w:numId="7" w16cid:durableId="384717628">
    <w:abstractNumId w:val="9"/>
  </w:num>
  <w:num w:numId="8" w16cid:durableId="1421755143">
    <w:abstractNumId w:val="1"/>
  </w:num>
  <w:num w:numId="9" w16cid:durableId="1061908153">
    <w:abstractNumId w:val="5"/>
  </w:num>
  <w:num w:numId="10" w16cid:durableId="932251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B0"/>
    <w:rsid w:val="000153E2"/>
    <w:rsid w:val="00037016"/>
    <w:rsid w:val="000A4EC3"/>
    <w:rsid w:val="00166A98"/>
    <w:rsid w:val="00173992"/>
    <w:rsid w:val="00202664"/>
    <w:rsid w:val="002434D7"/>
    <w:rsid w:val="00293825"/>
    <w:rsid w:val="002E1243"/>
    <w:rsid w:val="00390236"/>
    <w:rsid w:val="00462DB6"/>
    <w:rsid w:val="004747F5"/>
    <w:rsid w:val="00477111"/>
    <w:rsid w:val="005008BE"/>
    <w:rsid w:val="005662F1"/>
    <w:rsid w:val="005A6184"/>
    <w:rsid w:val="005F2A4D"/>
    <w:rsid w:val="006044EF"/>
    <w:rsid w:val="006504D5"/>
    <w:rsid w:val="006B142E"/>
    <w:rsid w:val="00757E64"/>
    <w:rsid w:val="007701DA"/>
    <w:rsid w:val="0077264D"/>
    <w:rsid w:val="00793446"/>
    <w:rsid w:val="007C3890"/>
    <w:rsid w:val="007C569F"/>
    <w:rsid w:val="007E5BE9"/>
    <w:rsid w:val="00862B51"/>
    <w:rsid w:val="00897FDB"/>
    <w:rsid w:val="008D306D"/>
    <w:rsid w:val="008E45C6"/>
    <w:rsid w:val="0092582D"/>
    <w:rsid w:val="009B225E"/>
    <w:rsid w:val="009F2C26"/>
    <w:rsid w:val="009F57BE"/>
    <w:rsid w:val="00AB08CA"/>
    <w:rsid w:val="00BC11AD"/>
    <w:rsid w:val="00C263D2"/>
    <w:rsid w:val="00C62432"/>
    <w:rsid w:val="00D10D21"/>
    <w:rsid w:val="00D90CD7"/>
    <w:rsid w:val="00DA5B19"/>
    <w:rsid w:val="00DD12CC"/>
    <w:rsid w:val="00E7009F"/>
    <w:rsid w:val="00E81F22"/>
    <w:rsid w:val="00EF68E8"/>
    <w:rsid w:val="00F017B0"/>
    <w:rsid w:val="00F31D2A"/>
    <w:rsid w:val="00F67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D3F4"/>
  <w15:chartTrackingRefBased/>
  <w15:docId w15:val="{925A1C56-FB5E-44F9-AD5F-E36497ED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3E2"/>
  </w:style>
  <w:style w:type="paragraph" w:styleId="Footer">
    <w:name w:val="footer"/>
    <w:basedOn w:val="Normal"/>
    <w:link w:val="FooterChar"/>
    <w:uiPriority w:val="99"/>
    <w:unhideWhenUsed/>
    <w:rsid w:val="00015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3E2"/>
  </w:style>
  <w:style w:type="character" w:customStyle="1" w:styleId="Heading1Char">
    <w:name w:val="Heading 1 Char"/>
    <w:basedOn w:val="DefaultParagraphFont"/>
    <w:link w:val="Heading1"/>
    <w:uiPriority w:val="9"/>
    <w:rsid w:val="000153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1243"/>
    <w:pPr>
      <w:ind w:left="720"/>
      <w:contextualSpacing/>
    </w:pPr>
  </w:style>
  <w:style w:type="character" w:styleId="Hyperlink">
    <w:name w:val="Hyperlink"/>
    <w:basedOn w:val="DefaultParagraphFont"/>
    <w:uiPriority w:val="99"/>
    <w:unhideWhenUsed/>
    <w:rsid w:val="00202664"/>
    <w:rPr>
      <w:color w:val="0563C1" w:themeColor="hyperlink"/>
      <w:u w:val="single"/>
    </w:rPr>
  </w:style>
  <w:style w:type="character" w:styleId="UnresolvedMention">
    <w:name w:val="Unresolved Mention"/>
    <w:basedOn w:val="DefaultParagraphFont"/>
    <w:uiPriority w:val="99"/>
    <w:semiHidden/>
    <w:unhideWhenUsed/>
    <w:rsid w:val="00202664"/>
    <w:rPr>
      <w:color w:val="605E5C"/>
      <w:shd w:val="clear" w:color="auto" w:fill="E1DFDD"/>
    </w:rPr>
  </w:style>
  <w:style w:type="character" w:styleId="FollowedHyperlink">
    <w:name w:val="FollowedHyperlink"/>
    <w:basedOn w:val="DefaultParagraphFont"/>
    <w:uiPriority w:val="99"/>
    <w:semiHidden/>
    <w:unhideWhenUsed/>
    <w:rsid w:val="00202664"/>
    <w:rPr>
      <w:color w:val="954F72" w:themeColor="followedHyperlink"/>
      <w:u w:val="single"/>
    </w:rPr>
  </w:style>
  <w:style w:type="character" w:styleId="PlaceholderText">
    <w:name w:val="Placeholder Text"/>
    <w:basedOn w:val="DefaultParagraphFont"/>
    <w:uiPriority w:val="99"/>
    <w:semiHidden/>
    <w:rsid w:val="007E5BE9"/>
    <w:rPr>
      <w:color w:val="666666"/>
    </w:rPr>
  </w:style>
  <w:style w:type="paragraph" w:styleId="Caption">
    <w:name w:val="caption"/>
    <w:basedOn w:val="Normal"/>
    <w:next w:val="Normal"/>
    <w:uiPriority w:val="35"/>
    <w:unhideWhenUsed/>
    <w:qFormat/>
    <w:rsid w:val="007E5BE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04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4EF"/>
    <w:rPr>
      <w:sz w:val="20"/>
      <w:szCs w:val="20"/>
    </w:rPr>
  </w:style>
  <w:style w:type="character" w:styleId="FootnoteReference">
    <w:name w:val="footnote reference"/>
    <w:basedOn w:val="DefaultParagraphFont"/>
    <w:uiPriority w:val="99"/>
    <w:semiHidden/>
    <w:unhideWhenUsed/>
    <w:rsid w:val="006044EF"/>
    <w:rPr>
      <w:vertAlign w:val="superscript"/>
    </w:rPr>
  </w:style>
  <w:style w:type="paragraph" w:styleId="Bibliography">
    <w:name w:val="Bibliography"/>
    <w:basedOn w:val="Normal"/>
    <w:next w:val="Normal"/>
    <w:uiPriority w:val="37"/>
    <w:unhideWhenUsed/>
    <w:rsid w:val="00DD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6124">
      <w:bodyDiv w:val="1"/>
      <w:marLeft w:val="0"/>
      <w:marRight w:val="0"/>
      <w:marTop w:val="0"/>
      <w:marBottom w:val="0"/>
      <w:divBdr>
        <w:top w:val="none" w:sz="0" w:space="0" w:color="auto"/>
        <w:left w:val="none" w:sz="0" w:space="0" w:color="auto"/>
        <w:bottom w:val="none" w:sz="0" w:space="0" w:color="auto"/>
        <w:right w:val="none" w:sz="0" w:space="0" w:color="auto"/>
      </w:divBdr>
    </w:div>
    <w:div w:id="122892472">
      <w:bodyDiv w:val="1"/>
      <w:marLeft w:val="0"/>
      <w:marRight w:val="0"/>
      <w:marTop w:val="0"/>
      <w:marBottom w:val="0"/>
      <w:divBdr>
        <w:top w:val="none" w:sz="0" w:space="0" w:color="auto"/>
        <w:left w:val="none" w:sz="0" w:space="0" w:color="auto"/>
        <w:bottom w:val="none" w:sz="0" w:space="0" w:color="auto"/>
        <w:right w:val="none" w:sz="0" w:space="0" w:color="auto"/>
      </w:divBdr>
    </w:div>
    <w:div w:id="223028256">
      <w:bodyDiv w:val="1"/>
      <w:marLeft w:val="0"/>
      <w:marRight w:val="0"/>
      <w:marTop w:val="0"/>
      <w:marBottom w:val="0"/>
      <w:divBdr>
        <w:top w:val="none" w:sz="0" w:space="0" w:color="auto"/>
        <w:left w:val="none" w:sz="0" w:space="0" w:color="auto"/>
        <w:bottom w:val="none" w:sz="0" w:space="0" w:color="auto"/>
        <w:right w:val="none" w:sz="0" w:space="0" w:color="auto"/>
      </w:divBdr>
    </w:div>
    <w:div w:id="244808340">
      <w:bodyDiv w:val="1"/>
      <w:marLeft w:val="0"/>
      <w:marRight w:val="0"/>
      <w:marTop w:val="0"/>
      <w:marBottom w:val="0"/>
      <w:divBdr>
        <w:top w:val="none" w:sz="0" w:space="0" w:color="auto"/>
        <w:left w:val="none" w:sz="0" w:space="0" w:color="auto"/>
        <w:bottom w:val="none" w:sz="0" w:space="0" w:color="auto"/>
        <w:right w:val="none" w:sz="0" w:space="0" w:color="auto"/>
      </w:divBdr>
    </w:div>
    <w:div w:id="478034100">
      <w:bodyDiv w:val="1"/>
      <w:marLeft w:val="0"/>
      <w:marRight w:val="0"/>
      <w:marTop w:val="0"/>
      <w:marBottom w:val="0"/>
      <w:divBdr>
        <w:top w:val="none" w:sz="0" w:space="0" w:color="auto"/>
        <w:left w:val="none" w:sz="0" w:space="0" w:color="auto"/>
        <w:bottom w:val="none" w:sz="0" w:space="0" w:color="auto"/>
        <w:right w:val="none" w:sz="0" w:space="0" w:color="auto"/>
      </w:divBdr>
    </w:div>
    <w:div w:id="503670649">
      <w:bodyDiv w:val="1"/>
      <w:marLeft w:val="0"/>
      <w:marRight w:val="0"/>
      <w:marTop w:val="0"/>
      <w:marBottom w:val="0"/>
      <w:divBdr>
        <w:top w:val="none" w:sz="0" w:space="0" w:color="auto"/>
        <w:left w:val="none" w:sz="0" w:space="0" w:color="auto"/>
        <w:bottom w:val="none" w:sz="0" w:space="0" w:color="auto"/>
        <w:right w:val="none" w:sz="0" w:space="0" w:color="auto"/>
      </w:divBdr>
    </w:div>
    <w:div w:id="607547310">
      <w:bodyDiv w:val="1"/>
      <w:marLeft w:val="0"/>
      <w:marRight w:val="0"/>
      <w:marTop w:val="0"/>
      <w:marBottom w:val="0"/>
      <w:divBdr>
        <w:top w:val="none" w:sz="0" w:space="0" w:color="auto"/>
        <w:left w:val="none" w:sz="0" w:space="0" w:color="auto"/>
        <w:bottom w:val="none" w:sz="0" w:space="0" w:color="auto"/>
        <w:right w:val="none" w:sz="0" w:space="0" w:color="auto"/>
      </w:divBdr>
    </w:div>
    <w:div w:id="869955087">
      <w:bodyDiv w:val="1"/>
      <w:marLeft w:val="0"/>
      <w:marRight w:val="0"/>
      <w:marTop w:val="0"/>
      <w:marBottom w:val="0"/>
      <w:divBdr>
        <w:top w:val="none" w:sz="0" w:space="0" w:color="auto"/>
        <w:left w:val="none" w:sz="0" w:space="0" w:color="auto"/>
        <w:bottom w:val="none" w:sz="0" w:space="0" w:color="auto"/>
        <w:right w:val="none" w:sz="0" w:space="0" w:color="auto"/>
      </w:divBdr>
    </w:div>
    <w:div w:id="1142695077">
      <w:bodyDiv w:val="1"/>
      <w:marLeft w:val="0"/>
      <w:marRight w:val="0"/>
      <w:marTop w:val="0"/>
      <w:marBottom w:val="0"/>
      <w:divBdr>
        <w:top w:val="none" w:sz="0" w:space="0" w:color="auto"/>
        <w:left w:val="none" w:sz="0" w:space="0" w:color="auto"/>
        <w:bottom w:val="none" w:sz="0" w:space="0" w:color="auto"/>
        <w:right w:val="none" w:sz="0" w:space="0" w:color="auto"/>
      </w:divBdr>
    </w:div>
    <w:div w:id="1486311124">
      <w:bodyDiv w:val="1"/>
      <w:marLeft w:val="0"/>
      <w:marRight w:val="0"/>
      <w:marTop w:val="0"/>
      <w:marBottom w:val="0"/>
      <w:divBdr>
        <w:top w:val="none" w:sz="0" w:space="0" w:color="auto"/>
        <w:left w:val="none" w:sz="0" w:space="0" w:color="auto"/>
        <w:bottom w:val="none" w:sz="0" w:space="0" w:color="auto"/>
        <w:right w:val="none" w:sz="0" w:space="0" w:color="auto"/>
      </w:divBdr>
    </w:div>
    <w:div w:id="1492912537">
      <w:bodyDiv w:val="1"/>
      <w:marLeft w:val="0"/>
      <w:marRight w:val="0"/>
      <w:marTop w:val="0"/>
      <w:marBottom w:val="0"/>
      <w:divBdr>
        <w:top w:val="none" w:sz="0" w:space="0" w:color="auto"/>
        <w:left w:val="none" w:sz="0" w:space="0" w:color="auto"/>
        <w:bottom w:val="none" w:sz="0" w:space="0" w:color="auto"/>
        <w:right w:val="none" w:sz="0" w:space="0" w:color="auto"/>
      </w:divBdr>
    </w:div>
    <w:div w:id="1607031482">
      <w:bodyDiv w:val="1"/>
      <w:marLeft w:val="0"/>
      <w:marRight w:val="0"/>
      <w:marTop w:val="0"/>
      <w:marBottom w:val="0"/>
      <w:divBdr>
        <w:top w:val="none" w:sz="0" w:space="0" w:color="auto"/>
        <w:left w:val="none" w:sz="0" w:space="0" w:color="auto"/>
        <w:bottom w:val="none" w:sz="0" w:space="0" w:color="auto"/>
        <w:right w:val="none" w:sz="0" w:space="0" w:color="auto"/>
      </w:divBdr>
    </w:div>
    <w:div w:id="21402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ai-workshop.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Geo14</b:Tag>
    <b:SourceType>ConferenceProceedings</b:SourceType>
    <b:Guid>{ED530134-4208-4420-A20B-3BF77B88DB3A}</b:Guid>
    <b:Title>Real-time segmentation of on-line handwritten arabic script</b:Title>
    <b:Year>2014</b:Year>
    <b:Publisher>IEEE</b:Publisher>
    <b:Author>
      <b:Author>
        <b:NameList>
          <b:Person>
            <b:Last>Kour</b:Last>
            <b:First>George</b:First>
          </b:Person>
          <b:Person>
            <b:Last>Saabne</b:Last>
            <b:First>Raid</b:First>
          </b:Person>
        </b:NameList>
      </b:Author>
    </b:Author>
    <b:Pages>417-422</b:Pages>
    <b:ConferenceName>14th International Conference on Frontiers in Handwriting Recognition (ICFHR)</b:ConferenceName>
    <b:RefOrder>1</b:RefOrder>
  </b:Source>
</b:Sources>
</file>

<file path=customXml/itemProps1.xml><?xml version="1.0" encoding="utf-8"?>
<ds:datastoreItem xmlns:ds="http://schemas.openxmlformats.org/officeDocument/2006/customXml" ds:itemID="{2D50A29A-6F1A-4252-94F4-3721D7909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Diptangshu Sen</dc:creator>
  <cp:keywords/>
  <dc:description/>
  <cp:lastModifiedBy>Diptangshu Sen</cp:lastModifiedBy>
  <cp:revision>60</cp:revision>
  <dcterms:created xsi:type="dcterms:W3CDTF">2024-10-10T20:57:00Z</dcterms:created>
  <dcterms:modified xsi:type="dcterms:W3CDTF">2024-10-10T22:25:00Z</dcterms:modified>
</cp:coreProperties>
</file>