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BAEE3" w14:textId="1FD6F0D2" w:rsidR="004E32DA" w:rsidRDefault="004E32DA">
      <w:pPr>
        <w:rPr>
          <w:rFonts w:ascii="Times New Roman" w:hAnsi="Times New Roman" w:cs="Times New Roman"/>
          <w:color w:val="FF0000"/>
          <w:sz w:val="20"/>
          <w:szCs w:val="20"/>
          <w:u w:val="single"/>
        </w:rPr>
      </w:pPr>
      <w:r>
        <w:rPr>
          <w:rFonts w:ascii="Times New Roman" w:hAnsi="Times New Roman" w:cs="Times New Roman"/>
          <w:color w:val="FF0000"/>
          <w:sz w:val="20"/>
          <w:szCs w:val="20"/>
          <w:u w:val="single"/>
        </w:rPr>
        <w:t>Thermodynamic Laws</w:t>
      </w:r>
    </w:p>
    <w:p w14:paraId="6893D0FD" w14:textId="1B01CE4D" w:rsidR="0036296C" w:rsidRPr="00CD5071" w:rsidRDefault="0036296C" w:rsidP="00CD5071">
      <w:pPr>
        <w:spacing w:line="360" w:lineRule="auto"/>
        <w:rPr>
          <w:rFonts w:ascii="Times New Roman" w:hAnsi="Times New Roman" w:cs="Times New Roman"/>
          <w:b/>
          <w:sz w:val="10"/>
          <w:szCs w:val="10"/>
        </w:rPr>
      </w:pPr>
      <w:r w:rsidRPr="00A50C29">
        <w:rPr>
          <w:rFonts w:ascii="Times New Roman" w:hAnsi="Times New Roman" w:cs="Times New Roman"/>
          <w:b/>
          <w:color w:val="385623" w:themeColor="accent6" w:themeShade="80"/>
          <w:sz w:val="20"/>
          <w:szCs w:val="20"/>
        </w:rPr>
        <w:t>0</w:t>
      </w:r>
      <w:r w:rsidRPr="00A50C29">
        <w:rPr>
          <w:rFonts w:ascii="Times New Roman" w:hAnsi="Times New Roman" w:cs="Times New Roman"/>
          <w:b/>
          <w:color w:val="385623" w:themeColor="accent6" w:themeShade="80"/>
          <w:sz w:val="20"/>
          <w:szCs w:val="20"/>
          <w:vertAlign w:val="superscript"/>
        </w:rPr>
        <w:t>th</w:t>
      </w:r>
      <w:r w:rsidRPr="00A50C2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:</w:t>
      </w:r>
      <w:r w:rsidRPr="00A50C29">
        <w:rPr>
          <w:rFonts w:ascii="Times New Roman" w:hAnsi="Times New Roman" w:cs="Times New Roman"/>
          <w:b/>
          <w:color w:val="385623" w:themeColor="accent6" w:themeShade="80"/>
        </w:rPr>
        <w:t xml:space="preserve"> </w:t>
      </w:r>
      <w:r w:rsidRPr="00A50C29">
        <w:rPr>
          <w:rFonts w:ascii="Times New Roman" w:hAnsi="Times New Roman" w:cs="Times New Roman"/>
          <w:b/>
          <w:color w:val="385623" w:themeColor="accent6" w:themeShade="80"/>
          <w:sz w:val="12"/>
          <w:szCs w:val="12"/>
        </w:rPr>
        <w:t>“If two systems are in thermal equilibrium with a third system, they are in thermal equilibrium with each other”</w:t>
      </w:r>
      <w:r w:rsidR="00CD5071" w:rsidRPr="00A50C29">
        <w:rPr>
          <w:rFonts w:ascii="Times New Roman" w:hAnsi="Times New Roman" w:cs="Times New Roman"/>
          <w:b/>
          <w:color w:val="385623" w:themeColor="accent6" w:themeShade="80"/>
          <w:sz w:val="12"/>
          <w:szCs w:val="12"/>
        </w:rPr>
        <w:t xml:space="preserve"> </w:t>
      </w:r>
      <w:r w:rsidRPr="00A50C29">
        <w:rPr>
          <w:rFonts w:ascii="Times New Roman" w:hAnsi="Times New Roman" w:cs="Times New Roman"/>
          <w:color w:val="385623" w:themeColor="accent6" w:themeShade="80"/>
          <w:sz w:val="12"/>
          <w:szCs w:val="12"/>
        </w:rPr>
        <w:t>Introduces the thermodynamic intensive variable of temperature (</w:t>
      </w:r>
      <w:r w:rsidRPr="00A50C29">
        <w:rPr>
          <w:rFonts w:ascii="Times New Roman" w:hAnsi="Times New Roman" w:cs="Times New Roman"/>
          <w:i/>
          <w:color w:val="385623" w:themeColor="accent6" w:themeShade="80"/>
          <w:sz w:val="12"/>
          <w:szCs w:val="12"/>
        </w:rPr>
        <w:t>T</w:t>
      </w:r>
      <w:r w:rsidRPr="00A50C29">
        <w:rPr>
          <w:rFonts w:ascii="Times New Roman" w:hAnsi="Times New Roman" w:cs="Times New Roman"/>
          <w:color w:val="385623" w:themeColor="accent6" w:themeShade="80"/>
          <w:sz w:val="12"/>
          <w:szCs w:val="12"/>
        </w:rPr>
        <w:t>)</w:t>
      </w:r>
    </w:p>
    <w:p w14:paraId="13E1613D" w14:textId="7DF15EC5" w:rsidR="004E32DA" w:rsidRPr="00866B83" w:rsidRDefault="0036296C" w:rsidP="00866B83">
      <w:pPr>
        <w:spacing w:line="360" w:lineRule="auto"/>
        <w:rPr>
          <w:rFonts w:ascii="Times New Roman" w:hAnsi="Times New Roman" w:cs="Times New Roman"/>
          <w:b/>
          <w:sz w:val="12"/>
          <w:szCs w:val="12"/>
        </w:rPr>
      </w:pPr>
      <w:r w:rsidRPr="00866B8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1</w:t>
      </w:r>
      <w:r w:rsidRPr="00866B83">
        <w:rPr>
          <w:rFonts w:ascii="Times New Roman" w:hAnsi="Times New Roman" w:cs="Times New Roman"/>
          <w:b/>
          <w:color w:val="000000" w:themeColor="text1"/>
          <w:sz w:val="20"/>
          <w:szCs w:val="20"/>
          <w:vertAlign w:val="superscript"/>
        </w:rPr>
        <w:t>st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="00CD5071" w:rsidRPr="00CD5071">
        <w:rPr>
          <w:rFonts w:ascii="Times New Roman" w:hAnsi="Times New Roman" w:cs="Times New Roman"/>
          <w:b/>
        </w:rPr>
        <w:t xml:space="preserve"> </w:t>
      </w:r>
      <w:r w:rsidR="00CD5071" w:rsidRPr="00CD5071">
        <w:rPr>
          <w:rFonts w:ascii="Times New Roman" w:hAnsi="Times New Roman" w:cs="Times New Roman"/>
          <w:b/>
          <w:sz w:val="12"/>
          <w:szCs w:val="12"/>
        </w:rPr>
        <w:t>“When energy passes, as work, as heat, or with matter, into or out from a system, the system's internal energy changes in accord with the law of conservation of energy”</w:t>
      </w:r>
      <w:r w:rsidR="00866B83">
        <w:rPr>
          <w:rFonts w:ascii="Times New Roman" w:hAnsi="Times New Roman" w:cs="Times New Roman"/>
          <w:b/>
          <w:sz w:val="12"/>
          <w:szCs w:val="12"/>
        </w:rPr>
        <w:t xml:space="preserve"> </w:t>
      </w:r>
      <w:r w:rsidR="00CD5071" w:rsidRPr="00CD5071">
        <w:rPr>
          <w:rFonts w:ascii="Times New Roman" w:hAnsi="Times New Roman" w:cs="Times New Roman"/>
          <w:sz w:val="12"/>
          <w:szCs w:val="12"/>
        </w:rPr>
        <w:t>Conservation and conversion of energy</w:t>
      </w:r>
      <w:r w:rsidR="00CD5071">
        <w:rPr>
          <w:rFonts w:ascii="Times New Roman" w:hAnsi="Times New Roman" w:cs="Times New Roman"/>
          <w:sz w:val="12"/>
          <w:szCs w:val="12"/>
        </w:rPr>
        <w:t xml:space="preserve">: </w:t>
      </w:r>
      <w:r w:rsidR="00CD5071" w:rsidRPr="00CD5071">
        <w:rPr>
          <w:rFonts w:ascii="Times New Roman" w:hAnsi="Times New Roman" w:cs="Times New Roman"/>
          <w:sz w:val="12"/>
          <w:szCs w:val="12"/>
        </w:rPr>
        <w:t>Defines extensive thermodynamic state variable of internal energy (</w:t>
      </w:r>
      <w:r w:rsidR="00CD5071" w:rsidRPr="00CD5071">
        <w:rPr>
          <w:rFonts w:ascii="Times New Roman" w:hAnsi="Times New Roman" w:cs="Times New Roman"/>
          <w:i/>
          <w:sz w:val="12"/>
          <w:szCs w:val="12"/>
        </w:rPr>
        <w:t>U</w:t>
      </w:r>
      <w:r w:rsidR="00CD5071" w:rsidRPr="00CD5071">
        <w:rPr>
          <w:rFonts w:ascii="Times New Roman" w:hAnsi="Times New Roman" w:cs="Times New Roman"/>
          <w:sz w:val="12"/>
          <w:szCs w:val="12"/>
        </w:rPr>
        <w:t>)</w:t>
      </w:r>
      <w:r w:rsidR="00866B83">
        <w:rPr>
          <w:rFonts w:ascii="Times New Roman" w:hAnsi="Times New Roman" w:cs="Times New Roman"/>
          <w:sz w:val="12"/>
          <w:szCs w:val="12"/>
        </w:rPr>
        <w:t xml:space="preserve"> </w:t>
      </w:r>
      <w:r w:rsidR="00866B83">
        <w:rPr>
          <w:rFonts w:ascii="Times New Roman" w:hAnsi="Times New Roman" w:cs="Times New Roman"/>
          <w:sz w:val="12"/>
          <w:szCs w:val="12"/>
        </w:rPr>
        <w:tab/>
      </w:r>
      <m:oMath>
        <m:r>
          <w:rPr>
            <w:rFonts w:ascii="Cambria Math" w:hAnsi="Cambria Math" w:cs="Times New Roman"/>
            <w:sz w:val="12"/>
            <w:szCs w:val="12"/>
          </w:rPr>
          <m:t>dU=</m:t>
        </m:r>
        <m:r>
          <w:rPr>
            <w:rFonts w:ascii="Cambria Math" w:hAnsi="Cambria Math" w:cs="Times New Roman"/>
            <w:i/>
            <w:sz w:val="12"/>
            <w:szCs w:val="12"/>
          </w:rPr>
          <w:sym w:font="Symbol" w:char="F064"/>
        </m:r>
        <m:r>
          <w:rPr>
            <w:rFonts w:ascii="Cambria Math" w:hAnsi="Cambria Math" w:cs="Times New Roman"/>
            <w:sz w:val="12"/>
            <w:szCs w:val="12"/>
          </w:rPr>
          <m:t>q-</m:t>
        </m:r>
        <m:r>
          <w:rPr>
            <w:rFonts w:ascii="Cambria Math" w:hAnsi="Cambria Math" w:cs="Times New Roman"/>
            <w:i/>
            <w:sz w:val="12"/>
            <w:szCs w:val="12"/>
          </w:rPr>
          <w:sym w:font="Symbol" w:char="F064"/>
        </m:r>
        <m:sSup>
          <m:sSupPr>
            <m:ctrlPr>
              <w:rPr>
                <w:rFonts w:ascii="Cambria Math" w:hAnsi="Cambria Math" w:cs="Times New Roman"/>
                <w:i/>
                <w:sz w:val="12"/>
                <w:szCs w:val="12"/>
              </w:rPr>
            </m:ctrlPr>
          </m:sSupPr>
          <m:e>
            <m:r>
              <w:rPr>
                <w:rFonts w:ascii="Cambria Math" w:hAnsi="Cambria Math" w:cs="Times New Roman"/>
                <w:sz w:val="12"/>
                <w:szCs w:val="12"/>
              </w:rPr>
              <m:t>w</m:t>
            </m:r>
          </m:e>
          <m:sup>
            <m:r>
              <w:rPr>
                <w:rFonts w:ascii="Cambria Math" w:hAnsi="Cambria Math" w:cs="Times New Roman"/>
                <w:sz w:val="12"/>
                <w:szCs w:val="12"/>
              </w:rPr>
              <m:t>'</m:t>
            </m:r>
          </m:sup>
        </m:sSup>
        <m:r>
          <w:rPr>
            <w:rFonts w:ascii="Cambria Math" w:hAnsi="Cambria Math" w:cs="Times New Roman"/>
            <w:sz w:val="12"/>
            <w:szCs w:val="12"/>
          </w:rPr>
          <m:t xml:space="preserve">or </m:t>
        </m:r>
        <m:r>
          <w:rPr>
            <w:rStyle w:val="Hyperlink"/>
            <w:rFonts w:ascii="Cambria Math" w:hAnsi="Cambria Math" w:cs="Times New Roman"/>
            <w:sz w:val="12"/>
            <w:szCs w:val="12"/>
          </w:rPr>
          <m:t>∆U=Q-W</m:t>
        </m:r>
      </m:oMath>
    </w:p>
    <w:p w14:paraId="5A03E30C" w14:textId="398A701C" w:rsidR="0036296C" w:rsidRPr="00A50C29" w:rsidRDefault="0036296C" w:rsidP="00866B83">
      <w:pPr>
        <w:spacing w:line="360" w:lineRule="auto"/>
        <w:rPr>
          <w:rFonts w:ascii="Times New Roman" w:hAnsi="Times New Roman" w:cs="Times New Roman"/>
          <w:color w:val="385623" w:themeColor="accent6" w:themeShade="80"/>
          <w:u w:val="single"/>
        </w:rPr>
      </w:pPr>
      <w:r w:rsidRPr="00A50C29">
        <w:rPr>
          <w:rFonts w:ascii="Times New Roman" w:hAnsi="Times New Roman" w:cs="Times New Roman"/>
          <w:b/>
          <w:color w:val="385623" w:themeColor="accent6" w:themeShade="80"/>
          <w:sz w:val="20"/>
          <w:szCs w:val="20"/>
        </w:rPr>
        <w:t>2</w:t>
      </w:r>
      <w:r w:rsidRPr="00A50C29">
        <w:rPr>
          <w:rFonts w:ascii="Times New Roman" w:hAnsi="Times New Roman" w:cs="Times New Roman"/>
          <w:b/>
          <w:color w:val="385623" w:themeColor="accent6" w:themeShade="80"/>
          <w:sz w:val="20"/>
          <w:szCs w:val="20"/>
          <w:vertAlign w:val="superscript"/>
        </w:rPr>
        <w:t>nd</w:t>
      </w:r>
      <w:r w:rsidRPr="00A50C2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:</w:t>
      </w:r>
      <w:r w:rsidR="00866B83" w:rsidRPr="00A50C29">
        <w:rPr>
          <w:rFonts w:ascii="Times New Roman" w:hAnsi="Times New Roman" w:cs="Times New Roman"/>
          <w:b/>
          <w:color w:val="385623" w:themeColor="accent6" w:themeShade="80"/>
        </w:rPr>
        <w:t xml:space="preserve"> </w:t>
      </w:r>
      <w:r w:rsidR="00866B83" w:rsidRPr="00A50C29">
        <w:rPr>
          <w:rFonts w:ascii="Times New Roman" w:hAnsi="Times New Roman" w:cs="Times New Roman"/>
          <w:b/>
          <w:color w:val="385623" w:themeColor="accent6" w:themeShade="80"/>
          <w:sz w:val="12"/>
          <w:szCs w:val="12"/>
        </w:rPr>
        <w:t>“In a natural thermodynamic process, the sum of the entropies of the interacting thermodynamic systems increases”</w:t>
      </w:r>
      <w:r w:rsidR="00866B83" w:rsidRPr="00A50C29">
        <w:rPr>
          <w:rFonts w:ascii="Times New Roman" w:hAnsi="Times New Roman" w:cs="Times New Roman"/>
          <w:b/>
          <w:color w:val="385623" w:themeColor="accent6" w:themeShade="80"/>
          <w:sz w:val="12"/>
          <w:szCs w:val="12"/>
        </w:rPr>
        <w:t xml:space="preserve"> </w:t>
      </w:r>
      <w:r w:rsidR="00866B83" w:rsidRPr="00A50C29">
        <w:rPr>
          <w:rFonts w:ascii="Times New Roman" w:hAnsi="Times New Roman" w:cs="Times New Roman"/>
          <w:color w:val="385623" w:themeColor="accent6" w:themeShade="80"/>
          <w:sz w:val="12"/>
          <w:szCs w:val="12"/>
        </w:rPr>
        <w:t>Defines the extensive thermodynamic state variable of entropy (</w:t>
      </w:r>
      <w:r w:rsidR="00866B83" w:rsidRPr="00A50C29">
        <w:rPr>
          <w:rFonts w:ascii="Times New Roman" w:hAnsi="Times New Roman" w:cs="Times New Roman"/>
          <w:i/>
          <w:color w:val="385623" w:themeColor="accent6" w:themeShade="80"/>
          <w:sz w:val="12"/>
          <w:szCs w:val="12"/>
        </w:rPr>
        <w:t>S</w:t>
      </w:r>
      <w:r w:rsidR="00866B83" w:rsidRPr="00A50C29">
        <w:rPr>
          <w:rFonts w:ascii="Times New Roman" w:hAnsi="Times New Roman" w:cs="Times New Roman"/>
          <w:color w:val="385623" w:themeColor="accent6" w:themeShade="80"/>
          <w:sz w:val="12"/>
          <w:szCs w:val="12"/>
        </w:rPr>
        <w:t>)</w:t>
      </w:r>
      <w:r w:rsidR="00866B83" w:rsidRPr="00A50C29">
        <w:rPr>
          <w:rFonts w:ascii="Times New Roman" w:hAnsi="Times New Roman" w:cs="Times New Roman"/>
          <w:color w:val="385623" w:themeColor="accent6" w:themeShade="80"/>
          <w:sz w:val="12"/>
          <w:szCs w:val="12"/>
        </w:rPr>
        <w:tab/>
      </w:r>
      <m:oMath>
        <m:r>
          <w:rPr>
            <w:rFonts w:ascii="Cambria Math" w:hAnsi="Cambria Math" w:cs="Times New Roman"/>
            <w:color w:val="385623" w:themeColor="accent6" w:themeShade="80"/>
            <w:sz w:val="12"/>
            <w:szCs w:val="12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color w:val="385623" w:themeColor="accent6" w:themeShade="80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color w:val="385623" w:themeColor="accent6" w:themeShade="80"/>
                <w:sz w:val="12"/>
                <w:szCs w:val="12"/>
              </w:rPr>
              <m:t>S</m:t>
            </m:r>
          </m:e>
          <m:sub>
            <m:r>
              <w:rPr>
                <w:rFonts w:ascii="Cambria Math" w:hAnsi="Cambria Math" w:cs="Times New Roman"/>
                <w:color w:val="385623" w:themeColor="accent6" w:themeShade="80"/>
                <w:sz w:val="12"/>
                <w:szCs w:val="12"/>
              </w:rPr>
              <m:t>universe</m:t>
            </m:r>
          </m:sub>
        </m:sSub>
        <m:r>
          <w:rPr>
            <w:rFonts w:ascii="Cambria Math" w:hAnsi="Cambria Math" w:cs="Times New Roman"/>
            <w:color w:val="385623" w:themeColor="accent6" w:themeShade="80"/>
            <w:sz w:val="12"/>
            <w:szCs w:val="12"/>
          </w:rPr>
          <m:t>≥0</m:t>
        </m:r>
      </m:oMath>
    </w:p>
    <w:p w14:paraId="3D0C96CD" w14:textId="43D0EBC5" w:rsidR="0036296C" w:rsidRPr="002254AD" w:rsidRDefault="0036296C" w:rsidP="002254AD">
      <w:pPr>
        <w:spacing w:line="360" w:lineRule="auto"/>
        <w:rPr>
          <w:rFonts w:ascii="Times New Roman" w:hAnsi="Times New Roman" w:cs="Times New Roman"/>
          <w:b/>
          <w:sz w:val="12"/>
          <w:szCs w:val="12"/>
        </w:rPr>
      </w:pPr>
      <w:r w:rsidRPr="00866B8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3</w:t>
      </w:r>
      <w:r w:rsidRPr="00866B83">
        <w:rPr>
          <w:rFonts w:ascii="Times New Roman" w:hAnsi="Times New Roman" w:cs="Times New Roman"/>
          <w:b/>
          <w:color w:val="000000" w:themeColor="text1"/>
          <w:sz w:val="20"/>
          <w:szCs w:val="20"/>
          <w:vertAlign w:val="superscript"/>
        </w:rPr>
        <w:t>rd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="002254AD" w:rsidRPr="002254AD">
        <w:rPr>
          <w:rFonts w:ascii="Times New Roman" w:hAnsi="Times New Roman" w:cs="Times New Roman"/>
          <w:b/>
        </w:rPr>
        <w:t xml:space="preserve"> </w:t>
      </w:r>
      <w:r w:rsidR="002254AD" w:rsidRPr="002254AD">
        <w:rPr>
          <w:rFonts w:ascii="Times New Roman" w:hAnsi="Times New Roman" w:cs="Times New Roman"/>
          <w:b/>
          <w:sz w:val="12"/>
          <w:szCs w:val="12"/>
        </w:rPr>
        <w:t>“The entropy of a system approaches a constant value as the temperature approaches absolute zero”</w:t>
      </w:r>
      <w:r w:rsidR="002254AD">
        <w:rPr>
          <w:rFonts w:ascii="Times New Roman" w:hAnsi="Times New Roman" w:cs="Times New Roman"/>
          <w:b/>
          <w:sz w:val="12"/>
          <w:szCs w:val="12"/>
        </w:rPr>
        <w:t xml:space="preserve"> </w:t>
      </w:r>
      <w:r w:rsidR="002254AD" w:rsidRPr="002254AD">
        <w:rPr>
          <w:rFonts w:ascii="Times New Roman" w:hAnsi="Times New Roman" w:cs="Times New Roman"/>
          <w:sz w:val="12"/>
          <w:szCs w:val="12"/>
        </w:rPr>
        <w:t>For systems in internal equilibrium, sets the zero of entropy at minimum in temperature (0K) and at the minimum in internal energy.</w:t>
      </w:r>
    </w:p>
    <w:p w14:paraId="6211F2B2" w14:textId="4FE2B6CD" w:rsidR="004234BC" w:rsidRPr="000A225C" w:rsidRDefault="004234BC">
      <w:pPr>
        <w:rPr>
          <w:rFonts w:ascii="Times New Roman" w:hAnsi="Times New Roman" w:cs="Times New Roman"/>
          <w:color w:val="FF0000"/>
          <w:sz w:val="20"/>
          <w:szCs w:val="20"/>
          <w:u w:val="single"/>
        </w:rPr>
      </w:pPr>
      <w:r w:rsidRPr="000A225C">
        <w:rPr>
          <w:rFonts w:ascii="Times New Roman" w:hAnsi="Times New Roman" w:cs="Times New Roman"/>
          <w:color w:val="FF0000"/>
          <w:sz w:val="20"/>
          <w:szCs w:val="20"/>
          <w:u w:val="single"/>
        </w:rPr>
        <w:t>Mathematical</w:t>
      </w:r>
      <w:r w:rsidR="006B6AEA" w:rsidRPr="000A225C">
        <w:rPr>
          <w:rFonts w:ascii="Times New Roman" w:hAnsi="Times New Roman" w:cs="Times New Roman"/>
          <w:color w:val="FF0000"/>
          <w:sz w:val="20"/>
          <w:szCs w:val="20"/>
          <w:u w:val="single"/>
        </w:rPr>
        <w:t xml:space="preserve"> Transforms</w:t>
      </w:r>
    </w:p>
    <w:p w14:paraId="51A6F580" w14:textId="77777777" w:rsidR="004234BC" w:rsidRPr="00ED5097" w:rsidRDefault="004234BC" w:rsidP="0014175E">
      <w:pPr>
        <w:spacing w:line="360" w:lineRule="auto"/>
        <w:rPr>
          <w:rFonts w:ascii="Times New Roman" w:eastAsiaTheme="minorEastAsia" w:hAnsi="Times New Roman" w:cs="Times New Roman"/>
          <w:color w:val="385623" w:themeColor="accent6" w:themeShade="80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385623" w:themeColor="accent6" w:themeShade="80"/>
              <w:sz w:val="16"/>
              <w:szCs w:val="16"/>
            </w:rPr>
            <m:t>F</m:t>
          </m:r>
          <m:r>
            <w:rPr>
              <w:rFonts w:ascii="Cambria Math" w:eastAsiaTheme="minorEastAsia" w:hAnsi="Cambria Math" w:cs="Times New Roman"/>
              <w:color w:val="385623" w:themeColor="accent6" w:themeShade="80"/>
              <w:sz w:val="16"/>
              <w:szCs w:val="16"/>
            </w:rPr>
            <m:t>or X=X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385623" w:themeColor="accent6" w:themeShade="80"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385623" w:themeColor="accent6" w:themeShade="80"/>
                  <w:sz w:val="16"/>
                  <w:szCs w:val="16"/>
                </w:rPr>
                <m:t>Y,Z</m:t>
              </m:r>
            </m:e>
          </m:d>
          <m:r>
            <w:rPr>
              <w:rFonts w:ascii="Cambria Math" w:eastAsiaTheme="minorEastAsia" w:hAnsi="Cambria Math" w:cs="Times New Roman"/>
              <w:color w:val="385623" w:themeColor="accent6" w:themeShade="80"/>
              <w:sz w:val="16"/>
              <w:szCs w:val="16"/>
            </w:rPr>
            <m:t>⟹ dX=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385623" w:themeColor="accent6" w:themeShade="80"/>
                  <w:sz w:val="16"/>
                  <w:szCs w:val="16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385623" w:themeColor="accent6" w:themeShade="80"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385623" w:themeColor="accent6" w:themeShade="80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385623" w:themeColor="accent6" w:themeShade="80"/>
                          <w:sz w:val="16"/>
                          <w:szCs w:val="16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385623" w:themeColor="accent6" w:themeShade="80"/>
                          <w:sz w:val="16"/>
                          <w:szCs w:val="16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color w:val="385623" w:themeColor="accent6" w:themeShade="80"/>
                  <w:sz w:val="16"/>
                  <w:szCs w:val="16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color w:val="385623" w:themeColor="accent6" w:themeShade="80"/>
              <w:sz w:val="16"/>
              <w:szCs w:val="16"/>
            </w:rPr>
            <m:t>dY+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385623" w:themeColor="accent6" w:themeShade="80"/>
                  <w:sz w:val="16"/>
                  <w:szCs w:val="16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385623" w:themeColor="accent6" w:themeShade="80"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385623" w:themeColor="accent6" w:themeShade="80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385623" w:themeColor="accent6" w:themeShade="80"/>
                          <w:sz w:val="16"/>
                          <w:szCs w:val="16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385623" w:themeColor="accent6" w:themeShade="80"/>
                          <w:sz w:val="16"/>
                          <w:szCs w:val="16"/>
                        </w:rPr>
                        <m:t>∂Z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color w:val="385623" w:themeColor="accent6" w:themeShade="80"/>
                  <w:sz w:val="16"/>
                  <w:szCs w:val="16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color w:val="385623" w:themeColor="accent6" w:themeShade="80"/>
              <w:sz w:val="16"/>
              <w:szCs w:val="16"/>
            </w:rPr>
            <m:t>dZ</m:t>
          </m:r>
        </m:oMath>
      </m:oMathPara>
    </w:p>
    <w:p w14:paraId="69656315" w14:textId="04D14623" w:rsidR="0014175E" w:rsidRPr="0014175E" w:rsidRDefault="0014175E" w:rsidP="0014175E">
      <w:pPr>
        <w:spacing w:line="360" w:lineRule="auto"/>
        <w:rPr>
          <w:rFonts w:ascii="Times New Roman" w:eastAsiaTheme="minorEastAsia" w:hAnsi="Times New Roman" w:cs="Times New Roman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16"/>
              <w:szCs w:val="16"/>
            </w:rPr>
            <m:t>For X=X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Y,Z</m:t>
              </m:r>
            </m:e>
          </m:d>
          <m:r>
            <w:rPr>
              <w:rFonts w:ascii="Cambria Math" w:hAnsi="Cambria Math" w:cs="Times New Roman"/>
              <w:sz w:val="16"/>
              <w:szCs w:val="16"/>
            </w:rPr>
            <m:t>⇒</m:t>
          </m:r>
          <m:r>
            <w:rPr>
              <w:rFonts w:ascii="Cambria Math" w:eastAsiaTheme="minorEastAsia" w:hAnsi="Cambria Math" w:cs="Times New Roman"/>
              <w:sz w:val="16"/>
              <w:szCs w:val="16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sz w:val="16"/>
              <w:szCs w:val="1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∂Y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∂X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Z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∂Y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∂X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Z</m:t>
                  </m:r>
                </m:sub>
              </m:sSub>
            </m:den>
          </m:f>
        </m:oMath>
      </m:oMathPara>
    </w:p>
    <w:p w14:paraId="0036B4B5" w14:textId="77777777" w:rsidR="00435053" w:rsidRPr="00ED5097" w:rsidRDefault="00435053" w:rsidP="00435053">
      <w:pPr>
        <w:spacing w:line="360" w:lineRule="auto"/>
        <w:rPr>
          <w:rFonts w:ascii="Times New Roman" w:hAnsi="Times New Roman" w:cs="Times New Roman"/>
          <w:color w:val="385623" w:themeColor="accent6" w:themeShade="80"/>
          <w:sz w:val="16"/>
          <w:szCs w:val="16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385623" w:themeColor="accent6" w:themeShade="80"/>
              <w:sz w:val="16"/>
              <w:szCs w:val="16"/>
            </w:rPr>
            <m:t>For X=X</m:t>
          </m:r>
          <m:d>
            <m:dPr>
              <m:ctrlPr>
                <w:rPr>
                  <w:rFonts w:ascii="Cambria Math" w:hAnsi="Cambria Math" w:cs="Times New Roman"/>
                  <w:i/>
                  <w:color w:val="385623" w:themeColor="accent6" w:themeShade="80"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Times New Roman"/>
                  <w:color w:val="385623" w:themeColor="accent6" w:themeShade="80"/>
                  <w:sz w:val="16"/>
                  <w:szCs w:val="16"/>
                </w:rPr>
                <m:t>Y,Z</m:t>
              </m:r>
            </m:e>
          </m:d>
          <m:r>
            <w:rPr>
              <w:rFonts w:ascii="Cambria Math" w:hAnsi="Cambria Math" w:cs="Times New Roman"/>
              <w:color w:val="385623" w:themeColor="accent6" w:themeShade="80"/>
              <w:sz w:val="16"/>
              <w:szCs w:val="16"/>
            </w:rPr>
            <m:t>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385623" w:themeColor="accent6" w:themeShade="80"/>
                  <w:sz w:val="16"/>
                  <w:szCs w:val="16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385623" w:themeColor="accent6" w:themeShade="80"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385623" w:themeColor="accent6" w:themeShade="80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385623" w:themeColor="accent6" w:themeShade="80"/>
                          <w:sz w:val="16"/>
                          <w:szCs w:val="16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385623" w:themeColor="accent6" w:themeShade="80"/>
                          <w:sz w:val="16"/>
                          <w:szCs w:val="16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color w:val="385623" w:themeColor="accent6" w:themeShade="80"/>
                  <w:sz w:val="16"/>
                  <w:szCs w:val="16"/>
                </w:rPr>
                <m:t>Z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385623" w:themeColor="accent6" w:themeShade="80"/>
                  <w:sz w:val="16"/>
                  <w:szCs w:val="16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385623" w:themeColor="accent6" w:themeShade="80"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385623" w:themeColor="accent6" w:themeShade="80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385623" w:themeColor="accent6" w:themeShade="80"/>
                          <w:sz w:val="16"/>
                          <w:szCs w:val="16"/>
                        </w:rPr>
                        <m:t>∂Y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385623" w:themeColor="accent6" w:themeShade="80"/>
                          <w:sz w:val="16"/>
                          <w:szCs w:val="16"/>
                        </w:rPr>
                        <m:t>∂Z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color w:val="385623" w:themeColor="accent6" w:themeShade="80"/>
                  <w:sz w:val="16"/>
                  <w:szCs w:val="16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385623" w:themeColor="accent6" w:themeShade="80"/>
                  <w:sz w:val="16"/>
                  <w:szCs w:val="16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385623" w:themeColor="accent6" w:themeShade="80"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385623" w:themeColor="accent6" w:themeShade="80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385623" w:themeColor="accent6" w:themeShade="80"/>
                          <w:sz w:val="16"/>
                          <w:szCs w:val="16"/>
                        </w:rPr>
                        <m:t>∂Z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385623" w:themeColor="accent6" w:themeShade="80"/>
                          <w:sz w:val="16"/>
                          <w:szCs w:val="16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color w:val="385623" w:themeColor="accent6" w:themeShade="80"/>
                  <w:sz w:val="16"/>
                  <w:szCs w:val="16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color w:val="385623" w:themeColor="accent6" w:themeShade="80"/>
              <w:sz w:val="16"/>
              <w:szCs w:val="16"/>
            </w:rPr>
            <m:t>=-</m:t>
          </m:r>
          <m:r>
            <w:rPr>
              <w:rFonts w:ascii="Cambria Math" w:eastAsiaTheme="minorEastAsia" w:hAnsi="Cambria Math" w:cs="Times New Roman"/>
              <w:color w:val="385623" w:themeColor="accent6" w:themeShade="80"/>
              <w:sz w:val="16"/>
              <w:szCs w:val="16"/>
            </w:rPr>
            <m:t>1</m:t>
          </m:r>
        </m:oMath>
      </m:oMathPara>
    </w:p>
    <w:p w14:paraId="1DB84414" w14:textId="556DEF03" w:rsidR="004234BC" w:rsidRPr="00BD5CE3" w:rsidRDefault="00B76B2A" w:rsidP="0014175E">
      <w:pPr>
        <w:rPr>
          <w:rFonts w:ascii="Times New Roman" w:hAnsi="Times New Roman" w:cs="Times New Roman"/>
          <w:sz w:val="10"/>
          <w:szCs w:val="1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10"/>
              <w:szCs w:val="10"/>
            </w:rPr>
            <m:t>For N=N</m:t>
          </m:r>
          <m:d>
            <m:dPr>
              <m:ctrlPr>
                <w:rPr>
                  <w:rFonts w:ascii="Cambria Math" w:hAnsi="Cambria Math" w:cs="Times New Roman"/>
                  <w:i/>
                  <w:sz w:val="10"/>
                  <w:szCs w:val="10"/>
                </w:rPr>
              </m:ctrlPr>
            </m:dPr>
            <m:e>
              <m:r>
                <w:rPr>
                  <w:rFonts w:ascii="Cambria Math" w:hAnsi="Cambria Math" w:cs="Times New Roman"/>
                  <w:sz w:val="10"/>
                  <w:szCs w:val="10"/>
                </w:rPr>
                <m:t>X,Y,Z</m:t>
              </m:r>
            </m:e>
          </m:d>
          <m:r>
            <w:rPr>
              <w:rFonts w:ascii="Cambria Math" w:hAnsi="Cambria Math" w:cs="Times New Roman"/>
              <w:sz w:val="10"/>
              <w:szCs w:val="10"/>
            </w:rPr>
            <m:t xml:space="preserve"> and X&amp;Y are the independent⇒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0"/>
                  <w:szCs w:val="10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0"/>
                          <w:szCs w:val="1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0"/>
                          <w:szCs w:val="10"/>
                        </w:rPr>
                        <m:t>∂N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0"/>
                          <w:szCs w:val="10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10"/>
                  <w:szCs w:val="10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sz w:val="10"/>
              <w:szCs w:val="10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0"/>
                  <w:szCs w:val="10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0"/>
                          <w:szCs w:val="1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0"/>
                          <w:szCs w:val="10"/>
                        </w:rPr>
                        <m:t>∂N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0"/>
                          <w:szCs w:val="10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10"/>
                  <w:szCs w:val="10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0"/>
                  <w:szCs w:val="1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10"/>
                  <w:szCs w:val="1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0"/>
                          <w:szCs w:val="1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0"/>
                          <w:szCs w:val="10"/>
                        </w:rPr>
                        <m:t>∂N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0"/>
                          <w:szCs w:val="10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10"/>
                  <w:szCs w:val="10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0"/>
                  <w:szCs w:val="10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0"/>
                          <w:szCs w:val="1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0"/>
                          <w:szCs w:val="10"/>
                        </w:rPr>
                        <m:t>∂Y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0"/>
                          <w:szCs w:val="10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10"/>
                  <w:szCs w:val="10"/>
                </w:rPr>
                <m:t>Z</m:t>
              </m:r>
            </m:sub>
          </m:sSub>
        </m:oMath>
      </m:oMathPara>
    </w:p>
    <w:p w14:paraId="471FD08D" w14:textId="77777777" w:rsidR="00BD5CE3" w:rsidRPr="00ED5097" w:rsidRDefault="00BD5CE3" w:rsidP="00BD5CE3">
      <w:pPr>
        <w:spacing w:line="360" w:lineRule="auto"/>
        <w:rPr>
          <w:rFonts w:ascii="Times New Roman" w:hAnsi="Times New Roman" w:cs="Times New Roman"/>
          <w:color w:val="385623" w:themeColor="accent6" w:themeShade="80"/>
          <w:sz w:val="12"/>
          <w:szCs w:val="12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385623" w:themeColor="accent6" w:themeShade="80"/>
              <w:sz w:val="12"/>
              <w:szCs w:val="12"/>
            </w:rPr>
            <m:t>For N=N</m:t>
          </m:r>
          <m:d>
            <m:dPr>
              <m:ctrlPr>
                <w:rPr>
                  <w:rFonts w:ascii="Cambria Math" w:hAnsi="Cambria Math" w:cs="Times New Roman"/>
                  <w:i/>
                  <w:color w:val="385623" w:themeColor="accent6" w:themeShade="80"/>
                  <w:sz w:val="12"/>
                  <w:szCs w:val="12"/>
                </w:rPr>
              </m:ctrlPr>
            </m:dPr>
            <m:e>
              <m:r>
                <w:rPr>
                  <w:rFonts w:ascii="Cambria Math" w:hAnsi="Cambria Math" w:cs="Times New Roman"/>
                  <w:color w:val="385623" w:themeColor="accent6" w:themeShade="80"/>
                  <w:sz w:val="12"/>
                  <w:szCs w:val="12"/>
                </w:rPr>
                <m:t>X,Y,Z</m:t>
              </m:r>
            </m:e>
          </m:d>
          <m:r>
            <w:rPr>
              <w:rFonts w:ascii="Cambria Math" w:hAnsi="Cambria Math" w:cs="Times New Roman"/>
              <w:color w:val="385623" w:themeColor="accent6" w:themeShade="80"/>
              <w:sz w:val="12"/>
              <w:szCs w:val="12"/>
            </w:rPr>
            <m:t xml:space="preserve"> and X&amp;Y are the independent⇒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385623" w:themeColor="accent6" w:themeShade="80"/>
                  <w:sz w:val="12"/>
                  <w:szCs w:val="12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385623" w:themeColor="accent6" w:themeShade="80"/>
                      <w:sz w:val="12"/>
                      <w:szCs w:val="1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385623" w:themeColor="accent6" w:themeShade="80"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385623" w:themeColor="accent6" w:themeShade="80"/>
                          <w:sz w:val="12"/>
                          <w:szCs w:val="12"/>
                        </w:rPr>
                        <m:t>∂N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385623" w:themeColor="accent6" w:themeShade="80"/>
                          <w:sz w:val="12"/>
                          <w:szCs w:val="12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color w:val="385623" w:themeColor="accent6" w:themeShade="80"/>
                  <w:sz w:val="12"/>
                  <w:szCs w:val="12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color w:val="385623" w:themeColor="accent6" w:themeShade="80"/>
              <w:sz w:val="12"/>
              <w:szCs w:val="12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385623" w:themeColor="accent6" w:themeShade="80"/>
                  <w:sz w:val="12"/>
                  <w:szCs w:val="12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385623" w:themeColor="accent6" w:themeShade="80"/>
                      <w:sz w:val="12"/>
                      <w:szCs w:val="1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385623" w:themeColor="accent6" w:themeShade="80"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385623" w:themeColor="accent6" w:themeShade="80"/>
                          <w:sz w:val="12"/>
                          <w:szCs w:val="12"/>
                        </w:rPr>
                        <m:t>∂N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385623" w:themeColor="accent6" w:themeShade="80"/>
                          <w:sz w:val="12"/>
                          <w:szCs w:val="12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color w:val="385623" w:themeColor="accent6" w:themeShade="80"/>
                  <w:sz w:val="12"/>
                  <w:szCs w:val="12"/>
                </w:rPr>
                <m:t>Z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385623" w:themeColor="accent6" w:themeShade="80"/>
                  <w:sz w:val="12"/>
                  <w:szCs w:val="12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385623" w:themeColor="accent6" w:themeShade="80"/>
                      <w:sz w:val="12"/>
                      <w:szCs w:val="1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385623" w:themeColor="accent6" w:themeShade="80"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385623" w:themeColor="accent6" w:themeShade="80"/>
                          <w:sz w:val="12"/>
                          <w:szCs w:val="12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385623" w:themeColor="accent6" w:themeShade="80"/>
                          <w:sz w:val="12"/>
                          <w:szCs w:val="12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color w:val="385623" w:themeColor="accent6" w:themeShade="80"/>
                  <w:sz w:val="12"/>
                  <w:szCs w:val="12"/>
                </w:rPr>
                <m:t>Z</m:t>
              </m:r>
            </m:sub>
          </m:sSub>
        </m:oMath>
      </m:oMathPara>
    </w:p>
    <w:p w14:paraId="7DD368A6" w14:textId="77777777" w:rsidR="002A52C0" w:rsidRPr="002A52C0" w:rsidRDefault="002A52C0" w:rsidP="002A52C0">
      <w:pPr>
        <w:spacing w:line="360" w:lineRule="auto"/>
        <w:rPr>
          <w:rFonts w:ascii="Times New Roman" w:hAnsi="Times New Roman" w:cs="Times New Roman"/>
          <w:sz w:val="12"/>
          <w:szCs w:val="12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12"/>
              <w:szCs w:val="12"/>
            </w:rPr>
            <m:t>For X=X</m:t>
          </m:r>
          <m:d>
            <m:dPr>
              <m:ctrlPr>
                <w:rPr>
                  <w:rFonts w:ascii="Cambria Math" w:hAnsi="Cambria Math" w:cs="Times New Roman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Y,Z</m:t>
              </m:r>
            </m:e>
          </m:d>
          <m:r>
            <w:rPr>
              <w:rFonts w:ascii="Cambria Math" w:hAnsi="Cambria Math" w:cs="Times New Roman"/>
              <w:sz w:val="12"/>
              <w:szCs w:val="12"/>
            </w:rPr>
            <m:t>⇒dX=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2"/>
                  <w:szCs w:val="12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2"/>
                      <w:szCs w:val="1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2"/>
                          <w:szCs w:val="12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2"/>
                          <w:szCs w:val="12"/>
                        </w:rPr>
                        <m:t>∂Z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12"/>
                  <w:szCs w:val="12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12"/>
              <w:szCs w:val="12"/>
            </w:rPr>
            <m:t>dZ+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2"/>
                  <w:szCs w:val="12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2"/>
                      <w:szCs w:val="1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2"/>
                          <w:szCs w:val="12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2"/>
                          <w:szCs w:val="12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12"/>
                  <w:szCs w:val="12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sz w:val="12"/>
              <w:szCs w:val="12"/>
            </w:rPr>
            <m:t>dY</m:t>
          </m:r>
          <m:r>
            <w:rPr>
              <w:rFonts w:ascii="Cambria Math" w:hAnsi="Cambria Math" w:cs="Times New Roman"/>
              <w:sz w:val="12"/>
              <w:szCs w:val="12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12"/>
                  <w:szCs w:val="12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2"/>
                      <w:szCs w:val="12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2"/>
                          <w:szCs w:val="12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12"/>
                                  <w:szCs w:val="12"/>
                                </w:rPr>
                                <m:t>∂X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12"/>
                                  <w:szCs w:val="12"/>
                                </w:rPr>
                                <m:t>∂Z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2"/>
                          <w:szCs w:val="12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12"/>
                      <w:szCs w:val="12"/>
                    </w:rPr>
                    <m:t>∂Y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12"/>
                  <w:szCs w:val="12"/>
                </w:rPr>
                <m:t>)</m:t>
              </m:r>
            </m:e>
            <m:sub>
              <m:r>
                <w:rPr>
                  <w:rFonts w:ascii="Cambria Math" w:hAnsi="Cambria Math" w:cs="Times New Roman"/>
                  <w:sz w:val="12"/>
                  <w:szCs w:val="12"/>
                </w:rPr>
                <m:t>Z</m:t>
              </m:r>
            </m:sub>
          </m:sSub>
          <m:r>
            <w:rPr>
              <w:rFonts w:ascii="Cambria Math" w:hAnsi="Cambria Math" w:cs="Times New Roman"/>
              <w:sz w:val="12"/>
              <w:szCs w:val="1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12"/>
                  <w:szCs w:val="12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2"/>
                      <w:szCs w:val="12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2"/>
                          <w:szCs w:val="12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12"/>
                                  <w:szCs w:val="12"/>
                                </w:rPr>
                                <m:t>∂X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12"/>
                                  <w:szCs w:val="12"/>
                                </w:rPr>
                                <m:t>∂Y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2"/>
                          <w:szCs w:val="12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12"/>
                      <w:szCs w:val="12"/>
                    </w:rPr>
                    <m:t>∂Z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12"/>
                  <w:szCs w:val="12"/>
                </w:rPr>
                <m:t>)</m:t>
              </m:r>
            </m:e>
            <m:sub>
              <m:r>
                <w:rPr>
                  <w:rFonts w:ascii="Cambria Math" w:hAnsi="Cambria Math" w:cs="Times New Roman"/>
                  <w:sz w:val="12"/>
                  <w:szCs w:val="12"/>
                </w:rPr>
                <m:t>Y</m:t>
              </m:r>
            </m:sub>
          </m:sSub>
        </m:oMath>
      </m:oMathPara>
    </w:p>
    <w:p w14:paraId="6343E29C" w14:textId="2FA93034" w:rsidR="00310A3D" w:rsidRPr="00ED5097" w:rsidRDefault="00310A3D" w:rsidP="00310A3D">
      <w:pPr>
        <w:spacing w:line="360" w:lineRule="auto"/>
        <w:rPr>
          <w:rFonts w:ascii="Times New Roman" w:eastAsiaTheme="minorEastAsia" w:hAnsi="Times New Roman" w:cs="Times New Roman"/>
          <w:color w:val="385623" w:themeColor="accent6" w:themeShade="80"/>
          <w:sz w:val="12"/>
          <w:szCs w:val="12"/>
        </w:rPr>
      </w:pPr>
      <m:oMath>
        <m:r>
          <w:rPr>
            <w:rFonts w:ascii="Cambria Math" w:hAnsi="Cambria Math" w:cs="Times New Roman"/>
            <w:color w:val="385623" w:themeColor="accent6" w:themeShade="80"/>
            <w:sz w:val="12"/>
            <w:szCs w:val="12"/>
          </w:rPr>
          <m:t>dH=TdS+VdP+Xdy</m:t>
        </m:r>
      </m:oMath>
      <w:r w:rsidR="00AC454C" w:rsidRPr="00ED5097">
        <w:rPr>
          <w:rFonts w:ascii="Times New Roman" w:eastAsiaTheme="minorEastAsia" w:hAnsi="Times New Roman" w:cs="Times New Roman"/>
          <w:color w:val="385623" w:themeColor="accent6" w:themeShade="80"/>
          <w:sz w:val="12"/>
          <w:szCs w:val="12"/>
        </w:rPr>
        <w:t>;</w:t>
      </w:r>
      <m:oMath>
        <m:r>
          <w:rPr>
            <w:rFonts w:ascii="Cambria Math" w:eastAsiaTheme="minorEastAsia" w:hAnsi="Cambria Math" w:cs="Times New Roman"/>
            <w:color w:val="385623" w:themeColor="accent6" w:themeShade="80"/>
            <w:sz w:val="12"/>
            <w:szCs w:val="12"/>
          </w:rPr>
          <m:t xml:space="preserve"> </m:t>
        </m:r>
        <m:r>
          <w:rPr>
            <w:rFonts w:ascii="Cambria Math" w:hAnsi="Cambria Math" w:cs="Times New Roman"/>
            <w:color w:val="385623" w:themeColor="accent6" w:themeShade="80"/>
            <w:sz w:val="12"/>
            <w:szCs w:val="12"/>
          </w:rPr>
          <m:t>dA=-SdT-PdV+Xdy</m:t>
        </m:r>
      </m:oMath>
      <w:r w:rsidR="00AC454C" w:rsidRPr="00ED5097">
        <w:rPr>
          <w:rFonts w:ascii="Times New Roman" w:eastAsiaTheme="minorEastAsia" w:hAnsi="Times New Roman" w:cs="Times New Roman"/>
          <w:color w:val="385623" w:themeColor="accent6" w:themeShade="80"/>
          <w:sz w:val="12"/>
          <w:szCs w:val="12"/>
        </w:rPr>
        <w:t xml:space="preserve">; </w:t>
      </w:r>
      <m:oMath>
        <m:r>
          <w:rPr>
            <w:rFonts w:ascii="Cambria Math" w:hAnsi="Cambria Math" w:cs="Times New Roman"/>
            <w:color w:val="385623" w:themeColor="accent6" w:themeShade="80"/>
            <w:sz w:val="12"/>
            <w:szCs w:val="12"/>
          </w:rPr>
          <m:t>dG=-SdT+VdP+Xdy</m:t>
        </m:r>
      </m:oMath>
    </w:p>
    <w:p w14:paraId="715A455A" w14:textId="6466A0E2" w:rsidR="00514260" w:rsidRPr="00514260" w:rsidRDefault="00514260" w:rsidP="00514260">
      <w:pPr>
        <w:spacing w:line="360" w:lineRule="auto"/>
        <w:rPr>
          <w:rFonts w:ascii="Times New Roman" w:eastAsiaTheme="minorEastAsia" w:hAnsi="Times New Roman" w:cs="Times New Roman"/>
          <w:sz w:val="14"/>
          <w:szCs w:val="14"/>
        </w:rPr>
      </w:pPr>
      <m:oMath>
        <m:r>
          <w:rPr>
            <w:rFonts w:ascii="Cambria Math" w:hAnsi="Cambria Math" w:cs="Times New Roman"/>
            <w:sz w:val="14"/>
            <w:szCs w:val="14"/>
          </w:rPr>
          <m:t>W</m:t>
        </m:r>
        <m:r>
          <w:rPr>
            <w:rFonts w:ascii="Cambria Math" w:hAnsi="Cambria Math" w:cs="Times New Roman"/>
            <w:sz w:val="14"/>
            <w:szCs w:val="14"/>
          </w:rPr>
          <m:t>hen X&gt;1000⟹lnX!≈XlnX-X+</m:t>
        </m:r>
        <m:r>
          <m:rPr>
            <m:sty m:val="p"/>
          </m:rPr>
          <w:rPr>
            <w:rFonts w:ascii="Cambria Math" w:hAnsi="Cambria Math" w:cs="Times New Roman"/>
            <w:sz w:val="14"/>
            <w:szCs w:val="14"/>
          </w:rPr>
          <m:t>ln</m:t>
        </m:r>
        <m:sSup>
          <m:sSupPr>
            <m:ctrlPr>
              <w:rPr>
                <w:rFonts w:ascii="Cambria Math" w:hAnsi="Cambria Math" w:cs="Times New Roman"/>
                <w:sz w:val="14"/>
                <w:szCs w:val="1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14"/>
                <w:szCs w:val="14"/>
              </w:rPr>
              <m:t>(2πN)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14"/>
                    <w:szCs w:val="1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14"/>
                    <w:szCs w:val="1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14"/>
                    <w:szCs w:val="14"/>
                  </w:rPr>
                  <m:t>2</m:t>
                </m:r>
              </m:den>
            </m:f>
          </m:sup>
        </m:sSup>
      </m:oMath>
      <w:r w:rsidRPr="00514260">
        <w:rPr>
          <w:rFonts w:ascii="Times New Roman" w:eastAsiaTheme="minorEastAsia" w:hAnsi="Times New Roman" w:cs="Times New Roman"/>
          <w:sz w:val="14"/>
          <w:szCs w:val="14"/>
        </w:rPr>
        <w:t>;</w:t>
      </w:r>
      <w:r>
        <w:rPr>
          <w:rFonts w:ascii="Times New Roman" w:eastAsiaTheme="minorEastAsia" w:hAnsi="Times New Roman" w:cs="Times New Roman"/>
          <w:sz w:val="14"/>
          <w:szCs w:val="14"/>
        </w:rPr>
        <w:t xml:space="preserve"> </w:t>
      </w:r>
      <m:oMath>
        <m:r>
          <w:rPr>
            <w:rFonts w:ascii="Cambria Math" w:eastAsiaTheme="minorEastAsia" w:hAnsi="Cambria Math" w:cs="Times New Roman"/>
            <w:sz w:val="14"/>
            <w:szCs w:val="14"/>
          </w:rPr>
          <m:t>l</m:t>
        </m:r>
        <m:r>
          <w:rPr>
            <w:rFonts w:ascii="Cambria Math" w:eastAsiaTheme="minorEastAsia" w:hAnsi="Cambria Math" w:cs="Times New Roman"/>
            <w:sz w:val="14"/>
            <w:szCs w:val="14"/>
          </w:rPr>
          <m:t>nX!≈XlnX-X</m:t>
        </m:r>
      </m:oMath>
    </w:p>
    <w:p w14:paraId="3386F790" w14:textId="3653652A" w:rsidR="002B47AE" w:rsidRPr="00ED5097" w:rsidRDefault="002B47AE" w:rsidP="002B47AE">
      <w:pPr>
        <w:spacing w:line="360" w:lineRule="auto"/>
        <w:rPr>
          <w:rFonts w:ascii="Times New Roman" w:eastAsiaTheme="minorEastAsia" w:hAnsi="Times New Roman" w:cs="Times New Roman"/>
          <w:color w:val="385623" w:themeColor="accent6" w:themeShade="80"/>
          <w:sz w:val="16"/>
          <w:szCs w:val="16"/>
        </w:rPr>
      </w:pPr>
      <m:oMath>
        <m:sSup>
          <m:sSupPr>
            <m:ctrlPr>
              <w:rPr>
                <w:rFonts w:ascii="Cambria Math" w:hAnsi="Cambria Math" w:cs="Times New Roman"/>
                <w:i/>
                <w:color w:val="385623" w:themeColor="accent6" w:themeShade="80"/>
                <w:sz w:val="16"/>
                <w:szCs w:val="16"/>
              </w:rPr>
            </m:ctrlPr>
          </m:sSupPr>
          <m:e>
            <m:r>
              <w:rPr>
                <w:rFonts w:ascii="Cambria Math" w:hAnsi="Cambria Math" w:cs="Times New Roman"/>
                <w:color w:val="385623" w:themeColor="accent6" w:themeShade="80"/>
                <w:sz w:val="16"/>
                <w:szCs w:val="16"/>
              </w:rPr>
              <m:t>F</m:t>
            </m:r>
            <m:r>
              <w:rPr>
                <w:rFonts w:ascii="Cambria Math" w:hAnsi="Cambria Math" w:cs="Times New Roman"/>
                <w:color w:val="385623" w:themeColor="accent6" w:themeShade="80"/>
                <w:sz w:val="16"/>
                <w:szCs w:val="16"/>
              </w:rPr>
              <m:t>or small x⟹e</m:t>
            </m:r>
          </m:e>
          <m:sup>
            <m:r>
              <w:rPr>
                <w:rFonts w:ascii="Cambria Math" w:hAnsi="Cambria Math" w:cs="Times New Roman"/>
                <w:color w:val="385623" w:themeColor="accent6" w:themeShade="80"/>
                <w:sz w:val="16"/>
                <w:szCs w:val="16"/>
              </w:rPr>
              <m:t>x</m:t>
            </m:r>
          </m:sup>
        </m:sSup>
        <m:r>
          <w:rPr>
            <w:rFonts w:ascii="Cambria Math" w:hAnsi="Cambria Math" w:cs="Times New Roman"/>
            <w:color w:val="385623" w:themeColor="accent6" w:themeShade="80"/>
            <w:sz w:val="16"/>
            <w:szCs w:val="16"/>
          </w:rPr>
          <m:t>=(1+x</m:t>
        </m:r>
        <m:r>
          <w:rPr>
            <w:rFonts w:ascii="Cambria Math" w:hAnsi="Cambria Math" w:cs="Times New Roman"/>
            <w:color w:val="385623" w:themeColor="accent6" w:themeShade="80"/>
            <w:sz w:val="16"/>
            <w:szCs w:val="16"/>
          </w:rPr>
          <m:t>)</m:t>
        </m:r>
      </m:oMath>
      <w:r w:rsidRPr="00ED5097">
        <w:rPr>
          <w:rFonts w:ascii="Times New Roman" w:eastAsiaTheme="minorEastAsia" w:hAnsi="Times New Roman" w:cs="Times New Roman"/>
          <w:color w:val="385623" w:themeColor="accent6" w:themeShade="80"/>
          <w:sz w:val="16"/>
          <w:szCs w:val="16"/>
        </w:rPr>
        <w:t xml:space="preserve">; </w:t>
      </w:r>
      <m:oMath>
        <m:sSup>
          <m:sSupPr>
            <m:ctrlPr>
              <w:rPr>
                <w:rFonts w:ascii="Cambria Math" w:hAnsi="Cambria Math" w:cs="Times New Roman"/>
                <w:i/>
                <w:color w:val="385623" w:themeColor="accent6" w:themeShade="80"/>
                <w:sz w:val="16"/>
                <w:szCs w:val="16"/>
              </w:rPr>
            </m:ctrlPr>
          </m:sSupPr>
          <m:e>
            <m:r>
              <w:rPr>
                <w:rFonts w:ascii="Cambria Math" w:hAnsi="Cambria Math" w:cs="Times New Roman"/>
                <w:color w:val="385623" w:themeColor="accent6" w:themeShade="80"/>
                <w:sz w:val="16"/>
                <w:szCs w:val="16"/>
              </w:rPr>
              <m:t>for small x⟹e</m:t>
            </m:r>
          </m:e>
          <m:sup>
            <m:r>
              <w:rPr>
                <w:rFonts w:ascii="Cambria Math" w:hAnsi="Cambria Math" w:cs="Times New Roman"/>
                <w:color w:val="385623" w:themeColor="accent6" w:themeShade="80"/>
                <w:sz w:val="16"/>
                <w:szCs w:val="16"/>
              </w:rPr>
              <m:t>-x</m:t>
            </m:r>
          </m:sup>
        </m:sSup>
        <m:r>
          <w:rPr>
            <w:rFonts w:ascii="Cambria Math" w:hAnsi="Cambria Math" w:cs="Times New Roman"/>
            <w:color w:val="385623" w:themeColor="accent6" w:themeShade="80"/>
            <w:sz w:val="16"/>
            <w:szCs w:val="16"/>
          </w:rPr>
          <m:t>=(1-x</m:t>
        </m:r>
        <m:r>
          <w:rPr>
            <w:rFonts w:ascii="Cambria Math" w:hAnsi="Cambria Math" w:cs="Times New Roman"/>
            <w:color w:val="385623" w:themeColor="accent6" w:themeShade="80"/>
            <w:sz w:val="16"/>
            <w:szCs w:val="16"/>
          </w:rPr>
          <m:t>)</m:t>
        </m:r>
      </m:oMath>
    </w:p>
    <w:p w14:paraId="1B0D85CC" w14:textId="4B8536AA" w:rsidR="0014175E" w:rsidRDefault="00BF6A86" w:rsidP="0014175E">
      <w:pPr>
        <w:rPr>
          <w:rFonts w:ascii="Times New Roman" w:hAnsi="Times New Roman" w:cs="Times New Roman"/>
          <w:sz w:val="20"/>
          <w:szCs w:val="20"/>
          <w:u w:val="single"/>
        </w:rPr>
      </w:pPr>
      <w:r w:rsidRPr="00D43111">
        <w:rPr>
          <w:rFonts w:ascii="Times New Roman" w:hAnsi="Times New Roman" w:cs="Times New Roman"/>
          <w:color w:val="FF0000"/>
          <w:sz w:val="20"/>
          <w:szCs w:val="20"/>
          <w:u w:val="single"/>
        </w:rPr>
        <w:t>State Functions</w:t>
      </w:r>
    </w:p>
    <w:p w14:paraId="41392C90" w14:textId="508EF0D9" w:rsidR="00D43111" w:rsidRPr="003B5E17" w:rsidRDefault="00A2347D" w:rsidP="00D43111">
      <w:pPr>
        <w:spacing w:line="360" w:lineRule="auto"/>
        <w:rPr>
          <w:rFonts w:ascii="Times New Roman" w:eastAsiaTheme="minorEastAsia" w:hAnsi="Times New Roman" w:cs="Times New Roman"/>
          <w:color w:val="385623" w:themeColor="accent6" w:themeShade="80"/>
          <w:sz w:val="12"/>
          <w:szCs w:val="12"/>
        </w:rPr>
      </w:pPr>
      <w:r w:rsidRPr="00D43111">
        <w:rPr>
          <w:rFonts w:ascii="Times New Roman" w:hAnsi="Times New Roman" w:cs="Times New Roman"/>
          <w:noProof/>
          <w:color w:val="FF0000"/>
        </w:rPr>
        <w:drawing>
          <wp:anchor distT="0" distB="0" distL="114300" distR="114300" simplePos="0" relativeHeight="251658240" behindDoc="1" locked="0" layoutInCell="1" allowOverlap="1" wp14:anchorId="28A48113" wp14:editId="65FA9713">
            <wp:simplePos x="0" y="0"/>
            <wp:positionH relativeFrom="column">
              <wp:posOffset>5787</wp:posOffset>
            </wp:positionH>
            <wp:positionV relativeFrom="paragraph">
              <wp:posOffset>10322</wp:posOffset>
            </wp:positionV>
            <wp:extent cx="1053295" cy="891250"/>
            <wp:effectExtent l="0" t="0" r="127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9-19 at 3.17.43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6248" cy="8937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3111" w:rsidRPr="003B5E17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ab/>
      </w:r>
      <w:r w:rsidR="00D43111" w:rsidRPr="003B5E17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ab/>
      </w:r>
      <m:oMath>
        <m:r>
          <w:rPr>
            <w:rFonts w:ascii="Cambria Math" w:hAnsi="Cambria Math" w:cs="Times New Roman"/>
            <w:color w:val="385623" w:themeColor="accent6" w:themeShade="80"/>
            <w:sz w:val="12"/>
            <w:szCs w:val="12"/>
          </w:rPr>
          <m:t>Path 1→a→2⇒</m:t>
        </m:r>
        <m:r>
          <w:rPr>
            <w:rFonts w:ascii="Cambria Math" w:hAnsi="Cambria Math" w:cs="Times New Roman"/>
            <w:i/>
            <w:color w:val="385623" w:themeColor="accent6" w:themeShade="80"/>
            <w:sz w:val="12"/>
            <w:szCs w:val="12"/>
          </w:rPr>
          <w:sym w:font="Symbol" w:char="F044"/>
        </m:r>
        <m:r>
          <w:rPr>
            <w:rFonts w:ascii="Cambria Math" w:hAnsi="Cambria Math" w:cs="Times New Roman"/>
            <w:color w:val="385623" w:themeColor="accent6" w:themeShade="80"/>
            <w:sz w:val="12"/>
            <w:szCs w:val="12"/>
          </w:rPr>
          <m:t>V=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color w:val="385623" w:themeColor="accent6" w:themeShade="80"/>
                <w:sz w:val="12"/>
                <w:szCs w:val="12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385623" w:themeColor="accent6" w:themeShade="80"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385623" w:themeColor="accent6" w:themeShade="80"/>
                    <w:sz w:val="12"/>
                    <w:szCs w:val="12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color w:val="385623" w:themeColor="accent6" w:themeShade="80"/>
                    <w:sz w:val="12"/>
                    <w:szCs w:val="12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color w:val="385623" w:themeColor="accent6" w:themeShade="80"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385623" w:themeColor="accent6" w:themeShade="80"/>
                    <w:sz w:val="12"/>
                    <w:szCs w:val="12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color w:val="385623" w:themeColor="accent6" w:themeShade="80"/>
                    <w:sz w:val="12"/>
                    <w:szCs w:val="12"/>
                  </w:rPr>
                  <m:t>2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385623" w:themeColor="accent6" w:themeShade="80"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385623" w:themeColor="accent6" w:themeShade="80"/>
                    <w:sz w:val="12"/>
                    <w:szCs w:val="12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385623" w:themeColor="accent6" w:themeShade="80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385623" w:themeColor="accent6" w:themeShade="80"/>
                        <w:sz w:val="12"/>
                        <w:szCs w:val="12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385623" w:themeColor="accent6" w:themeShade="80"/>
                        <w:sz w:val="12"/>
                        <w:szCs w:val="12"/>
                      </w:rPr>
                      <m:t>∂T</m:t>
                    </m:r>
                  </m:den>
                </m:f>
                <m:r>
                  <w:rPr>
                    <w:rFonts w:ascii="Cambria Math" w:hAnsi="Cambria Math" w:cs="Times New Roman"/>
                    <w:color w:val="385623" w:themeColor="accent6" w:themeShade="80"/>
                    <w:sz w:val="12"/>
                    <w:szCs w:val="12"/>
                  </w:rPr>
                  <m:t>)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385623" w:themeColor="accent6" w:themeShade="80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385623" w:themeColor="accent6" w:themeShade="80"/>
                        <w:sz w:val="12"/>
                        <w:szCs w:val="1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385623" w:themeColor="accent6" w:themeShade="80"/>
                        <w:sz w:val="12"/>
                        <w:szCs w:val="12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color w:val="385623" w:themeColor="accent6" w:themeShade="80"/>
                <w:sz w:val="12"/>
                <w:szCs w:val="12"/>
              </w:rPr>
              <m:t>dT</m:t>
            </m:r>
          </m:e>
        </m:nary>
        <m:r>
          <w:rPr>
            <w:rFonts w:ascii="Cambria Math" w:hAnsi="Cambria Math" w:cs="Times New Roman"/>
            <w:color w:val="385623" w:themeColor="accent6" w:themeShade="80"/>
            <w:sz w:val="12"/>
            <w:szCs w:val="12"/>
          </w:rPr>
          <m:t>+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color w:val="385623" w:themeColor="accent6" w:themeShade="80"/>
                <w:sz w:val="12"/>
                <w:szCs w:val="12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385623" w:themeColor="accent6" w:themeShade="80"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385623" w:themeColor="accent6" w:themeShade="80"/>
                    <w:sz w:val="12"/>
                    <w:szCs w:val="12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color w:val="385623" w:themeColor="accent6" w:themeShade="80"/>
                    <w:sz w:val="12"/>
                    <w:szCs w:val="12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color w:val="385623" w:themeColor="accent6" w:themeShade="80"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385623" w:themeColor="accent6" w:themeShade="80"/>
                    <w:sz w:val="12"/>
                    <w:szCs w:val="12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color w:val="385623" w:themeColor="accent6" w:themeShade="80"/>
                    <w:sz w:val="12"/>
                    <w:szCs w:val="12"/>
                  </w:rPr>
                  <m:t>2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385623" w:themeColor="accent6" w:themeShade="80"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385623" w:themeColor="accent6" w:themeShade="80"/>
                    <w:sz w:val="12"/>
                    <w:szCs w:val="12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385623" w:themeColor="accent6" w:themeShade="80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385623" w:themeColor="accent6" w:themeShade="80"/>
                        <w:sz w:val="12"/>
                        <w:szCs w:val="12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385623" w:themeColor="accent6" w:themeShade="80"/>
                        <w:sz w:val="12"/>
                        <w:szCs w:val="12"/>
                      </w:rPr>
                      <m:t>∂P</m:t>
                    </m:r>
                  </m:den>
                </m:f>
                <m:r>
                  <w:rPr>
                    <w:rFonts w:ascii="Cambria Math" w:hAnsi="Cambria Math" w:cs="Times New Roman"/>
                    <w:color w:val="385623" w:themeColor="accent6" w:themeShade="80"/>
                    <w:sz w:val="12"/>
                    <w:szCs w:val="12"/>
                  </w:rPr>
                  <m:t>)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385623" w:themeColor="accent6" w:themeShade="80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385623" w:themeColor="accent6" w:themeShade="80"/>
                        <w:sz w:val="12"/>
                        <w:szCs w:val="1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385623" w:themeColor="accent6" w:themeShade="80"/>
                        <w:sz w:val="12"/>
                        <w:szCs w:val="12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color w:val="385623" w:themeColor="accent6" w:themeShade="80"/>
                <w:sz w:val="12"/>
                <w:szCs w:val="12"/>
              </w:rPr>
              <m:t>dP</m:t>
            </m:r>
          </m:e>
        </m:nary>
      </m:oMath>
    </w:p>
    <w:p w14:paraId="101F991A" w14:textId="19B9B30B" w:rsidR="00D43111" w:rsidRPr="00D43111" w:rsidRDefault="00D43111" w:rsidP="00D43111">
      <w:pPr>
        <w:spacing w:line="36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m:oMath>
        <m:r>
          <w:rPr>
            <w:rFonts w:ascii="Cambria Math" w:hAnsi="Cambria Math" w:cs="Times New Roman"/>
            <w:sz w:val="12"/>
            <w:szCs w:val="12"/>
          </w:rPr>
          <m:t>Path 1→b→2⇒</m:t>
        </m:r>
        <m:r>
          <w:rPr>
            <w:rFonts w:ascii="Cambria Math" w:hAnsi="Cambria Math" w:cs="Times New Roman"/>
            <w:i/>
            <w:sz w:val="12"/>
            <w:szCs w:val="12"/>
          </w:rPr>
          <w:sym w:font="Symbol" w:char="F044"/>
        </m:r>
        <m:r>
          <w:rPr>
            <w:rFonts w:ascii="Cambria Math" w:hAnsi="Cambria Math" w:cs="Times New Roman"/>
            <w:sz w:val="12"/>
            <w:szCs w:val="12"/>
          </w:rPr>
          <m:t>V=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12"/>
                <w:szCs w:val="12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2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∂P</m:t>
                    </m:r>
                  </m:den>
                </m:f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)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12"/>
                <w:szCs w:val="12"/>
              </w:rPr>
              <m:t>dP</m:t>
            </m:r>
          </m:e>
        </m:nary>
        <m:r>
          <w:rPr>
            <w:rFonts w:ascii="Cambria Math" w:hAnsi="Cambria Math" w:cs="Times New Roman"/>
            <w:sz w:val="12"/>
            <w:szCs w:val="12"/>
          </w:rPr>
          <m:t>+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12"/>
                <w:szCs w:val="12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2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∂T</m:t>
                    </m:r>
                  </m:den>
                </m:f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)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12"/>
                <w:szCs w:val="12"/>
              </w:rPr>
              <m:t>dT</m:t>
            </m:r>
          </m:e>
        </m:nary>
      </m:oMath>
    </w:p>
    <w:p w14:paraId="707CB73A" w14:textId="5526F7F7" w:rsidR="00AF6C37" w:rsidRPr="00A2347D" w:rsidRDefault="00D43111" w:rsidP="005B3D76">
      <w:pPr>
        <w:spacing w:line="360" w:lineRule="auto"/>
        <w:rPr>
          <w:rFonts w:ascii="Times New Roman" w:eastAsiaTheme="minorEastAsia" w:hAnsi="Times New Roman" w:cs="Times New Roman"/>
          <w:color w:val="385623" w:themeColor="accent6" w:themeShade="80"/>
          <w:sz w:val="16"/>
          <w:szCs w:val="16"/>
        </w:rPr>
      </w:pPr>
      <w:r w:rsidRPr="003B5E17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ab/>
      </w:r>
      <w:r w:rsidRPr="003B5E17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ab/>
      </w:r>
      <m:oMath>
        <m:r>
          <w:rPr>
            <w:rFonts w:ascii="Cambria Math" w:hAnsi="Cambria Math" w:cs="Times New Roman"/>
            <w:color w:val="385623" w:themeColor="accent6" w:themeShade="80"/>
            <w:sz w:val="16"/>
            <w:szCs w:val="16"/>
          </w:rPr>
          <m:t>d</m:t>
        </m:r>
        <m:r>
          <w:rPr>
            <w:rFonts w:ascii="Cambria Math" w:hAnsi="Cambria Math" w:cs="Times New Roman"/>
            <w:color w:val="385623" w:themeColor="accent6" w:themeShade="80"/>
            <w:sz w:val="16"/>
            <w:szCs w:val="16"/>
          </w:rPr>
          <m:t>V=</m:t>
        </m:r>
        <m:sSub>
          <m:sSubPr>
            <m:ctrlPr>
              <w:rPr>
                <w:rFonts w:ascii="Cambria Math" w:hAnsi="Cambria Math" w:cs="Times New Roman"/>
                <w:i/>
                <w:color w:val="385623" w:themeColor="accent6" w:themeShade="80"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color w:val="385623" w:themeColor="accent6" w:themeShade="80"/>
                <w:sz w:val="16"/>
                <w:szCs w:val="16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385623" w:themeColor="accent6" w:themeShade="80"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385623" w:themeColor="accent6" w:themeShade="80"/>
                    <w:sz w:val="16"/>
                    <w:szCs w:val="16"/>
                  </w:rPr>
                  <m:t>∂V</m:t>
                </m:r>
              </m:num>
              <m:den>
                <m:r>
                  <w:rPr>
                    <w:rFonts w:ascii="Cambria Math" w:hAnsi="Cambria Math" w:cs="Times New Roman"/>
                    <w:color w:val="385623" w:themeColor="accent6" w:themeShade="80"/>
                    <w:sz w:val="16"/>
                    <w:szCs w:val="16"/>
                  </w:rPr>
                  <m:t>∂P</m:t>
                </m:r>
              </m:den>
            </m:f>
            <m:r>
              <w:rPr>
                <w:rFonts w:ascii="Cambria Math" w:hAnsi="Cambria Math" w:cs="Times New Roman"/>
                <w:color w:val="385623" w:themeColor="accent6" w:themeShade="80"/>
                <w:sz w:val="16"/>
                <w:szCs w:val="16"/>
              </w:rPr>
              <m:t>)</m:t>
            </m:r>
          </m:e>
          <m:sub>
            <m:r>
              <w:rPr>
                <w:rFonts w:ascii="Cambria Math" w:hAnsi="Cambria Math" w:cs="Times New Roman"/>
                <w:color w:val="385623" w:themeColor="accent6" w:themeShade="80"/>
                <w:sz w:val="16"/>
                <w:szCs w:val="16"/>
              </w:rPr>
              <m:t>T</m:t>
            </m:r>
          </m:sub>
        </m:sSub>
        <m:r>
          <w:rPr>
            <w:rFonts w:ascii="Cambria Math" w:hAnsi="Cambria Math" w:cs="Times New Roman"/>
            <w:color w:val="385623" w:themeColor="accent6" w:themeShade="80"/>
            <w:sz w:val="16"/>
            <w:szCs w:val="16"/>
          </w:rPr>
          <m:t>dP+</m:t>
        </m:r>
        <m:sSub>
          <m:sSubPr>
            <m:ctrlPr>
              <w:rPr>
                <w:rFonts w:ascii="Cambria Math" w:hAnsi="Cambria Math" w:cs="Times New Roman"/>
                <w:i/>
                <w:color w:val="385623" w:themeColor="accent6" w:themeShade="80"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color w:val="385623" w:themeColor="accent6" w:themeShade="80"/>
                <w:sz w:val="16"/>
                <w:szCs w:val="16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385623" w:themeColor="accent6" w:themeShade="80"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385623" w:themeColor="accent6" w:themeShade="80"/>
                    <w:sz w:val="16"/>
                    <w:szCs w:val="16"/>
                  </w:rPr>
                  <m:t>∂V</m:t>
                </m:r>
              </m:num>
              <m:den>
                <m:r>
                  <w:rPr>
                    <w:rFonts w:ascii="Cambria Math" w:hAnsi="Cambria Math" w:cs="Times New Roman"/>
                    <w:color w:val="385623" w:themeColor="accent6" w:themeShade="80"/>
                    <w:sz w:val="16"/>
                    <w:szCs w:val="16"/>
                  </w:rPr>
                  <m:t>∂T</m:t>
                </m:r>
              </m:den>
            </m:f>
            <m:r>
              <w:rPr>
                <w:rFonts w:ascii="Cambria Math" w:hAnsi="Cambria Math" w:cs="Times New Roman"/>
                <w:color w:val="385623" w:themeColor="accent6" w:themeShade="80"/>
                <w:sz w:val="16"/>
                <w:szCs w:val="16"/>
              </w:rPr>
              <m:t>)</m:t>
            </m:r>
          </m:e>
          <m:sub>
            <m:r>
              <w:rPr>
                <w:rFonts w:ascii="Cambria Math" w:hAnsi="Cambria Math" w:cs="Times New Roman"/>
                <w:color w:val="385623" w:themeColor="accent6" w:themeShade="80"/>
                <w:sz w:val="16"/>
                <w:szCs w:val="16"/>
              </w:rPr>
              <m:t>P</m:t>
            </m:r>
          </m:sub>
        </m:sSub>
        <m:r>
          <w:rPr>
            <w:rFonts w:ascii="Cambria Math" w:hAnsi="Cambria Math" w:cs="Times New Roman"/>
            <w:color w:val="385623" w:themeColor="accent6" w:themeShade="80"/>
            <w:sz w:val="16"/>
            <w:szCs w:val="16"/>
          </w:rPr>
          <m:t>dT</m:t>
        </m:r>
      </m:oMath>
    </w:p>
    <w:p w14:paraId="53039100" w14:textId="4671A3A0" w:rsidR="00D81A6F" w:rsidRPr="00A2347D" w:rsidRDefault="00D81A6F" w:rsidP="005B3D76">
      <w:pPr>
        <w:spacing w:line="360" w:lineRule="auto"/>
        <w:ind w:left="1440" w:firstLine="720"/>
        <w:rPr>
          <w:rFonts w:ascii="Times New Roman" w:hAnsi="Times New Roman" w:cs="Times New Roman"/>
          <w:sz w:val="12"/>
          <w:szCs w:val="1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12"/>
              <w:szCs w:val="12"/>
            </w:rPr>
            <m:t>Rewritten as:dV=-β</m:t>
          </m:r>
          <m:sSub>
            <m:sSubPr>
              <m:ctrlPr>
                <w:rPr>
                  <w:rFonts w:ascii="Cambria Math" w:hAnsi="Cambria Math" w:cs="Times New Roman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12"/>
                  <w:szCs w:val="12"/>
                </w:rPr>
                <m:t>0</m:t>
              </m:r>
            </m:sub>
          </m:sSub>
          <m:r>
            <w:rPr>
              <w:rFonts w:ascii="Cambria Math" w:hAnsi="Cambria Math" w:cs="Times New Roman"/>
              <w:sz w:val="12"/>
              <w:szCs w:val="12"/>
            </w:rPr>
            <m:t>dP+α</m:t>
          </m:r>
          <m:sSub>
            <m:sSubPr>
              <m:ctrlPr>
                <w:rPr>
                  <w:rFonts w:ascii="Cambria Math" w:hAnsi="Cambria Math" w:cs="Times New Roman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12"/>
                  <w:szCs w:val="12"/>
                </w:rPr>
                <m:t>0</m:t>
              </m:r>
            </m:sub>
          </m:sSub>
          <m:r>
            <w:rPr>
              <w:rFonts w:ascii="Cambria Math" w:hAnsi="Cambria Math" w:cs="Times New Roman"/>
              <w:sz w:val="12"/>
              <w:szCs w:val="12"/>
            </w:rPr>
            <m:t>dT</m:t>
          </m:r>
        </m:oMath>
      </m:oMathPara>
    </w:p>
    <w:p w14:paraId="6D917BB7" w14:textId="77777777" w:rsidR="0044430D" w:rsidRPr="003B5E17" w:rsidRDefault="0044430D" w:rsidP="0044430D">
      <w:pPr>
        <w:spacing w:line="360" w:lineRule="auto"/>
        <w:rPr>
          <w:rFonts w:ascii="Times New Roman" w:eastAsiaTheme="minorEastAsia" w:hAnsi="Times New Roman" w:cs="Times New Roman"/>
          <w:color w:val="385623" w:themeColor="accent6" w:themeShade="80"/>
          <w:sz w:val="12"/>
          <w:szCs w:val="12"/>
        </w:rPr>
      </w:pPr>
      <m:oMathPara>
        <m:oMath>
          <m:r>
            <w:rPr>
              <w:rFonts w:ascii="Cambria Math" w:hAnsi="Cambria Math" w:cs="Times New Roman"/>
              <w:color w:val="385623" w:themeColor="accent6" w:themeShade="80"/>
              <w:sz w:val="12"/>
              <w:szCs w:val="12"/>
            </w:rPr>
            <m:t xml:space="preserve">Isothermal Compressibility β with dimensions </m:t>
          </m:r>
          <m:sSup>
            <m:sSupPr>
              <m:ctrlPr>
                <w:rPr>
                  <w:rFonts w:ascii="Cambria Math" w:hAnsi="Cambria Math" w:cs="Times New Roman"/>
                  <w:i/>
                  <w:color w:val="385623" w:themeColor="accent6" w:themeShade="80"/>
                  <w:sz w:val="12"/>
                  <w:szCs w:val="12"/>
                </w:rPr>
              </m:ctrlPr>
            </m:sSupPr>
            <m:e>
              <m:r>
                <w:rPr>
                  <w:rFonts w:ascii="Cambria Math" w:hAnsi="Cambria Math" w:cs="Times New Roman"/>
                  <w:color w:val="385623" w:themeColor="accent6" w:themeShade="80"/>
                  <w:sz w:val="12"/>
                  <w:szCs w:val="12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color w:val="385623" w:themeColor="accent6" w:themeShade="80"/>
                  <w:sz w:val="12"/>
                  <w:szCs w:val="12"/>
                </w:rPr>
                <m:t>-1</m:t>
              </m:r>
            </m:sup>
          </m:sSup>
          <m:r>
            <w:rPr>
              <w:rFonts w:ascii="Cambria Math" w:hAnsi="Cambria Math" w:cs="Times New Roman"/>
              <w:color w:val="385623" w:themeColor="accent6" w:themeShade="80"/>
              <w:sz w:val="12"/>
              <w:szCs w:val="12"/>
            </w:rPr>
            <m:t>: β=-</m:t>
          </m:r>
          <m:f>
            <m:fPr>
              <m:ctrlPr>
                <w:rPr>
                  <w:rFonts w:ascii="Cambria Math" w:hAnsi="Cambria Math" w:cs="Times New Roman"/>
                  <w:i/>
                  <w:color w:val="385623" w:themeColor="accent6" w:themeShade="80"/>
                  <w:sz w:val="12"/>
                  <w:szCs w:val="12"/>
                </w:rPr>
              </m:ctrlPr>
            </m:fPr>
            <m:num>
              <m:r>
                <w:rPr>
                  <w:rFonts w:ascii="Cambria Math" w:hAnsi="Cambria Math" w:cs="Times New Roman"/>
                  <w:color w:val="385623" w:themeColor="accent6" w:themeShade="80"/>
                  <w:sz w:val="12"/>
                  <w:szCs w:val="12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385623" w:themeColor="accent6" w:themeShade="80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385623" w:themeColor="accent6" w:themeShade="80"/>
                      <w:sz w:val="12"/>
                      <w:szCs w:val="12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385623" w:themeColor="accent6" w:themeShade="80"/>
                      <w:sz w:val="12"/>
                      <w:szCs w:val="12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i/>
                  <w:color w:val="385623" w:themeColor="accent6" w:themeShade="80"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 w:cs="Times New Roman"/>
                  <w:color w:val="385623" w:themeColor="accent6" w:themeShade="80"/>
                  <w:sz w:val="12"/>
                  <w:szCs w:val="12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385623" w:themeColor="accent6" w:themeShade="80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385623" w:themeColor="accent6" w:themeShade="80"/>
                      <w:sz w:val="12"/>
                      <w:szCs w:val="12"/>
                    </w:rPr>
                    <m:t>∂V</m:t>
                  </m:r>
                </m:num>
                <m:den>
                  <m:r>
                    <w:rPr>
                      <w:rFonts w:ascii="Cambria Math" w:hAnsi="Cambria Math" w:cs="Times New Roman"/>
                      <w:color w:val="385623" w:themeColor="accent6" w:themeShade="80"/>
                      <w:sz w:val="12"/>
                      <w:szCs w:val="12"/>
                    </w:rPr>
                    <m:t>∂P</m:t>
                  </m:r>
                </m:den>
              </m:f>
              <m:r>
                <w:rPr>
                  <w:rFonts w:ascii="Cambria Math" w:hAnsi="Cambria Math" w:cs="Times New Roman"/>
                  <w:color w:val="385623" w:themeColor="accent6" w:themeShade="80"/>
                  <w:sz w:val="12"/>
                  <w:szCs w:val="12"/>
                </w:rPr>
                <m:t>)</m:t>
              </m:r>
            </m:e>
            <m:sub>
              <m:r>
                <w:rPr>
                  <w:rFonts w:ascii="Cambria Math" w:hAnsi="Cambria Math" w:cs="Times New Roman"/>
                  <w:color w:val="385623" w:themeColor="accent6" w:themeShade="80"/>
                  <w:sz w:val="12"/>
                  <w:szCs w:val="12"/>
                </w:rPr>
                <m:t>T</m:t>
              </m:r>
            </m:sub>
          </m:sSub>
        </m:oMath>
      </m:oMathPara>
    </w:p>
    <w:p w14:paraId="014419F7" w14:textId="77777777" w:rsidR="0044430D" w:rsidRPr="00D81A6F" w:rsidRDefault="0044430D" w:rsidP="0044430D">
      <w:pPr>
        <w:spacing w:line="360" w:lineRule="auto"/>
        <w:rPr>
          <w:rFonts w:ascii="Times New Roman" w:hAnsi="Times New Roman" w:cs="Times New Roman"/>
          <w:sz w:val="12"/>
          <w:szCs w:val="12"/>
        </w:rPr>
      </w:pPr>
      <m:oMathPara>
        <m:oMath>
          <m:r>
            <w:rPr>
              <w:rFonts w:ascii="Cambria Math" w:hAnsi="Cambria Math" w:cs="Times New Roman"/>
              <w:sz w:val="12"/>
              <w:szCs w:val="12"/>
            </w:rPr>
            <m:t xml:space="preserve">Coefficient of thermal expansion with dimensions </m:t>
          </m:r>
          <m:sSup>
            <m:sSupPr>
              <m:ctrlPr>
                <w:rPr>
                  <w:rFonts w:ascii="Cambria Math" w:hAnsi="Cambria Math" w:cs="Times New Roman"/>
                  <w:i/>
                  <w:sz w:val="12"/>
                  <w:szCs w:val="12"/>
                </w:rPr>
              </m:ctrlPr>
            </m:sSup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12"/>
                  <w:szCs w:val="12"/>
                </w:rPr>
                <m:t>-1</m:t>
              </m:r>
            </m:sup>
          </m:sSup>
          <m:r>
            <w:rPr>
              <w:rFonts w:ascii="Cambria Math" w:hAnsi="Cambria Math" w:cs="Times New Roman"/>
              <w:sz w:val="12"/>
              <w:szCs w:val="12"/>
            </w:rPr>
            <m:t>: α=</m:t>
          </m:r>
          <m:f>
            <m:fPr>
              <m:ctrlPr>
                <w:rPr>
                  <w:rFonts w:ascii="Cambria Math" w:hAnsi="Cambria Math" w:cs="Times New Roman"/>
                  <w:i/>
                  <w:sz w:val="12"/>
                  <w:szCs w:val="12"/>
                </w:rPr>
              </m:ctrlPr>
            </m:fPr>
            <m:num>
              <m:r>
                <w:rPr>
                  <w:rFonts w:ascii="Cambria Math" w:hAnsi="Cambria Math" w:cs="Times New Roman"/>
                  <w:sz w:val="12"/>
                  <w:szCs w:val="12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∂V</m:t>
                  </m:r>
                </m:num>
                <m:den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∂T</m:t>
                  </m:r>
                </m:den>
              </m:f>
              <m:r>
                <w:rPr>
                  <w:rFonts w:ascii="Cambria Math" w:hAnsi="Cambria Math" w:cs="Times New Roman"/>
                  <w:sz w:val="12"/>
                  <w:szCs w:val="12"/>
                </w:rPr>
                <m:t>)</m:t>
              </m:r>
            </m:e>
            <m:sub>
              <m:r>
                <w:rPr>
                  <w:rFonts w:ascii="Cambria Math" w:hAnsi="Cambria Math" w:cs="Times New Roman"/>
                  <w:sz w:val="12"/>
                  <w:szCs w:val="12"/>
                </w:rPr>
                <m:t>P</m:t>
              </m:r>
            </m:sub>
          </m:sSub>
        </m:oMath>
      </m:oMathPara>
    </w:p>
    <w:p w14:paraId="2CA4D44D" w14:textId="77777777" w:rsidR="0044430D" w:rsidRPr="003B5E17" w:rsidRDefault="0044430D" w:rsidP="0044430D">
      <w:pPr>
        <w:spacing w:line="360" w:lineRule="auto"/>
        <w:rPr>
          <w:rFonts w:ascii="Times New Roman" w:eastAsiaTheme="minorEastAsia" w:hAnsi="Times New Roman" w:cs="Times New Roman"/>
          <w:color w:val="385623" w:themeColor="accent6" w:themeShade="80"/>
          <w:sz w:val="16"/>
          <w:szCs w:val="16"/>
        </w:rPr>
      </w:pPr>
      <m:oMathPara>
        <m:oMath>
          <m:r>
            <w:rPr>
              <w:rFonts w:ascii="Cambria Math" w:hAnsi="Cambria Math" w:cs="Times New Roman"/>
              <w:color w:val="385623" w:themeColor="accent6" w:themeShade="80"/>
              <w:sz w:val="12"/>
              <w:szCs w:val="12"/>
            </w:rPr>
            <m:t xml:space="preserve">Thermal coefficient of presssure with dimensions </m:t>
          </m:r>
          <m:sSup>
            <m:sSupPr>
              <m:ctrlPr>
                <w:rPr>
                  <w:rFonts w:ascii="Cambria Math" w:hAnsi="Cambria Math" w:cs="Times New Roman"/>
                  <w:i/>
                  <w:color w:val="385623" w:themeColor="accent6" w:themeShade="80"/>
                  <w:sz w:val="12"/>
                  <w:szCs w:val="12"/>
                </w:rPr>
              </m:ctrlPr>
            </m:sSupPr>
            <m:e>
              <m:r>
                <w:rPr>
                  <w:rFonts w:ascii="Cambria Math" w:hAnsi="Cambria Math" w:cs="Times New Roman"/>
                  <w:color w:val="385623" w:themeColor="accent6" w:themeShade="80"/>
                  <w:sz w:val="12"/>
                  <w:szCs w:val="12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color w:val="385623" w:themeColor="accent6" w:themeShade="80"/>
                  <w:sz w:val="12"/>
                  <w:szCs w:val="12"/>
                </w:rPr>
                <m:t>-1</m:t>
              </m:r>
            </m:sup>
          </m:sSup>
          <m:r>
            <w:rPr>
              <w:rFonts w:ascii="Cambria Math" w:hAnsi="Cambria Math" w:cs="Times New Roman"/>
              <w:color w:val="385623" w:themeColor="accent6" w:themeShade="80"/>
              <w:sz w:val="12"/>
              <w:szCs w:val="12"/>
            </w:rPr>
            <m:t>: γ=</m:t>
          </m:r>
          <m:f>
            <m:fPr>
              <m:ctrlPr>
                <w:rPr>
                  <w:rFonts w:ascii="Cambria Math" w:hAnsi="Cambria Math" w:cs="Times New Roman"/>
                  <w:i/>
                  <w:color w:val="385623" w:themeColor="accent6" w:themeShade="80"/>
                  <w:sz w:val="12"/>
                  <w:szCs w:val="12"/>
                </w:rPr>
              </m:ctrlPr>
            </m:fPr>
            <m:num>
              <m:r>
                <w:rPr>
                  <w:rFonts w:ascii="Cambria Math" w:hAnsi="Cambria Math" w:cs="Times New Roman"/>
                  <w:color w:val="385623" w:themeColor="accent6" w:themeShade="80"/>
                  <w:sz w:val="12"/>
                  <w:szCs w:val="12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385623" w:themeColor="accent6" w:themeShade="80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385623" w:themeColor="accent6" w:themeShade="80"/>
                      <w:sz w:val="12"/>
                      <w:szCs w:val="12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385623" w:themeColor="accent6" w:themeShade="80"/>
                      <w:sz w:val="12"/>
                      <w:szCs w:val="12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i/>
                  <w:color w:val="385623" w:themeColor="accent6" w:themeShade="80"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 w:cs="Times New Roman"/>
                  <w:color w:val="385623" w:themeColor="accent6" w:themeShade="80"/>
                  <w:sz w:val="12"/>
                  <w:szCs w:val="12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385623" w:themeColor="accent6" w:themeShade="80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385623" w:themeColor="accent6" w:themeShade="80"/>
                      <w:sz w:val="12"/>
                      <w:szCs w:val="12"/>
                    </w:rPr>
                    <m:t>∂P</m:t>
                  </m:r>
                </m:num>
                <m:den>
                  <m:r>
                    <w:rPr>
                      <w:rFonts w:ascii="Cambria Math" w:hAnsi="Cambria Math" w:cs="Times New Roman"/>
                      <w:color w:val="385623" w:themeColor="accent6" w:themeShade="80"/>
                      <w:sz w:val="12"/>
                      <w:szCs w:val="12"/>
                    </w:rPr>
                    <m:t>∂T</m:t>
                  </m:r>
                </m:den>
              </m:f>
              <m:r>
                <w:rPr>
                  <w:rFonts w:ascii="Cambria Math" w:hAnsi="Cambria Math" w:cs="Times New Roman"/>
                  <w:color w:val="385623" w:themeColor="accent6" w:themeShade="80"/>
                  <w:sz w:val="12"/>
                  <w:szCs w:val="12"/>
                </w:rPr>
                <m:t>)</m:t>
              </m:r>
            </m:e>
            <m:sub>
              <m:r>
                <w:rPr>
                  <w:rFonts w:ascii="Cambria Math" w:hAnsi="Cambria Math" w:cs="Times New Roman"/>
                  <w:color w:val="385623" w:themeColor="accent6" w:themeShade="80"/>
                  <w:sz w:val="12"/>
                  <w:szCs w:val="12"/>
                </w:rPr>
                <m:t>V</m:t>
              </m:r>
            </m:sub>
          </m:sSub>
        </m:oMath>
      </m:oMathPara>
    </w:p>
    <w:p w14:paraId="4C2F98F1" w14:textId="354FC2B7" w:rsidR="00BF6A86" w:rsidRPr="00B03E2B" w:rsidRDefault="00B03E2B" w:rsidP="0014175E">
      <w:pPr>
        <w:rPr>
          <w:rFonts w:ascii="Times New Roman" w:hAnsi="Times New Roman" w:cs="Times New Roman"/>
          <w:color w:val="FF0000"/>
          <w:sz w:val="20"/>
          <w:szCs w:val="20"/>
          <w:u w:val="single"/>
        </w:rPr>
      </w:pPr>
      <w:r w:rsidRPr="00B03E2B">
        <w:rPr>
          <w:rFonts w:ascii="Times New Roman" w:hAnsi="Times New Roman" w:cs="Times New Roman"/>
          <w:color w:val="FF0000"/>
          <w:sz w:val="20"/>
          <w:szCs w:val="20"/>
          <w:u w:val="single"/>
        </w:rPr>
        <w:t>Processes: Constraints</w:t>
      </w:r>
    </w:p>
    <w:p w14:paraId="4FEDAB44" w14:textId="77777777" w:rsidR="00B03E2B" w:rsidRPr="00542AEF" w:rsidRDefault="00B03E2B" w:rsidP="00B03E2B">
      <w:pPr>
        <w:spacing w:line="360" w:lineRule="auto"/>
        <w:rPr>
          <w:rFonts w:ascii="Times New Roman" w:eastAsiaTheme="minorEastAsia" w:hAnsi="Times New Roman" w:cs="Times New Roman"/>
          <w:color w:val="385623" w:themeColor="accent6" w:themeShade="80"/>
          <w:sz w:val="12"/>
          <w:szCs w:val="1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385623" w:themeColor="accent6" w:themeShade="80"/>
              <w:sz w:val="12"/>
              <w:szCs w:val="12"/>
            </w:rPr>
            <m:t>Isobaric (same pressure):dp=</m:t>
          </m:r>
          <m:r>
            <w:rPr>
              <w:rFonts w:ascii="Cambria Math" w:hAnsi="Cambria Math" w:cs="Times New Roman"/>
              <w:color w:val="385623" w:themeColor="accent6" w:themeShade="80"/>
              <w:sz w:val="12"/>
              <w:szCs w:val="12"/>
            </w:rPr>
            <m:t>0</m:t>
          </m:r>
        </m:oMath>
      </m:oMathPara>
    </w:p>
    <w:p w14:paraId="6BD01FCD" w14:textId="77777777" w:rsidR="00B03E2B" w:rsidRPr="00542AEF" w:rsidRDefault="00B03E2B" w:rsidP="00B03E2B">
      <w:pPr>
        <w:spacing w:line="360" w:lineRule="auto"/>
        <w:rPr>
          <w:rFonts w:ascii="Times New Roman" w:eastAsiaTheme="minorEastAsia" w:hAnsi="Times New Roman" w:cs="Times New Roman"/>
          <w:sz w:val="12"/>
          <w:szCs w:val="1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12"/>
              <w:szCs w:val="12"/>
            </w:rPr>
            <m:t>Isothermal (fixed temperature):dT=</m:t>
          </m:r>
          <m:r>
            <w:rPr>
              <w:rFonts w:ascii="Cambria Math" w:eastAsiaTheme="minorEastAsia" w:hAnsi="Cambria Math" w:cs="Times New Roman"/>
              <w:sz w:val="12"/>
              <w:szCs w:val="12"/>
            </w:rPr>
            <m:t>0</m:t>
          </m:r>
        </m:oMath>
      </m:oMathPara>
    </w:p>
    <w:p w14:paraId="2A60DBFB" w14:textId="77777777" w:rsidR="00B03E2B" w:rsidRPr="00542AEF" w:rsidRDefault="00B03E2B" w:rsidP="00B03E2B">
      <w:pPr>
        <w:spacing w:line="360" w:lineRule="auto"/>
        <w:rPr>
          <w:rFonts w:ascii="Times New Roman" w:eastAsiaTheme="minorEastAsia" w:hAnsi="Times New Roman" w:cs="Times New Roman"/>
          <w:color w:val="385623" w:themeColor="accent6" w:themeShade="80"/>
          <w:sz w:val="12"/>
          <w:szCs w:val="1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385623" w:themeColor="accent6" w:themeShade="80"/>
              <w:sz w:val="12"/>
              <w:szCs w:val="12"/>
            </w:rPr>
            <m:t>Isochoric (fixed volume):dV=</m:t>
          </m:r>
          <m:r>
            <w:rPr>
              <w:rFonts w:ascii="Cambria Math" w:eastAsiaTheme="minorEastAsia" w:hAnsi="Cambria Math" w:cs="Times New Roman"/>
              <w:color w:val="385623" w:themeColor="accent6" w:themeShade="80"/>
              <w:sz w:val="12"/>
              <w:szCs w:val="12"/>
            </w:rPr>
            <m:t>0</m:t>
          </m:r>
        </m:oMath>
      </m:oMathPara>
    </w:p>
    <w:p w14:paraId="60E40439" w14:textId="77777777" w:rsidR="00B03E2B" w:rsidRPr="00542AEF" w:rsidRDefault="00B03E2B" w:rsidP="00B03E2B">
      <w:pPr>
        <w:spacing w:line="360" w:lineRule="auto"/>
        <w:rPr>
          <w:rFonts w:ascii="Times New Roman" w:eastAsiaTheme="minorEastAsia" w:hAnsi="Times New Roman" w:cs="Times New Roman"/>
          <w:sz w:val="12"/>
          <w:szCs w:val="1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12"/>
              <w:szCs w:val="12"/>
            </w:rPr>
            <m:t>Adiabatic (q does not go in or out):</m:t>
          </m:r>
          <m:r>
            <w:rPr>
              <w:rFonts w:ascii="Cambria Math" w:eastAsiaTheme="minorEastAsia" w:hAnsi="Cambria Math" w:cs="Times New Roman"/>
              <w:i/>
              <w:sz w:val="12"/>
              <w:szCs w:val="12"/>
            </w:rPr>
            <w:sym w:font="Symbol" w:char="F064"/>
          </m:r>
          <m:r>
            <w:rPr>
              <w:rFonts w:ascii="Cambria Math" w:eastAsiaTheme="minorEastAsia" w:hAnsi="Cambria Math" w:cs="Times New Roman"/>
              <w:sz w:val="12"/>
              <w:szCs w:val="12"/>
            </w:rPr>
            <m:t>q=</m:t>
          </m:r>
          <m:r>
            <w:rPr>
              <w:rFonts w:ascii="Cambria Math" w:eastAsiaTheme="minorEastAsia" w:hAnsi="Cambria Math" w:cs="Times New Roman"/>
              <w:sz w:val="12"/>
              <w:szCs w:val="12"/>
            </w:rPr>
            <m:t>0</m:t>
          </m:r>
        </m:oMath>
      </m:oMathPara>
    </w:p>
    <w:p w14:paraId="2682E8F5" w14:textId="77777777" w:rsidR="00B03E2B" w:rsidRPr="00542AEF" w:rsidRDefault="00B03E2B" w:rsidP="00B03E2B">
      <w:pPr>
        <w:spacing w:line="360" w:lineRule="auto"/>
        <w:rPr>
          <w:rFonts w:ascii="Times New Roman" w:eastAsiaTheme="minorEastAsia" w:hAnsi="Times New Roman" w:cs="Times New Roman"/>
          <w:color w:val="385623" w:themeColor="accent6" w:themeShade="80"/>
          <w:sz w:val="12"/>
          <w:szCs w:val="1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385623" w:themeColor="accent6" w:themeShade="80"/>
              <w:sz w:val="12"/>
              <w:szCs w:val="12"/>
            </w:rPr>
            <m:t xml:space="preserve">Cyclic (all state variables): </m:t>
          </m:r>
          <m:r>
            <w:rPr>
              <w:rFonts w:ascii="Cambria Math" w:eastAsiaTheme="minorEastAsia" w:hAnsi="Cambria Math" w:cs="Times New Roman"/>
              <w:i/>
              <w:color w:val="385623" w:themeColor="accent6" w:themeShade="80"/>
              <w:sz w:val="12"/>
              <w:szCs w:val="12"/>
            </w:rPr>
            <w:sym w:font="Symbol" w:char="F044"/>
          </m:r>
          <m:r>
            <w:rPr>
              <w:rFonts w:ascii="Cambria Math" w:eastAsiaTheme="minorEastAsia" w:hAnsi="Cambria Math" w:cs="Times New Roman"/>
              <w:color w:val="385623" w:themeColor="accent6" w:themeShade="80"/>
              <w:sz w:val="12"/>
              <w:szCs w:val="12"/>
            </w:rPr>
            <m:t>=</m:t>
          </m:r>
          <m:r>
            <w:rPr>
              <w:rFonts w:ascii="Cambria Math" w:eastAsiaTheme="minorEastAsia" w:hAnsi="Cambria Math" w:cs="Times New Roman"/>
              <w:color w:val="385623" w:themeColor="accent6" w:themeShade="80"/>
              <w:sz w:val="12"/>
              <w:szCs w:val="12"/>
            </w:rPr>
            <m:t>0</m:t>
          </m:r>
        </m:oMath>
      </m:oMathPara>
    </w:p>
    <w:p w14:paraId="18F373FA" w14:textId="3A33A836" w:rsidR="00B03E2B" w:rsidRPr="00363A7E" w:rsidRDefault="00272658" w:rsidP="0014175E">
      <w:pPr>
        <w:rPr>
          <w:rFonts w:ascii="Times New Roman" w:hAnsi="Times New Roman" w:cs="Times New Roman"/>
          <w:sz w:val="20"/>
          <w:szCs w:val="20"/>
          <w:u w:val="single"/>
        </w:rPr>
      </w:pPr>
      <w:r w:rsidRPr="00F203CA">
        <w:rPr>
          <w:rFonts w:ascii="Times New Roman" w:hAnsi="Times New Roman" w:cs="Times New Roman"/>
          <w:color w:val="FF0000"/>
          <w:sz w:val="20"/>
          <w:szCs w:val="20"/>
          <w:u w:val="single"/>
        </w:rPr>
        <w:t>Heat Capacity</w:t>
      </w:r>
      <w:r w:rsidR="00363A7E" w:rsidRPr="00F203CA">
        <w:rPr>
          <w:rFonts w:ascii="Times New Roman" w:hAnsi="Times New Roman" w:cs="Times New Roman"/>
          <w:color w:val="FF0000"/>
          <w:sz w:val="20"/>
          <w:szCs w:val="20"/>
          <w:u w:val="single"/>
        </w:rPr>
        <w:t xml:space="preserve"> (</w:t>
      </w:r>
      <w:r w:rsidR="00363A7E" w:rsidRPr="00F203CA">
        <w:rPr>
          <w:rFonts w:ascii="Times New Roman" w:hAnsi="Times New Roman" w:cs="Times New Roman"/>
          <w:i/>
          <w:color w:val="FF0000"/>
          <w:sz w:val="20"/>
          <w:szCs w:val="20"/>
          <w:u w:val="single"/>
        </w:rPr>
        <w:t>C</w:t>
      </w:r>
      <w:r w:rsidR="00363A7E" w:rsidRPr="00F203CA">
        <w:rPr>
          <w:rFonts w:ascii="Times New Roman" w:hAnsi="Times New Roman" w:cs="Times New Roman"/>
          <w:color w:val="FF0000"/>
          <w:sz w:val="20"/>
          <w:szCs w:val="20"/>
          <w:u w:val="single"/>
        </w:rPr>
        <w:t>)</w:t>
      </w:r>
      <w:r w:rsidR="00363A7E" w:rsidRPr="00F203CA">
        <w:rPr>
          <w:rFonts w:ascii="Times New Roman" w:hAnsi="Times New Roman" w:cs="Times New Roman"/>
          <w:color w:val="FF0000"/>
          <w:sz w:val="12"/>
          <w:szCs w:val="12"/>
        </w:rPr>
        <w:t xml:space="preserve"> </w:t>
      </w:r>
      <w:r w:rsidR="000B5F7E" w:rsidRPr="000B5F7E">
        <w:rPr>
          <w:rFonts w:ascii="Times New Roman" w:hAnsi="Times New Roman" w:cs="Times New Roman"/>
          <w:sz w:val="12"/>
          <w:szCs w:val="12"/>
        </w:rPr>
        <w:t>-</w:t>
      </w:r>
      <w:r w:rsidR="00363A7E" w:rsidRPr="000B5F7E">
        <w:rPr>
          <w:rFonts w:ascii="Times New Roman" w:hAnsi="Times New Roman" w:cs="Times New Roman"/>
          <w:sz w:val="12"/>
          <w:szCs w:val="12"/>
        </w:rPr>
        <w:t xml:space="preserve"> ratio of thermal energy added to or withdrawn from a system (of fixed composition) to the </w:t>
      </w:r>
      <w:r w:rsidR="000B5F7E" w:rsidRPr="000B5F7E">
        <w:rPr>
          <w:rFonts w:ascii="Times New Roman" w:hAnsi="Times New Roman" w:cs="Times New Roman"/>
          <w:sz w:val="12"/>
          <w:szCs w:val="12"/>
        </w:rPr>
        <w:t>resultant change in the temperature of the system</w:t>
      </w:r>
    </w:p>
    <w:p w14:paraId="050EFA6A" w14:textId="77777777" w:rsidR="00272658" w:rsidRPr="00272658" w:rsidRDefault="00272658" w:rsidP="0014175E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14:paraId="3786B69B" w14:textId="46182A94" w:rsidR="00C10EAB" w:rsidRPr="00272658" w:rsidRDefault="00C10EAB" w:rsidP="0014175E">
      <w:pPr>
        <w:rPr>
          <w:rFonts w:ascii="Times New Roman" w:hAnsi="Times New Roman" w:cs="Times New Roman"/>
          <w:sz w:val="20"/>
          <w:szCs w:val="20"/>
        </w:rPr>
      </w:pPr>
    </w:p>
    <w:p w14:paraId="28265A8A" w14:textId="626C33C0" w:rsidR="00C10EAB" w:rsidRPr="00272658" w:rsidRDefault="00C10EAB" w:rsidP="0014175E">
      <w:pPr>
        <w:rPr>
          <w:rFonts w:ascii="Times New Roman" w:hAnsi="Times New Roman" w:cs="Times New Roman"/>
          <w:sz w:val="20"/>
          <w:szCs w:val="20"/>
        </w:rPr>
      </w:pPr>
    </w:p>
    <w:p w14:paraId="6C0A41DC" w14:textId="608D9173" w:rsidR="00C10EAB" w:rsidRPr="00272658" w:rsidRDefault="00C10EAB" w:rsidP="0014175E">
      <w:pPr>
        <w:rPr>
          <w:rFonts w:ascii="Times New Roman" w:hAnsi="Times New Roman" w:cs="Times New Roman"/>
          <w:sz w:val="20"/>
          <w:szCs w:val="20"/>
        </w:rPr>
      </w:pPr>
    </w:p>
    <w:p w14:paraId="3211E4C9" w14:textId="7382BE18" w:rsidR="00C10EAB" w:rsidRPr="00272658" w:rsidRDefault="00C10EAB" w:rsidP="0014175E">
      <w:pPr>
        <w:rPr>
          <w:rFonts w:ascii="Times New Roman" w:hAnsi="Times New Roman" w:cs="Times New Roman"/>
          <w:sz w:val="20"/>
          <w:szCs w:val="20"/>
        </w:rPr>
      </w:pPr>
    </w:p>
    <w:p w14:paraId="79C39F11" w14:textId="60BA5539" w:rsidR="00C10EAB" w:rsidRPr="00272658" w:rsidRDefault="00C10EAB" w:rsidP="0014175E">
      <w:pPr>
        <w:rPr>
          <w:rFonts w:ascii="Times New Roman" w:hAnsi="Times New Roman" w:cs="Times New Roman"/>
          <w:sz w:val="20"/>
          <w:szCs w:val="20"/>
        </w:rPr>
      </w:pPr>
    </w:p>
    <w:p w14:paraId="676443E5" w14:textId="0C8DA061" w:rsidR="00C10EAB" w:rsidRPr="00272658" w:rsidRDefault="00C10EAB" w:rsidP="0014175E">
      <w:pPr>
        <w:rPr>
          <w:rFonts w:ascii="Times New Roman" w:hAnsi="Times New Roman" w:cs="Times New Roman"/>
          <w:sz w:val="20"/>
          <w:szCs w:val="20"/>
        </w:rPr>
      </w:pPr>
    </w:p>
    <w:p w14:paraId="304E6A34" w14:textId="4B4D12E0" w:rsidR="00C10EAB" w:rsidRPr="00272658" w:rsidRDefault="00C10EAB" w:rsidP="0014175E">
      <w:pPr>
        <w:rPr>
          <w:rFonts w:ascii="Times New Roman" w:hAnsi="Times New Roman" w:cs="Times New Roman"/>
          <w:sz w:val="20"/>
          <w:szCs w:val="20"/>
        </w:rPr>
      </w:pPr>
    </w:p>
    <w:p w14:paraId="66D9E7E0" w14:textId="50A167AC" w:rsidR="00C10EAB" w:rsidRPr="00272658" w:rsidRDefault="00C10EAB" w:rsidP="0014175E">
      <w:pPr>
        <w:rPr>
          <w:rFonts w:ascii="Times New Roman" w:hAnsi="Times New Roman" w:cs="Times New Roman"/>
          <w:sz w:val="20"/>
          <w:szCs w:val="20"/>
        </w:rPr>
      </w:pPr>
    </w:p>
    <w:p w14:paraId="5B130F85" w14:textId="05473996" w:rsidR="00C10EAB" w:rsidRPr="00272658" w:rsidRDefault="00C10EAB" w:rsidP="0014175E">
      <w:pPr>
        <w:rPr>
          <w:rFonts w:ascii="Times New Roman" w:hAnsi="Times New Roman" w:cs="Times New Roman"/>
          <w:sz w:val="20"/>
          <w:szCs w:val="20"/>
        </w:rPr>
      </w:pPr>
    </w:p>
    <w:p w14:paraId="1878E1EC" w14:textId="707FD793" w:rsidR="00C10EAB" w:rsidRPr="00272658" w:rsidRDefault="00C10EAB" w:rsidP="0014175E">
      <w:pPr>
        <w:rPr>
          <w:rFonts w:ascii="Times New Roman" w:hAnsi="Times New Roman" w:cs="Times New Roman"/>
          <w:sz w:val="20"/>
          <w:szCs w:val="20"/>
        </w:rPr>
      </w:pPr>
    </w:p>
    <w:p w14:paraId="737E0F1F" w14:textId="461707AE" w:rsidR="00C10EAB" w:rsidRPr="00272658" w:rsidRDefault="00C10EAB" w:rsidP="0014175E">
      <w:pPr>
        <w:rPr>
          <w:rFonts w:ascii="Times New Roman" w:hAnsi="Times New Roman" w:cs="Times New Roman"/>
          <w:sz w:val="20"/>
          <w:szCs w:val="20"/>
        </w:rPr>
      </w:pPr>
    </w:p>
    <w:p w14:paraId="7C8E7BF1" w14:textId="0135D5AC" w:rsidR="00C10EAB" w:rsidRPr="00272658" w:rsidRDefault="00C10EAB" w:rsidP="0014175E">
      <w:pPr>
        <w:rPr>
          <w:rFonts w:ascii="Times New Roman" w:hAnsi="Times New Roman" w:cs="Times New Roman"/>
          <w:sz w:val="20"/>
          <w:szCs w:val="20"/>
        </w:rPr>
      </w:pPr>
    </w:p>
    <w:p w14:paraId="0952EA8D" w14:textId="4CFCC624" w:rsidR="00C10EAB" w:rsidRPr="00272658" w:rsidRDefault="00C10EAB" w:rsidP="0014175E">
      <w:pPr>
        <w:rPr>
          <w:rFonts w:ascii="Times New Roman" w:hAnsi="Times New Roman" w:cs="Times New Roman"/>
          <w:sz w:val="20"/>
          <w:szCs w:val="20"/>
        </w:rPr>
      </w:pPr>
    </w:p>
    <w:p w14:paraId="184A2AC9" w14:textId="705818C3" w:rsidR="00C10EAB" w:rsidRPr="00272658" w:rsidRDefault="00C10EAB" w:rsidP="0014175E">
      <w:pPr>
        <w:rPr>
          <w:rFonts w:ascii="Times New Roman" w:hAnsi="Times New Roman" w:cs="Times New Roman"/>
          <w:sz w:val="20"/>
          <w:szCs w:val="20"/>
        </w:rPr>
      </w:pPr>
    </w:p>
    <w:p w14:paraId="7EBAF66F" w14:textId="658CFB6E" w:rsidR="00C10EAB" w:rsidRPr="00272658" w:rsidRDefault="00C10EAB" w:rsidP="0014175E">
      <w:pPr>
        <w:rPr>
          <w:rFonts w:ascii="Times New Roman" w:hAnsi="Times New Roman" w:cs="Times New Roman"/>
          <w:sz w:val="20"/>
          <w:szCs w:val="20"/>
        </w:rPr>
      </w:pPr>
    </w:p>
    <w:p w14:paraId="6C969595" w14:textId="67F5612C" w:rsidR="00C10EAB" w:rsidRPr="00272658" w:rsidRDefault="00C10EAB" w:rsidP="0014175E">
      <w:pPr>
        <w:rPr>
          <w:rFonts w:ascii="Times New Roman" w:hAnsi="Times New Roman" w:cs="Times New Roman"/>
          <w:sz w:val="20"/>
          <w:szCs w:val="20"/>
        </w:rPr>
      </w:pPr>
    </w:p>
    <w:p w14:paraId="4B9DD27D" w14:textId="00A0E8C5" w:rsidR="00C10EAB" w:rsidRPr="00272658" w:rsidRDefault="00C10EAB" w:rsidP="0014175E">
      <w:pPr>
        <w:rPr>
          <w:rFonts w:ascii="Times New Roman" w:hAnsi="Times New Roman" w:cs="Times New Roman"/>
          <w:sz w:val="20"/>
          <w:szCs w:val="20"/>
        </w:rPr>
      </w:pPr>
    </w:p>
    <w:p w14:paraId="380E7B80" w14:textId="1EA49E3E" w:rsidR="00C10EAB" w:rsidRPr="00272658" w:rsidRDefault="00C10EAB" w:rsidP="0014175E">
      <w:pPr>
        <w:rPr>
          <w:rFonts w:ascii="Times New Roman" w:hAnsi="Times New Roman" w:cs="Times New Roman"/>
          <w:sz w:val="20"/>
          <w:szCs w:val="20"/>
        </w:rPr>
      </w:pPr>
    </w:p>
    <w:p w14:paraId="2C576D11" w14:textId="30FFF606" w:rsidR="00C10EAB" w:rsidRPr="00272658" w:rsidRDefault="00C10EAB" w:rsidP="0014175E">
      <w:pPr>
        <w:rPr>
          <w:rFonts w:ascii="Times New Roman" w:hAnsi="Times New Roman" w:cs="Times New Roman"/>
          <w:sz w:val="20"/>
          <w:szCs w:val="20"/>
        </w:rPr>
      </w:pPr>
    </w:p>
    <w:p w14:paraId="668E1DA4" w14:textId="75141822" w:rsidR="00C10EAB" w:rsidRPr="00272658" w:rsidRDefault="00C10EAB" w:rsidP="0014175E">
      <w:pPr>
        <w:rPr>
          <w:rFonts w:ascii="Times New Roman" w:hAnsi="Times New Roman" w:cs="Times New Roman"/>
          <w:sz w:val="20"/>
          <w:szCs w:val="20"/>
        </w:rPr>
      </w:pPr>
    </w:p>
    <w:p w14:paraId="1EEEBE59" w14:textId="480928AF" w:rsidR="00C10EAB" w:rsidRPr="00272658" w:rsidRDefault="00C10EAB" w:rsidP="0014175E">
      <w:pPr>
        <w:rPr>
          <w:rFonts w:ascii="Times New Roman" w:hAnsi="Times New Roman" w:cs="Times New Roman"/>
          <w:sz w:val="20"/>
          <w:szCs w:val="20"/>
        </w:rPr>
      </w:pPr>
    </w:p>
    <w:p w14:paraId="226A9EF0" w14:textId="6F601D19" w:rsidR="00C10EAB" w:rsidRPr="00272658" w:rsidRDefault="00C10EAB" w:rsidP="0014175E">
      <w:pPr>
        <w:rPr>
          <w:rFonts w:ascii="Times New Roman" w:hAnsi="Times New Roman" w:cs="Times New Roman"/>
          <w:sz w:val="20"/>
          <w:szCs w:val="20"/>
        </w:rPr>
      </w:pPr>
    </w:p>
    <w:p w14:paraId="554945F6" w14:textId="770DCE33" w:rsidR="00C10EAB" w:rsidRPr="00272658" w:rsidRDefault="00C10EAB" w:rsidP="0014175E">
      <w:pPr>
        <w:rPr>
          <w:rFonts w:ascii="Times New Roman" w:hAnsi="Times New Roman" w:cs="Times New Roman"/>
          <w:sz w:val="20"/>
          <w:szCs w:val="20"/>
        </w:rPr>
      </w:pPr>
    </w:p>
    <w:p w14:paraId="67AC6094" w14:textId="5B01F6E4" w:rsidR="00C10EAB" w:rsidRPr="00272658" w:rsidRDefault="00C10EAB" w:rsidP="0014175E">
      <w:pPr>
        <w:rPr>
          <w:rFonts w:ascii="Times New Roman" w:hAnsi="Times New Roman" w:cs="Times New Roman"/>
          <w:sz w:val="20"/>
          <w:szCs w:val="20"/>
        </w:rPr>
      </w:pPr>
    </w:p>
    <w:p w14:paraId="75695C98" w14:textId="66123644" w:rsidR="00C10EAB" w:rsidRPr="00272658" w:rsidRDefault="00C10EAB" w:rsidP="0014175E">
      <w:pPr>
        <w:rPr>
          <w:rFonts w:ascii="Times New Roman" w:hAnsi="Times New Roman" w:cs="Times New Roman"/>
          <w:sz w:val="20"/>
          <w:szCs w:val="20"/>
        </w:rPr>
      </w:pPr>
    </w:p>
    <w:p w14:paraId="63B8C311" w14:textId="42204063" w:rsidR="00C10EAB" w:rsidRPr="00272658" w:rsidRDefault="00C10EAB" w:rsidP="0014175E">
      <w:pPr>
        <w:rPr>
          <w:rFonts w:ascii="Times New Roman" w:hAnsi="Times New Roman" w:cs="Times New Roman"/>
          <w:sz w:val="20"/>
          <w:szCs w:val="20"/>
        </w:rPr>
      </w:pPr>
    </w:p>
    <w:p w14:paraId="6A52EE4E" w14:textId="0A8D0619" w:rsidR="00C10EAB" w:rsidRPr="00272658" w:rsidRDefault="00C10EAB" w:rsidP="0014175E">
      <w:pPr>
        <w:rPr>
          <w:rFonts w:ascii="Times New Roman" w:hAnsi="Times New Roman" w:cs="Times New Roman"/>
          <w:sz w:val="20"/>
          <w:szCs w:val="20"/>
        </w:rPr>
      </w:pPr>
    </w:p>
    <w:p w14:paraId="5F2FA5CD" w14:textId="77777777" w:rsidR="00C10EAB" w:rsidRPr="00272658" w:rsidRDefault="00C10EAB" w:rsidP="0014175E">
      <w:pPr>
        <w:rPr>
          <w:rFonts w:ascii="Times New Roman" w:hAnsi="Times New Roman" w:cs="Times New Roman"/>
          <w:sz w:val="20"/>
          <w:szCs w:val="20"/>
        </w:rPr>
      </w:pPr>
    </w:p>
    <w:p w14:paraId="3FA3C7B2" w14:textId="0930C5F8" w:rsidR="00BD5CE3" w:rsidRPr="00272658" w:rsidRDefault="00BD5CE3" w:rsidP="0014175E">
      <w:pPr>
        <w:rPr>
          <w:rFonts w:ascii="Times New Roman" w:hAnsi="Times New Roman" w:cs="Times New Roman"/>
          <w:sz w:val="20"/>
          <w:szCs w:val="20"/>
        </w:rPr>
      </w:pPr>
    </w:p>
    <w:p w14:paraId="2F276774" w14:textId="15B89500" w:rsidR="00BD5CE3" w:rsidRPr="00272658" w:rsidRDefault="00BD5CE3" w:rsidP="0014175E">
      <w:pPr>
        <w:rPr>
          <w:rFonts w:ascii="Times New Roman" w:hAnsi="Times New Roman" w:cs="Times New Roman"/>
          <w:sz w:val="20"/>
          <w:szCs w:val="20"/>
        </w:rPr>
      </w:pPr>
    </w:p>
    <w:p w14:paraId="6538DBE4" w14:textId="77777777" w:rsidR="00BD5CE3" w:rsidRPr="00F22088" w:rsidRDefault="00BD5CE3" w:rsidP="0014175E">
      <w:pPr>
        <w:rPr>
          <w:rFonts w:ascii="Times New Roman" w:hAnsi="Times New Roman" w:cs="Times New Roman"/>
          <w:sz w:val="20"/>
          <w:szCs w:val="20"/>
        </w:rPr>
      </w:pPr>
    </w:p>
    <w:sectPr w:rsidR="00BD5CE3" w:rsidRPr="00F22088" w:rsidSect="0036296C">
      <w:pgSz w:w="15840" w:h="12240" w:orient="landscape"/>
      <w:pgMar w:top="720" w:right="720" w:bottom="720" w:left="720" w:header="720" w:footer="720" w:gutter="0"/>
      <w:cols w:num="3"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605187" w14:textId="77777777" w:rsidR="00812D24" w:rsidRDefault="00812D24" w:rsidP="00F12628">
      <w:r>
        <w:separator/>
      </w:r>
    </w:p>
  </w:endnote>
  <w:endnote w:type="continuationSeparator" w:id="0">
    <w:p w14:paraId="3FD952C7" w14:textId="77777777" w:rsidR="00812D24" w:rsidRDefault="00812D24" w:rsidP="00F12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711EC9" w14:textId="77777777" w:rsidR="00812D24" w:rsidRDefault="00812D24" w:rsidP="00F12628">
      <w:r>
        <w:separator/>
      </w:r>
    </w:p>
  </w:footnote>
  <w:footnote w:type="continuationSeparator" w:id="0">
    <w:p w14:paraId="31C09F5B" w14:textId="77777777" w:rsidR="00812D24" w:rsidRDefault="00812D24" w:rsidP="00F126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B4"/>
    <w:rsid w:val="000A225C"/>
    <w:rsid w:val="000B5F7E"/>
    <w:rsid w:val="0014175E"/>
    <w:rsid w:val="002254AD"/>
    <w:rsid w:val="00272658"/>
    <w:rsid w:val="0028124B"/>
    <w:rsid w:val="002A52C0"/>
    <w:rsid w:val="002B47AE"/>
    <w:rsid w:val="00310A3D"/>
    <w:rsid w:val="003524A7"/>
    <w:rsid w:val="0036296C"/>
    <w:rsid w:val="00363A7E"/>
    <w:rsid w:val="003B5E17"/>
    <w:rsid w:val="003D545E"/>
    <w:rsid w:val="004117B7"/>
    <w:rsid w:val="00417AC2"/>
    <w:rsid w:val="004234BC"/>
    <w:rsid w:val="00435053"/>
    <w:rsid w:val="0044430D"/>
    <w:rsid w:val="004D4DEB"/>
    <w:rsid w:val="004E32DA"/>
    <w:rsid w:val="00514260"/>
    <w:rsid w:val="00542AEF"/>
    <w:rsid w:val="00584AA4"/>
    <w:rsid w:val="005B3D76"/>
    <w:rsid w:val="00672A29"/>
    <w:rsid w:val="006B4FBC"/>
    <w:rsid w:val="006B6AEA"/>
    <w:rsid w:val="006C0C9A"/>
    <w:rsid w:val="007C0A1B"/>
    <w:rsid w:val="007F0E99"/>
    <w:rsid w:val="00812D24"/>
    <w:rsid w:val="00866B83"/>
    <w:rsid w:val="008F4AAC"/>
    <w:rsid w:val="009D79B4"/>
    <w:rsid w:val="00A2347D"/>
    <w:rsid w:val="00A50C29"/>
    <w:rsid w:val="00AC454C"/>
    <w:rsid w:val="00AF6C37"/>
    <w:rsid w:val="00B03E2B"/>
    <w:rsid w:val="00B76B2A"/>
    <w:rsid w:val="00BD5CE3"/>
    <w:rsid w:val="00BF6A86"/>
    <w:rsid w:val="00C10EAB"/>
    <w:rsid w:val="00CD5071"/>
    <w:rsid w:val="00D43111"/>
    <w:rsid w:val="00D64B65"/>
    <w:rsid w:val="00D81A6F"/>
    <w:rsid w:val="00D904C8"/>
    <w:rsid w:val="00ED5097"/>
    <w:rsid w:val="00F12628"/>
    <w:rsid w:val="00F203CA"/>
    <w:rsid w:val="00F2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25654"/>
  <w15:chartTrackingRefBased/>
  <w15:docId w15:val="{D399D8BF-17DC-4A45-A2FC-13188F55E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6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2628"/>
  </w:style>
  <w:style w:type="paragraph" w:styleId="Footer">
    <w:name w:val="footer"/>
    <w:basedOn w:val="Normal"/>
    <w:link w:val="FooterChar"/>
    <w:uiPriority w:val="99"/>
    <w:unhideWhenUsed/>
    <w:rsid w:val="00F126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2628"/>
  </w:style>
  <w:style w:type="paragraph" w:styleId="ListParagraph">
    <w:name w:val="List Paragraph"/>
    <w:basedOn w:val="Normal"/>
    <w:uiPriority w:val="34"/>
    <w:qFormat/>
    <w:rsid w:val="004234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50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ppak</dc:creator>
  <cp:keywords/>
  <dc:description/>
  <cp:lastModifiedBy>ppak</cp:lastModifiedBy>
  <cp:revision>8</cp:revision>
  <dcterms:created xsi:type="dcterms:W3CDTF">2018-09-19T15:42:00Z</dcterms:created>
  <dcterms:modified xsi:type="dcterms:W3CDTF">2018-09-19T20:40:00Z</dcterms:modified>
</cp:coreProperties>
</file>