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AEE3" w14:textId="1FD6F0D2" w:rsidR="004E32DA" w:rsidRDefault="004E32DA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</w:rPr>
        <w:t>Thermodynamic Laws</w:t>
      </w:r>
    </w:p>
    <w:p w14:paraId="6893D0FD" w14:textId="1B01CE4D" w:rsidR="0036296C" w:rsidRPr="00CD5071" w:rsidRDefault="0036296C" w:rsidP="00CD5071">
      <w:pPr>
        <w:spacing w:line="360" w:lineRule="auto"/>
        <w:rPr>
          <w:rFonts w:ascii="Times New Roman" w:hAnsi="Times New Roman" w:cs="Times New Roman"/>
          <w:b/>
          <w:sz w:val="10"/>
          <w:szCs w:val="10"/>
        </w:rPr>
      </w:pP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</w:rPr>
        <w:t>0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vertAlign w:val="superscript"/>
        </w:rPr>
        <w:t>th</w:t>
      </w:r>
      <w:r w:rsidRPr="00A50C2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  <w:r w:rsidRPr="00A50C29">
        <w:rPr>
          <w:rFonts w:ascii="Times New Roman" w:hAnsi="Times New Roman" w:cs="Times New Roman"/>
          <w:b/>
          <w:color w:val="385623" w:themeColor="accent6" w:themeShade="80"/>
        </w:rPr>
        <w:t xml:space="preserve"> 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>“If two systems are in thermal equilibrium with a third system, they are in thermal equilibrium with each other”</w:t>
      </w:r>
      <w:r w:rsidR="00CD5071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 xml:space="preserve"> </w:t>
      </w:r>
      <w:r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Introduces the thermodynamic intensive variable of temperature (</w:t>
      </w:r>
      <w:r w:rsidRPr="00A50C29">
        <w:rPr>
          <w:rFonts w:ascii="Times New Roman" w:hAnsi="Times New Roman" w:cs="Times New Roman"/>
          <w:i/>
          <w:color w:val="385623" w:themeColor="accent6" w:themeShade="80"/>
          <w:sz w:val="12"/>
          <w:szCs w:val="12"/>
        </w:rPr>
        <w:t>T</w:t>
      </w:r>
      <w:r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)</w:t>
      </w:r>
    </w:p>
    <w:p w14:paraId="13E1613D" w14:textId="7DF15EC5" w:rsidR="004E32DA" w:rsidRPr="00866B83" w:rsidRDefault="0036296C" w:rsidP="00866B83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</w:t>
      </w: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CD5071" w:rsidRPr="00CD5071">
        <w:rPr>
          <w:rFonts w:ascii="Times New Roman" w:hAnsi="Times New Roman" w:cs="Times New Roman"/>
          <w:b/>
        </w:rPr>
        <w:t xml:space="preserve"> </w:t>
      </w:r>
      <w:r w:rsidR="00CD5071" w:rsidRPr="00CD5071">
        <w:rPr>
          <w:rFonts w:ascii="Times New Roman" w:hAnsi="Times New Roman" w:cs="Times New Roman"/>
          <w:b/>
          <w:sz w:val="12"/>
          <w:szCs w:val="12"/>
        </w:rPr>
        <w:t>“When energy passes, as work, as heat, or with matter, into or out from a system, the system's internal energy changes in accord with the law of conservation of energy”</w:t>
      </w:r>
      <w:r w:rsidR="00866B83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="00CD5071" w:rsidRPr="00CD5071">
        <w:rPr>
          <w:rFonts w:ascii="Times New Roman" w:hAnsi="Times New Roman" w:cs="Times New Roman"/>
          <w:sz w:val="12"/>
          <w:szCs w:val="12"/>
        </w:rPr>
        <w:t>Conservation and conversion of energy</w:t>
      </w:r>
      <w:r w:rsidR="00CD5071">
        <w:rPr>
          <w:rFonts w:ascii="Times New Roman" w:hAnsi="Times New Roman" w:cs="Times New Roman"/>
          <w:sz w:val="12"/>
          <w:szCs w:val="12"/>
        </w:rPr>
        <w:t xml:space="preserve">: </w:t>
      </w:r>
      <w:r w:rsidR="00CD5071" w:rsidRPr="00CD5071">
        <w:rPr>
          <w:rFonts w:ascii="Times New Roman" w:hAnsi="Times New Roman" w:cs="Times New Roman"/>
          <w:sz w:val="12"/>
          <w:szCs w:val="12"/>
        </w:rPr>
        <w:t>Defines extensive thermodynamic state variable of internal energy (</w:t>
      </w:r>
      <w:r w:rsidR="00CD5071" w:rsidRPr="00CD5071">
        <w:rPr>
          <w:rFonts w:ascii="Times New Roman" w:hAnsi="Times New Roman" w:cs="Times New Roman"/>
          <w:i/>
          <w:sz w:val="12"/>
          <w:szCs w:val="12"/>
        </w:rPr>
        <w:t>U</w:t>
      </w:r>
      <w:r w:rsidR="00CD5071" w:rsidRPr="00CD5071">
        <w:rPr>
          <w:rFonts w:ascii="Times New Roman" w:hAnsi="Times New Roman" w:cs="Times New Roman"/>
          <w:sz w:val="12"/>
          <w:szCs w:val="12"/>
        </w:rPr>
        <w:t>)</w:t>
      </w:r>
      <w:r w:rsidR="00866B83">
        <w:rPr>
          <w:rFonts w:ascii="Times New Roman" w:hAnsi="Times New Roman" w:cs="Times New Roman"/>
          <w:sz w:val="12"/>
          <w:szCs w:val="12"/>
        </w:rPr>
        <w:t xml:space="preserve"> </w:t>
      </w:r>
      <w:r w:rsidR="00866B83">
        <w:rPr>
          <w:rFonts w:ascii="Times New Roman" w:hAnsi="Times New Roman" w:cs="Times New Roman"/>
          <w:sz w:val="12"/>
          <w:szCs w:val="12"/>
        </w:rPr>
        <w:tab/>
      </w:r>
      <m:oMath>
        <m:r>
          <w:rPr>
            <w:rFonts w:ascii="Cambria Math" w:hAnsi="Cambria Math" w:cs="Times New Roman"/>
            <w:sz w:val="12"/>
            <w:szCs w:val="12"/>
          </w:rPr>
          <m:t>dU=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64"/>
        </m:r>
        <m:r>
          <w:rPr>
            <w:rFonts w:ascii="Cambria Math" w:hAnsi="Cambria Math" w:cs="Times New Roman"/>
            <w:sz w:val="12"/>
            <w:szCs w:val="12"/>
          </w:rPr>
          <m:t>q-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64"/>
        </m:r>
        <m:sSup>
          <m:sSup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w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'</m:t>
            </m:r>
          </m:sup>
        </m:sSup>
        <m:r>
          <w:rPr>
            <w:rFonts w:ascii="Cambria Math" w:hAnsi="Cambria Math" w:cs="Times New Roman"/>
            <w:sz w:val="12"/>
            <w:szCs w:val="12"/>
          </w:rPr>
          <m:t xml:space="preserve">or </m:t>
        </m:r>
        <m:r>
          <w:rPr>
            <w:rStyle w:val="Hyperlink"/>
            <w:rFonts w:ascii="Cambria Math" w:hAnsi="Cambria Math" w:cs="Times New Roman"/>
            <w:color w:val="7030A0"/>
            <w:sz w:val="12"/>
            <w:szCs w:val="12"/>
          </w:rPr>
          <m:t>∆U=Q-W</m:t>
        </m:r>
      </m:oMath>
    </w:p>
    <w:p w14:paraId="5A03E30C" w14:textId="398A701C" w:rsidR="0036296C" w:rsidRPr="00A50C29" w:rsidRDefault="0036296C" w:rsidP="00866B83">
      <w:pPr>
        <w:spacing w:line="360" w:lineRule="auto"/>
        <w:rPr>
          <w:rFonts w:ascii="Times New Roman" w:hAnsi="Times New Roman" w:cs="Times New Roman"/>
          <w:color w:val="385623" w:themeColor="accent6" w:themeShade="80"/>
          <w:u w:val="single"/>
        </w:rPr>
      </w:pP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</w:rPr>
        <w:t>2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vertAlign w:val="superscript"/>
        </w:rPr>
        <w:t>nd</w:t>
      </w:r>
      <w:r w:rsidRPr="00A50C2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</w:rPr>
        <w:t xml:space="preserve"> 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 xml:space="preserve">“In a natural thermodynamic process, the sum of the entropies of the interacting thermodynamic systems increases” 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Defines the extensive thermodynamic state variable of entropy (</w:t>
      </w:r>
      <w:r w:rsidR="00866B83" w:rsidRPr="00A50C29">
        <w:rPr>
          <w:rFonts w:ascii="Times New Roman" w:hAnsi="Times New Roman" w:cs="Times New Roman"/>
          <w:i/>
          <w:color w:val="385623" w:themeColor="accent6" w:themeShade="80"/>
          <w:sz w:val="12"/>
          <w:szCs w:val="12"/>
        </w:rPr>
        <w:t>S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)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universe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≥0</m:t>
        </m:r>
      </m:oMath>
    </w:p>
    <w:p w14:paraId="3D0C96CD" w14:textId="14AAAF93" w:rsidR="0036296C" w:rsidRPr="002254AD" w:rsidRDefault="00A443DA" w:rsidP="002254AD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noProof/>
          <w:color w:val="70AD47" w:themeColor="accent6"/>
          <w:sz w:val="14"/>
          <w:szCs w:val="14"/>
        </w:rPr>
        <w:drawing>
          <wp:anchor distT="0" distB="0" distL="114300" distR="114300" simplePos="0" relativeHeight="251659264" behindDoc="1" locked="0" layoutInCell="1" allowOverlap="1" wp14:anchorId="65A146BE" wp14:editId="5FD3DBC2">
            <wp:simplePos x="0" y="0"/>
            <wp:positionH relativeFrom="column">
              <wp:posOffset>2113984</wp:posOffset>
            </wp:positionH>
            <wp:positionV relativeFrom="paragraph">
              <wp:posOffset>344942</wp:posOffset>
            </wp:positionV>
            <wp:extent cx="932218" cy="91431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9 at 9.13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71" cy="918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96C" w:rsidRPr="00866B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  <w:r w:rsidR="0036296C" w:rsidRPr="00866B83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rd</w:t>
      </w:r>
      <w:r w:rsidR="0036296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2254AD" w:rsidRPr="002254AD">
        <w:rPr>
          <w:rFonts w:ascii="Times New Roman" w:hAnsi="Times New Roman" w:cs="Times New Roman"/>
          <w:b/>
        </w:rPr>
        <w:t xml:space="preserve"> </w:t>
      </w:r>
      <w:r w:rsidR="002254AD" w:rsidRPr="002254AD">
        <w:rPr>
          <w:rFonts w:ascii="Times New Roman" w:hAnsi="Times New Roman" w:cs="Times New Roman"/>
          <w:b/>
          <w:sz w:val="12"/>
          <w:szCs w:val="12"/>
        </w:rPr>
        <w:t>“The entropy of a system approaches a constant value as the temperature approaches absolute zero”</w:t>
      </w:r>
      <w:r w:rsidR="002254AD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="002254AD" w:rsidRPr="002254AD">
        <w:rPr>
          <w:rFonts w:ascii="Times New Roman" w:hAnsi="Times New Roman" w:cs="Times New Roman"/>
          <w:sz w:val="12"/>
          <w:szCs w:val="12"/>
        </w:rPr>
        <w:t>For systems in internal equilibrium, sets the zero of entropy at minimum in temperature (0K) and at the minimum in internal energy.</w:t>
      </w:r>
    </w:p>
    <w:p w14:paraId="6211F2B2" w14:textId="551759E3" w:rsidR="004234BC" w:rsidRPr="000A225C" w:rsidRDefault="009C4762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1026822" wp14:editId="7B8696CE">
            <wp:simplePos x="0" y="0"/>
            <wp:positionH relativeFrom="column">
              <wp:posOffset>2322214</wp:posOffset>
            </wp:positionH>
            <wp:positionV relativeFrom="paragraph">
              <wp:posOffset>777378</wp:posOffset>
            </wp:positionV>
            <wp:extent cx="675640" cy="651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9 at 9.20.4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74" cy="65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4BC" w:rsidRPr="000A225C">
        <w:rPr>
          <w:rFonts w:ascii="Times New Roman" w:hAnsi="Times New Roman" w:cs="Times New Roman"/>
          <w:color w:val="FF0000"/>
          <w:sz w:val="20"/>
          <w:szCs w:val="20"/>
          <w:u w:val="single"/>
        </w:rPr>
        <w:t>Mathematical</w:t>
      </w:r>
      <w:r w:rsidR="006B6AEA" w:rsidRPr="000A225C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Transforms</w:t>
      </w:r>
    </w:p>
    <w:p w14:paraId="51A6F580" w14:textId="77777777" w:rsidR="004234BC" w:rsidRPr="00ED5097" w:rsidRDefault="004234BC" w:rsidP="0014175E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F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or X=X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⟹ 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dY+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dZ</m:t>
          </m:r>
        </m:oMath>
      </m:oMathPara>
    </w:p>
    <w:p w14:paraId="69656315" w14:textId="04D14623" w:rsidR="0014175E" w:rsidRPr="0014175E" w:rsidRDefault="0014175E" w:rsidP="0014175E">
      <w:pPr>
        <w:spacing w:line="360" w:lineRule="auto"/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  <w:szCs w:val="16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Y,Z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⇒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</m:den>
          </m:f>
        </m:oMath>
      </m:oMathPara>
    </w:p>
    <w:p w14:paraId="0036B4B5" w14:textId="77777777" w:rsidR="00435053" w:rsidRPr="00ED5097" w:rsidRDefault="00435053" w:rsidP="00435053">
      <w:pPr>
        <w:spacing w:line="360" w:lineRule="auto"/>
        <w:rPr>
          <w:rFonts w:ascii="Times New Roman" w:hAnsi="Times New Roman" w:cs="Times New Roman"/>
          <w:color w:val="385623" w:themeColor="accent6" w:themeShade="80"/>
          <w:sz w:val="16"/>
          <w:szCs w:val="16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6"/>
              <w:szCs w:val="16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6"/>
                  <w:szCs w:val="16"/>
                </w:rPr>
                <m:t>Y,Z</m:t>
              </m:r>
            </m:e>
          </m:d>
          <m:r>
            <w:rPr>
              <w:rFonts w:ascii="Cambria Math" w:hAnsi="Cambria Math" w:cs="Times New Roman"/>
              <w:color w:val="385623" w:themeColor="accent6" w:themeShade="80"/>
              <w:sz w:val="16"/>
              <w:szCs w:val="16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=-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1</m:t>
          </m:r>
        </m:oMath>
      </m:oMathPara>
    </w:p>
    <w:p w14:paraId="1DB84414" w14:textId="556DEF03" w:rsidR="004234BC" w:rsidRPr="00BD5CE3" w:rsidRDefault="00B76B2A" w:rsidP="0014175E">
      <w:pPr>
        <w:rPr>
          <w:rFonts w:ascii="Times New Roman" w:hAnsi="Times New Roman" w:cs="Times New Roman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0"/>
              <w:szCs w:val="10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X,Y,Z</m:t>
              </m:r>
            </m:e>
          </m:d>
          <m:r>
            <w:rPr>
              <w:rFonts w:ascii="Cambria Math" w:hAnsi="Cambria Math" w:cs="Times New Roman"/>
              <w:sz w:val="10"/>
              <w:szCs w:val="10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Z</m:t>
              </m:r>
            </m:sub>
          </m:sSub>
        </m:oMath>
      </m:oMathPara>
    </w:p>
    <w:p w14:paraId="471FD08D" w14:textId="77777777" w:rsidR="00BD5CE3" w:rsidRPr="00ED5097" w:rsidRDefault="00BD5CE3" w:rsidP="00BD5CE3">
      <w:pPr>
        <w:spacing w:line="360" w:lineRule="auto"/>
        <w:rPr>
          <w:rFonts w:ascii="Times New Roman" w:hAnsi="Times New Roman" w:cs="Times New Roman"/>
          <w:color w:val="385623" w:themeColor="accent6" w:themeShade="80"/>
          <w:sz w:val="12"/>
          <w:szCs w:val="1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X,Y,Z</m:t>
              </m:r>
            </m:e>
          </m:d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</m:oMath>
      </m:oMathPara>
    </w:p>
    <w:p w14:paraId="7DD368A6" w14:textId="77777777" w:rsidR="002A52C0" w:rsidRPr="002A52C0" w:rsidRDefault="002A52C0" w:rsidP="002A52C0">
      <w:pPr>
        <w:spacing w:line="360" w:lineRule="auto"/>
        <w:rPr>
          <w:rFonts w:ascii="Times New Roman" w:hAnsi="Times New Roman" w:cs="Times New Roman"/>
          <w:sz w:val="12"/>
          <w:szCs w:val="1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Y,Z</m:t>
              </m:r>
            </m:e>
          </m:d>
          <m:r>
            <w:rPr>
              <w:rFonts w:ascii="Cambria Math" w:hAnsi="Cambria Math" w:cs="Times New Roman"/>
              <w:sz w:val="12"/>
              <w:szCs w:val="12"/>
            </w:rPr>
            <m:t>⇒dX=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12"/>
              <w:szCs w:val="12"/>
            </w:rPr>
            <m:t>dZ+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2"/>
              <w:szCs w:val="12"/>
            </w:rPr>
            <m:t>dY</m:t>
          </m:r>
          <m:r>
            <w:rPr>
              <w:rFonts w:ascii="Cambria Math" w:hAnsi="Cambria Math" w:cs="Times New Roman"/>
              <w:sz w:val="12"/>
              <w:szCs w:val="12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sub>
          </m:sSub>
        </m:oMath>
      </m:oMathPara>
    </w:p>
    <w:p w14:paraId="6343E29C" w14:textId="2FA93034" w:rsidR="00310A3D" w:rsidRPr="00ED5097" w:rsidRDefault="00310A3D" w:rsidP="00310A3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dH=TdS+VdP+Xdy</m:t>
        </m:r>
      </m:oMath>
      <w:r w:rsidR="00AC454C" w:rsidRPr="00ED5097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>;</w:t>
      </w:r>
      <m:oMath>
        <m:r>
          <w:rPr>
            <w:rFonts w:ascii="Cambria Math" w:eastAsiaTheme="minorEastAsia" w:hAnsi="Cambria Math" w:cs="Times New Roman"/>
            <w:color w:val="385623" w:themeColor="accent6" w:themeShade="80"/>
            <w:sz w:val="12"/>
            <w:szCs w:val="12"/>
          </w:rPr>
          <m:t xml:space="preserve"> </m:t>
        </m:r>
        <m:r>
          <w:rPr>
            <w:rFonts w:ascii="Cambria Math" w:hAnsi="Cambria Math" w:cs="Times New Roman"/>
            <w:color w:val="002060"/>
            <w:sz w:val="12"/>
            <w:szCs w:val="12"/>
          </w:rPr>
          <m:t>dA=-SdT-PdV+Xdy</m:t>
        </m:r>
      </m:oMath>
      <w:r w:rsidR="00AC454C" w:rsidRPr="00ED5097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 xml:space="preserve">; </w:t>
      </w:r>
      <m:oMath>
        <m:r>
          <w:rPr>
            <w:rFonts w:ascii="Cambria Math" w:hAnsi="Cambria Math" w:cs="Times New Roman"/>
            <w:color w:val="7030A0"/>
            <w:sz w:val="12"/>
            <w:szCs w:val="12"/>
          </w:rPr>
          <m:t>dG=-SdT+VdP+Xdy</m:t>
        </m:r>
      </m:oMath>
    </w:p>
    <w:p w14:paraId="715A455A" w14:textId="6466A0E2" w:rsidR="00514260" w:rsidRPr="00514260" w:rsidRDefault="00514260" w:rsidP="00514260">
      <w:pPr>
        <w:spacing w:line="360" w:lineRule="auto"/>
        <w:rPr>
          <w:rFonts w:ascii="Times New Roman" w:eastAsiaTheme="minorEastAsia" w:hAnsi="Times New Roman" w:cs="Times New Roman"/>
          <w:sz w:val="14"/>
          <w:szCs w:val="14"/>
        </w:rPr>
      </w:pPr>
      <m:oMath>
        <m:r>
          <w:rPr>
            <w:rFonts w:ascii="Cambria Math" w:hAnsi="Cambria Math" w:cs="Times New Roman"/>
            <w:sz w:val="14"/>
            <w:szCs w:val="14"/>
          </w:rPr>
          <m:t>W</m:t>
        </m:r>
        <m:r>
          <w:rPr>
            <w:rFonts w:ascii="Cambria Math" w:hAnsi="Cambria Math" w:cs="Times New Roman"/>
            <w:sz w:val="14"/>
            <w:szCs w:val="14"/>
          </w:rPr>
          <m:t>hen X&gt;1000⟹lnX!≈XlnX-X+</m:t>
        </m:r>
        <m:r>
          <m:rPr>
            <m:sty m:val="p"/>
          </m:rPr>
          <w:rPr>
            <w:rFonts w:ascii="Cambria Math" w:hAnsi="Cambria Math" w:cs="Times New Roman"/>
            <w:sz w:val="14"/>
            <w:szCs w:val="14"/>
          </w:rPr>
          <m:t>ln</m:t>
        </m:r>
        <m:sSup>
          <m:sSupPr>
            <m:ctrlPr>
              <w:rPr>
                <w:rFonts w:ascii="Cambria Math" w:hAnsi="Cambria Math" w:cs="Times New Roman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4"/>
              </w:rPr>
              <m:t>(2πN)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2</m:t>
                </m:r>
              </m:den>
            </m:f>
          </m:sup>
        </m:sSup>
      </m:oMath>
      <w:r w:rsidRPr="00514260">
        <w:rPr>
          <w:rFonts w:ascii="Times New Roman" w:eastAsiaTheme="minorEastAsia" w:hAnsi="Times New Roman" w:cs="Times New Roman"/>
          <w:sz w:val="14"/>
          <w:szCs w:val="14"/>
        </w:rPr>
        <w:t>;</w:t>
      </w:r>
      <w:r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 w:cs="Times New Roman"/>
            <w:sz w:val="14"/>
            <w:szCs w:val="14"/>
          </w:rPr>
          <m:t>l</m:t>
        </m:r>
        <m:r>
          <w:rPr>
            <w:rFonts w:ascii="Cambria Math" w:eastAsiaTheme="minorEastAsia" w:hAnsi="Cambria Math" w:cs="Times New Roman"/>
            <w:sz w:val="14"/>
            <w:szCs w:val="14"/>
          </w:rPr>
          <m:t>nX!≈XlnX-X</m:t>
        </m:r>
      </m:oMath>
    </w:p>
    <w:p w14:paraId="3386F790" w14:textId="3653652A" w:rsidR="002B47AE" w:rsidRPr="00ED5097" w:rsidRDefault="002B47AE" w:rsidP="002B47AE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2060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002060"/>
                <w:sz w:val="16"/>
                <w:szCs w:val="16"/>
              </w:rPr>
              <m:t>F</m:t>
            </m:r>
            <m:r>
              <w:rPr>
                <w:rFonts w:ascii="Cambria Math" w:hAnsi="Cambria Math" w:cs="Times New Roman"/>
                <w:color w:val="002060"/>
                <w:sz w:val="16"/>
                <w:szCs w:val="16"/>
              </w:rPr>
              <m:t>or small x⟹e</m:t>
            </m:r>
          </m:e>
          <m:sup>
            <m:r>
              <w:rPr>
                <w:rFonts w:ascii="Cambria Math" w:hAnsi="Cambria Math" w:cs="Times New Roman"/>
                <w:color w:val="002060"/>
                <w:sz w:val="16"/>
                <w:szCs w:val="16"/>
              </w:rPr>
              <m:t>x</m:t>
            </m:r>
          </m:sup>
        </m:sSup>
        <m:r>
          <w:rPr>
            <w:rFonts w:ascii="Cambria Math" w:hAnsi="Cambria Math" w:cs="Times New Roman"/>
            <w:color w:val="002060"/>
            <w:sz w:val="16"/>
            <w:szCs w:val="16"/>
          </w:rPr>
          <m:t>=(1+x</m:t>
        </m:r>
        <m:r>
          <w:rPr>
            <w:rFonts w:ascii="Cambria Math" w:hAnsi="Cambria Math" w:cs="Times New Roman"/>
            <w:color w:val="002060"/>
            <w:sz w:val="16"/>
            <w:szCs w:val="16"/>
          </w:rPr>
          <m:t>)</m:t>
        </m:r>
      </m:oMath>
      <w:r w:rsidRPr="00ED5097"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7030A0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7030A0"/>
                <w:sz w:val="16"/>
                <w:szCs w:val="16"/>
              </w:rPr>
              <m:t>for small x⟹e</m:t>
            </m:r>
          </m:e>
          <m:sup>
            <m:r>
              <w:rPr>
                <w:rFonts w:ascii="Cambria Math" w:hAnsi="Cambria Math" w:cs="Times New Roman"/>
                <w:color w:val="7030A0"/>
                <w:sz w:val="16"/>
                <w:szCs w:val="16"/>
              </w:rPr>
              <m:t>-x</m:t>
            </m:r>
          </m:sup>
        </m:sSup>
        <m:r>
          <w:rPr>
            <w:rFonts w:ascii="Cambria Math" w:hAnsi="Cambria Math" w:cs="Times New Roman"/>
            <w:color w:val="7030A0"/>
            <w:sz w:val="16"/>
            <w:szCs w:val="16"/>
          </w:rPr>
          <m:t>=(1-x</m:t>
        </m:r>
        <m:r>
          <w:rPr>
            <w:rFonts w:ascii="Cambria Math" w:hAnsi="Cambria Math" w:cs="Times New Roman"/>
            <w:color w:val="7030A0"/>
            <w:sz w:val="16"/>
            <w:szCs w:val="16"/>
          </w:rPr>
          <m:t>)</m:t>
        </m:r>
      </m:oMath>
    </w:p>
    <w:p w14:paraId="1B0D85CC" w14:textId="4B8536AA" w:rsidR="0014175E" w:rsidRDefault="00BF6A86" w:rsidP="0014175E">
      <w:pPr>
        <w:rPr>
          <w:rFonts w:ascii="Times New Roman" w:hAnsi="Times New Roman" w:cs="Times New Roman"/>
          <w:sz w:val="20"/>
          <w:szCs w:val="20"/>
          <w:u w:val="single"/>
        </w:rPr>
      </w:pPr>
      <w:r w:rsidRPr="00D43111">
        <w:rPr>
          <w:rFonts w:ascii="Times New Roman" w:hAnsi="Times New Roman" w:cs="Times New Roman"/>
          <w:color w:val="FF0000"/>
          <w:sz w:val="20"/>
          <w:szCs w:val="20"/>
          <w:u w:val="single"/>
        </w:rPr>
        <w:t>State Functions</w:t>
      </w:r>
    </w:p>
    <w:p w14:paraId="41392C90" w14:textId="508EF0D9" w:rsidR="00D43111" w:rsidRPr="003B5E17" w:rsidRDefault="00A2347D" w:rsidP="00D43111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w:r w:rsidRPr="00D43111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8A48113" wp14:editId="65FA9713">
            <wp:simplePos x="0" y="0"/>
            <wp:positionH relativeFrom="column">
              <wp:posOffset>5787</wp:posOffset>
            </wp:positionH>
            <wp:positionV relativeFrom="paragraph">
              <wp:posOffset>10322</wp:posOffset>
            </wp:positionV>
            <wp:extent cx="1053295" cy="8912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9 at 3.17.4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248" cy="893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11"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w:r w:rsidR="00D43111"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Path 1→a→2⇒</m:t>
        </m:r>
        <m:r>
          <w:rPr>
            <w:rFonts w:ascii="Cambria Math" w:hAnsi="Cambria Math" w:cs="Times New Roman"/>
            <w:i/>
            <w:color w:val="385623" w:themeColor="accent6" w:themeShade="80"/>
            <w:sz w:val="12"/>
            <w:szCs w:val="12"/>
          </w:rPr>
          <w:sym w:font="Symbol" w:char="F044"/>
        </m:r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dT</m:t>
            </m:r>
          </m:e>
        </m:nary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dP</m:t>
            </m:r>
          </m:e>
        </m:nary>
      </m:oMath>
    </w:p>
    <w:p w14:paraId="101F991A" w14:textId="19B9B30B" w:rsidR="00D43111" w:rsidRPr="00D43111" w:rsidRDefault="00D43111" w:rsidP="00D43111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12"/>
            <w:szCs w:val="12"/>
          </w:rPr>
          <m:t>Path 1→b→2⇒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44"/>
        </m:r>
        <m:r>
          <w:rPr>
            <w:rFonts w:ascii="Cambria Math" w:hAnsi="Cambria Math" w:cs="Times New Roman"/>
            <w:sz w:val="12"/>
            <w:szCs w:val="12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dP</m:t>
            </m:r>
          </m:e>
        </m:nary>
        <m:r>
          <w:rPr>
            <w:rFonts w:ascii="Cambria Math" w:hAnsi="Cambria Math" w:cs="Times New Roman"/>
            <w:sz w:val="12"/>
            <w:szCs w:val="12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dT</m:t>
            </m:r>
          </m:e>
        </m:nary>
      </m:oMath>
    </w:p>
    <w:p w14:paraId="707CB73A" w14:textId="5526F7F7" w:rsidR="00AF6C37" w:rsidRPr="00A2347D" w:rsidRDefault="00D43111" w:rsidP="005B3D76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w:r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w:r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dV=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dP+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dT</m:t>
        </m:r>
      </m:oMath>
    </w:p>
    <w:p w14:paraId="53039100" w14:textId="4671A3A0" w:rsidR="00D81A6F" w:rsidRPr="00A2347D" w:rsidRDefault="00D81A6F" w:rsidP="005B3D76">
      <w:pPr>
        <w:spacing w:line="360" w:lineRule="auto"/>
        <w:ind w:left="1440" w:firstLine="720"/>
        <w:rPr>
          <w:rFonts w:ascii="Times New Roman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Rewritten as:dV=-β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dP+α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dT</m:t>
          </m:r>
        </m:oMath>
      </m:oMathPara>
    </w:p>
    <w:p w14:paraId="6D917BB7" w14:textId="77777777" w:rsidR="0044430D" w:rsidRPr="003B5E17" w:rsidRDefault="0044430D" w:rsidP="0044430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Isothermal Compressibility β with dimensions 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: β=-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T</m:t>
              </m:r>
            </m:sub>
          </m:sSub>
        </m:oMath>
      </m:oMathPara>
    </w:p>
    <w:p w14:paraId="014419F7" w14:textId="77777777" w:rsidR="0044430D" w:rsidRPr="00D81A6F" w:rsidRDefault="0044430D" w:rsidP="0044430D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sz w:val="12"/>
              <w:szCs w:val="12"/>
            </w:rPr>
            <m:t xml:space="preserve">Coefficient of thermal expansion with dimensions </m:t>
          </m:r>
          <m:sSup>
            <m:sSup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sz w:val="12"/>
              <w:szCs w:val="12"/>
            </w:rPr>
            <m:t>: α=</m:t>
          </m:r>
          <m:f>
            <m:f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P</m:t>
              </m:r>
            </m:sub>
          </m:sSub>
        </m:oMath>
      </m:oMathPara>
    </w:p>
    <w:p w14:paraId="2CA4D44D" w14:textId="77777777" w:rsidR="0044430D" w:rsidRPr="003B5E17" w:rsidRDefault="0044430D" w:rsidP="0044430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Thermal coefficient of presssure with dimensions 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: γ=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V</m:t>
              </m:r>
            </m:sub>
          </m:sSub>
        </m:oMath>
      </m:oMathPara>
    </w:p>
    <w:p w14:paraId="4C2F98F1" w14:textId="354FC2B7" w:rsidR="00BF6A86" w:rsidRPr="00B03E2B" w:rsidRDefault="00B03E2B" w:rsidP="0014175E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B03E2B">
        <w:rPr>
          <w:rFonts w:ascii="Times New Roman" w:hAnsi="Times New Roman" w:cs="Times New Roman"/>
          <w:color w:val="FF0000"/>
          <w:sz w:val="20"/>
          <w:szCs w:val="20"/>
          <w:u w:val="single"/>
        </w:rPr>
        <w:t>Processes: Constraints</w:t>
      </w:r>
    </w:p>
    <w:p w14:paraId="4FEDAB44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Isobaric (same pressure):dp=</m:t>
          </m:r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6BD01FCD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Isothermal (fixed temperature):dT=</m:t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0</m:t>
          </m:r>
        </m:oMath>
      </m:oMathPara>
    </w:p>
    <w:p w14:paraId="2A60DBFB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Isochoric (fixed volume):dV=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60E40439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Adiabatic (q does not go in or out):</m:t>
          </m:r>
          <m:r>
            <w:rPr>
              <w:rFonts w:ascii="Cambria Math" w:eastAsiaTheme="minorEastAsia" w:hAnsi="Cambria Math" w:cs="Times New Roman"/>
              <w:i/>
              <w:sz w:val="12"/>
              <w:szCs w:val="12"/>
            </w:rPr>
            <w:sym w:font="Symbol" w:char="F064"/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q=</m:t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0</m:t>
          </m:r>
        </m:oMath>
      </m:oMathPara>
    </w:p>
    <w:p w14:paraId="2682E8F5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 xml:space="preserve">Cyclic (all state variables): </m:t>
          </m:r>
          <m:r>
            <w:rPr>
              <w:rFonts w:ascii="Cambria Math" w:eastAsiaTheme="minorEastAsia" w:hAnsi="Cambria Math" w:cs="Times New Roman"/>
              <w:i/>
              <w:color w:val="385623" w:themeColor="accent6" w:themeShade="80"/>
              <w:sz w:val="12"/>
              <w:szCs w:val="12"/>
            </w:rPr>
            <w:sym w:font="Symbol" w:char="F044"/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=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18F373FA" w14:textId="09AB499B" w:rsidR="00B03E2B" w:rsidRPr="00363A7E" w:rsidRDefault="00272658" w:rsidP="0014175E">
      <w:pPr>
        <w:rPr>
          <w:rFonts w:ascii="Times New Roman" w:hAnsi="Times New Roman" w:cs="Times New Roman"/>
          <w:sz w:val="20"/>
          <w:szCs w:val="20"/>
          <w:u w:val="single"/>
        </w:rPr>
      </w:pPr>
      <w:r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>Heat Capacity</w:t>
      </w:r>
      <w:r w:rsidR="00363A7E"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(</w:t>
      </w:r>
      <w:r w:rsidR="00363A7E" w:rsidRPr="00F203CA">
        <w:rPr>
          <w:rFonts w:ascii="Times New Roman" w:hAnsi="Times New Roman" w:cs="Times New Roman"/>
          <w:i/>
          <w:color w:val="FF0000"/>
          <w:sz w:val="20"/>
          <w:szCs w:val="20"/>
          <w:u w:val="single"/>
        </w:rPr>
        <w:t>C</w:t>
      </w:r>
      <w:r w:rsidR="00363A7E"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>)</w:t>
      </w:r>
      <w:r w:rsidR="00363A7E" w:rsidRPr="00F203CA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0B5F7E" w:rsidRPr="000B5F7E">
        <w:rPr>
          <w:rFonts w:ascii="Times New Roman" w:hAnsi="Times New Roman" w:cs="Times New Roman"/>
          <w:sz w:val="12"/>
          <w:szCs w:val="12"/>
        </w:rPr>
        <w:t>-</w:t>
      </w:r>
      <w:r w:rsidR="00363A7E" w:rsidRPr="000B5F7E">
        <w:rPr>
          <w:rFonts w:ascii="Times New Roman" w:hAnsi="Times New Roman" w:cs="Times New Roman"/>
          <w:sz w:val="12"/>
          <w:szCs w:val="12"/>
        </w:rPr>
        <w:t xml:space="preserve"> ratio of thermal energy added to or withdrawn from a system (of fixed composition) to the </w:t>
      </w:r>
      <w:r w:rsidR="000B5F7E" w:rsidRPr="000B5F7E">
        <w:rPr>
          <w:rFonts w:ascii="Times New Roman" w:hAnsi="Times New Roman" w:cs="Times New Roman"/>
          <w:sz w:val="12"/>
          <w:szCs w:val="12"/>
        </w:rPr>
        <w:t>resultant change in the temperature of the syste</w:t>
      </w:r>
      <w:r w:rsidR="00E94AB9">
        <w:rPr>
          <w:rFonts w:ascii="Times New Roman" w:hAnsi="Times New Roman" w:cs="Times New Roman"/>
          <w:sz w:val="12"/>
          <w:szCs w:val="12"/>
        </w:rPr>
        <w:t>m</w:t>
      </w:r>
      <w:r w:rsidR="002A4091" w:rsidRPr="00E94AB9">
        <w:rPr>
          <w:rFonts w:ascii="Times New Roman" w:hAnsi="Times New Roman" w:cs="Times New Roman"/>
          <w:color w:val="002060"/>
          <w:sz w:val="12"/>
          <w:szCs w:val="12"/>
        </w:rPr>
        <w:tab/>
      </w:r>
      <m:oMath>
        <m:r>
          <w:rPr>
            <w:rFonts w:ascii="Cambria Math" w:hAnsi="Cambria Math" w:cs="Times New Roman"/>
            <w:color w:val="002060"/>
            <w:sz w:val="12"/>
            <w:szCs w:val="12"/>
          </w:rPr>
          <m:t>C≡</m:t>
        </m:r>
        <m:f>
          <m:fPr>
            <m:ctrlP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q</m:t>
            </m:r>
          </m:num>
          <m:den>
            <m: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  <w:sym w:font="Symbol" w:char="F044"/>
            </m:r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T</m:t>
            </m:r>
          </m:den>
        </m:f>
        <m:r>
          <w:rPr>
            <w:rFonts w:ascii="Cambria Math" w:hAnsi="Cambria Math" w:cs="Times New Roman"/>
            <w:color w:val="000000" w:themeColor="text1"/>
            <w:sz w:val="12"/>
            <w:szCs w:val="12"/>
          </w:rPr>
          <m:t>or</m:t>
        </m:r>
        <m:r>
          <w:rPr>
            <w:rFonts w:ascii="Cambria Math" w:hAnsi="Cambria Math" w:cs="Times New Roman"/>
            <w:color w:val="7030A0"/>
            <w:sz w:val="12"/>
            <w:szCs w:val="12"/>
          </w:rPr>
          <m:t xml:space="preserve"> </m:t>
        </m:r>
        <m:r>
          <w:rPr>
            <w:rFonts w:ascii="Cambria Math" w:hAnsi="Cambria Math" w:cs="Times New Roman"/>
            <w:color w:val="7030A0"/>
            <w:sz w:val="12"/>
            <w:szCs w:val="12"/>
          </w:rPr>
          <m:t>C≡</m:t>
        </m:r>
        <m:f>
          <m:fPr>
            <m:ctrlPr>
              <w:rPr>
                <w:rFonts w:ascii="Cambria Math" w:hAnsi="Cambria Math" w:cs="Times New Roman"/>
                <w:i/>
                <w:color w:val="7030A0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i/>
                <w:color w:val="7030A0"/>
                <w:sz w:val="12"/>
                <w:szCs w:val="12"/>
              </w:rPr>
              <w:sym w:font="Symbol" w:char="F064"/>
            </m:r>
            <m:r>
              <w:rPr>
                <w:rFonts w:ascii="Cambria Math" w:hAnsi="Cambria Math" w:cs="Times New Roman"/>
                <w:color w:val="7030A0"/>
                <w:sz w:val="12"/>
                <w:szCs w:val="12"/>
              </w:rPr>
              <m:t>q</m:t>
            </m:r>
          </m:num>
          <m:den>
            <m:r>
              <w:rPr>
                <w:rFonts w:ascii="Cambria Math" w:hAnsi="Cambria Math" w:cs="Times New Roman"/>
                <w:color w:val="7030A0"/>
                <w:sz w:val="12"/>
                <w:szCs w:val="12"/>
              </w:rPr>
              <m:t>dT</m:t>
            </m:r>
          </m:den>
        </m:f>
      </m:oMath>
    </w:p>
    <w:p w14:paraId="576AF851" w14:textId="0849E90F" w:rsidR="008A1291" w:rsidRPr="00BE0E1F" w:rsidRDefault="00164654" w:rsidP="0014175E">
      <w:pPr>
        <w:rPr>
          <w:rFonts w:ascii="Times New Roman" w:eastAsiaTheme="minorEastAsia" w:hAnsi="Times New Roman" w:cs="Times New Roman"/>
          <w:color w:val="7030A0"/>
          <w:sz w:val="14"/>
          <w:szCs w:val="14"/>
        </w:rPr>
      </w:pPr>
      <w:r w:rsidRPr="009A7A5F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>Heat Capacity is path dependent</w:t>
      </w:r>
      <w:r w:rsidR="00C4338A" w:rsidRPr="009A7A5F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i/>
                    <w:color w:val="385623" w:themeColor="accent6" w:themeShade="80"/>
                    <w:sz w:val="14"/>
                    <w:szCs w:val="14"/>
                  </w:rPr>
                  <w:sym w:font="Symbol" w:char="F064"/>
                </m:r>
                <m:r>
                  <w:rPr>
                    <w:rFonts w:ascii="Cambria Math" w:hAnsi="Cambria Math" w:cs="Times New Roman"/>
                    <w:color w:val="385623" w:themeColor="accent6" w:themeShade="80"/>
                    <w:sz w:val="14"/>
                    <w:szCs w:val="14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4"/>
                    <w:szCs w:val="1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4"/>
                    <w:szCs w:val="1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4"/>
                        <w:szCs w:val="14"/>
                      </w:rPr>
                      <m:t>dU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4"/>
                        <w:szCs w:val="14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4"/>
                    <w:szCs w:val="1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4"/>
            <w:szCs w:val="14"/>
          </w:rPr>
          <m:t xml:space="preserve"> or </m:t>
        </m:r>
        <m:r>
          <w:rPr>
            <w:rFonts w:ascii="Cambria Math" w:hAnsi="Cambria Math" w:cs="Times New Roman"/>
            <w:color w:val="002060"/>
            <w:sz w:val="14"/>
            <w:szCs w:val="14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color w:val="002060"/>
                <w:sz w:val="14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U</m:t>
            </m:r>
          </m:e>
          <m:sup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'</m:t>
            </m:r>
          </m:sup>
        </m:sSup>
        <m:r>
          <w:rPr>
            <w:rFonts w:ascii="Cambria Math" w:hAnsi="Cambria Math" w:cs="Times New Roman"/>
            <w:color w:val="002060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206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002060"/>
            <w:sz w:val="14"/>
            <w:szCs w:val="14"/>
          </w:rPr>
          <m:t>d</m:t>
        </m:r>
        <m:r>
          <w:rPr>
            <w:rFonts w:ascii="Cambria Math" w:hAnsi="Cambria Math" w:cs="Times New Roman"/>
            <w:color w:val="002060"/>
            <w:sz w:val="14"/>
            <w:szCs w:val="14"/>
          </w:rPr>
          <m:t xml:space="preserve">T </m:t>
        </m:r>
        <m:r>
          <w:rPr>
            <w:rFonts w:ascii="Cambria Math" w:hAnsi="Cambria Math" w:cs="Times New Roman"/>
            <w:color w:val="000000" w:themeColor="text1"/>
            <w:sz w:val="14"/>
            <w:szCs w:val="1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7030A0"/>
            <w:sz w:val="14"/>
            <w:szCs w:val="14"/>
          </w:rPr>
          <m:t>=n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V</m:t>
            </m:r>
          </m:sub>
        </m:sSub>
      </m:oMath>
    </w:p>
    <w:p w14:paraId="28265A8A" w14:textId="23397B22" w:rsidR="00C10EAB" w:rsidRPr="006859A1" w:rsidRDefault="00DF2BCD" w:rsidP="0014175E">
      <w:pPr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16"/>
          <w:szCs w:val="16"/>
        </w:rPr>
        <w:t xml:space="preserve">also: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  <w:sym w:font="Symbol" w:char="F064"/>
                </m:r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14"/>
                <w:szCs w:val="14"/>
              </w:rPr>
              <m:t>)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dH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14"/>
                <w:szCs w:val="14"/>
              </w:rPr>
              <m:t>)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or </m:t>
        </m:r>
        <m:r>
          <w:rPr>
            <w:rFonts w:ascii="Cambria Math" w:hAnsi="Cambria Math" w:cs="Times New Roman"/>
            <w:color w:val="002060"/>
            <w:sz w:val="14"/>
            <w:szCs w:val="14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color w:val="002060"/>
                <w:sz w:val="14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'</m:t>
            </m:r>
          </m:sup>
        </m:sSup>
        <m:r>
          <w:rPr>
            <w:rFonts w:ascii="Cambria Math" w:hAnsi="Cambria Math" w:cs="Times New Roman"/>
            <w:color w:val="002060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206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color w:val="002060"/>
            <w:sz w:val="14"/>
            <w:szCs w:val="14"/>
          </w:rPr>
          <m:t xml:space="preserve">dT </m:t>
        </m:r>
        <m:r>
          <w:rPr>
            <w:rFonts w:ascii="Cambria Math" w:hAnsi="Cambria Math" w:cs="Times New Roman"/>
            <w:color w:val="000000" w:themeColor="text1"/>
            <w:sz w:val="14"/>
            <w:szCs w:val="1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color w:val="7030A0"/>
            <w:sz w:val="14"/>
            <w:szCs w:val="14"/>
          </w:rPr>
          <m:t>=n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P</m:t>
            </m:r>
          </m:sub>
        </m:sSub>
      </m:oMath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 and C</w:t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  <w:vertAlign w:val="subscript"/>
        </w:rPr>
        <w:t>P</w:t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 </w:t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sym w:font="Symbol" w:char="F03E"/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 C</w:t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  <w:vertAlign w:val="subscript"/>
        </w:rPr>
        <w:t>V</w:t>
      </w:r>
    </w:p>
    <w:p w14:paraId="197B8008" w14:textId="77777777" w:rsidR="00DB3894" w:rsidRPr="009A7A5F" w:rsidRDefault="00CB01A6" w:rsidP="0014175E">
      <w:pPr>
        <w:rPr>
          <w:rFonts w:ascii="Times New Roman" w:hAnsi="Times New Roman" w:cs="Times New Roman"/>
          <w:color w:val="385623" w:themeColor="accent6" w:themeShade="80"/>
          <w:sz w:val="16"/>
          <w:szCs w:val="16"/>
        </w:rPr>
      </w:pPr>
      <w:r w:rsidRPr="009A7A5F">
        <w:rPr>
          <w:rFonts w:ascii="Times New Roman" w:hAnsi="Times New Roman" w:cs="Times New Roman"/>
          <w:color w:val="385623" w:themeColor="accent6" w:themeShade="80"/>
          <w:sz w:val="16"/>
          <w:szCs w:val="16"/>
        </w:rPr>
        <w:t>per mol</w:t>
      </w:r>
      <w:r w:rsidR="00E6064D" w:rsidRPr="009A7A5F">
        <w:rPr>
          <w:rFonts w:ascii="Times New Roman" w:hAnsi="Times New Roman" w:cs="Times New Roman"/>
          <w:color w:val="385623" w:themeColor="accent6" w:themeShade="80"/>
          <w:sz w:val="16"/>
          <w:szCs w:val="16"/>
        </w:rPr>
        <w:t xml:space="preserve">e: </w:t>
      </w:r>
      <m:oMath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V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=P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6"/>
                        <w:szCs w:val="16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6"/>
                        <w:szCs w:val="16"/>
                      </w:rPr>
                      <m:t>∂T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=P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V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T</m:t>
            </m:r>
          </m:den>
        </m:f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RT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T</m:t>
            </m:r>
          </m:den>
        </m:f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=R</m:t>
        </m:r>
      </m:oMath>
      <w:r w:rsidR="00DB3894"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"/>
        <w:gridCol w:w="395"/>
        <w:gridCol w:w="383"/>
      </w:tblGrid>
      <w:tr w:rsidR="005272FE" w:rsidRPr="005272FE" w14:paraId="3B3486F0" w14:textId="77777777" w:rsidTr="00DB3894">
        <w:trPr>
          <w:trHeight w:val="295"/>
        </w:trPr>
        <w:tc>
          <w:tcPr>
            <w:tcW w:w="271" w:type="dxa"/>
          </w:tcPr>
          <w:p w14:paraId="4973C445" w14:textId="77777777" w:rsidR="00DB3894" w:rsidRPr="005272FE" w:rsidRDefault="00DB3894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1" w:type="dxa"/>
          </w:tcPr>
          <w:p w14:paraId="793D6BDF" w14:textId="51A64DAB" w:rsidR="00DB3894" w:rsidRPr="005272FE" w:rsidRDefault="00DB3894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bscript"/>
              </w:rPr>
            </w:pPr>
            <w:r w:rsidRPr="005272F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</w:t>
            </w:r>
            <w:r w:rsidR="005272FE" w:rsidRPr="005272F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bscript"/>
              </w:rPr>
              <w:t>V</w:t>
            </w:r>
          </w:p>
        </w:tc>
        <w:tc>
          <w:tcPr>
            <w:tcW w:w="271" w:type="dxa"/>
          </w:tcPr>
          <w:p w14:paraId="44603DED" w14:textId="0262267E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bscript"/>
              </w:rPr>
              <w:t>P</w:t>
            </w:r>
          </w:p>
        </w:tc>
      </w:tr>
      <w:tr w:rsidR="005272FE" w:rsidRPr="005272FE" w14:paraId="6E8108A2" w14:textId="77777777" w:rsidTr="00DB3894">
        <w:trPr>
          <w:trHeight w:val="273"/>
        </w:trPr>
        <w:tc>
          <w:tcPr>
            <w:tcW w:w="271" w:type="dxa"/>
          </w:tcPr>
          <w:p w14:paraId="692976DB" w14:textId="0A6B698C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71" w:type="dxa"/>
          </w:tcPr>
          <w:p w14:paraId="76C1AF4F" w14:textId="3972926F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2"/>
                    <w:szCs w:val="12"/>
                  </w:rPr>
                  <m:t>R</m:t>
                </m:r>
              </m:oMath>
            </m:oMathPara>
          </w:p>
        </w:tc>
        <w:tc>
          <w:tcPr>
            <w:tcW w:w="271" w:type="dxa"/>
          </w:tcPr>
          <w:p w14:paraId="7F6F5E49" w14:textId="2D8DB4D0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2"/>
                    <w:szCs w:val="12"/>
                  </w:rPr>
                  <m:t>R</m:t>
                </m:r>
              </m:oMath>
            </m:oMathPara>
          </w:p>
        </w:tc>
      </w:tr>
      <w:tr w:rsidR="005272FE" w:rsidRPr="005272FE" w14:paraId="66F0DB9A" w14:textId="77777777" w:rsidTr="00DB3894">
        <w:trPr>
          <w:trHeight w:val="295"/>
        </w:trPr>
        <w:tc>
          <w:tcPr>
            <w:tcW w:w="271" w:type="dxa"/>
          </w:tcPr>
          <w:p w14:paraId="67352144" w14:textId="55BCD50F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71" w:type="dxa"/>
          </w:tcPr>
          <w:p w14:paraId="7C4A15A0" w14:textId="3E9D2B3D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2"/>
                    <w:szCs w:val="12"/>
                  </w:rPr>
                  <m:t>R</m:t>
                </m:r>
              </m:oMath>
            </m:oMathPara>
          </w:p>
        </w:tc>
        <w:tc>
          <w:tcPr>
            <w:tcW w:w="271" w:type="dxa"/>
          </w:tcPr>
          <w:p w14:paraId="412C98DB" w14:textId="16858C01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2"/>
                    <w:szCs w:val="12"/>
                  </w:rPr>
                  <m:t>R</m:t>
                </m:r>
              </m:oMath>
            </m:oMathPara>
          </w:p>
        </w:tc>
      </w:tr>
    </w:tbl>
    <w:p w14:paraId="6C0A41DC" w14:textId="0802ECAE" w:rsidR="00C10EAB" w:rsidRPr="005272FE" w:rsidRDefault="00DB178D" w:rsidP="0014175E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More exactly: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000000" w:themeColor="text1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V</m:t>
            </m:r>
          </m:sub>
        </m:sSub>
        <m:r>
          <w:rPr>
            <w:rFonts w:ascii="Cambria Math" w:hAnsi="Cambria Math" w:cs="Times New Roman"/>
            <w:color w:val="000000" w:themeColor="text1"/>
            <w:sz w:val="16"/>
            <w:szCs w:val="16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16"/>
                    <w:szCs w:val="16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16"/>
            <w:szCs w:val="16"/>
          </w:rPr>
          <m:t>+P]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16"/>
                    <w:szCs w:val="16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P</m:t>
            </m:r>
          </m:sub>
        </m:sSub>
      </m:oMath>
    </w:p>
    <w:p w14:paraId="3211E4C9" w14:textId="46D4173E" w:rsidR="00C10EAB" w:rsidRPr="00283B61" w:rsidRDefault="00A96DF3" w:rsidP="0014175E">
      <w:pPr>
        <w:rPr>
          <w:rFonts w:ascii="Times New Roman" w:hAnsi="Times New Roman" w:cs="Times New Roman"/>
          <w:color w:val="7030A0"/>
          <w:sz w:val="10"/>
          <w:szCs w:val="10"/>
        </w:rPr>
      </w:pPr>
      <w:r w:rsidRPr="0095756F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 xml:space="preserve">The two expressions for the difference in heat capacities are equal if </w:t>
      </w:r>
      <m:oMath>
        <m:sSub>
          <m:sSubPr>
            <m:ctrlPr>
              <w:rPr>
                <w:rFonts w:ascii="Cambria Math" w:hAnsi="Cambria Math" w:cs="Times New Roman"/>
                <w:i/>
                <w:color w:val="7030A0"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7030A0"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7030A0"/>
                        <w:sz w:val="10"/>
                        <w:szCs w:val="1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0"/>
                            <w:szCs w:val="1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0"/>
                            <w:szCs w:val="10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7030A0"/>
                        <w:sz w:val="10"/>
                        <w:szCs w:val="1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0"/>
                            <w:szCs w:val="1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0"/>
                            <w:szCs w:val="10"/>
                          </w:rPr>
                          <m:t>'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0"/>
                    <w:szCs w:val="10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7030A0"/>
                <w:sz w:val="10"/>
                <w:szCs w:val="10"/>
              </w:rPr>
              <m:t>T</m:t>
            </m:r>
          </m:sub>
        </m:sSub>
        <m:r>
          <w:rPr>
            <w:rFonts w:ascii="Cambria Math" w:hAnsi="Cambria Math" w:cs="Times New Roman"/>
            <w:color w:val="7030A0"/>
            <w:sz w:val="10"/>
            <w:szCs w:val="10"/>
          </w:rPr>
          <m:t>=0</m:t>
        </m:r>
      </m:oMath>
    </w:p>
    <w:p w14:paraId="79C39F11" w14:textId="07297761" w:rsidR="00C10EAB" w:rsidRPr="00283B61" w:rsidRDefault="00283B61" w:rsidP="0014175E">
      <w:pPr>
        <w:rPr>
          <w:rFonts w:ascii="Times New Roman" w:hAnsi="Times New Roman" w:cs="Times New Roman"/>
          <w:color w:val="000000" w:themeColor="text1"/>
          <w:sz w:val="10"/>
          <w:szCs w:val="10"/>
        </w:rPr>
      </w:pPr>
      <w:r w:rsidRPr="00283B61">
        <w:rPr>
          <w:rFonts w:ascii="Times New Roman" w:hAnsi="Times New Roman" w:cs="Times New Roman"/>
          <w:color w:val="000000" w:themeColor="text1"/>
          <w:sz w:val="10"/>
          <w:szCs w:val="10"/>
        </w:rPr>
        <w:t>This is true for</w:t>
      </w:r>
      <w:r>
        <w:rPr>
          <w:rFonts w:ascii="Times New Roman" w:hAnsi="Times New Roman" w:cs="Times New Roman"/>
          <w:color w:val="000000" w:themeColor="text1"/>
          <w:sz w:val="10"/>
          <w:szCs w:val="10"/>
        </w:rPr>
        <w:t xml:space="preserve"> an ideal gas in which U’ is not a function of V’, that is U’=U’(T)</w:t>
      </w:r>
    </w:p>
    <w:p w14:paraId="676443E5" w14:textId="5B77E605" w:rsidR="00C10EAB" w:rsidRPr="005272FE" w:rsidRDefault="008426F9" w:rsidP="0014175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4C4C">
        <w:rPr>
          <w:rFonts w:ascii="Times New Roman" w:hAnsi="Times New Roman" w:cs="Times New Roman"/>
          <w:color w:val="FF0000"/>
          <w:sz w:val="20"/>
          <w:szCs w:val="20"/>
          <w:u w:val="single"/>
        </w:rPr>
        <w:t>Reversible Adiabatic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i/>
            <w:color w:val="000000" w:themeColor="text1"/>
            <w:sz w:val="20"/>
            <w:szCs w:val="20"/>
          </w:rPr>
          <w:sym w:font="Symbol" w:char="F044"/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U=-w=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Times New Roman"/>
            <w:i/>
            <w:color w:val="000000" w:themeColor="text1"/>
            <w:sz w:val="20"/>
            <w:szCs w:val="20"/>
          </w:rPr>
          <w:sym w:font="Symbol" w:char="F044"/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T</m:t>
        </m:r>
      </m:oMath>
    </w:p>
    <w:p w14:paraId="66D9E7E0" w14:textId="43D9FDBE" w:rsidR="00C10EAB" w:rsidRPr="00BD4C4C" w:rsidRDefault="00C10EAB" w:rsidP="0014175E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5B130F85" w14:textId="05473996" w:rsidR="00C10EAB" w:rsidRPr="00BD4C4C" w:rsidRDefault="00C10EAB" w:rsidP="0014175E">
      <w:pPr>
        <w:rPr>
          <w:rFonts w:ascii="Times New Roman" w:hAnsi="Times New Roman" w:cs="Times New Roman"/>
          <w:sz w:val="2"/>
          <w:szCs w:val="2"/>
        </w:rPr>
      </w:pPr>
    </w:p>
    <w:p w14:paraId="1878E1EC" w14:textId="3AB1C24F" w:rsidR="00C10EAB" w:rsidRPr="00C47BA9" w:rsidRDefault="003E232C" w:rsidP="0014175E">
      <w:pPr>
        <w:rPr>
          <w:rFonts w:ascii="Times New Roman" w:hAnsi="Times New Roman" w:cs="Times New Roman"/>
          <w:color w:val="385623" w:themeColor="accent6" w:themeShade="80"/>
          <w:sz w:val="12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v</m:t>
            </m:r>
          </m:sub>
        </m:sSub>
        <m:func>
          <m:funcPr>
            <m:ctrlP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=</m:t>
        </m:r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Rln</m:t>
        </m:r>
        <m:d>
          <m:d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V</m:t>
                </m:r>
              </m:sub>
            </m:sSub>
          </m:sup>
        </m:sSup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R</m:t>
            </m:r>
          </m:sup>
        </m:sSup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⇒</m:t>
        </m:r>
        <m:d>
          <m:d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V</m:t>
                    </m:r>
                  </m:sub>
                </m:sSub>
              </m:den>
            </m:f>
          </m:sup>
        </m:sSup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⇒</m:t>
        </m:r>
        <m:d>
          <m:d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γ-1</m:t>
            </m:r>
          </m:sup>
        </m:sSup>
      </m:oMath>
      <w:r w:rsidR="00660040" w:rsidRPr="00C47BA9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>since</w:t>
      </w:r>
      <w:r w:rsidR="00B23082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 xml:space="preserve"> </w:t>
      </w:r>
      <w:r w:rsidR="00660040" w:rsidRPr="00C47BA9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 w:cs="Times New Roman"/>
            <w:color w:val="7030A0"/>
            <w:sz w:val="12"/>
            <w:szCs w:val="12"/>
          </w:rPr>
          <m:t>γ</m:t>
        </m:r>
        <m:r>
          <w:rPr>
            <w:rFonts w:ascii="Cambria Math" w:eastAsiaTheme="minorEastAsia" w:hAnsi="Cambria Math" w:cs="Times New Roman"/>
            <w:color w:val="7030A0"/>
            <w:sz w:val="12"/>
            <w:szCs w:val="1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7030A0"/>
                <w:sz w:val="12"/>
                <w:szCs w:val="1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2"/>
                    <w:szCs w:val="1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2"/>
                    <w:szCs w:val="12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2"/>
                    <w:szCs w:val="1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2"/>
                    <w:szCs w:val="12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7030A0"/>
            <w:sz w:val="12"/>
            <w:szCs w:val="12"/>
          </w:rPr>
          <m:t>&gt;1</m:t>
        </m:r>
      </m:oMath>
    </w:p>
    <w:p w14:paraId="737E0F1F" w14:textId="10392E6E" w:rsidR="00C10EAB" w:rsidRPr="00B23082" w:rsidRDefault="00B23082" w:rsidP="0014175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 w:rsidRPr="00B23082">
        <w:rPr>
          <w:rFonts w:ascii="Times New Roman" w:hAnsi="Times New Roman" w:cs="Times New Roman"/>
          <w:sz w:val="16"/>
          <w:szCs w:val="16"/>
        </w:rPr>
        <w:t>hus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γ-1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γ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γ</m:t>
            </m:r>
          </m:sup>
        </m:sSubSup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γ</m:t>
            </m:r>
          </m:sup>
        </m:sSubSup>
        <m:r>
          <w:rPr>
            <w:rFonts w:ascii="Cambria Math" w:hAnsi="Cambria Math" w:cs="Times New Roman"/>
            <w:sz w:val="16"/>
            <w:szCs w:val="16"/>
          </w:rPr>
          <m:t>=P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γ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=const</m:t>
        </m:r>
      </m:oMath>
    </w:p>
    <w:p w14:paraId="7C8E7BF1" w14:textId="5CFBB478" w:rsidR="00C10EAB" w:rsidRPr="00672D6E" w:rsidRDefault="006F709D" w:rsidP="0014175E">
      <w:pPr>
        <w:rPr>
          <w:rFonts w:ascii="Times New Roman" w:hAnsi="Times New Roman" w:cs="Times New Roman"/>
          <w:sz w:val="14"/>
          <w:szCs w:val="14"/>
        </w:rPr>
      </w:pPr>
      <w:r w:rsidRPr="00E16D89">
        <w:rPr>
          <w:rFonts w:ascii="Times New Roman" w:hAnsi="Times New Roman" w:cs="Times New Roman"/>
          <w:color w:val="FF0000"/>
          <w:sz w:val="20"/>
          <w:szCs w:val="20"/>
          <w:u w:val="single"/>
        </w:rPr>
        <w:t>Isothermal Reversible Expansion</w:t>
      </w:r>
      <w:r w:rsidR="003C6962" w:rsidRPr="00E16D8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14"/>
            <w:szCs w:val="14"/>
          </w:rPr>
          <m:t>w=q=</m:t>
        </m:r>
        <m:r>
          <w:rPr>
            <w:rFonts w:ascii="Cambria Math" w:hAnsi="Cambria Math" w:cs="Times New Roman"/>
            <w:sz w:val="14"/>
            <w:szCs w:val="14"/>
          </w:rPr>
          <m:t>RTln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14"/>
            <w:szCs w:val="14"/>
          </w:rPr>
          <m:t>=</m:t>
        </m:r>
        <m:r>
          <w:rPr>
            <w:rFonts w:ascii="Cambria Math" w:hAnsi="Cambria Math" w:cs="Times New Roman"/>
            <w:sz w:val="14"/>
            <w:szCs w:val="14"/>
          </w:rPr>
          <m:t>RTln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2</m:t>
                    </m:r>
                  </m:sub>
                </m:sSub>
              </m:den>
            </m:f>
          </m:e>
        </m:d>
      </m:oMath>
    </w:p>
    <w:p w14:paraId="0952EA8D" w14:textId="360FBBF6" w:rsidR="00C10EAB" w:rsidRPr="00904935" w:rsidRDefault="00904935" w:rsidP="0014175E">
      <w:pPr>
        <w:rPr>
          <w:rFonts w:ascii="Times New Roman" w:hAnsi="Times New Roman" w:cs="Times New Roman"/>
          <w:color w:val="385623" w:themeColor="accent6" w:themeShade="80"/>
          <w:sz w:val="14"/>
          <w:szCs w:val="14"/>
        </w:rPr>
      </w:pPr>
      <w:r w:rsidRPr="00904935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 xml:space="preserve">An </w:t>
      </w:r>
      <w:r w:rsidRPr="00904935">
        <w:rPr>
          <w:rFonts w:ascii="Times New Roman" w:hAnsi="Times New Roman" w:cs="Times New Roman"/>
          <w:i/>
          <w:color w:val="385623" w:themeColor="accent6" w:themeShade="80"/>
          <w:sz w:val="14"/>
          <w:szCs w:val="14"/>
        </w:rPr>
        <w:t>isothermal</w:t>
      </w:r>
      <w:r w:rsidRPr="00904935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 xml:space="preserve"> process is one of constant internal energy during which the work done by the system equals the thermal energy absorbed by the system</w:t>
      </w:r>
    </w:p>
    <w:p w14:paraId="184A2AC9" w14:textId="23BB3FE2" w:rsidR="00C10EAB" w:rsidRPr="009574B2" w:rsidRDefault="00C155E8" w:rsidP="0014175E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 xml:space="preserve">A decrease in pressure results in the work done by the </w:t>
      </w:r>
      <w:r>
        <w:rPr>
          <w:rFonts w:ascii="Times New Roman" w:hAnsi="Times New Roman" w:cs="Times New Roman"/>
          <w:i/>
          <w:sz w:val="10"/>
          <w:szCs w:val="10"/>
        </w:rPr>
        <w:t>reversible isothermal process</w:t>
      </w:r>
      <w:r w:rsidR="0072379D">
        <w:rPr>
          <w:rFonts w:ascii="Times New Roman" w:hAnsi="Times New Roman" w:cs="Times New Roman"/>
          <w:sz w:val="10"/>
          <w:szCs w:val="10"/>
        </w:rPr>
        <w:t xml:space="preserve"> (area under curve) exceeds that done by the </w:t>
      </w:r>
      <w:r w:rsidR="0072379D">
        <w:rPr>
          <w:rFonts w:ascii="Times New Roman" w:hAnsi="Times New Roman" w:cs="Times New Roman"/>
          <w:i/>
          <w:sz w:val="10"/>
          <w:szCs w:val="10"/>
        </w:rPr>
        <w:t>reversible adiabatic process</w:t>
      </w:r>
      <w:r w:rsidR="0072379D">
        <w:rPr>
          <w:rFonts w:ascii="Times New Roman" w:hAnsi="Times New Roman" w:cs="Times New Roman"/>
          <w:sz w:val="10"/>
          <w:szCs w:val="10"/>
        </w:rPr>
        <w:t xml:space="preserve">. This difference is from </w:t>
      </w:r>
      <w:r w:rsidR="009574B2">
        <w:rPr>
          <w:rFonts w:ascii="Times New Roman" w:hAnsi="Times New Roman" w:cs="Times New Roman"/>
          <w:sz w:val="10"/>
          <w:szCs w:val="10"/>
        </w:rPr>
        <w:t xml:space="preserve">the </w:t>
      </w:r>
      <w:r w:rsidR="009574B2">
        <w:rPr>
          <w:rFonts w:ascii="Times New Roman" w:hAnsi="Times New Roman" w:cs="Times New Roman"/>
          <w:i/>
          <w:sz w:val="10"/>
          <w:szCs w:val="10"/>
        </w:rPr>
        <w:t>isothermal process</w:t>
      </w:r>
      <w:r w:rsidR="009574B2">
        <w:rPr>
          <w:rFonts w:ascii="Times New Roman" w:hAnsi="Times New Roman" w:cs="Times New Roman"/>
          <w:sz w:val="10"/>
          <w:szCs w:val="10"/>
        </w:rPr>
        <w:t xml:space="preserve"> making the system absorb thermal energy in order to maintain constant temperature, whereas </w:t>
      </w:r>
      <w:r w:rsidR="009574B2">
        <w:rPr>
          <w:rFonts w:ascii="Times New Roman" w:hAnsi="Times New Roman" w:cs="Times New Roman"/>
          <w:i/>
          <w:sz w:val="10"/>
          <w:szCs w:val="10"/>
        </w:rPr>
        <w:t xml:space="preserve">adiabatic process </w:t>
      </w:r>
      <w:r w:rsidR="000A79F5">
        <w:rPr>
          <w:rFonts w:ascii="Times New Roman" w:hAnsi="Times New Roman" w:cs="Times New Roman"/>
          <w:sz w:val="10"/>
          <w:szCs w:val="10"/>
        </w:rPr>
        <w:t>block thermal energy into system.</w:t>
      </w:r>
    </w:p>
    <w:p w14:paraId="6F72E1D1" w14:textId="386A58BE" w:rsidR="00A443DA" w:rsidRPr="00B808E7" w:rsidRDefault="00B808E7" w:rsidP="0014175E">
      <w:pPr>
        <w:rPr>
          <w:rFonts w:ascii="Times New Roman" w:hAnsi="Times New Roman" w:cs="Times New Roman"/>
          <w:color w:val="385623" w:themeColor="accent6" w:themeShade="80"/>
          <w:sz w:val="14"/>
          <w:szCs w:val="14"/>
        </w:rPr>
      </w:pPr>
      <w:r w:rsidRPr="00B808E7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>Other diagram shows 3 process paths for a fixed quality of gas from state 1 to state 2</w:t>
      </w:r>
    </w:p>
    <w:p w14:paraId="7EBAF66F" w14:textId="4419C9A6" w:rsidR="00C10EAB" w:rsidRPr="00E45177" w:rsidRDefault="00B808E7" w:rsidP="0014175E">
      <w:pPr>
        <w:rPr>
          <w:rFonts w:ascii="Times New Roman" w:hAnsi="Times New Roman" w:cs="Times New Roman"/>
          <w:sz w:val="14"/>
          <w:szCs w:val="14"/>
        </w:rPr>
      </w:pPr>
      <m:oMath>
        <m:r>
          <w:rPr>
            <w:rFonts w:ascii="Cambria Math" w:hAnsi="Cambria Math" w:cs="Times New Roman"/>
            <w:i/>
            <w:sz w:val="14"/>
            <w:szCs w:val="14"/>
          </w:rPr>
          <w:sym w:font="Symbol" w:char="F064"/>
        </m:r>
        <m:r>
          <w:rPr>
            <w:rFonts w:ascii="Cambria Math" w:hAnsi="Cambria Math" w:cs="Times New Roman"/>
            <w:sz w:val="14"/>
            <w:szCs w:val="14"/>
          </w:rPr>
          <m:t>w=PdV</m:t>
        </m:r>
      </m:oMath>
      <w:r w:rsidR="004C0B9F" w:rsidRPr="00E45177">
        <w:rPr>
          <w:rFonts w:ascii="Times New Roman" w:eastAsiaTheme="minorEastAsia" w:hAnsi="Times New Roman" w:cs="Times New Roman"/>
          <w:sz w:val="14"/>
          <w:szCs w:val="14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7030A0"/>
            <w:sz w:val="14"/>
            <w:szCs w:val="14"/>
          </w:rPr>
          <m:t>w=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7030A0"/>
                <w:sz w:val="14"/>
                <w:szCs w:val="1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color w:val="7030A0"/>
                <w:sz w:val="14"/>
                <w:szCs w:val="14"/>
              </w:rPr>
              <m:t>PdV</m:t>
            </m:r>
          </m:e>
        </m:nary>
        <m:r>
          <w:rPr>
            <w:rFonts w:ascii="Cambria Math" w:eastAsiaTheme="minorEastAsia" w:hAnsi="Cambria Math" w:cs="Times New Roman"/>
            <w:color w:val="7030A0"/>
            <w:sz w:val="14"/>
            <w:szCs w:val="1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7030A0"/>
                <w:sz w:val="14"/>
                <w:szCs w:val="1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1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RT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den>
            </m:f>
            <m:r>
              <w:rPr>
                <w:rFonts w:ascii="Cambria Math" w:eastAsiaTheme="minorEastAsia" w:hAnsi="Cambria Math" w:cs="Times New Roman"/>
                <w:color w:val="7030A0"/>
                <w:sz w:val="14"/>
                <w:szCs w:val="14"/>
              </w:rPr>
              <m:t>dV</m:t>
            </m:r>
            <m:r>
              <w:rPr>
                <w:rFonts w:ascii="Cambria Math" w:eastAsiaTheme="minorEastAsia" w:hAnsi="Cambria Math" w:cs="Times New Roman"/>
                <w:color w:val="7030A0"/>
                <w:sz w:val="14"/>
                <w:szCs w:val="14"/>
              </w:rPr>
              <m:t>=RTln(2)</m:t>
            </m:r>
          </m:e>
        </m:nary>
      </m:oMath>
      <w:r w:rsidR="00E45177" w:rsidRPr="00E45177">
        <w:rPr>
          <w:rFonts w:ascii="Times New Roman" w:eastAsiaTheme="minorEastAsia" w:hAnsi="Times New Roman" w:cs="Times New Roman"/>
          <w:sz w:val="14"/>
          <w:szCs w:val="14"/>
        </w:rPr>
        <w:t xml:space="preserve"> valid in isothermal expansion</w:t>
      </w:r>
    </w:p>
    <w:p w14:paraId="6C969595" w14:textId="694D748B" w:rsidR="00C10EAB" w:rsidRDefault="00917D54" w:rsidP="0014175E">
      <w:pPr>
        <w:rPr>
          <w:rFonts w:ascii="Times New Roman" w:hAnsi="Times New Roman" w:cs="Times New Roman"/>
          <w:color w:val="385623" w:themeColor="accent6" w:themeShade="80"/>
          <w:sz w:val="10"/>
          <w:szCs w:val="10"/>
        </w:rPr>
      </w:pPr>
      <w:r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The transfer of thermal energy (</w:t>
      </w:r>
      <w:r>
        <w:rPr>
          <w:rFonts w:ascii="Times New Roman" w:hAnsi="Times New Roman" w:cs="Times New Roman"/>
          <w:i/>
          <w:color w:val="385623" w:themeColor="accent6" w:themeShade="80"/>
          <w:sz w:val="10"/>
          <w:szCs w:val="10"/>
        </w:rPr>
        <w:t>q</w:t>
      </w:r>
      <w:r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)</w:t>
      </w:r>
      <w:r w:rsidR="00FA1FCA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 xml:space="preserve"> and the performance of work (</w:t>
      </w:r>
      <w:r w:rsidR="00FA1FCA">
        <w:rPr>
          <w:rFonts w:ascii="Times New Roman" w:hAnsi="Times New Roman" w:cs="Times New Roman"/>
          <w:i/>
          <w:color w:val="385623" w:themeColor="accent6" w:themeShade="80"/>
          <w:sz w:val="10"/>
          <w:szCs w:val="10"/>
        </w:rPr>
        <w:t>w</w:t>
      </w:r>
      <w:r w:rsidR="00FA1FCA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) are processes which occur on the system and are not intrinsic to the system and are not properties of the system</w:t>
      </w:r>
      <w:r w:rsidR="00080CD5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 xml:space="preserve">. When performed on or by the system they do however change the properties of the system. In the case of a </w:t>
      </w:r>
      <w:r w:rsidR="00080CD5">
        <w:rPr>
          <w:rFonts w:ascii="Times New Roman" w:hAnsi="Times New Roman" w:cs="Times New Roman"/>
          <w:i/>
          <w:color w:val="385623" w:themeColor="accent6" w:themeShade="80"/>
          <w:sz w:val="10"/>
          <w:szCs w:val="10"/>
        </w:rPr>
        <w:t>cyclic process</w:t>
      </w:r>
      <w:r w:rsidR="000A56C0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 xml:space="preserve"> the change in U is zero</w:t>
      </w:r>
    </w:p>
    <w:p w14:paraId="5B7CECDC" w14:textId="49D733F7" w:rsidR="009C49D4" w:rsidRDefault="00705B71" w:rsidP="0014175E">
      <w:pPr>
        <w:rPr>
          <w:rFonts w:ascii="Times New Roman" w:hAnsi="Times New Roman" w:cs="Times New Roman"/>
          <w:color w:val="000000" w:themeColor="text1"/>
          <w:sz w:val="10"/>
          <w:szCs w:val="10"/>
        </w:rPr>
      </w:pPr>
      <w:r>
        <w:rPr>
          <w:rFonts w:ascii="Times New Roman" w:hAnsi="Times New Roman" w:cs="Times New Roman"/>
          <w:color w:val="000000" w:themeColor="text1"/>
          <w:sz w:val="10"/>
          <w:szCs w:val="10"/>
        </w:rPr>
        <w:t>In the reversible adiabatic expansion, where (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</w:rPr>
        <w:t>U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  <w:vertAlign w:val="subscript"/>
        </w:rPr>
        <w:t>2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</w:rPr>
        <w:t>-U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  <w:vertAlign w:val="subscript"/>
        </w:rPr>
        <w:t>1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</w:rPr>
        <w:t>)=-w</w:t>
      </w:r>
      <w:r>
        <w:rPr>
          <w:rFonts w:ascii="Times New Roman" w:hAnsi="Times New Roman" w:cs="Times New Roman"/>
          <w:color w:val="000000" w:themeColor="text1"/>
          <w:sz w:val="10"/>
          <w:szCs w:val="10"/>
        </w:rPr>
        <w:t xml:space="preserve">, the process since </w:t>
      </w:r>
      <w:r w:rsidR="00630061">
        <w:rPr>
          <w:rFonts w:ascii="Times New Roman" w:hAnsi="Times New Roman" w:cs="Times New Roman"/>
          <w:color w:val="000000" w:themeColor="text1"/>
          <w:sz w:val="10"/>
          <w:szCs w:val="10"/>
        </w:rPr>
        <w:t>the process was adiabatic (</w:t>
      </w:r>
      <w:r w:rsidR="00630061">
        <w:rPr>
          <w:rFonts w:ascii="Times New Roman" w:hAnsi="Times New Roman" w:cs="Times New Roman"/>
          <w:i/>
          <w:color w:val="000000" w:themeColor="text1"/>
          <w:sz w:val="10"/>
          <w:szCs w:val="10"/>
        </w:rPr>
        <w:t>q=0</w:t>
      </w:r>
      <w:r w:rsidR="00630061">
        <w:rPr>
          <w:rFonts w:ascii="Times New Roman" w:hAnsi="Times New Roman" w:cs="Times New Roman"/>
          <w:color w:val="000000" w:themeColor="text1"/>
          <w:sz w:val="10"/>
          <w:szCs w:val="10"/>
        </w:rPr>
        <w:t xml:space="preserve">), thus the path of the process was specified and </w:t>
      </w:r>
      <w:r w:rsidR="00630061">
        <w:rPr>
          <w:rFonts w:ascii="Times New Roman" w:hAnsi="Times New Roman" w:cs="Times New Roman"/>
          <w:color w:val="000000" w:themeColor="text1"/>
          <w:sz w:val="10"/>
          <w:szCs w:val="10"/>
        </w:rPr>
        <w:sym w:font="Symbol" w:char="F044"/>
      </w:r>
      <w:r w:rsidR="00630061">
        <w:rPr>
          <w:rFonts w:ascii="Times New Roman" w:hAnsi="Times New Roman" w:cs="Times New Roman"/>
          <w:color w:val="000000" w:themeColor="text1"/>
          <w:sz w:val="10"/>
          <w:szCs w:val="10"/>
        </w:rPr>
        <w:t>U could be calculated</w:t>
      </w:r>
    </w:p>
    <w:p w14:paraId="5FF15CC6" w14:textId="4DF3ED87" w:rsidR="00AD7712" w:rsidRPr="00AD7712" w:rsidRDefault="00AD7712" w:rsidP="0014175E">
      <w:pPr>
        <w:rPr>
          <w:rFonts w:ascii="Times New Roman" w:hAnsi="Times New Roman" w:cs="Times New Roman"/>
          <w:color w:val="385623" w:themeColor="accent6" w:themeShade="80"/>
          <w:sz w:val="10"/>
          <w:szCs w:val="10"/>
        </w:rPr>
      </w:pPr>
      <w:r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U’ is an extensive state variable, a simple system consisting of a given amount of substance of fixed composition</w:t>
      </w:r>
      <w:r w:rsidR="002378B3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, the value of U’ is fixed once any two independent variables are fixed. If temperature and volume are chosen, then:</w:t>
      </w:r>
    </w:p>
    <w:p w14:paraId="380E7B80" w14:textId="41615157" w:rsidR="00C10EAB" w:rsidRPr="00AC7340" w:rsidRDefault="00350F4B" w:rsidP="0014175E">
      <w:pPr>
        <w:rPr>
          <w:rFonts w:ascii="Times New Roman" w:hAnsi="Times New Roman" w:cs="Times New Roman"/>
          <w:sz w:val="12"/>
          <w:szCs w:val="1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U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'</m:t>
            </m:r>
          </m:sup>
        </m:sSup>
        <m:r>
          <w:rPr>
            <w:rFonts w:ascii="Cambria Math" w:hAnsi="Cambria Math" w:cs="Times New Roman"/>
            <w:sz w:val="12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U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12"/>
                <w:szCs w:val="12"/>
              </w:rPr>
              <m:t>,T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 xml:space="preserve"> and </m:t>
        </m:r>
        <m:r>
          <w:rPr>
            <w:rFonts w:ascii="Cambria Math" w:hAnsi="Cambria Math" w:cs="Times New Roman"/>
            <w:color w:val="002060"/>
            <w:sz w:val="12"/>
            <w:szCs w:val="12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U</m:t>
            </m:r>
          </m:e>
          <m:sup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'</m:t>
            </m:r>
          </m:sup>
        </m:sSup>
        <m:r>
          <w:rPr>
            <w:rFonts w:ascii="Cambria Math" w:hAnsi="Cambria Math" w:cs="Times New Roman"/>
            <w:color w:val="002060"/>
            <w:sz w:val="12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206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206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T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002060"/>
                    <w:sz w:val="12"/>
                    <w:szCs w:val="12"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2060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2060"/>
                    <w:sz w:val="12"/>
                    <w:szCs w:val="1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color w:val="002060"/>
                    <w:sz w:val="12"/>
                    <w:szCs w:val="12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color w:val="002060"/>
            <w:sz w:val="12"/>
            <w:szCs w:val="12"/>
          </w:rPr>
          <m:t>dT+</m:t>
        </m:r>
        <m:sSub>
          <m:sSubPr>
            <m:ctrlP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206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206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206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002060"/>
                    <w:sz w:val="12"/>
                    <w:szCs w:val="12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T</m:t>
            </m:r>
          </m:sub>
        </m:sSub>
        <m:r>
          <w:rPr>
            <w:rFonts w:ascii="Cambria Math" w:hAnsi="Cambria Math" w:cs="Times New Roman"/>
            <w:color w:val="002060"/>
            <w:sz w:val="12"/>
            <w:szCs w:val="12"/>
          </w:rPr>
          <m:t>dV</m:t>
        </m:r>
        <m:r>
          <w:rPr>
            <w:rFonts w:ascii="Cambria Math" w:hAnsi="Cambria Math" w:cs="Times New Roman"/>
            <w:color w:val="002060"/>
            <w:sz w:val="12"/>
            <w:szCs w:val="12"/>
          </w:rPr>
          <m:t>'</m:t>
        </m:r>
      </m:oMath>
      <w:r w:rsidR="00AC7340">
        <w:rPr>
          <w:rFonts w:ascii="Times New Roman" w:hAnsi="Times New Roman" w:cs="Times New Roman"/>
          <w:sz w:val="12"/>
          <w:szCs w:val="12"/>
        </w:rPr>
        <w:t xml:space="preserve"> </w:t>
      </w:r>
      <w:r w:rsidR="00551AFE" w:rsidRPr="00AC7340">
        <w:rPr>
          <w:rFonts w:ascii="Times New Roman" w:hAnsi="Times New Roman" w:cs="Times New Roman"/>
          <w:sz w:val="12"/>
          <w:szCs w:val="12"/>
        </w:rPr>
        <w:t>De</w:t>
      </w:r>
      <w:r w:rsidR="00AC7340">
        <w:rPr>
          <w:rFonts w:ascii="Times New Roman" w:hAnsi="Times New Roman" w:cs="Times New Roman"/>
          <w:sz w:val="12"/>
          <w:szCs w:val="12"/>
        </w:rPr>
        <w:t xml:space="preserve">Hoff calls </w:t>
      </w:r>
      <m:oMath>
        <m:sSub>
          <m:sSubPr>
            <m:ctrlPr>
              <w:rPr>
                <w:rFonts w:ascii="Cambria Math" w:hAnsi="Cambria Math" w:cs="Times New Roman"/>
                <w:i/>
                <w:color w:val="7030A0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7030A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7030A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7030A0"/>
                        <w:sz w:val="12"/>
                        <w:szCs w:val="12"/>
                      </w:rPr>
                      <m:t>∂T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2"/>
                    <w:szCs w:val="12"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7030A0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7030A0"/>
                    <w:sz w:val="12"/>
                    <w:szCs w:val="1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color w:val="7030A0"/>
                    <w:sz w:val="12"/>
                    <w:szCs w:val="12"/>
                  </w:rPr>
                  <m:t>'</m:t>
                </m:r>
              </m:sup>
            </m:sSup>
          </m:sub>
        </m:sSub>
      </m:oMath>
      <w:r w:rsidR="0025591A">
        <w:rPr>
          <w:rFonts w:ascii="Times New Roman" w:eastAsiaTheme="minorEastAsia" w:hAnsi="Times New Roman" w:cs="Times New Roman"/>
          <w:color w:val="000000" w:themeColor="text1"/>
          <w:sz w:val="10"/>
          <w:szCs w:val="10"/>
        </w:rPr>
        <w:t>&amp;</w:t>
      </w:r>
      <w:r w:rsidR="00AC7340" w:rsidRPr="00AC7340">
        <w:rPr>
          <w:rFonts w:ascii="Times New Roman" w:eastAsiaTheme="minorEastAsia" w:hAnsi="Times New Roman" w:cs="Times New Roman"/>
          <w:color w:val="7030A0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7030A0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7030A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7030A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7030A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2"/>
                    <w:szCs w:val="12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7030A0"/>
                <w:sz w:val="12"/>
                <w:szCs w:val="12"/>
              </w:rPr>
              <m:t>T</m:t>
            </m:r>
          </m:sub>
        </m:sSub>
      </m:oMath>
      <w:r w:rsidR="00AC7340" w:rsidRPr="00AC7340">
        <w:rPr>
          <w:rFonts w:ascii="Times New Roman" w:eastAsiaTheme="minorEastAsia" w:hAnsi="Times New Roman" w:cs="Times New Roman"/>
          <w:color w:val="000000" w:themeColor="text1"/>
          <w:sz w:val="10"/>
          <w:szCs w:val="10"/>
        </w:rPr>
        <w:t>coefficient relations</w:t>
      </w:r>
    </w:p>
    <w:p w14:paraId="2C576D11" w14:textId="58F2F1AF" w:rsidR="00C10EAB" w:rsidRPr="00C938F0" w:rsidRDefault="0025591A" w:rsidP="0014175E">
      <w:pPr>
        <w:rPr>
          <w:rFonts w:ascii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i/>
              <w:color w:val="385623" w:themeColor="accent6" w:themeShade="80"/>
              <w:sz w:val="12"/>
              <w:szCs w:val="12"/>
            </w:rPr>
            <w:sym w:font="Symbol" w:char="F064"/>
          </m:r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q-</m:t>
          </m:r>
          <m:r>
            <w:rPr>
              <w:rFonts w:ascii="Cambria Math" w:hAnsi="Cambria Math" w:cs="Times New Roman"/>
              <w:i/>
              <w:color w:val="385623" w:themeColor="accent6" w:themeShade="80"/>
              <w:sz w:val="12"/>
              <w:szCs w:val="12"/>
            </w:rPr>
            <w:sym w:font="Symbol" w:char="F064"/>
          </m:r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w</m:t>
          </m:r>
          <m:r>
            <w:rPr>
              <w:rFonts w:ascii="Cambria Math" w:hAnsi="Cambria Math" w:cs="Times New Roman"/>
              <w:sz w:val="12"/>
              <w:szCs w:val="12"/>
            </w:rPr>
            <m:t>;</m:t>
          </m:r>
          <m:r>
            <w:rPr>
              <w:rFonts w:ascii="Cambria Math" w:hAnsi="Cambria Math" w:cs="Times New Roman"/>
              <w:i/>
              <w:color w:val="0070C0"/>
              <w:sz w:val="12"/>
              <w:szCs w:val="12"/>
            </w:rPr>
            <w:sym w:font="Symbol" w:char="F064"/>
          </m:r>
          <m:r>
            <w:rPr>
              <w:rFonts w:ascii="Cambria Math" w:hAnsi="Cambria Math" w:cs="Times New Roman"/>
              <w:color w:val="0070C0"/>
              <w:sz w:val="12"/>
              <w:szCs w:val="12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12"/>
                  <w:szCs w:val="12"/>
                </w:rPr>
                <m:t>V</m:t>
              </m:r>
            </m:sub>
          </m:sSub>
          <m:r>
            <w:rPr>
              <w:rFonts w:ascii="Cambria Math" w:hAnsi="Cambria Math" w:cs="Times New Roman"/>
              <w:color w:val="0070C0"/>
              <w:sz w:val="12"/>
              <w:szCs w:val="12"/>
            </w:rPr>
            <m:t xml:space="preserve">dT &amp; </m:t>
          </m:r>
          <m:r>
            <w:rPr>
              <w:rFonts w:ascii="Cambria Math" w:hAnsi="Cambria Math" w:cs="Times New Roman"/>
              <w:i/>
              <w:color w:val="0070C0"/>
              <w:sz w:val="12"/>
              <w:szCs w:val="12"/>
            </w:rPr>
            <w:sym w:font="Symbol" w:char="F064"/>
          </m:r>
          <m:r>
            <w:rPr>
              <w:rFonts w:ascii="Cambria Math" w:hAnsi="Cambria Math" w:cs="Times New Roman"/>
              <w:color w:val="0070C0"/>
              <w:sz w:val="12"/>
              <w:szCs w:val="12"/>
            </w:rPr>
            <m:t>w=-Pd</m:t>
          </m:r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0070C0"/>
                  <w:sz w:val="12"/>
                  <w:szCs w:val="1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70C0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hAnsi="Cambria Math" w:cs="Times New Roman"/>
              <w:sz w:val="12"/>
              <w:szCs w:val="12"/>
            </w:rPr>
            <m:t>;d</m:t>
          </m:r>
          <m:sSup>
            <m:sSupPr>
              <m:ctrlPr>
                <w:rPr>
                  <w:rFonts w:ascii="Cambria Math" w:hAnsi="Cambria Math" w:cs="Times New Roman"/>
                  <w:i/>
                  <w:color w:val="00206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2060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206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V</m:t>
              </m:r>
            </m:sub>
          </m:sSub>
          <m:r>
            <w:rPr>
              <w:rFonts w:ascii="Cambria Math" w:hAnsi="Cambria Math" w:cs="Times New Roman"/>
              <w:color w:val="002060"/>
              <w:sz w:val="12"/>
              <w:szCs w:val="12"/>
            </w:rPr>
            <m:t>dT</m:t>
          </m:r>
          <m:r>
            <w:rPr>
              <w:rFonts w:ascii="Cambria Math" w:hAnsi="Cambria Math" w:cs="Times New Roman"/>
              <w:color w:val="002060"/>
              <w:sz w:val="12"/>
              <w:szCs w:val="12"/>
            </w:rPr>
            <m:t>+Pd</m:t>
          </m:r>
          <m:sSup>
            <m:sSupPr>
              <m:ctrlPr>
                <w:rPr>
                  <w:rFonts w:ascii="Cambria Math" w:hAnsi="Cambria Math" w:cs="Times New Roman"/>
                  <w:i/>
                  <w:color w:val="00206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hAnsi="Cambria Math" w:cs="Times New Roman"/>
              <w:sz w:val="12"/>
              <w:szCs w:val="12"/>
            </w:rPr>
            <m:t>;</m:t>
          </m:r>
          <m:r>
            <w:rPr>
              <w:rFonts w:ascii="Cambria Math" w:hAnsi="Cambria Math" w:cs="Times New Roman"/>
              <w:color w:val="7030A0"/>
              <w:sz w:val="12"/>
              <w:szCs w:val="12"/>
            </w:rPr>
            <m:t xml:space="preserve"> thus</m:t>
          </m:r>
          <m:r>
            <w:rPr>
              <w:rFonts w:ascii="Cambria Math" w:hAnsi="Cambria Math" w:cs="Times New Roman"/>
              <w:color w:val="7030A0"/>
              <w:sz w:val="12"/>
              <w:szCs w:val="1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7030A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7030A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7030A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7030A0"/>
                          <w:sz w:val="12"/>
                          <w:szCs w:val="1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7030A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12"/>
                              <w:szCs w:val="1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12"/>
                              <w:szCs w:val="12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7030A0"/>
                          <w:sz w:val="12"/>
                          <w:szCs w:val="1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7030A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12"/>
                              <w:szCs w:val="1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12"/>
                              <w:szCs w:val="12"/>
                            </w:rPr>
                            <m:t>'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7030A0"/>
                      <w:sz w:val="12"/>
                      <w:szCs w:val="12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color w:val="7030A0"/>
                  <w:sz w:val="12"/>
                  <w:szCs w:val="12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7030A0"/>
              <w:sz w:val="12"/>
              <w:szCs w:val="12"/>
            </w:rPr>
            <m:t>=P</m:t>
          </m:r>
        </m:oMath>
      </m:oMathPara>
    </w:p>
    <w:p w14:paraId="668E1DA4" w14:textId="3EB580B8" w:rsidR="00C10EAB" w:rsidRPr="003A0ACC" w:rsidRDefault="003A41D5" w:rsidP="0014175E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 wp14:anchorId="27730D1F" wp14:editId="53D7A21A">
            <wp:simplePos x="0" y="0"/>
            <wp:positionH relativeFrom="column">
              <wp:posOffset>-470023</wp:posOffset>
            </wp:positionH>
            <wp:positionV relativeFrom="paragraph">
              <wp:posOffset>78105</wp:posOffset>
            </wp:positionV>
            <wp:extent cx="471506" cy="43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9 at 9.59.5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4" cy="43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CD3" w:rsidRPr="00E07CD3">
        <w:rPr>
          <w:rFonts w:ascii="Times New Roman" w:hAnsi="Times New Roman" w:cs="Times New Roman"/>
          <w:color w:val="FF0000"/>
          <w:sz w:val="20"/>
          <w:szCs w:val="20"/>
          <w:u w:val="single"/>
        </w:rPr>
        <w:t>Reversible Isothermal Expansion w</w:t>
      </w:r>
      <w:r w:rsidR="00C567A5" w:rsidRPr="00E07CD3">
        <w:rPr>
          <w:rFonts w:ascii="Times New Roman" w:hAnsi="Times New Roman" w:cs="Times New Roman"/>
          <w:color w:val="FF0000"/>
          <w:sz w:val="20"/>
          <w:szCs w:val="20"/>
          <w:u w:val="single"/>
        </w:rPr>
        <w:t>ith Entropy</w:t>
      </w:r>
      <w:r w:rsidR="003A0ACC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(</w:t>
      </w:r>
      <w:r w:rsidR="003A0ACC">
        <w:rPr>
          <w:rFonts w:ascii="Times New Roman" w:hAnsi="Times New Roman" w:cs="Times New Roman"/>
          <w:i/>
          <w:color w:val="FF0000"/>
          <w:sz w:val="20"/>
          <w:szCs w:val="20"/>
          <w:u w:val="single"/>
        </w:rPr>
        <w:t>q/T</w:t>
      </w:r>
      <w:r w:rsidR="003A0ACC">
        <w:rPr>
          <w:rFonts w:ascii="Times New Roman" w:hAnsi="Times New Roman" w:cs="Times New Roman"/>
          <w:color w:val="FF0000"/>
          <w:sz w:val="20"/>
          <w:szCs w:val="20"/>
          <w:u w:val="single"/>
        </w:rPr>
        <w:t>)</w:t>
      </w:r>
    </w:p>
    <w:p w14:paraId="1B8B3F8F" w14:textId="099817F3" w:rsidR="00F20F46" w:rsidRPr="00F20F46" w:rsidRDefault="00791434" w:rsidP="0029120C">
      <w:pPr>
        <w:rPr>
          <w:rFonts w:ascii="Times New Roman" w:eastAsiaTheme="minorEastAsia" w:hAnsi="Times New Roman" w:cs="Times New Roman"/>
          <w:color w:val="385623" w:themeColor="accent6" w:themeShade="8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rev</m:t>
            </m:r>
          </m:sub>
        </m:sSub>
        <m:r>
          <w:rPr>
            <w:rFonts w:ascii="Cambria Math" w:eastAsiaTheme="minorEastAsia" w:hAnsi="Cambria Math" w:cs="Times New Roman"/>
            <w:color w:val="385623" w:themeColor="accent6" w:themeShade="80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B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PdV</m:t>
            </m:r>
          </m:e>
        </m:nary>
        <m:r>
          <w:rPr>
            <w:rFonts w:ascii="Cambria Math" w:eastAsiaTheme="minorEastAsia" w:hAnsi="Cambria Math" w:cs="Times New Roman"/>
            <w:color w:val="385623" w:themeColor="accent6" w:themeShade="80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B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RT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den>
            </m:f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dV=RTln</m:t>
            </m:r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85623" w:themeColor="accent6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0"/>
                        <w:szCs w:val="20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85623" w:themeColor="accent6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0"/>
                        <w:szCs w:val="20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color w:val="385623" w:themeColor="accent6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rev</m:t>
            </m:r>
          </m:sub>
        </m:sSub>
      </m:oMath>
      <w:r w:rsidR="0029120C" w:rsidRPr="00F20F46">
        <w:rPr>
          <w:rFonts w:ascii="Times New Roman" w:eastAsiaTheme="minorEastAsia" w:hAnsi="Times New Roman" w:cs="Times New Roman"/>
          <w:color w:val="385623" w:themeColor="accent6" w:themeShade="80"/>
          <w:sz w:val="20"/>
          <w:szCs w:val="20"/>
        </w:rPr>
        <w:t xml:space="preserve"> </w:t>
      </w:r>
    </w:p>
    <w:p w14:paraId="32C840D1" w14:textId="2C8C404B" w:rsidR="0029120C" w:rsidRPr="00F20F46" w:rsidRDefault="00F20F46" w:rsidP="0029120C">
      <w:pPr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F20F46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(+) </w:t>
      </w:r>
      <w:r w:rsidRPr="00F20F46">
        <w:rPr>
          <w:rFonts w:ascii="Times New Roman" w:eastAsiaTheme="minorEastAsia" w:hAnsi="Times New Roman" w:cs="Times New Roman"/>
          <w:i/>
          <w:color w:val="000000" w:themeColor="text1"/>
          <w:sz w:val="14"/>
          <w:szCs w:val="14"/>
        </w:rPr>
        <w:t>w</w:t>
      </w:r>
      <w:r w:rsidRPr="00F20F46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 since work done by system; (+) q since thermal energy into the system</w:t>
      </w:r>
    </w:p>
    <w:p w14:paraId="1EEEBE59" w14:textId="12411719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26A9EF0" w14:textId="4CBB6120" w:rsidR="00C10EAB" w:rsidRPr="00272658" w:rsidRDefault="0029120C" w:rsidP="001417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  <w:u w:val="single"/>
        </w:rPr>
        <w:drawing>
          <wp:anchor distT="0" distB="0" distL="114300" distR="114300" simplePos="0" relativeHeight="251662336" behindDoc="1" locked="0" layoutInCell="1" allowOverlap="1" wp14:anchorId="60C81603" wp14:editId="69CE5405">
            <wp:simplePos x="0" y="0"/>
            <wp:positionH relativeFrom="column">
              <wp:posOffset>-434340</wp:posOffset>
            </wp:positionH>
            <wp:positionV relativeFrom="paragraph">
              <wp:posOffset>118110</wp:posOffset>
            </wp:positionV>
            <wp:extent cx="440267" cy="417284"/>
            <wp:effectExtent l="0" t="0" r="444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9 at 10.01.3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" cy="417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945F6" w14:textId="569FD501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7AC6094" w14:textId="5B01F6E4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5695C98" w14:textId="66123644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3B8C311" w14:textId="42204063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A52EE4E" w14:textId="0A8D0619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5F2FA5CD" w14:textId="77777777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FA3C7B2" w14:textId="0930C5F8" w:rsidR="00BD5CE3" w:rsidRPr="0027265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p w14:paraId="2F276774" w14:textId="15B89500" w:rsidR="00BD5CE3" w:rsidRPr="0027265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p w14:paraId="6538DBE4" w14:textId="77777777" w:rsidR="00BD5CE3" w:rsidRPr="00F2208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sectPr w:rsidR="00BD5CE3" w:rsidRPr="00F22088" w:rsidSect="0036296C">
      <w:pgSz w:w="15840" w:h="12240" w:orient="landscape"/>
      <w:pgMar w:top="720" w:right="720" w:bottom="720" w:left="720" w:header="720" w:footer="720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A4F33" w14:textId="77777777" w:rsidR="008904A0" w:rsidRDefault="008904A0" w:rsidP="00F12628">
      <w:r>
        <w:separator/>
      </w:r>
    </w:p>
  </w:endnote>
  <w:endnote w:type="continuationSeparator" w:id="0">
    <w:p w14:paraId="2D283337" w14:textId="77777777" w:rsidR="008904A0" w:rsidRDefault="008904A0" w:rsidP="00F1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54593" w14:textId="77777777" w:rsidR="008904A0" w:rsidRDefault="008904A0" w:rsidP="00F12628">
      <w:r>
        <w:separator/>
      </w:r>
    </w:p>
  </w:footnote>
  <w:footnote w:type="continuationSeparator" w:id="0">
    <w:p w14:paraId="08FF2849" w14:textId="77777777" w:rsidR="008904A0" w:rsidRDefault="008904A0" w:rsidP="00F1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4"/>
    <w:rsid w:val="00012925"/>
    <w:rsid w:val="000258F6"/>
    <w:rsid w:val="00046D04"/>
    <w:rsid w:val="00080CD5"/>
    <w:rsid w:val="000A225C"/>
    <w:rsid w:val="000A3978"/>
    <w:rsid w:val="000A56C0"/>
    <w:rsid w:val="000A79F5"/>
    <w:rsid w:val="000B5F7E"/>
    <w:rsid w:val="0014175E"/>
    <w:rsid w:val="00164654"/>
    <w:rsid w:val="00201588"/>
    <w:rsid w:val="0022101F"/>
    <w:rsid w:val="002254AD"/>
    <w:rsid w:val="002378B3"/>
    <w:rsid w:val="0025591A"/>
    <w:rsid w:val="00272658"/>
    <w:rsid w:val="0028124B"/>
    <w:rsid w:val="00283B61"/>
    <w:rsid w:val="0029120C"/>
    <w:rsid w:val="002A4091"/>
    <w:rsid w:val="002A52C0"/>
    <w:rsid w:val="002B4031"/>
    <w:rsid w:val="002B47AE"/>
    <w:rsid w:val="00310A3D"/>
    <w:rsid w:val="00350F4B"/>
    <w:rsid w:val="003524A7"/>
    <w:rsid w:val="0036296C"/>
    <w:rsid w:val="00363A7E"/>
    <w:rsid w:val="00396E23"/>
    <w:rsid w:val="003A0ACC"/>
    <w:rsid w:val="003A41D5"/>
    <w:rsid w:val="003B5E17"/>
    <w:rsid w:val="003C6962"/>
    <w:rsid w:val="003D545E"/>
    <w:rsid w:val="003E232C"/>
    <w:rsid w:val="004117B7"/>
    <w:rsid w:val="00417AC2"/>
    <w:rsid w:val="004234BC"/>
    <w:rsid w:val="00435053"/>
    <w:rsid w:val="0044430D"/>
    <w:rsid w:val="0049128D"/>
    <w:rsid w:val="004C0B9F"/>
    <w:rsid w:val="004D4DEB"/>
    <w:rsid w:val="004E32DA"/>
    <w:rsid w:val="00514260"/>
    <w:rsid w:val="005272FE"/>
    <w:rsid w:val="00542AEF"/>
    <w:rsid w:val="00551AFE"/>
    <w:rsid w:val="00584AA4"/>
    <w:rsid w:val="005A26BD"/>
    <w:rsid w:val="005B3D76"/>
    <w:rsid w:val="005D605C"/>
    <w:rsid w:val="005E3541"/>
    <w:rsid w:val="00630061"/>
    <w:rsid w:val="00660040"/>
    <w:rsid w:val="00672A29"/>
    <w:rsid w:val="00672D6E"/>
    <w:rsid w:val="006859A1"/>
    <w:rsid w:val="006B4FBC"/>
    <w:rsid w:val="006B6AEA"/>
    <w:rsid w:val="006C0C9A"/>
    <w:rsid w:val="006F709D"/>
    <w:rsid w:val="00705B71"/>
    <w:rsid w:val="0072379D"/>
    <w:rsid w:val="00791434"/>
    <w:rsid w:val="007B5813"/>
    <w:rsid w:val="007C0A1B"/>
    <w:rsid w:val="007F0A08"/>
    <w:rsid w:val="007F0E99"/>
    <w:rsid w:val="008426F9"/>
    <w:rsid w:val="00866B83"/>
    <w:rsid w:val="008904A0"/>
    <w:rsid w:val="008A1291"/>
    <w:rsid w:val="008D0013"/>
    <w:rsid w:val="008F4AAC"/>
    <w:rsid w:val="00904935"/>
    <w:rsid w:val="00917D54"/>
    <w:rsid w:val="00940A01"/>
    <w:rsid w:val="009574B2"/>
    <w:rsid w:val="0095756F"/>
    <w:rsid w:val="009A7A5F"/>
    <w:rsid w:val="009C4762"/>
    <w:rsid w:val="009C49D4"/>
    <w:rsid w:val="009D79B4"/>
    <w:rsid w:val="00A2347D"/>
    <w:rsid w:val="00A443DA"/>
    <w:rsid w:val="00A50C29"/>
    <w:rsid w:val="00A50FD0"/>
    <w:rsid w:val="00A96DF3"/>
    <w:rsid w:val="00AC454C"/>
    <w:rsid w:val="00AC7340"/>
    <w:rsid w:val="00AD7712"/>
    <w:rsid w:val="00AF6C37"/>
    <w:rsid w:val="00B03E2B"/>
    <w:rsid w:val="00B23082"/>
    <w:rsid w:val="00B5318B"/>
    <w:rsid w:val="00B76B2A"/>
    <w:rsid w:val="00B808E7"/>
    <w:rsid w:val="00BC33DC"/>
    <w:rsid w:val="00BD4C4C"/>
    <w:rsid w:val="00BD5CE3"/>
    <w:rsid w:val="00BE0E1F"/>
    <w:rsid w:val="00BF6A86"/>
    <w:rsid w:val="00C0725A"/>
    <w:rsid w:val="00C10EAB"/>
    <w:rsid w:val="00C155E8"/>
    <w:rsid w:val="00C4338A"/>
    <w:rsid w:val="00C47BA9"/>
    <w:rsid w:val="00C567A5"/>
    <w:rsid w:val="00C938F0"/>
    <w:rsid w:val="00CB01A6"/>
    <w:rsid w:val="00CB22D7"/>
    <w:rsid w:val="00CD5071"/>
    <w:rsid w:val="00D10520"/>
    <w:rsid w:val="00D43111"/>
    <w:rsid w:val="00D64B65"/>
    <w:rsid w:val="00D81A6F"/>
    <w:rsid w:val="00D904C8"/>
    <w:rsid w:val="00D961CB"/>
    <w:rsid w:val="00DB178D"/>
    <w:rsid w:val="00DB3894"/>
    <w:rsid w:val="00DC0B79"/>
    <w:rsid w:val="00DF2BCD"/>
    <w:rsid w:val="00E07CD3"/>
    <w:rsid w:val="00E16D89"/>
    <w:rsid w:val="00E45177"/>
    <w:rsid w:val="00E6064D"/>
    <w:rsid w:val="00E66BA3"/>
    <w:rsid w:val="00E94AB9"/>
    <w:rsid w:val="00ED5097"/>
    <w:rsid w:val="00F12628"/>
    <w:rsid w:val="00F203CA"/>
    <w:rsid w:val="00F20F46"/>
    <w:rsid w:val="00F216B2"/>
    <w:rsid w:val="00F22088"/>
    <w:rsid w:val="00F66285"/>
    <w:rsid w:val="00FA1FCA"/>
    <w:rsid w:val="00FD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5654"/>
  <w15:chartTrackingRefBased/>
  <w15:docId w15:val="{D399D8BF-17DC-4A45-A2FC-13188F5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28"/>
  </w:style>
  <w:style w:type="paragraph" w:styleId="Footer">
    <w:name w:val="footer"/>
    <w:basedOn w:val="Normal"/>
    <w:link w:val="Foot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28"/>
  </w:style>
  <w:style w:type="paragraph" w:styleId="ListParagraph">
    <w:name w:val="List Paragraph"/>
    <w:basedOn w:val="Normal"/>
    <w:uiPriority w:val="34"/>
    <w:qFormat/>
    <w:rsid w:val="00423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07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4091"/>
    <w:rPr>
      <w:color w:val="808080"/>
    </w:rPr>
  </w:style>
  <w:style w:type="table" w:styleId="TableGrid">
    <w:name w:val="Table Grid"/>
    <w:basedOn w:val="TableNormal"/>
    <w:uiPriority w:val="39"/>
    <w:rsid w:val="00DB3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14</cp:revision>
  <dcterms:created xsi:type="dcterms:W3CDTF">2018-09-19T15:42:00Z</dcterms:created>
  <dcterms:modified xsi:type="dcterms:W3CDTF">2018-09-20T02:11:00Z</dcterms:modified>
</cp:coreProperties>
</file>