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D69C" w14:textId="77777777" w:rsidR="00F10480" w:rsidRDefault="00000000" w:rsidP="002F32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0"/>
        <w:tblW w:w="9519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7572"/>
      </w:tblGrid>
      <w:tr w:rsidR="00F10480" w14:paraId="4DA6954A" w14:textId="77777777" w:rsidTr="002F328B">
        <w:trPr>
          <w:jc w:val="center"/>
        </w:trPr>
        <w:tc>
          <w:tcPr>
            <w:tcW w:w="1947" w:type="dxa"/>
            <w:vMerge w:val="restart"/>
            <w:tcBorders>
              <w:top w:val="single" w:sz="18" w:space="0" w:color="000000"/>
              <w:right w:val="nil"/>
            </w:tcBorders>
          </w:tcPr>
          <w:p w14:paraId="1D490447" w14:textId="77777777" w:rsidR="00F10480" w:rsidRDefault="00F10480">
            <w:pPr>
              <w:jc w:val="center"/>
            </w:pPr>
          </w:p>
          <w:p w14:paraId="1535D6F6" w14:textId="77777777" w:rsidR="00F10480" w:rsidRDefault="00F10480">
            <w:pPr>
              <w:jc w:val="center"/>
            </w:pPr>
          </w:p>
          <w:p w14:paraId="4D845390" w14:textId="77777777" w:rsidR="00F10480" w:rsidRDefault="00F10480">
            <w:pPr>
              <w:jc w:val="center"/>
            </w:pPr>
          </w:p>
          <w:p w14:paraId="68869DFE" w14:textId="77777777" w:rsidR="00F10480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B660FE" wp14:editId="5FB3C88A">
                  <wp:extent cx="1099664" cy="410044"/>
                  <wp:effectExtent l="0" t="0" r="0" b="0"/>
                  <wp:docPr id="5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664" cy="4100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2" w:type="dxa"/>
            <w:tcBorders>
              <w:top w:val="single" w:sz="18" w:space="0" w:color="000000"/>
              <w:left w:val="nil"/>
              <w:bottom w:val="nil"/>
            </w:tcBorders>
          </w:tcPr>
          <w:p w14:paraId="0F67FB95" w14:textId="77777777" w:rsidR="00F10480" w:rsidRPr="002F328B" w:rsidRDefault="00F10480">
            <w:pPr>
              <w:rPr>
                <w:rFonts w:ascii="Arial" w:eastAsia="GoudyOlSt BT" w:hAnsi="Arial" w:cs="Arial"/>
                <w:b/>
                <w:sz w:val="32"/>
                <w:szCs w:val="32"/>
              </w:rPr>
            </w:pPr>
          </w:p>
          <w:p w14:paraId="232B4298" w14:textId="6114A961" w:rsidR="00F10480" w:rsidRPr="002F328B" w:rsidRDefault="00000000">
            <w:pPr>
              <w:rPr>
                <w:rFonts w:ascii="Arial" w:hAnsi="Arial" w:cs="Arial"/>
              </w:rPr>
            </w:pPr>
            <w:r w:rsidRPr="002F328B">
              <w:rPr>
                <w:rFonts w:ascii="Arial" w:eastAsia="GoudyOlSt BT" w:hAnsi="Arial" w:cs="Arial"/>
                <w:b/>
                <w:sz w:val="32"/>
                <w:szCs w:val="32"/>
              </w:rPr>
              <w:t xml:space="preserve">     UNIVERSIDAD ARGENTINA DE LA EMPRESA</w:t>
            </w:r>
          </w:p>
        </w:tc>
      </w:tr>
      <w:tr w:rsidR="00F10480" w14:paraId="3BECD26D" w14:textId="77777777" w:rsidTr="002F328B">
        <w:trPr>
          <w:jc w:val="center"/>
        </w:trPr>
        <w:tc>
          <w:tcPr>
            <w:tcW w:w="1947" w:type="dxa"/>
            <w:vMerge/>
            <w:tcBorders>
              <w:top w:val="single" w:sz="18" w:space="0" w:color="000000"/>
              <w:right w:val="nil"/>
            </w:tcBorders>
          </w:tcPr>
          <w:p w14:paraId="0ABA0A15" w14:textId="77777777" w:rsidR="00F10480" w:rsidRDefault="00F10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72" w:type="dxa"/>
            <w:tcBorders>
              <w:top w:val="nil"/>
              <w:left w:val="nil"/>
              <w:bottom w:val="single" w:sz="18" w:space="0" w:color="000000"/>
            </w:tcBorders>
          </w:tcPr>
          <w:p w14:paraId="06FADB49" w14:textId="388BC787" w:rsidR="00F10480" w:rsidRPr="00DD6363" w:rsidRDefault="00000000" w:rsidP="00DD6363">
            <w:pPr>
              <w:jc w:val="center"/>
              <w:rPr>
                <w:rFonts w:ascii="Arial" w:eastAsia="Oi" w:hAnsi="Arial" w:cs="Arial"/>
                <w:b/>
                <w:sz w:val="28"/>
                <w:szCs w:val="28"/>
              </w:rPr>
            </w:pPr>
            <w:r w:rsidRPr="00DD6363">
              <w:rPr>
                <w:rFonts w:ascii="Arial" w:eastAsia="Oi" w:hAnsi="Arial" w:cs="Arial"/>
                <w:b/>
                <w:sz w:val="28"/>
                <w:szCs w:val="28"/>
              </w:rPr>
              <w:t>Departamento de Tecnología Informática</w:t>
            </w:r>
          </w:p>
          <w:p w14:paraId="60BB2788" w14:textId="77777777" w:rsidR="00F10480" w:rsidRPr="002F328B" w:rsidRDefault="00000000">
            <w:pPr>
              <w:jc w:val="center"/>
              <w:rPr>
                <w:rFonts w:ascii="Arial" w:eastAsia="Oi" w:hAnsi="Arial" w:cs="Arial"/>
                <w:sz w:val="24"/>
                <w:szCs w:val="24"/>
              </w:rPr>
            </w:pPr>
            <w:r w:rsidRPr="002F328B">
              <w:rPr>
                <w:rFonts w:ascii="Arial" w:eastAsia="Oi" w:hAnsi="Arial" w:cs="Arial"/>
                <w:sz w:val="24"/>
                <w:szCs w:val="24"/>
              </w:rPr>
              <w:t>TEORÍA DE LA COMPUTACIÓN (3.4.104)</w:t>
            </w:r>
          </w:p>
          <w:p w14:paraId="06E86619" w14:textId="77777777" w:rsidR="00F10480" w:rsidRPr="002F328B" w:rsidRDefault="00F10480">
            <w:pPr>
              <w:jc w:val="center"/>
              <w:rPr>
                <w:rFonts w:ascii="Arial" w:eastAsia="Oi" w:hAnsi="Arial" w:cs="Arial"/>
                <w:sz w:val="24"/>
                <w:szCs w:val="24"/>
              </w:rPr>
            </w:pPr>
          </w:p>
          <w:p w14:paraId="3B7164D3" w14:textId="77777777" w:rsidR="00DD6363" w:rsidRDefault="00000000">
            <w:pPr>
              <w:jc w:val="center"/>
              <w:rPr>
                <w:rFonts w:ascii="Arial" w:eastAsia="Oi" w:hAnsi="Arial" w:cs="Arial"/>
                <w:sz w:val="24"/>
                <w:szCs w:val="24"/>
              </w:rPr>
            </w:pPr>
            <w:r w:rsidRPr="002F328B">
              <w:rPr>
                <w:rFonts w:ascii="Arial" w:eastAsia="Oi" w:hAnsi="Arial" w:cs="Arial"/>
                <w:sz w:val="24"/>
                <w:szCs w:val="24"/>
              </w:rPr>
              <w:t>Profesor</w:t>
            </w:r>
            <w:r w:rsidR="002F328B">
              <w:rPr>
                <w:rFonts w:ascii="Arial" w:eastAsia="Oi" w:hAnsi="Arial" w:cs="Arial"/>
                <w:sz w:val="24"/>
                <w:szCs w:val="24"/>
              </w:rPr>
              <w:t>es</w:t>
            </w:r>
            <w:r w:rsidRPr="002F328B">
              <w:rPr>
                <w:rFonts w:ascii="Arial" w:eastAsia="Oi" w:hAnsi="Arial" w:cs="Arial"/>
                <w:sz w:val="24"/>
                <w:szCs w:val="24"/>
              </w:rPr>
              <w:t>: Mg. Ing. Pablo Pandolfo</w:t>
            </w:r>
            <w:r w:rsidR="002F328B">
              <w:rPr>
                <w:rFonts w:ascii="Arial" w:eastAsia="Oi" w:hAnsi="Arial" w:cs="Arial"/>
                <w:sz w:val="24"/>
                <w:szCs w:val="24"/>
              </w:rPr>
              <w:t xml:space="preserve"> / </w:t>
            </w:r>
          </w:p>
          <w:p w14:paraId="1CA190D2" w14:textId="0D2DDC1B" w:rsidR="00F10480" w:rsidRPr="002F328B" w:rsidRDefault="00DD6363">
            <w:pPr>
              <w:jc w:val="center"/>
              <w:rPr>
                <w:rFonts w:ascii="Arial" w:eastAsia="Oi" w:hAnsi="Arial" w:cs="Arial"/>
                <w:sz w:val="24"/>
                <w:szCs w:val="24"/>
              </w:rPr>
            </w:pPr>
            <w:r>
              <w:rPr>
                <w:rFonts w:ascii="Arial" w:eastAsia="Oi" w:hAnsi="Arial" w:cs="Arial"/>
                <w:sz w:val="24"/>
                <w:szCs w:val="24"/>
              </w:rPr>
              <w:t xml:space="preserve">                </w:t>
            </w:r>
            <w:r w:rsidR="002F328B">
              <w:rPr>
                <w:rFonts w:ascii="Arial" w:eastAsia="Oi" w:hAnsi="Arial" w:cs="Arial"/>
                <w:sz w:val="24"/>
                <w:szCs w:val="24"/>
              </w:rPr>
              <w:t xml:space="preserve">Ing. Fernando </w:t>
            </w:r>
            <w:proofErr w:type="spellStart"/>
            <w:r w:rsidR="002F328B">
              <w:rPr>
                <w:rFonts w:ascii="Arial" w:eastAsia="Oi" w:hAnsi="Arial" w:cs="Arial"/>
                <w:sz w:val="24"/>
                <w:szCs w:val="24"/>
              </w:rPr>
              <w:t>Basteiro</w:t>
            </w:r>
            <w:proofErr w:type="spellEnd"/>
          </w:p>
          <w:p w14:paraId="7D3D838E" w14:textId="77777777" w:rsidR="00F10480" w:rsidRPr="002F328B" w:rsidRDefault="00F10480">
            <w:pPr>
              <w:jc w:val="center"/>
              <w:rPr>
                <w:rFonts w:ascii="Arial" w:eastAsia="Oi" w:hAnsi="Arial" w:cs="Arial"/>
                <w:sz w:val="24"/>
                <w:szCs w:val="24"/>
              </w:rPr>
            </w:pPr>
          </w:p>
        </w:tc>
      </w:tr>
      <w:tr w:rsidR="00F10480" w14:paraId="46768EBE" w14:textId="77777777" w:rsidTr="002F328B">
        <w:trPr>
          <w:jc w:val="center"/>
        </w:trPr>
        <w:tc>
          <w:tcPr>
            <w:tcW w:w="9519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5AA41B42" w14:textId="37A3D3FD" w:rsidR="00F10480" w:rsidRPr="002F328B" w:rsidRDefault="00000000" w:rsidP="00DD6363">
            <w:pPr>
              <w:jc w:val="center"/>
              <w:rPr>
                <w:rFonts w:ascii="Arial" w:eastAsia="Oi" w:hAnsi="Arial" w:cs="Arial"/>
                <w:sz w:val="28"/>
                <w:szCs w:val="28"/>
              </w:rPr>
            </w:pPr>
            <w:r w:rsidRPr="002F328B">
              <w:rPr>
                <w:rFonts w:ascii="Arial" w:eastAsia="Oi" w:hAnsi="Arial" w:cs="Arial"/>
                <w:sz w:val="28"/>
                <w:szCs w:val="28"/>
              </w:rPr>
              <w:t xml:space="preserve">Segundo Examen Parcial </w:t>
            </w:r>
            <w:r w:rsidR="002F328B">
              <w:rPr>
                <w:rFonts w:ascii="Arial" w:eastAsia="Oi" w:hAnsi="Arial" w:cs="Arial"/>
                <w:sz w:val="28"/>
                <w:szCs w:val="28"/>
              </w:rPr>
              <w:t>junio</w:t>
            </w:r>
            <w:r w:rsidRPr="002F328B">
              <w:rPr>
                <w:rFonts w:ascii="Arial" w:eastAsia="Oi" w:hAnsi="Arial" w:cs="Arial"/>
                <w:sz w:val="28"/>
                <w:szCs w:val="28"/>
              </w:rPr>
              <w:t xml:space="preserve"> 202</w:t>
            </w:r>
            <w:r w:rsidR="002F328B">
              <w:rPr>
                <w:rFonts w:ascii="Arial" w:eastAsia="Oi" w:hAnsi="Arial" w:cs="Arial"/>
                <w:sz w:val="28"/>
                <w:szCs w:val="28"/>
              </w:rPr>
              <w:t>2</w:t>
            </w:r>
          </w:p>
          <w:p w14:paraId="64B687DE" w14:textId="77777777" w:rsidR="00F10480" w:rsidRPr="002F328B" w:rsidRDefault="00F10480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49874822" w14:textId="77777777" w:rsidR="00F10480" w:rsidRPr="002F328B" w:rsidRDefault="00000000">
            <w:pPr>
              <w:rPr>
                <w:rFonts w:ascii="Arial" w:eastAsia="Oi" w:hAnsi="Arial" w:cs="Arial"/>
              </w:rPr>
            </w:pPr>
            <w:r w:rsidRPr="002F328B">
              <w:rPr>
                <w:rFonts w:ascii="Arial" w:eastAsia="Oi" w:hAnsi="Arial" w:cs="Arial"/>
                <w:sz w:val="24"/>
                <w:szCs w:val="24"/>
              </w:rPr>
              <w:t xml:space="preserve">ALUMNO:                                                 LU:                                 </w:t>
            </w:r>
            <w:r w:rsidRPr="002F328B">
              <w:rPr>
                <w:rFonts w:ascii="Arial" w:eastAsia="Oi" w:hAnsi="Arial" w:cs="Arial"/>
              </w:rPr>
              <w:t>FECHA:</w:t>
            </w:r>
          </w:p>
          <w:p w14:paraId="65E71D30" w14:textId="77777777" w:rsidR="00F10480" w:rsidRPr="002F328B" w:rsidRDefault="00F10480">
            <w:pPr>
              <w:rPr>
                <w:rFonts w:ascii="Arial" w:eastAsia="Oi" w:hAnsi="Arial" w:cs="Arial"/>
                <w:sz w:val="24"/>
                <w:szCs w:val="24"/>
              </w:rPr>
            </w:pPr>
          </w:p>
          <w:p w14:paraId="6E57964C" w14:textId="77777777" w:rsidR="00F10480" w:rsidRPr="002F328B" w:rsidRDefault="00000000">
            <w:pPr>
              <w:rPr>
                <w:rFonts w:ascii="Arial" w:eastAsia="Oi" w:hAnsi="Arial" w:cs="Arial"/>
                <w:sz w:val="24"/>
                <w:szCs w:val="24"/>
              </w:rPr>
            </w:pPr>
            <w:r w:rsidRPr="002F328B">
              <w:rPr>
                <w:rFonts w:ascii="Arial" w:eastAsia="Oi" w:hAnsi="Arial" w:cs="Arial"/>
                <w:sz w:val="24"/>
                <w:szCs w:val="24"/>
              </w:rPr>
              <w:t xml:space="preserve">CARRERA: </w:t>
            </w:r>
          </w:p>
          <w:p w14:paraId="312DD5F9" w14:textId="77777777" w:rsidR="00F10480" w:rsidRDefault="00F10480">
            <w:pPr>
              <w:rPr>
                <w:rFonts w:ascii="Arial" w:eastAsia="Arial" w:hAnsi="Arial" w:cs="Arial"/>
              </w:rPr>
            </w:pPr>
          </w:p>
        </w:tc>
      </w:tr>
      <w:tr w:rsidR="002F328B" w14:paraId="6F4B7D8D" w14:textId="77777777" w:rsidTr="002F328B">
        <w:trPr>
          <w:jc w:val="center"/>
        </w:trPr>
        <w:tc>
          <w:tcPr>
            <w:tcW w:w="9519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3E1C8ABA" w14:textId="77777777" w:rsidR="002F328B" w:rsidRPr="002F328B" w:rsidRDefault="002F328B" w:rsidP="002F3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Oi" w:hAnsi="Arial" w:cs="Arial"/>
                <w:b/>
                <w:color w:val="000000"/>
              </w:rPr>
            </w:pPr>
            <w:r w:rsidRPr="002F328B">
              <w:rPr>
                <w:rFonts w:ascii="Arial" w:eastAsia="Oi" w:hAnsi="Arial" w:cs="Arial"/>
                <w:b/>
                <w:color w:val="00000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802C8D3" w14:textId="77777777" w:rsidR="002F328B" w:rsidRPr="002F328B" w:rsidRDefault="002F328B" w:rsidP="002F3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Oi" w:hAnsi="Arial" w:cs="Arial"/>
                <w:color w:val="000000"/>
              </w:rPr>
            </w:pPr>
          </w:p>
          <w:p w14:paraId="4DDF3CE3" w14:textId="77777777" w:rsidR="002F328B" w:rsidRPr="002F328B" w:rsidRDefault="002F328B" w:rsidP="002F32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Oi" w:hAnsi="Arial" w:cs="Arial"/>
                <w:color w:val="000000"/>
              </w:rPr>
            </w:pPr>
            <w:r w:rsidRPr="002F328B">
              <w:rPr>
                <w:rFonts w:ascii="Arial" w:eastAsia="Oi" w:hAnsi="Arial" w:cs="Arial"/>
                <w:color w:val="000000"/>
              </w:rPr>
              <w:t>Responda claramente cada punto, detallando con la mayor precisión posible lo solicitado.</w:t>
            </w:r>
          </w:p>
          <w:p w14:paraId="082FC26F" w14:textId="77777777" w:rsidR="002F328B" w:rsidRPr="002F328B" w:rsidRDefault="002F328B" w:rsidP="002F328B">
            <w:pPr>
              <w:numPr>
                <w:ilvl w:val="0"/>
                <w:numId w:val="3"/>
              </w:numPr>
              <w:jc w:val="both"/>
              <w:rPr>
                <w:rFonts w:ascii="Arial" w:eastAsia="Oi" w:hAnsi="Arial" w:cs="Arial"/>
              </w:rPr>
            </w:pPr>
            <w:r w:rsidRPr="002F328B">
              <w:rPr>
                <w:rFonts w:ascii="Arial" w:eastAsia="Oi" w:hAnsi="Arial" w:cs="Arial"/>
              </w:rPr>
              <w:t>Sea prolijo y ordenado en el desarrollo de los temas.</w:t>
            </w:r>
          </w:p>
          <w:p w14:paraId="2B42DA5E" w14:textId="77777777" w:rsidR="002F328B" w:rsidRPr="002F328B" w:rsidRDefault="002F328B" w:rsidP="002F328B">
            <w:pPr>
              <w:numPr>
                <w:ilvl w:val="0"/>
                <w:numId w:val="3"/>
              </w:numPr>
              <w:jc w:val="both"/>
              <w:rPr>
                <w:rFonts w:ascii="Arial" w:eastAsia="Oi" w:hAnsi="Arial" w:cs="Arial"/>
              </w:rPr>
            </w:pPr>
            <w:r w:rsidRPr="002F328B">
              <w:rPr>
                <w:rFonts w:ascii="Arial" w:eastAsia="Oi" w:hAnsi="Arial" w:cs="Arial"/>
              </w:rPr>
              <w:t>Sea cuidadoso con las faltas de ortografía y sus oraciones.</w:t>
            </w:r>
          </w:p>
          <w:p w14:paraId="3EC00AE9" w14:textId="77777777" w:rsidR="002F328B" w:rsidRPr="002F328B" w:rsidRDefault="002F328B" w:rsidP="002F328B">
            <w:pPr>
              <w:numPr>
                <w:ilvl w:val="0"/>
                <w:numId w:val="3"/>
              </w:numPr>
              <w:jc w:val="both"/>
              <w:rPr>
                <w:rFonts w:ascii="Arial" w:eastAsia="Oi" w:hAnsi="Arial" w:cs="Arial"/>
              </w:rPr>
            </w:pPr>
            <w:r w:rsidRPr="002F328B">
              <w:rPr>
                <w:rFonts w:ascii="Arial" w:eastAsia="Oi" w:hAnsi="Arial" w:cs="Arial"/>
              </w:rPr>
              <w:t>No desarrollar el examen en lápiz.</w:t>
            </w:r>
          </w:p>
          <w:p w14:paraId="686F606A" w14:textId="6FC4B73F" w:rsidR="002F328B" w:rsidRPr="002F328B" w:rsidRDefault="002F328B" w:rsidP="002F328B">
            <w:pPr>
              <w:numPr>
                <w:ilvl w:val="0"/>
                <w:numId w:val="3"/>
              </w:numPr>
              <w:jc w:val="both"/>
              <w:rPr>
                <w:rFonts w:ascii="Arial" w:eastAsia="Oi" w:hAnsi="Arial" w:cs="Arial"/>
              </w:rPr>
            </w:pPr>
            <w:r w:rsidRPr="002F328B">
              <w:rPr>
                <w:rFonts w:ascii="Arial" w:eastAsia="Oi" w:hAnsi="Arial" w:cs="Arial"/>
              </w:rPr>
              <w:t xml:space="preserve">Aprobación del examen: </w:t>
            </w:r>
            <w:r w:rsidR="00EB4259">
              <w:rPr>
                <w:rFonts w:ascii="Arial" w:eastAsia="Oi" w:hAnsi="Arial" w:cs="Arial"/>
              </w:rPr>
              <w:t>3 ejercicios bien.</w:t>
            </w:r>
          </w:p>
          <w:p w14:paraId="13D29F32" w14:textId="77777777" w:rsidR="002F328B" w:rsidRPr="002F328B" w:rsidRDefault="002F328B" w:rsidP="002F328B">
            <w:pPr>
              <w:numPr>
                <w:ilvl w:val="0"/>
                <w:numId w:val="3"/>
              </w:numPr>
              <w:jc w:val="both"/>
              <w:rPr>
                <w:rFonts w:ascii="Arial" w:eastAsia="Oi" w:hAnsi="Arial" w:cs="Arial"/>
              </w:rPr>
            </w:pPr>
            <w:r w:rsidRPr="002F328B">
              <w:rPr>
                <w:rFonts w:ascii="Arial" w:eastAsia="Oi" w:hAnsi="Arial" w:cs="Arial"/>
              </w:rPr>
              <w:t>Condiciones de aprobación: 60% correcto.</w:t>
            </w:r>
          </w:p>
          <w:p w14:paraId="46E305C9" w14:textId="60A9CA75" w:rsidR="002F328B" w:rsidRDefault="002F328B" w:rsidP="002F328B">
            <w:pPr>
              <w:numPr>
                <w:ilvl w:val="0"/>
                <w:numId w:val="3"/>
              </w:numPr>
              <w:jc w:val="both"/>
              <w:rPr>
                <w:rFonts w:ascii="Arial" w:eastAsia="Oi" w:hAnsi="Arial" w:cs="Arial"/>
              </w:rPr>
            </w:pPr>
            <w:r w:rsidRPr="002F328B">
              <w:rPr>
                <w:rFonts w:ascii="Arial" w:eastAsia="Oi" w:hAnsi="Arial" w:cs="Arial"/>
              </w:rPr>
              <w:t xml:space="preserve">Condiciones de promoción: </w:t>
            </w:r>
            <w:r w:rsidR="00EB4259">
              <w:rPr>
                <w:rFonts w:ascii="Arial" w:eastAsia="Oi" w:hAnsi="Arial" w:cs="Arial"/>
              </w:rPr>
              <w:t>4 o 5 ejercicios bien</w:t>
            </w:r>
            <w:r w:rsidRPr="002F328B">
              <w:rPr>
                <w:rFonts w:ascii="Arial" w:eastAsia="Oi" w:hAnsi="Arial" w:cs="Arial"/>
              </w:rPr>
              <w:t>.</w:t>
            </w:r>
          </w:p>
          <w:p w14:paraId="56C962C4" w14:textId="2C31957F" w:rsidR="002F328B" w:rsidRDefault="002F328B" w:rsidP="002F328B">
            <w:pPr>
              <w:numPr>
                <w:ilvl w:val="0"/>
                <w:numId w:val="3"/>
              </w:numPr>
              <w:jc w:val="both"/>
              <w:rPr>
                <w:rFonts w:ascii="Arial" w:eastAsia="Oi" w:hAnsi="Arial" w:cs="Arial"/>
              </w:rPr>
            </w:pPr>
            <w:r w:rsidRPr="002F328B">
              <w:rPr>
                <w:rFonts w:ascii="Arial" w:eastAsia="Oi" w:hAnsi="Arial" w:cs="Arial"/>
              </w:rPr>
              <w:t xml:space="preserve">Duración máxima de examen: </w:t>
            </w:r>
            <w:r w:rsidR="00692A04">
              <w:rPr>
                <w:rFonts w:ascii="Arial" w:eastAsia="Oi" w:hAnsi="Arial" w:cs="Arial"/>
              </w:rPr>
              <w:t>3</w:t>
            </w:r>
            <w:r w:rsidRPr="002F328B">
              <w:rPr>
                <w:rFonts w:ascii="Arial" w:eastAsia="Oi" w:hAnsi="Arial" w:cs="Arial"/>
              </w:rPr>
              <w:t xml:space="preserve"> horas.</w:t>
            </w:r>
          </w:p>
          <w:p w14:paraId="71A2029F" w14:textId="0E61BE2C" w:rsidR="002F328B" w:rsidRPr="002F328B" w:rsidRDefault="002F328B" w:rsidP="002F328B">
            <w:pPr>
              <w:ind w:left="624"/>
              <w:jc w:val="both"/>
              <w:rPr>
                <w:rFonts w:ascii="Arial" w:eastAsia="Oi" w:hAnsi="Arial" w:cs="Arial"/>
              </w:rPr>
            </w:pPr>
          </w:p>
        </w:tc>
      </w:tr>
      <w:tr w:rsidR="00257C08" w14:paraId="771D4982" w14:textId="77777777" w:rsidTr="002F328B">
        <w:trPr>
          <w:jc w:val="center"/>
        </w:trPr>
        <w:tc>
          <w:tcPr>
            <w:tcW w:w="9519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0E31DC05" w14:textId="6F56849A" w:rsidR="00257C08" w:rsidRPr="00257C08" w:rsidRDefault="00257C08" w:rsidP="000F13C1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CA037B"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</w:rPr>
              <w:t>Ejercicio 1 [2 puntos]</w:t>
            </w:r>
            <w:r w:rsidRPr="00CA037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Defínase por comprensión simbólica el lenguaje L que genera la siguiente GIC normalizada en BNF. El alfabeto de los símbolos terminales de la misma es igual a 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while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do, 1, 2, 3}. </w:t>
            </w:r>
            <w:r w:rsidRPr="00257C08">
              <w:rPr>
                <w:rFonts w:ascii="Arial" w:eastAsia="Arial" w:hAnsi="Arial" w:cs="Arial"/>
                <w:sz w:val="22"/>
                <w:szCs w:val="22"/>
                <w:lang w:val="en-US"/>
              </w:rPr>
              <w:t>El axioma es el símbolo no terminal &lt;START&gt;</w:t>
            </w:r>
          </w:p>
          <w:p w14:paraId="29D251CF" w14:textId="1109E0E4" w:rsidR="00257C08" w:rsidRPr="00257C08" w:rsidRDefault="00257C08" w:rsidP="0025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&lt;START</w:t>
            </w:r>
            <w:proofErr w:type="gramStart"/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&gt; </w:t>
            </w:r>
            <w:r w:rsidR="00CA037B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::=</w:t>
            </w:r>
            <w:proofErr w:type="gramEnd"/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&lt;IFs&gt;&lt;WHILEs&gt; | &lt;NUMBERS&gt;</w:t>
            </w:r>
          </w:p>
          <w:p w14:paraId="04992933" w14:textId="5C5653CE" w:rsidR="00257C08" w:rsidRPr="00EA5959" w:rsidRDefault="00257C08" w:rsidP="0025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IFs</w:t>
            </w:r>
            <w:proofErr w:type="gramStart"/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&gt; </w:t>
            </w:r>
            <w:r w:rsidR="00CA037B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::=</w:t>
            </w:r>
            <w:proofErr w:type="gramEnd"/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if</w:t>
            </w:r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IFs</w:t>
            </w:r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&gt; |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if</w:t>
            </w:r>
          </w:p>
          <w:p w14:paraId="02CE4972" w14:textId="2523B626" w:rsidR="00257C08" w:rsidRPr="00EA5959" w:rsidRDefault="00257C08" w:rsidP="0025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&lt;WHILEs</w:t>
            </w:r>
            <w:proofErr w:type="gramStart"/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&gt; </w:t>
            </w:r>
            <w:r w:rsidR="00CA037B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::=</w:t>
            </w:r>
            <w:proofErr w:type="gramEnd"/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while</w:t>
            </w:r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&lt;WHILEs&gt;d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o</w:t>
            </w:r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o</w:t>
            </w:r>
            <w:r w:rsidRPr="00EA595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|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while</w:t>
            </w:r>
          </w:p>
          <w:p w14:paraId="3EE44B91" w14:textId="25B215D1" w:rsidR="00257C08" w:rsidRPr="003D638F" w:rsidRDefault="00257C08" w:rsidP="00257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3D638F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&lt;NUMBER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</w:t>
            </w:r>
            <w:proofErr w:type="gramStart"/>
            <w:r w:rsidRPr="003D638F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&gt; </w:t>
            </w:r>
            <w:r w:rsidR="00CA037B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::=</w:t>
            </w:r>
            <w:proofErr w:type="gramEnd"/>
            <w:r w:rsidRPr="003D638F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11&lt;NUMBER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</w:t>
            </w:r>
            <w:r w:rsidRPr="003D638F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&gt;3 | 11&lt;OTHER_NUMBER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</w:t>
            </w:r>
            <w:r w:rsidRPr="003D638F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&gt;3</w:t>
            </w:r>
          </w:p>
          <w:p w14:paraId="3A551C2A" w14:textId="7A475946" w:rsidR="00257C08" w:rsidRPr="006F4784" w:rsidRDefault="00257C08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r w:rsidRPr="006F4784">
              <w:rPr>
                <w:rFonts w:ascii="Arial" w:eastAsia="Arial" w:hAnsi="Arial" w:cs="Arial"/>
                <w:sz w:val="22"/>
                <w:szCs w:val="22"/>
                <w:lang w:val="es-AR"/>
              </w:rPr>
              <w:t xml:space="preserve">&lt;OTHER_NUMBERS&gt; </w:t>
            </w:r>
            <w:r w:rsidR="00CA037B" w:rsidRPr="006F4784">
              <w:rPr>
                <w:rFonts w:ascii="Arial" w:eastAsia="Arial" w:hAnsi="Arial" w:cs="Arial"/>
                <w:sz w:val="22"/>
                <w:szCs w:val="22"/>
                <w:lang w:val="es-AR"/>
              </w:rPr>
              <w:t>::=</w:t>
            </w:r>
            <w:r w:rsidRPr="006F4784">
              <w:rPr>
                <w:rFonts w:ascii="Arial" w:eastAsia="Arial" w:hAnsi="Arial" w:cs="Arial"/>
                <w:sz w:val="22"/>
                <w:szCs w:val="22"/>
                <w:lang w:val="es-AR"/>
              </w:rPr>
              <w:t xml:space="preserve"> 22&lt;OTHER_NUMBERS&gt;3 | 2223</w:t>
            </w:r>
          </w:p>
          <w:p w14:paraId="1E38D196" w14:textId="04CD2FF4" w:rsidR="006F4784" w:rsidRP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sz w:val="22"/>
                <w:szCs w:val="22"/>
                <w:lang w:val="es-AR"/>
              </w:rPr>
            </w:pPr>
          </w:p>
          <w:p w14:paraId="4EB5498E" w14:textId="13928778" w:rsidR="006F4784" w:rsidRP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sz w:val="22"/>
                <w:szCs w:val="22"/>
                <w:u w:val="single"/>
                <w:lang w:val="es-A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AR"/>
              </w:rPr>
              <w:t xml:space="preserve"> </w:t>
            </w:r>
            <w:r w:rsidRPr="006F4784">
              <w:rPr>
                <w:rFonts w:ascii="Arial" w:eastAsia="Arial" w:hAnsi="Arial" w:cs="Arial"/>
                <w:sz w:val="22"/>
                <w:szCs w:val="22"/>
                <w:u w:val="single"/>
                <w:lang w:val="es-AR"/>
              </w:rPr>
              <w:t>Solución</w:t>
            </w:r>
            <w:r w:rsidRPr="007B2CA0">
              <w:rPr>
                <w:rFonts w:ascii="Arial" w:eastAsia="Arial" w:hAnsi="Arial" w:cs="Arial"/>
                <w:sz w:val="22"/>
                <w:szCs w:val="22"/>
                <w:lang w:val="es-AR"/>
              </w:rPr>
              <w:t>:</w:t>
            </w:r>
          </w:p>
          <w:p w14:paraId="7763CEF9" w14:textId="710CABBA" w:rsid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6F478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bscript"/>
                <w:lang w:val="en-US"/>
              </w:rPr>
              <w:t>1</w:t>
            </w:r>
            <w:r w:rsidRPr="006F478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= {</w:t>
            </w:r>
            <w:proofErr w:type="spellStart"/>
            <w:r w:rsidRPr="006F4784">
              <w:rPr>
                <w:rFonts w:ascii="Arial" w:eastAsia="Arial" w:hAnsi="Arial" w:cs="Arial"/>
                <w:sz w:val="22"/>
                <w:szCs w:val="22"/>
                <w:lang w:val="en-US"/>
              </w:rPr>
              <w:t>if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perscript"/>
                <w:lang w:val="en-US"/>
              </w:rPr>
              <w:t>n</w:t>
            </w:r>
            <w:proofErr w:type="spellEnd"/>
            <w:r w:rsidRPr="006F478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while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perscript"/>
                <w:lang w:val="en-US"/>
              </w:rPr>
              <w:t>m+1</w:t>
            </w:r>
            <w:r w:rsidRPr="006F478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perscript"/>
                <w:lang w:val="en-US"/>
              </w:rPr>
              <w:t>2m</w:t>
            </w:r>
            <w:r w:rsidRPr="006F4784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/ n &gt;= 1, m &gt;= 0}</w:t>
            </w:r>
          </w:p>
          <w:p w14:paraId="0E24FB41" w14:textId="120194C7" w:rsid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= {1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perscript"/>
                <w:lang w:val="en-US"/>
              </w:rPr>
              <w:t>2n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2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perscript"/>
                <w:lang w:val="en-US"/>
              </w:rPr>
              <w:t>2m+1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3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perscript"/>
                <w:lang w:val="en-US"/>
              </w:rPr>
              <w:t>m+n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/ n, m &gt;= 1}</w:t>
            </w:r>
          </w:p>
          <w:p w14:paraId="61B544F9" w14:textId="1ADE3BCD" w:rsid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 = L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bscript"/>
                <w:lang w:val="en-US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 L</w:t>
            </w:r>
            <w:r w:rsidRPr="006F4784">
              <w:rPr>
                <w:rFonts w:ascii="Arial" w:eastAsia="Arial" w:hAnsi="Arial" w:cs="Arial"/>
                <w:sz w:val="22"/>
                <w:szCs w:val="22"/>
                <w:vertAlign w:val="subscript"/>
                <w:lang w:val="en-US"/>
              </w:rPr>
              <w:t>2</w:t>
            </w:r>
          </w:p>
          <w:p w14:paraId="5AA8D733" w14:textId="77777777" w:rsidR="006F4784" w:rsidRP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5827AC87" w14:textId="1A54B46B" w:rsidR="00257C08" w:rsidRDefault="00257C08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CA037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Ejercicio 2 [2 puntos]</w:t>
            </w:r>
            <w:r w:rsidRPr="00CA037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Diséñese una GIC </w:t>
            </w:r>
            <w:r w:rsidRPr="00CA037B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limpia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genere las palabras del siguiente lenguaje L = {s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2x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z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2z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 x, y, z &gt;= 0}</w:t>
            </w:r>
          </w:p>
          <w:p w14:paraId="3E9A2E22" w14:textId="1CD96747" w:rsid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B5BD11A" w14:textId="143A6A7E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B2CA0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Solución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  <w:p w14:paraId="68BCC3A2" w14:textId="77DD66EB" w:rsid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6F4784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 -&gt; ABC | AC | AB | BC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| A | B | C |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sym w:font="Symbol" w:char="F06C"/>
            </w:r>
          </w:p>
          <w:p w14:paraId="146187B0" w14:textId="3BBF2926" w:rsid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A -&gt;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ssAw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ssw</w:t>
            </w:r>
            <w:proofErr w:type="spellEnd"/>
          </w:p>
          <w:p w14:paraId="2F9A688E" w14:textId="37F832E0" w:rsid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B -&gt;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iiBt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iit</w:t>
            </w:r>
            <w:proofErr w:type="spellEnd"/>
          </w:p>
          <w:p w14:paraId="47C48734" w14:textId="5FB9D997" w:rsidR="006F4784" w:rsidRP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lastRenderedPageBreak/>
              <w:t xml:space="preserve">C -&gt;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cChh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chh</w:t>
            </w:r>
            <w:proofErr w:type="spellEnd"/>
          </w:p>
          <w:p w14:paraId="344F9D5C" w14:textId="77777777" w:rsidR="006F4784" w:rsidRPr="006F4784" w:rsidRDefault="006F4784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  <w:p w14:paraId="64AB4A86" w14:textId="3CCFD84E" w:rsidR="009A639E" w:rsidRDefault="00257C08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OLE_LINK3"/>
            <w:r w:rsidRPr="00CA037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Ejercicio 3 [2 puntos]</w:t>
            </w:r>
            <w:r w:rsidRPr="00CA037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t>Diséñese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t>un AP por vaciado de pila para el siguiente lenguaje L =</w:t>
            </w:r>
            <w:proofErr w:type="gramStart"/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CA037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  <w:proofErr w:type="gramEnd"/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 </w:t>
            </w:r>
            <w:proofErr w:type="spellStart"/>
            <w:r w:rsidR="00692A04"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  <w:r w:rsidR="009A639E" w:rsidRPr="009A639E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r</w:t>
            </w:r>
            <w:proofErr w:type="spellEnd"/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="00692A04">
              <w:rPr>
                <w:rFonts w:ascii="Arial" w:eastAsia="Arial" w:hAnsi="Arial" w:cs="Arial"/>
                <w:color w:val="000000"/>
                <w:sz w:val="22"/>
                <w:szCs w:val="22"/>
              </w:rPr>
              <w:t>$</w:t>
            </w:r>
            <w:r w:rsidR="009A639E" w:rsidRPr="009A639E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r</w:t>
            </w:r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t>w</w:t>
            </w:r>
            <w:r w:rsidR="009A639E" w:rsidRPr="009A639E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-1</w:t>
            </w:r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 w </w:t>
            </w:r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sym w:font="Symbol" w:char="F0CE"/>
            </w:r>
            <w:r w:rsidR="009A639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{a, b}*, r &gt;= 1}</w:t>
            </w:r>
            <w:bookmarkEnd w:id="0"/>
          </w:p>
          <w:p w14:paraId="0CAA0972" w14:textId="72391D79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42C9A9A" w14:textId="0E5FF317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B2CA0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Solución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  <w:p w14:paraId="11FD5F7F" w14:textId="5696DE8F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 -&gt;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bSb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| U$ | UX$</w:t>
            </w:r>
          </w:p>
          <w:p w14:paraId="74E4F055" w14:textId="5A1EA1DC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 -&gt; U$ | UX$</w:t>
            </w:r>
          </w:p>
          <w:p w14:paraId="64346A8F" w14:textId="49E8D088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394D06B" w14:textId="25D934E9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FNG:</w:t>
            </w:r>
          </w:p>
          <w:p w14:paraId="18CF978D" w14:textId="4F20DA71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7B2CA0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S -&gt; </w:t>
            </w:r>
            <w:proofErr w:type="spellStart"/>
            <w:r w:rsidRPr="007B2CA0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aSA</w:t>
            </w:r>
            <w:proofErr w:type="spellEnd"/>
            <w:r w:rsidRPr="007B2CA0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B2CA0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bSB</w:t>
            </w:r>
            <w:proofErr w:type="spellEnd"/>
            <w:r w:rsidRPr="007B2CA0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| UP | U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XP</w:t>
            </w:r>
          </w:p>
          <w:p w14:paraId="3A68EEE7" w14:textId="4F2F4D72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X -&gt; UP | UXP</w:t>
            </w:r>
          </w:p>
          <w:p w14:paraId="64BAE434" w14:textId="69D74319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A -&gt; a</w:t>
            </w:r>
          </w:p>
          <w:p w14:paraId="0235FE76" w14:textId="442A0121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B -&gt; b</w:t>
            </w:r>
          </w:p>
          <w:p w14:paraId="1A7A28E8" w14:textId="252B3F34" w:rsidR="007B2CA0" w:rsidRDefault="007B2CA0" w:rsidP="000F1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P -&gt; $</w:t>
            </w:r>
          </w:p>
          <w:p w14:paraId="31083E1B" w14:textId="77777777" w:rsidR="007B2CA0" w:rsidRPr="007B2CA0" w:rsidRDefault="007B2CA0" w:rsidP="007B2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  <w:p w14:paraId="2C29F0BC" w14:textId="0724760D" w:rsidR="009A639E" w:rsidRDefault="009A639E" w:rsidP="009A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1" w:name="OLE_LINK4"/>
            <w:r w:rsidRPr="00CA037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Ejercicio 4 [2 puntos]</w:t>
            </w:r>
            <w:r w:rsidRPr="00CA037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F13C1">
              <w:rPr>
                <w:rFonts w:ascii="Arial" w:eastAsia="Arial" w:hAnsi="Arial" w:cs="Arial"/>
                <w:color w:val="000000"/>
                <w:sz w:val="22"/>
                <w:szCs w:val="22"/>
              </w:rPr>
              <w:t>Ejemplifíquese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parsing de una cadena de longitud </w:t>
            </w:r>
            <w:r w:rsidR="000F13C1">
              <w:rPr>
                <w:rFonts w:ascii="Arial" w:eastAsia="Arial" w:hAnsi="Arial" w:cs="Arial"/>
                <w:color w:val="000000"/>
                <w:sz w:val="22"/>
                <w:szCs w:val="22"/>
              </w:rPr>
              <w:t>tres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512CC6">
              <w:rPr>
                <w:rFonts w:ascii="Arial" w:eastAsia="Arial" w:hAnsi="Arial" w:cs="Arial"/>
                <w:color w:val="000000"/>
                <w:sz w:val="22"/>
                <w:szCs w:val="22"/>
              </w:rPr>
              <w:t>que pertenece a un determinado lenguaje formal reconocido por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parser predictivo</w:t>
            </w:r>
            <w:r w:rsidR="00512C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descendente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LL(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1), con 5 &lt;= </w:t>
            </w:r>
            <w:r w:rsidR="000F13C1">
              <w:rPr>
                <w:rFonts w:ascii="Arial" w:eastAsia="Arial" w:hAnsi="Arial" w:cs="Arial"/>
                <w:color w:val="000000"/>
                <w:sz w:val="22"/>
                <w:szCs w:val="22"/>
              </w:rPr>
              <w:t>|producciones| &lt;= 10.</w:t>
            </w:r>
            <w:r w:rsidR="000C63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gramática NO puede ser regular.</w:t>
            </w:r>
          </w:p>
          <w:p w14:paraId="1CD18121" w14:textId="2C538F81" w:rsidR="007B2CA0" w:rsidRDefault="007B2CA0" w:rsidP="009A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CB50A67" w14:textId="77777777" w:rsidR="007B2CA0" w:rsidRDefault="007B2CA0" w:rsidP="009A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AF4335" w14:textId="77777777" w:rsidR="007B2CA0" w:rsidRDefault="000F13C1" w:rsidP="00DD6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CA037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Ejercicio 5 [2 puntos]</w:t>
            </w:r>
            <w:r w:rsidRPr="00CA037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Pr="00257C0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Ejemplifíquese una MT </w:t>
            </w:r>
            <w:r w:rsidR="008A623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bicinta </w:t>
            </w:r>
            <w:r w:rsidR="00DD636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 su respectivo programa, </w:t>
            </w:r>
            <w:r w:rsidR="008A623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que calcule una expresión algebraica con operandos codificados en una determinada base numérica. </w:t>
            </w:r>
            <w:r w:rsidR="00512CC6">
              <w:rPr>
                <w:rFonts w:ascii="Arial" w:eastAsia="Arial" w:hAnsi="Arial" w:cs="Arial"/>
                <w:color w:val="000000"/>
                <w:sz w:val="22"/>
                <w:szCs w:val="22"/>
              </w:rPr>
              <w:t>Al finalizar la computación, l</w:t>
            </w:r>
            <w:r w:rsidR="008A623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cinta principal debe quedar sin modificaciones y </w:t>
            </w:r>
            <w:r w:rsidR="00512C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</w:t>
            </w:r>
            <w:r w:rsidR="008A623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segunda cinta </w:t>
            </w:r>
            <w:r w:rsidR="00512C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debe quedar el resultado de la expresión. </w:t>
            </w:r>
            <w:r w:rsidR="00DD6363">
              <w:rPr>
                <w:rFonts w:ascii="Arial" w:eastAsia="Arial" w:hAnsi="Arial" w:cs="Arial"/>
                <w:color w:val="000000"/>
                <w:sz w:val="22"/>
                <w:szCs w:val="22"/>
              </w:rPr>
              <w:t>Calcular la complejidad temporal de las dos cadenas más cortas.</w:t>
            </w:r>
          </w:p>
          <w:p w14:paraId="53DE9AE4" w14:textId="77777777" w:rsidR="007B2CA0" w:rsidRDefault="007B2CA0" w:rsidP="00DD6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F02DE3" w14:textId="1DB2150F" w:rsidR="00257C08" w:rsidRPr="00DD6363" w:rsidRDefault="008A623F" w:rsidP="00DD6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bookmarkEnd w:id="1"/>
          </w:p>
        </w:tc>
      </w:tr>
    </w:tbl>
    <w:p w14:paraId="199CD57A" w14:textId="77777777" w:rsidR="00F10480" w:rsidRDefault="00F10480">
      <w:pPr>
        <w:rPr>
          <w:rFonts w:ascii="Arial" w:eastAsia="Arial" w:hAnsi="Arial" w:cs="Arial"/>
          <w:b/>
        </w:rPr>
      </w:pPr>
    </w:p>
    <w:sectPr w:rsidR="00F10480">
      <w:headerReference w:type="default" r:id="rId9"/>
      <w:footerReference w:type="default" r:id="rId10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E8FC" w14:textId="77777777" w:rsidR="00AE4927" w:rsidRDefault="00AE4927">
      <w:r>
        <w:separator/>
      </w:r>
    </w:p>
  </w:endnote>
  <w:endnote w:type="continuationSeparator" w:id="0">
    <w:p w14:paraId="0166052F" w14:textId="77777777" w:rsidR="00AE4927" w:rsidRDefault="00AE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OlSt BT">
    <w:altName w:val="Calibri"/>
    <w:panose1 w:val="020B0604020202020204"/>
    <w:charset w:val="00"/>
    <w:family w:val="auto"/>
    <w:pitch w:val="default"/>
  </w:font>
  <w:font w:name="Oi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4D61" w14:textId="77777777" w:rsidR="00F10480" w:rsidRDefault="00F104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32ED" w14:textId="77777777" w:rsidR="00AE4927" w:rsidRDefault="00AE4927">
      <w:r>
        <w:separator/>
      </w:r>
    </w:p>
  </w:footnote>
  <w:footnote w:type="continuationSeparator" w:id="0">
    <w:p w14:paraId="4B596605" w14:textId="77777777" w:rsidR="00AE4927" w:rsidRDefault="00AE4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A5E4" w14:textId="77777777" w:rsidR="00F104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7224"/>
    <w:multiLevelType w:val="multilevel"/>
    <w:tmpl w:val="561E2AE2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280AD4"/>
    <w:multiLevelType w:val="multilevel"/>
    <w:tmpl w:val="55B6A64E"/>
    <w:lvl w:ilvl="0">
      <w:start w:val="1"/>
      <w:numFmt w:val="decimal"/>
      <w:lvlText w:val="%1)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5688743A"/>
    <w:multiLevelType w:val="multilevel"/>
    <w:tmpl w:val="6F9AF4BC"/>
    <w:lvl w:ilvl="0">
      <w:start w:val="1"/>
      <w:numFmt w:val="decimal"/>
      <w:lvlText w:val="%1)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715239A2"/>
    <w:multiLevelType w:val="multilevel"/>
    <w:tmpl w:val="8310896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505021">
    <w:abstractNumId w:val="1"/>
  </w:num>
  <w:num w:numId="2" w16cid:durableId="82840194">
    <w:abstractNumId w:val="2"/>
  </w:num>
  <w:num w:numId="3" w16cid:durableId="1458528577">
    <w:abstractNumId w:val="0"/>
  </w:num>
  <w:num w:numId="4" w16cid:durableId="86240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480"/>
    <w:rsid w:val="000C63E9"/>
    <w:rsid w:val="000F13C1"/>
    <w:rsid w:val="001D2879"/>
    <w:rsid w:val="00257C08"/>
    <w:rsid w:val="002F328B"/>
    <w:rsid w:val="00387F7E"/>
    <w:rsid w:val="003D638F"/>
    <w:rsid w:val="00512CC6"/>
    <w:rsid w:val="00692A04"/>
    <w:rsid w:val="00694FA5"/>
    <w:rsid w:val="006F4784"/>
    <w:rsid w:val="007B2CA0"/>
    <w:rsid w:val="008A623F"/>
    <w:rsid w:val="009A639E"/>
    <w:rsid w:val="00A04637"/>
    <w:rsid w:val="00AE4927"/>
    <w:rsid w:val="00CA037B"/>
    <w:rsid w:val="00DD6363"/>
    <w:rsid w:val="00EA5959"/>
    <w:rsid w:val="00EB4259"/>
    <w:rsid w:val="00F1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A93D9"/>
  <w15:docId w15:val="{D2B9CD82-C07A-594E-B76B-EBE9CDCD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9E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unhideWhenUsed/>
    <w:rsid w:val="007D128E"/>
    <w:pPr>
      <w:spacing w:before="100" w:beforeAutospacing="1" w:after="100" w:afterAutospacing="1"/>
    </w:pPr>
    <w:rPr>
      <w:sz w:val="24"/>
      <w:szCs w:val="24"/>
      <w:lang w:val="es-AR" w:eastAsia="es-ES_tradnl"/>
    </w:rPr>
  </w:style>
  <w:style w:type="character" w:customStyle="1" w:styleId="apple-tab-span">
    <w:name w:val="apple-tab-span"/>
    <w:basedOn w:val="Fuentedeprrafopredeter"/>
    <w:rsid w:val="0061060D"/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p3WKIg55yiKE89TU71zHnd3SQ==">AMUW2mXEhyoTmwHGR8HftqMbS0G9lT2J+5jfYPqA9NEHnxxTnT14Hi98FeAXga4tnIOebhfstlWmX2x86BQ4eRJbzerpYMV7NP8fWk1wkqcz5ih4DoO/Wn+GRs8zqw/7y8nK7DQFWLn8JJW6Nr3mU1/l+I3GDW/EDAasQgnpxqC1VdAKyiVAMdPciYLDHeDWA4K1s4GsbqCa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4</cp:revision>
  <dcterms:created xsi:type="dcterms:W3CDTF">2020-11-06T02:10:00Z</dcterms:created>
  <dcterms:modified xsi:type="dcterms:W3CDTF">2022-07-01T00:10:00Z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