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5.png" ContentType="image/png"/>
  <Override PartName="/word/media/rId33.png" ContentType="image/png"/>
  <Override PartName="/word/media/rId3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Models</w:t>
      </w:r>
      <w:r>
        <w:t xml:space="preserve"> </w:t>
      </w:r>
      <w:r>
        <w:t xml:space="preserve">-</w:t>
      </w:r>
      <w:r>
        <w:t xml:space="preserve"> </w:t>
      </w:r>
      <w:r>
        <w:t xml:space="preserve">Course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Pier</w:t>
      </w:r>
      <w:r>
        <w:t xml:space="preserve"> </w:t>
      </w:r>
      <w:r>
        <w:t xml:space="preserve">Lorenzo</w:t>
      </w:r>
      <w:r>
        <w:t xml:space="preserve"> </w:t>
      </w:r>
      <w:r>
        <w:t xml:space="preserve">Paracchini,</w:t>
      </w:r>
      <w:r>
        <w:t xml:space="preserve"> </w:t>
      </w:r>
      <w:r>
        <w:t xml:space="preserve">18.12.2015</w:t>
      </w:r>
    </w:p>
    <w:p>
      <w:pPr>
        <w:pStyle w:val="Heading1"/>
      </w:pPr>
      <w:bookmarkStart w:id="21" w:name="executive-summary"/>
      <w:bookmarkEnd w:id="21"/>
      <w:r>
        <w:t xml:space="preserve">Executive Summary</w:t>
      </w:r>
    </w:p>
    <w:p>
      <w:r>
        <w:rPr>
          <w:b/>
        </w:rPr>
        <w:t xml:space="preserve">Automatic</w:t>
      </w:r>
      <w:r>
        <w:t xml:space="preserve"> </w:t>
      </w:r>
      <w:r>
        <w:t xml:space="preserve">models are better for</w:t>
      </w:r>
      <w:r>
        <w:t xml:space="preserve"> </w:t>
      </w:r>
      <w:r>
        <w:rPr>
          <w:rStyle w:val="VerbatimChar"/>
        </w:rPr>
        <w:t xml:space="preserve">mpg</w:t>
      </w:r>
      <w:r>
        <w:t xml:space="preserve">. Actually</w:t>
      </w:r>
      <w:r>
        <w:t xml:space="preserve"> </w:t>
      </w:r>
      <w:r>
        <w:rPr>
          <w:b/>
        </w:rPr>
        <w:t xml:space="preserve">automatic</w:t>
      </w:r>
      <w:r>
        <w:t xml:space="preserve"> </w:t>
      </w:r>
      <w:r>
        <w:t xml:space="preserve">models have an estimated mpg of 26.585 (miles per gallon) with a 95% confidence interval included in [23.67 - 29.5], while</w:t>
      </w:r>
      <w:r>
        <w:t xml:space="preserve"> </w:t>
      </w:r>
      <w:r>
        <w:rPr>
          <w:b/>
        </w:rPr>
        <w:t xml:space="preserve">manual</w:t>
      </w:r>
      <w:r>
        <w:t xml:space="preserve"> </w:t>
      </w:r>
      <w:r>
        <w:t xml:space="preserve">models have an estimated increased mpg of 5.277 (miles per gallon) over the</w:t>
      </w:r>
      <w:r>
        <w:t xml:space="preserve"> </w:t>
      </w:r>
      <w:r>
        <w:rPr>
          <w:b/>
        </w:rPr>
        <w:t xml:space="preserve">automatic</w:t>
      </w:r>
      <w:r>
        <w:t xml:space="preserve">.</w:t>
      </w:r>
    </w:p>
    <w:p>
      <w:pPr>
        <w:pStyle w:val="Heading1"/>
      </w:pPr>
      <w:bookmarkStart w:id="22" w:name="data-exploration-and-analysis"/>
      <w:bookmarkEnd w:id="22"/>
      <w:r>
        <w:t xml:space="preserve">Data Exploration and Analysis</w:t>
      </w:r>
    </w:p>
    <w:p>
      <w:r>
        <w:t xml:space="preserve">The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 include 32 observations of 11 features. Each onservations comprises some information for specific automobiles (1973 - 1974 models). A scatterplot matrix for all features available in the datase is available in</w:t>
      </w:r>
      <w:r>
        <w:t xml:space="preserve"> </w:t>
      </w:r>
      <w:r>
        <w:rPr>
          <w:b/>
        </w:rPr>
        <w:t xml:space="preserve">Appendix, Figure 1</w:t>
      </w:r>
      <w:r>
        <w:t xml:space="preserve">. The focus is on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(miles per gallon) 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(type of transmission - 0: automatic, 1: manual).</w:t>
      </w:r>
    </w:p>
    <w:p>
      <w:r>
        <w:rPr>
          <w:rStyle w:val="VerbatimChar"/>
        </w:rPr>
        <w:t xml:space="preserve">mtcars</w:t>
      </w:r>
      <w:r>
        <w:t xml:space="preserve"> </w:t>
      </w:r>
      <w:r>
        <w:t xml:space="preserve">dataset contains 19 automatic car models and 13 manual car models. The observed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by type of transmission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can be seen in the provided hystogram (see</w:t>
      </w:r>
      <w:r>
        <w:t xml:space="preserve"> </w:t>
      </w:r>
      <w:r>
        <w:rPr>
          <w:b/>
        </w:rPr>
        <w:t xml:space="preserve">Appendix, Figure 2</w:t>
      </w:r>
      <w:r>
        <w:t xml:space="preserve">). From the sample data,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(predictor) is visibly related to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(outcome) as we can see from the sample mean of each group. Specifically the "automatic" group has a lower sample mean (17.147 miles per gallon) than the "manual" group (24.392 miles per gallon).</w:t>
      </w:r>
    </w:p>
    <w:p>
      <w:pPr>
        <w:pStyle w:val="Heading1"/>
      </w:pPr>
      <w:bookmarkStart w:id="23" w:name="regression-model"/>
      <w:bookmarkEnd w:id="23"/>
      <w:r>
        <w:t xml:space="preserve">Regression Model</w:t>
      </w:r>
    </w:p>
    <w:p>
      <w:pPr>
        <w:pStyle w:val="Heading2"/>
      </w:pPr>
      <w:bookmarkStart w:id="24" w:name="simple-model"/>
      <w:bookmarkEnd w:id="24"/>
      <w:r>
        <w:t xml:space="preserve">Simple Model</w:t>
      </w:r>
    </w:p>
    <w:p>
      <w:r>
        <w:t xml:space="preserve">The simple model uses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(as outcome) using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as the only predictor (</w:t>
      </w:r>
      <w:r>
        <w:rPr>
          <w:rStyle w:val="VerbatimChar"/>
          <w:b/>
        </w:rPr>
        <w:t xml:space="preserve">mpg ~ am</w:t>
      </w:r>
      <w:r>
        <w:t xml:space="preserve">). The coefficients of the fitted model are</w:t>
      </w:r>
    </w:p>
    <w:p>
      <w:pPr>
        <w:pStyle w:val="SourceCode"/>
      </w:pPr>
      <w:r>
        <w:rPr>
          <w:rStyle w:val="VerbatimChar"/>
        </w:rPr>
        <w:t xml:space="preserve">##              Estimate Std. Error   t value     Pr(&gt;|t|)</w:t>
      </w:r>
      <w:r>
        <w:br w:type="textWrapping"/>
      </w:r>
      <w:r>
        <w:rPr>
          <w:rStyle w:val="VerbatimChar"/>
        </w:rPr>
        <w:t xml:space="preserve">## (Intercept) 17.147368   1.124603 15.247492 1.133983e-15</w:t>
      </w:r>
      <w:r>
        <w:br w:type="textWrapping"/>
      </w:r>
      <w:r>
        <w:rPr>
          <w:rStyle w:val="VerbatimChar"/>
        </w:rPr>
        <w:t xml:space="preserve">## am1          7.244939   1.764422  4.106127 2.850207e-04</w:t>
      </w:r>
    </w:p>
    <w:p>
      <w:r>
        <w:t xml:space="preserve">From the Residual vs Fitted plot (see</w:t>
      </w:r>
      <w:r>
        <w:t xml:space="preserve"> </w:t>
      </w:r>
      <w:r>
        <w:rPr>
          <w:b/>
        </w:rPr>
        <w:t xml:space="preserve">Appendix, Figure 3</w:t>
      </w:r>
      <w:r>
        <w:t xml:space="preserve">) we can see that the model is just able to predict two possible values for the estimated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based on the value of the predictor -</w:t>
      </w:r>
      <w:r>
        <w:t xml:space="preserve"> </w:t>
      </w:r>
      <w:r>
        <w:rPr>
          <w:b/>
        </w:rPr>
        <w:t xml:space="preserve">17.147 mpg for automatic models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24.392 mpg for manual models</w:t>
      </w:r>
      <w:r>
        <w:t xml:space="preserve"> </w:t>
      </w:r>
      <w:r>
        <w:t xml:space="preserve">with an estimated residuals standard error of</w:t>
      </w:r>
      <w:r>
        <w:t xml:space="preserve"> </w:t>
      </w:r>
      <w:r>
        <w:rPr>
          <w:b/>
        </w:rPr>
        <w:t xml:space="preserve">4.902 mpg</w:t>
      </w:r>
      <w:r>
        <w:t xml:space="preserve">.</w:t>
      </w:r>
      <w:r>
        <w:t xml:space="preserve"> </w:t>
      </w:r>
      <w:r>
        <w:rPr>
          <w:rStyle w:val="VerbatimChar"/>
          <w:b/>
        </w:rPr>
        <w:t xml:space="preserve">R- squared</w:t>
      </w:r>
      <w:r>
        <w:t xml:space="preserve"> </w:t>
      </w:r>
      <w:r>
        <w:t xml:space="preserve">indicates that this model is able to explain only</w:t>
      </w:r>
      <w:r>
        <w:t xml:space="preserve"> </w:t>
      </w:r>
      <w:r>
        <w:rPr>
          <w:b/>
        </w:rPr>
        <w:t xml:space="preserve">35.98%</w:t>
      </w:r>
      <w:r>
        <w:t xml:space="preserve"> </w:t>
      </w:r>
      <w:r>
        <w:t xml:space="preserve">of the total variability of the data. The Q-Q plot (see</w:t>
      </w:r>
      <w:r>
        <w:t xml:space="preserve"> </w:t>
      </w:r>
      <w:r>
        <w:rPr>
          <w:b/>
        </w:rPr>
        <w:t xml:space="preserve">Appendix, Figure 3</w:t>
      </w:r>
      <w:r>
        <w:t xml:space="preserve">) confirms the normality of the errors (assumption).</w:t>
      </w:r>
    </w:p>
    <w:p>
      <w:r>
        <w:t xml:space="preserve">A more detailed interpration of the simple model can be found in</w:t>
      </w:r>
      <w:r>
        <w:t xml:space="preserve"> </w:t>
      </w:r>
      <w:r>
        <w:rPr>
          <w:b/>
        </w:rPr>
        <w:t xml:space="preserve">Appendix, Simple Model Interpretation</w:t>
      </w:r>
      <w:r>
        <w:t xml:space="preserve">.</w:t>
      </w:r>
    </w:p>
    <w:p>
      <w:pPr>
        <w:pStyle w:val="Heading2"/>
      </w:pPr>
      <w:bookmarkStart w:id="25" w:name="extending-the-model-adding-new-features"/>
      <w:bookmarkEnd w:id="25"/>
      <w:r>
        <w:t xml:space="preserve">Extending the Model adding new features</w:t>
      </w:r>
    </w:p>
    <w:p>
      <w:r>
        <w:t xml:space="preserve">The simple model is quite limited. Looking at the available features, other possible features could be used to identify a "better" model. A possible feature that may be valuable investigating is</w:t>
      </w:r>
      <w:r>
        <w:t xml:space="preserve"> </w:t>
      </w:r>
      <w:r>
        <w:rPr>
          <w:rStyle w:val="VerbatimChar"/>
        </w:rPr>
        <w:t xml:space="preserve">hp</w:t>
      </w:r>
      <w:r>
        <w:t xml:space="preserve"> </w:t>
      </w:r>
      <w:r>
        <w:t xml:space="preserve">(</w:t>
      </w:r>
      <w:r>
        <w:rPr>
          <w:b/>
        </w:rPr>
        <w:t xml:space="preserve">gross horse power</w:t>
      </w:r>
      <w:r>
        <w:t xml:space="preserve"> </w:t>
      </w:r>
      <w:r>
        <w:t xml:space="preserve">in hp). The relationship between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vs.</w:t>
      </w:r>
      <w:r>
        <w:t xml:space="preserve"> </w:t>
      </w:r>
      <w:r>
        <w:rPr>
          <w:rStyle w:val="VerbatimChar"/>
        </w:rPr>
        <w:t xml:space="preserve">hp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can be seen in</w:t>
      </w:r>
      <w:r>
        <w:t xml:space="preserve"> </w:t>
      </w:r>
      <w:r>
        <w:rPr>
          <w:b/>
        </w:rPr>
        <w:t xml:space="preserve">Appendix, Figure 4</w:t>
      </w:r>
      <w:r>
        <w:t xml:space="preserve">.</w:t>
      </w:r>
    </w:p>
    <w:p>
      <w:r>
        <w:t xml:space="preserve">Using the</w:t>
      </w:r>
      <w:r>
        <w:t xml:space="preserve"> </w:t>
      </w:r>
      <w:r>
        <w:rPr>
          <w:b/>
        </w:rPr>
        <w:t xml:space="preserve">nested model testing technique</w:t>
      </w:r>
      <w:r>
        <w:t xml:space="preserve"> </w:t>
      </w:r>
      <w:r>
        <w:t xml:space="preserve">for the following nested models we can see that,</w:t>
      </w:r>
      <w:r>
        <w:t xml:space="preserve"> </w:t>
      </w:r>
      <w:r>
        <w:rPr>
          <w:b/>
        </w:rPr>
        <w:t xml:space="preserve">added feature of model 2 are necessary over model 1</w:t>
      </w:r>
      <w:r>
        <w:t xml:space="preserve"> </w:t>
      </w:r>
      <w:r>
        <w:t xml:space="preserve">(P-value &lt; 0.05).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mpg ~ am</w:t>
      </w:r>
      <w:r>
        <w:br w:type="textWrapping"/>
      </w:r>
      <w:r>
        <w:rPr>
          <w:rStyle w:val="VerbatimChar"/>
        </w:rPr>
        <w:t xml:space="preserve">## Model 2: mpg ~ am + hp</w:t>
      </w:r>
      <w:r>
        <w:br w:type="textWrapping"/>
      </w:r>
      <w:r>
        <w:rPr>
          <w:rStyle w:val="VerbatimChar"/>
        </w:rPr>
        <w:t xml:space="preserve">##   Res.Df    RSS Df Sum of Sq      F   Pr(&gt;F)    </w:t>
      </w:r>
      <w:r>
        <w:br w:type="textWrapping"/>
      </w:r>
      <w:r>
        <w:rPr>
          <w:rStyle w:val="VerbatimChar"/>
        </w:rPr>
        <w:t xml:space="preserve">## 1     30 720.90                                 </w:t>
      </w:r>
      <w:r>
        <w:br w:type="textWrapping"/>
      </w:r>
      <w:r>
        <w:rPr>
          <w:rStyle w:val="VerbatimChar"/>
        </w:rPr>
        <w:t xml:space="preserve">## 2     29 245.44  1    475.46 56.178 2.92e-08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r>
        <w:t xml:space="preserve">Model 2 (</w:t>
      </w:r>
      <w:r>
        <w:rPr>
          <w:rStyle w:val="VerbatimChar"/>
          <w:b/>
        </w:rPr>
        <w:t xml:space="preserve">mpg ~ am + hp</w:t>
      </w:r>
      <w:r>
        <w:t xml:space="preserve">) seems to provide a better "description" of the response and it will be used to answer the original questions. See the Residual vs Fitted plot and Q-Q plot (see</w:t>
      </w:r>
      <w:r>
        <w:t xml:space="preserve"> </w:t>
      </w:r>
      <w:r>
        <w:rPr>
          <w:b/>
        </w:rPr>
        <w:t xml:space="preserve">Appendix, Figure 5</w:t>
      </w:r>
      <w:r>
        <w:t xml:space="preserve">). The estimated residuals standard error of</w:t>
      </w:r>
      <w:r>
        <w:t xml:space="preserve"> </w:t>
      </w:r>
      <w:r>
        <w:rPr>
          <w:b/>
        </w:rPr>
        <w:t xml:space="preserve">2.909 mpg</w:t>
      </w:r>
      <w:r>
        <w:t xml:space="preserve"> </w:t>
      </w:r>
      <w:r>
        <w:t xml:space="preserve">is decreased and</w:t>
      </w:r>
      <w:r>
        <w:t xml:space="preserve"> </w:t>
      </w:r>
      <w:r>
        <w:rPr>
          <w:rStyle w:val="VerbatimChar"/>
          <w:b/>
        </w:rPr>
        <w:t xml:space="preserve">R- squared</w:t>
      </w:r>
      <w:r>
        <w:t xml:space="preserve"> </w:t>
      </w:r>
      <w:r>
        <w:t xml:space="preserve">of</w:t>
      </w:r>
      <w:r>
        <w:t xml:space="preserve"> </w:t>
      </w:r>
      <w:r>
        <w:rPr>
          <w:b/>
        </w:rPr>
        <w:t xml:space="preserve">78.2%</w:t>
      </w:r>
      <w:r>
        <w:t xml:space="preserve"> </w:t>
      </w:r>
      <w:r>
        <w:t xml:space="preserve">is increased (compared to model 1).</w:t>
      </w:r>
    </w:p>
    <w:p>
      <w:r>
        <w:rPr>
          <w:b/>
        </w:rPr>
        <w:t xml:space="preserve">Note!!</w:t>
      </w:r>
      <w:r>
        <w:t xml:space="preserve"> </w:t>
      </w:r>
      <w:r>
        <w:t xml:space="preserve">The same process can be executed adding other features to the model in a nested fashion - investigating the overall effect of the new features on the model in an incremental way.</w:t>
      </w:r>
    </w:p>
    <w:p>
      <w:pPr>
        <w:pStyle w:val="Heading2"/>
      </w:pPr>
      <w:bookmarkStart w:id="26" w:name="findings-interpretation"/>
      <w:bookmarkEnd w:id="26"/>
      <w:r>
        <w:t xml:space="preserve">Findings &amp; Interpretation</w:t>
      </w:r>
    </w:p>
    <w:p>
      <w:r>
        <w:t xml:space="preserve">Model 2 (</w:t>
      </w:r>
      <w:r>
        <w:rPr>
          <w:rStyle w:val="VerbatimChar"/>
          <w:b/>
        </w:rPr>
        <w:t xml:space="preserve">mpg ~ am + hp</w:t>
      </w:r>
      <w:r>
        <w:t xml:space="preserve">) has the following coefficients</w:t>
      </w:r>
    </w:p>
    <w:p>
      <w:pPr>
        <w:pStyle w:val="SourceCode"/>
      </w:pPr>
      <w:r>
        <w:rPr>
          <w:rStyle w:val="VerbatimChar"/>
        </w:rPr>
        <w:t xml:space="preserve">##               Estimate  Std. Error   t value     Pr(&gt;|t|)</w:t>
      </w:r>
      <w:r>
        <w:br w:type="textWrapping"/>
      </w:r>
      <w:r>
        <w:rPr>
          <w:rStyle w:val="VerbatimChar"/>
        </w:rPr>
        <w:t xml:space="preserve">## (Intercept) 26.5849137 1.425094292 18.654845 1.073954e-17</w:t>
      </w:r>
      <w:r>
        <w:br w:type="textWrapping"/>
      </w:r>
      <w:r>
        <w:rPr>
          <w:rStyle w:val="VerbatimChar"/>
        </w:rPr>
        <w:t xml:space="preserve">## am1          5.2770853 1.079540576  4.888270 3.460318e-05</w:t>
      </w:r>
      <w:r>
        <w:br w:type="textWrapping"/>
      </w:r>
      <w:r>
        <w:rPr>
          <w:rStyle w:val="VerbatimChar"/>
        </w:rPr>
        <w:t xml:space="preserve">## hp          -0.0588878 0.007856745 -7.495191 2.920375e-08</w:t>
      </w:r>
    </w:p>
    <w:p>
      <w:pPr>
        <w:numPr>
          <w:numId w:val="1001"/>
          <w:ilvl w:val="0"/>
        </w:numPr>
      </w:pPr>
      <w:r>
        <w:rPr>
          <w:b/>
        </w:rPr>
        <w:t xml:space="preserve">automatic</w:t>
      </w:r>
      <w:r>
        <w:t xml:space="preserve"> </w:t>
      </w:r>
      <w:r>
        <w:t xml:space="preserve">models (reference group -</w:t>
      </w:r>
      <w:r>
        <w:t xml:space="preserve"> </w:t>
      </w:r>
      <w:r>
        <w:rPr>
          <w:rStyle w:val="VerbatimChar"/>
        </w:rPr>
        <w:t xml:space="preserve">am = 0</w:t>
      </w:r>
      <w:r>
        <w:t xml:space="preserve">) have an estimated mpg of 26.585 (miles per gallon) with a standard error of 1.425 (miles per gallon).</w:t>
      </w:r>
    </w:p>
    <w:p>
      <w:pPr>
        <w:numPr>
          <w:numId w:val="1001"/>
          <w:ilvl w:val="0"/>
        </w:numPr>
      </w:pPr>
      <w:r>
        <w:rPr>
          <w:b/>
        </w:rPr>
        <w:t xml:space="preserve">manual</w:t>
      </w:r>
      <w:r>
        <w:t xml:space="preserve"> </w:t>
      </w:r>
      <w:r>
        <w:t xml:space="preserve">models (</w:t>
      </w:r>
      <w:r>
        <w:rPr>
          <w:rStyle w:val="VerbatimChar"/>
        </w:rPr>
        <w:t xml:space="preserve">am = 1</w:t>
      </w:r>
      <w:r>
        <w:t xml:space="preserve">) have an increased estimated mpg of 5.277 (miles per gallon) (over the reference group) with a standard error of 1.08 (miles per gallon). The P-value of 0 is statistically significant, reject the</w:t>
      </w:r>
      <w:r>
        <w:t xml:space="preserve"> </w:t>
      </w:r>
      <w:r>
        <w:rPr>
          <w:b/>
        </w:rPr>
        <w:t xml:space="preserve">null hypothersis</w:t>
      </w:r>
      <w:r>
        <w:t xml:space="preserve"> </w:t>
      </w:r>
      <w:r>
        <w:t xml:space="preserve">(having an increase/ decrease over the reference group null).</w:t>
      </w:r>
    </w:p>
    <w:p>
      <w:r>
        <w:t xml:space="preserve">According to this very simple linear model,</w:t>
      </w:r>
      <w:r>
        <w:t xml:space="preserve"> </w:t>
      </w:r>
      <w:r>
        <w:rPr>
          <w:b/>
        </w:rPr>
        <w:t xml:space="preserve">automatic</w:t>
      </w:r>
      <w:r>
        <w:t xml:space="preserve"> </w:t>
      </w:r>
      <w:r>
        <w:t xml:space="preserve">transmission is better for</w:t>
      </w:r>
      <w:r>
        <w:t xml:space="preserve"> </w:t>
      </w:r>
      <w:r>
        <w:rPr>
          <w:b/>
        </w:rPr>
        <w:t xml:space="preserve">mpg</w:t>
      </w:r>
      <w:r>
        <w:t xml:space="preserve"> </w:t>
      </w:r>
      <w:r>
        <w:t xml:space="preserve">than</w:t>
      </w:r>
      <w:r>
        <w:t xml:space="preserve"> </w:t>
      </w:r>
      <w:r>
        <w:rPr>
          <w:b/>
        </w:rPr>
        <w:t xml:space="preserve">manual</w:t>
      </w:r>
      <w:r>
        <w:t xml:space="preserve"> </w:t>
      </w:r>
      <w:r>
        <w:t xml:space="preserve">transmission.</w:t>
      </w:r>
    </w:p>
    <w:p>
      <w:r>
        <w:t xml:space="preserve">Based on the linear model previosly created we can state that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automatic</w:t>
      </w:r>
      <w:r>
        <w:t xml:space="preserve"> </w:t>
      </w:r>
      <w:r>
        <w:t xml:space="preserve">models use an estimated mpg of 26.585 (miles per gallon) with a 95% confidence interval included in [23.67 - 29.5] miles per gallon.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manual</w:t>
      </w:r>
      <w:r>
        <w:t xml:space="preserve"> </w:t>
      </w:r>
      <w:r>
        <w:t xml:space="preserve">models use an increased estimated mpg of 5.277 (miles per gallon) over the reference group with a 95% confidence interval included in [3.069 - 7.485] miles per gallon.</w:t>
      </w:r>
    </w:p>
    <w:p/>
    <w:p>
      <w:pPr>
        <w:pStyle w:val="Heading1"/>
      </w:pPr>
      <w:bookmarkStart w:id="27" w:name="appendix"/>
      <w:bookmarkEnd w:id="27"/>
      <w:r>
        <w:t xml:space="preserve">Appendix</w:t>
      </w:r>
    </w:p>
    <w:p>
      <w:pPr>
        <w:pStyle w:val="Heading2"/>
      </w:pPr>
      <w:bookmarkStart w:id="28" w:name="figure1-scatterplot-matrix-for-features-in-mtcars-dataset"/>
      <w:bookmarkEnd w:id="28"/>
      <w:r>
        <w:t xml:space="preserve">Figure1: Scatterplot Matrix for features in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Models_pa_files/figure-docx/scatterplotMatri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figure2-hystogram-of-observed-mpg-by-am-type-of-transmission"/>
      <w:bookmarkEnd w:id="30"/>
      <w:r>
        <w:t xml:space="preserve">Figure2: Hystogram of observed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(type of transmission)</w:t>
      </w:r>
    </w:p>
    <w:p>
      <w:r>
        <w:t xml:space="preserve">Note the</w:t>
      </w:r>
      <w:r>
        <w:t xml:space="preserve"> </w:t>
      </w:r>
      <w:r>
        <w:rPr>
          <w:i/>
        </w:rPr>
        <w:t xml:space="preserve">blue</w:t>
      </w:r>
      <w:r>
        <w:t xml:space="preserve"> </w:t>
      </w:r>
      <w:r>
        <w:t xml:space="preserve">line represent the sample mean for each of the type of transmission (0: automatic, 1: manual).</w:t>
      </w:r>
      <w:r>
        <w:br w:type="textWrapping"/>
      </w:r>
      <w:r>
        <w:drawing>
          <wp:inline>
            <wp:extent cx="5440680" cy="27203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Models_pa_files/figure-docx/histoMpgBy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figure3-residual-plots-for-mpg-am-model"/>
      <w:bookmarkEnd w:id="32"/>
      <w:r>
        <w:t xml:space="preserve">Figure3: Residual Plots for (</w:t>
      </w:r>
      <w:r>
        <w:rPr>
          <w:rStyle w:val="VerbatimChar"/>
          <w:i/>
        </w:rPr>
        <w:t xml:space="preserve">mpg ~ am</w:t>
      </w:r>
      <w:r>
        <w:t xml:space="preserve">) model</w:t>
      </w:r>
    </w:p>
    <w:p>
      <w:r>
        <w:drawing>
          <wp:inline>
            <wp:extent cx="5440680" cy="27203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Models_pa_files/figure-docx/resPlotsMpgVs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figure4-mpg-vs.-hp-by-am-transmission-type-plots"/>
      <w:bookmarkEnd w:id="34"/>
      <w:r>
        <w:t xml:space="preserve">Figure4: (</w:t>
      </w:r>
      <w:r>
        <w:rPr>
          <w:rStyle w:val="VerbatimChar"/>
          <w:i/>
        </w:rPr>
        <w:t xml:space="preserve">mpg vs. hp</w:t>
      </w:r>
      <w:r>
        <w:t xml:space="preserve">) by</w:t>
      </w:r>
      <w:r>
        <w:t xml:space="preserve"> </w:t>
      </w:r>
      <w:r>
        <w:rPr>
          <w:rStyle w:val="VerbatimChar"/>
          <w:i/>
        </w:rPr>
        <w:t xml:space="preserve">am</w:t>
      </w:r>
      <w:r>
        <w:t xml:space="preserve"> </w:t>
      </w:r>
      <w:r>
        <w:t xml:space="preserve">(transmission type) plots</w:t>
      </w:r>
    </w:p>
    <w:p>
      <w:r>
        <w:t xml:space="preserve">For each type of transmission the</w:t>
      </w:r>
      <w:r>
        <w:t xml:space="preserve"> </w:t>
      </w:r>
      <w:r>
        <w:rPr>
          <w:b/>
        </w:rPr>
        <w:t xml:space="preserve">unadjusted</w:t>
      </w:r>
      <w:r>
        <w:t xml:space="preserve"> </w:t>
      </w:r>
      <w:r>
        <w:t xml:space="preserve">line (black),</w:t>
      </w:r>
      <w:r>
        <w:t xml:space="preserve"> </w:t>
      </w:r>
      <w:r>
        <w:rPr>
          <w:b/>
        </w:rPr>
        <w:t xml:space="preserve">adjusted</w:t>
      </w:r>
      <w:r>
        <w:t xml:space="preserve"> </w:t>
      </w:r>
      <w:r>
        <w:t xml:space="preserve">lines (lightblue for automatic, salmon for manual) and sample averages (horizontal) lines (lightblue for automatic, salmon for manual) are plot.</w:t>
      </w:r>
      <w:r>
        <w:br w:type="textWrapping"/>
      </w:r>
      <w:r>
        <w:drawing>
          <wp:inline>
            <wp:extent cx="5440680" cy="27203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Models_pa_files/figure-docx/otherFeaturesPlotsBy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figure5-residual-plots-for-mpg-am-hp-model"/>
      <w:bookmarkEnd w:id="36"/>
      <w:r>
        <w:t xml:space="preserve">Figure5: Residual Plots for (</w:t>
      </w:r>
      <w:r>
        <w:rPr>
          <w:rStyle w:val="VerbatimChar"/>
          <w:i/>
        </w:rPr>
        <w:t xml:space="preserve">mpg ~ am + hp</w:t>
      </w:r>
      <w:r>
        <w:t xml:space="preserve">) model</w:t>
      </w:r>
    </w:p>
    <w:p>
      <w:r>
        <w:drawing>
          <wp:inline>
            <wp:extent cx="5440680" cy="27203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Models_pa_files/figure-docx/resPlotsMpgVsAmWtH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simple-model-interpretation"/>
      <w:bookmarkEnd w:id="38"/>
      <w:r>
        <w:t xml:space="preserve">Simple Model Interpretation</w:t>
      </w:r>
    </w:p>
    <w:p>
      <w:r>
        <w:t xml:space="preserve">Looking at the coefficients of the simple model (</w:t>
      </w:r>
      <w:r>
        <w:rPr>
          <w:rStyle w:val="VerbatimChar"/>
        </w:rPr>
        <w:t xml:space="preserve">mpg ~ am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Estimate Std. Error   t value     Pr(&gt;|t|)</w:t>
      </w:r>
      <w:r>
        <w:br w:type="textWrapping"/>
      </w:r>
      <w:r>
        <w:rPr>
          <w:rStyle w:val="VerbatimChar"/>
        </w:rPr>
        <w:t xml:space="preserve">## (Intercept) 17.147368   1.124603 15.247492 1.133983e-15</w:t>
      </w:r>
      <w:r>
        <w:br w:type="textWrapping"/>
      </w:r>
      <w:r>
        <w:rPr>
          <w:rStyle w:val="VerbatimChar"/>
        </w:rPr>
        <w:t xml:space="preserve">## am1          7.244939   1.764422  4.106127 2.850207e-04</w:t>
      </w:r>
    </w:p>
    <w:p>
      <w:pPr>
        <w:numPr>
          <w:numId w:val="1003"/>
          <w:ilvl w:val="0"/>
        </w:numPr>
      </w:pPr>
      <w:r>
        <w:rPr>
          <w:b/>
        </w:rPr>
        <w:t xml:space="preserve">automatic</w:t>
      </w:r>
      <w:r>
        <w:t xml:space="preserve"> </w:t>
      </w:r>
      <w:r>
        <w:t xml:space="preserve">models (reference group) have an estimated mpg of 17.147 (miles per gallon) with a standard error of 1.125 (miles per gallon).</w:t>
      </w:r>
    </w:p>
    <w:p>
      <w:pPr>
        <w:numPr>
          <w:numId w:val="1003"/>
          <w:ilvl w:val="0"/>
        </w:numPr>
      </w:pPr>
      <w:r>
        <w:rPr>
          <w:b/>
        </w:rPr>
        <w:t xml:space="preserve">manual</w:t>
      </w:r>
      <w:r>
        <w:t xml:space="preserve"> </w:t>
      </w:r>
      <w:r>
        <w:t xml:space="preserve">models have an increased estimated mpg of 7.245 (miles per gallon) (over the reference group) with a standard error of 1.764 (miles per gallon). The P-value of 0 (statistically significant) confirms that the</w:t>
      </w:r>
      <w:r>
        <w:t xml:space="preserve"> </w:t>
      </w:r>
      <w:r>
        <w:rPr>
          <w:b/>
        </w:rPr>
        <w:t xml:space="preserve">null hypothersis</w:t>
      </w:r>
      <w:r>
        <w:t xml:space="preserve"> </w:t>
      </w:r>
      <w:r>
        <w:t xml:space="preserve">(having an increase/ decrease over the reference group null) can be rejected.</w:t>
      </w:r>
    </w:p>
    <w:p>
      <w:r>
        <w:t xml:space="preserve">Based on the linear model previosly created we can state that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automatic</w:t>
      </w:r>
      <w:r>
        <w:t xml:space="preserve"> </w:t>
      </w:r>
      <w:r>
        <w:t xml:space="preserve">models use an estimated mpg of 17.147 (miles per gallon) with a 95% confidence interval included in [14.851 - 19.444] miles per gallon.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manual</w:t>
      </w:r>
      <w:r>
        <w:t xml:space="preserve"> </w:t>
      </w:r>
      <w:r>
        <w:t xml:space="preserve">models use an increased estimated mpg of 7.245 (miles per gallon) over the reference group with a 95% confidence interval included in [3.642 - 10.848] miles per gallon.</w:t>
      </w:r>
    </w:p>
    <w:p>
      <w:r>
        <w:t xml:space="preserve">Note that this model is quite limited,</w:t>
      </w:r>
      <w:r>
        <w:t xml:space="preserve"> </w:t>
      </w:r>
      <w:r>
        <w:rPr>
          <w:rStyle w:val="VerbatimChar"/>
          <w:b/>
        </w:rPr>
        <w:t xml:space="preserve">R- squared</w:t>
      </w:r>
      <w:r>
        <w:t xml:space="preserve"> </w:t>
      </w:r>
      <w:r>
        <w:t xml:space="preserve">indicates that this model is able to explain only</w:t>
      </w:r>
      <w:r>
        <w:t xml:space="preserve"> </w:t>
      </w:r>
      <w:r>
        <w:rPr>
          <w:b/>
        </w:rPr>
        <w:t xml:space="preserve">35.98%</w:t>
      </w:r>
      <w:r>
        <w:t xml:space="preserve"> </w:t>
      </w:r>
      <w:r>
        <w:t xml:space="preserve">of the total variability of the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2baf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61d0cf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Models - Course Project</dc:title>
  <dc:creator>Pier Lorenzo Paracchini, 18.12.2015</dc:creator>
</cp:coreProperties>
</file>