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72FB9" w14:textId="77777777" w:rsidR="006550E6" w:rsidRPr="006550E6" w:rsidRDefault="006550E6" w:rsidP="006550E6">
      <w:pPr>
        <w:rPr>
          <w:rFonts w:ascii="Times New Roman" w:hAnsi="Times New Roman" w:cs="Times New Roman"/>
          <w:b/>
          <w:bCs/>
        </w:rPr>
      </w:pPr>
      <w:r w:rsidRPr="006550E6">
        <w:rPr>
          <w:rFonts w:ascii="Times New Roman" w:hAnsi="Times New Roman" w:cs="Times New Roman"/>
          <w:b/>
          <w:bCs/>
        </w:rPr>
        <w:t xml:space="preserve">Report: Perplexity, Attention Decay, and the Role of EM-LLM vs. </w:t>
      </w:r>
      <w:proofErr w:type="spellStart"/>
      <w:r w:rsidRPr="006550E6">
        <w:rPr>
          <w:rFonts w:ascii="Times New Roman" w:hAnsi="Times New Roman" w:cs="Times New Roman"/>
          <w:b/>
          <w:bCs/>
        </w:rPr>
        <w:t>Ollama</w:t>
      </w:r>
      <w:proofErr w:type="spellEnd"/>
      <w:r w:rsidRPr="006550E6">
        <w:rPr>
          <w:rFonts w:ascii="Times New Roman" w:hAnsi="Times New Roman" w:cs="Times New Roman"/>
          <w:b/>
          <w:bCs/>
        </w:rPr>
        <w:t xml:space="preserve"> Mistral</w:t>
      </w:r>
    </w:p>
    <w:p w14:paraId="1FCE847B" w14:textId="77777777" w:rsidR="006550E6" w:rsidRPr="006550E6" w:rsidRDefault="006550E6" w:rsidP="006550E6">
      <w:pPr>
        <w:rPr>
          <w:rFonts w:ascii="Times New Roman" w:hAnsi="Times New Roman" w:cs="Times New Roman"/>
          <w:b/>
          <w:bCs/>
        </w:rPr>
      </w:pPr>
      <w:r w:rsidRPr="006550E6">
        <w:rPr>
          <w:rFonts w:ascii="Times New Roman" w:hAnsi="Times New Roman" w:cs="Times New Roman"/>
          <w:b/>
          <w:bCs/>
        </w:rPr>
        <w:t>Introduction</w:t>
      </w:r>
    </w:p>
    <w:p w14:paraId="50BD25F8" w14:textId="5DAE76F3" w:rsidR="006550E6" w:rsidRDefault="006550E6" w:rsidP="006550E6">
      <w:pPr>
        <w:rPr>
          <w:rFonts w:ascii="Times New Roman" w:hAnsi="Times New Roman" w:cs="Times New Roman"/>
        </w:rPr>
      </w:pPr>
      <w:r w:rsidRPr="006550E6">
        <w:rPr>
          <w:rFonts w:ascii="Times New Roman" w:hAnsi="Times New Roman" w:cs="Times New Roman"/>
        </w:rPr>
        <w:t xml:space="preserve">Evaluating the behavior of large language models (LLMs) requires quantitative metrics and careful analysis of how these models handle long input sequences. Two important aspects are the ability to measure perplexity, and the ability to overcome the attention decay problem in long-context inference. This report compares the behavior of running Mistral directly through </w:t>
      </w:r>
      <w:proofErr w:type="spellStart"/>
      <w:r w:rsidRPr="006550E6">
        <w:rPr>
          <w:rFonts w:ascii="Times New Roman" w:hAnsi="Times New Roman" w:cs="Times New Roman"/>
        </w:rPr>
        <w:t>Ollama</w:t>
      </w:r>
      <w:proofErr w:type="spellEnd"/>
      <w:r w:rsidRPr="006550E6">
        <w:rPr>
          <w:rFonts w:ascii="Times New Roman" w:hAnsi="Times New Roman" w:cs="Times New Roman"/>
        </w:rPr>
        <w:t xml:space="preserve"> with running Mistral in the EM-LLM framework, highlighting why EM-LLM is superior for research, evaluation, and accuracy in long-context scenarios.</w:t>
      </w:r>
    </w:p>
    <w:p w14:paraId="1263B7C1" w14:textId="77777777" w:rsidR="002B6E90" w:rsidRDefault="002B6E90" w:rsidP="006550E6">
      <w:pPr>
        <w:rPr>
          <w:rFonts w:ascii="Times New Roman" w:hAnsi="Times New Roman" w:cs="Times New Roman"/>
        </w:rPr>
      </w:pPr>
    </w:p>
    <w:tbl>
      <w:tblPr>
        <w:tblStyle w:val="TableGridLight"/>
        <w:tblW w:w="0" w:type="auto"/>
        <w:tblLook w:val="04A0" w:firstRow="1" w:lastRow="0" w:firstColumn="1" w:lastColumn="0" w:noHBand="0" w:noVBand="1"/>
      </w:tblPr>
      <w:tblGrid>
        <w:gridCol w:w="1844"/>
        <w:gridCol w:w="2183"/>
        <w:gridCol w:w="2144"/>
        <w:gridCol w:w="3225"/>
      </w:tblGrid>
      <w:tr w:rsidR="00490E86" w:rsidRPr="002B6E90" w14:paraId="1D41B1EB" w14:textId="77777777" w:rsidTr="002B6E90">
        <w:tc>
          <w:tcPr>
            <w:tcW w:w="0" w:type="auto"/>
            <w:hideMark/>
          </w:tcPr>
          <w:p w14:paraId="7A4705E8" w14:textId="77777777" w:rsidR="002B6E90" w:rsidRPr="002B6E90" w:rsidRDefault="002B6E90" w:rsidP="002B6E90">
            <w:pPr>
              <w:spacing w:after="160" w:line="278" w:lineRule="auto"/>
              <w:rPr>
                <w:rFonts w:ascii="Times New Roman" w:hAnsi="Times New Roman" w:cs="Times New Roman"/>
                <w:b/>
                <w:bCs/>
              </w:rPr>
            </w:pPr>
            <w:r w:rsidRPr="002B6E90">
              <w:rPr>
                <w:rFonts w:ascii="Times New Roman" w:hAnsi="Times New Roman" w:cs="Times New Roman"/>
                <w:b/>
                <w:bCs/>
              </w:rPr>
              <w:t>Aspect</w:t>
            </w:r>
          </w:p>
        </w:tc>
        <w:tc>
          <w:tcPr>
            <w:tcW w:w="0" w:type="auto"/>
            <w:hideMark/>
          </w:tcPr>
          <w:p w14:paraId="11BA87C6" w14:textId="347E45DA" w:rsidR="002B6E90" w:rsidRPr="002B6E90" w:rsidRDefault="002B6E90" w:rsidP="002B6E90">
            <w:pPr>
              <w:spacing w:after="160" w:line="278" w:lineRule="auto"/>
              <w:rPr>
                <w:rFonts w:ascii="Times New Roman" w:hAnsi="Times New Roman" w:cs="Times New Roman"/>
                <w:b/>
                <w:bCs/>
              </w:rPr>
            </w:pPr>
            <w:r w:rsidRPr="002B6E90">
              <w:rPr>
                <w:rFonts w:ascii="Times New Roman" w:hAnsi="Times New Roman" w:cs="Times New Roman"/>
                <w:b/>
                <w:bCs/>
              </w:rPr>
              <w:t xml:space="preserve">EM-LLM </w:t>
            </w:r>
          </w:p>
        </w:tc>
        <w:tc>
          <w:tcPr>
            <w:tcW w:w="0" w:type="auto"/>
            <w:hideMark/>
          </w:tcPr>
          <w:p w14:paraId="3BF77F63" w14:textId="6B4A839A" w:rsidR="002B6E90" w:rsidRPr="002B6E90" w:rsidRDefault="002B6E90" w:rsidP="002B6E90">
            <w:pPr>
              <w:spacing w:after="160" w:line="278" w:lineRule="auto"/>
              <w:rPr>
                <w:rFonts w:ascii="Times New Roman" w:hAnsi="Times New Roman" w:cs="Times New Roman"/>
                <w:b/>
                <w:bCs/>
              </w:rPr>
            </w:pPr>
            <w:r w:rsidRPr="002B6E90">
              <w:rPr>
                <w:rFonts w:ascii="Times New Roman" w:hAnsi="Times New Roman" w:cs="Times New Roman"/>
                <w:b/>
                <w:bCs/>
              </w:rPr>
              <w:t xml:space="preserve">Mistral-bench </w:t>
            </w:r>
          </w:p>
        </w:tc>
        <w:tc>
          <w:tcPr>
            <w:tcW w:w="0" w:type="auto"/>
            <w:hideMark/>
          </w:tcPr>
          <w:p w14:paraId="20DEC53E" w14:textId="77777777" w:rsidR="002B6E90" w:rsidRPr="002B6E90" w:rsidRDefault="002B6E90" w:rsidP="002B6E90">
            <w:pPr>
              <w:spacing w:after="160" w:line="278" w:lineRule="auto"/>
              <w:rPr>
                <w:rFonts w:ascii="Times New Roman" w:hAnsi="Times New Roman" w:cs="Times New Roman"/>
                <w:b/>
                <w:bCs/>
              </w:rPr>
            </w:pPr>
            <w:r w:rsidRPr="002B6E90">
              <w:rPr>
                <w:rFonts w:ascii="Times New Roman" w:hAnsi="Times New Roman" w:cs="Times New Roman"/>
                <w:b/>
                <w:bCs/>
              </w:rPr>
              <w:t>Explanation</w:t>
            </w:r>
          </w:p>
        </w:tc>
      </w:tr>
      <w:tr w:rsidR="00490E86" w:rsidRPr="002B6E90" w14:paraId="7509315D" w14:textId="77777777" w:rsidTr="002B6E90">
        <w:tc>
          <w:tcPr>
            <w:tcW w:w="0" w:type="auto"/>
            <w:hideMark/>
          </w:tcPr>
          <w:p w14:paraId="2581D72B" w14:textId="77777777" w:rsidR="002B6E90" w:rsidRPr="002B6E90" w:rsidRDefault="002B6E90" w:rsidP="002B6E90">
            <w:pPr>
              <w:spacing w:after="160" w:line="278" w:lineRule="auto"/>
              <w:rPr>
                <w:rFonts w:ascii="Times New Roman" w:hAnsi="Times New Roman" w:cs="Times New Roman"/>
              </w:rPr>
            </w:pPr>
            <w:r w:rsidRPr="002B6E90">
              <w:rPr>
                <w:rFonts w:ascii="Times New Roman" w:hAnsi="Times New Roman" w:cs="Times New Roman"/>
                <w:b/>
                <w:bCs/>
              </w:rPr>
              <w:t>HotpotQA score</w:t>
            </w:r>
          </w:p>
        </w:tc>
        <w:tc>
          <w:tcPr>
            <w:tcW w:w="0" w:type="auto"/>
            <w:hideMark/>
          </w:tcPr>
          <w:p w14:paraId="012859BB" w14:textId="77777777" w:rsidR="002B6E90" w:rsidRPr="002B6E90" w:rsidRDefault="002B6E90" w:rsidP="002B6E90">
            <w:pPr>
              <w:spacing w:after="160" w:line="278" w:lineRule="auto"/>
              <w:rPr>
                <w:rFonts w:ascii="Times New Roman" w:hAnsi="Times New Roman" w:cs="Times New Roman"/>
              </w:rPr>
            </w:pPr>
            <w:r w:rsidRPr="002B6E90">
              <w:rPr>
                <w:rFonts w:ascii="Times New Roman" w:hAnsi="Times New Roman" w:cs="Times New Roman"/>
                <w:b/>
                <w:bCs/>
              </w:rPr>
              <w:t>43.26</w:t>
            </w:r>
          </w:p>
        </w:tc>
        <w:tc>
          <w:tcPr>
            <w:tcW w:w="0" w:type="auto"/>
            <w:hideMark/>
          </w:tcPr>
          <w:p w14:paraId="0406FB88" w14:textId="77777777" w:rsidR="002B6E90" w:rsidRPr="002B6E90" w:rsidRDefault="002B6E90" w:rsidP="002B6E90">
            <w:pPr>
              <w:spacing w:after="160" w:line="278" w:lineRule="auto"/>
              <w:rPr>
                <w:rFonts w:ascii="Times New Roman" w:hAnsi="Times New Roman" w:cs="Times New Roman"/>
              </w:rPr>
            </w:pPr>
            <w:r w:rsidRPr="002B6E90">
              <w:rPr>
                <w:rFonts w:ascii="Times New Roman" w:hAnsi="Times New Roman" w:cs="Times New Roman"/>
                <w:b/>
                <w:bCs/>
              </w:rPr>
              <w:t>14.4</w:t>
            </w:r>
          </w:p>
        </w:tc>
        <w:tc>
          <w:tcPr>
            <w:tcW w:w="0" w:type="auto"/>
            <w:hideMark/>
          </w:tcPr>
          <w:p w14:paraId="1AEC4469" w14:textId="3532ED0F" w:rsidR="002B6E90" w:rsidRPr="002B6E90" w:rsidRDefault="002B6E90" w:rsidP="002B6E90">
            <w:pPr>
              <w:spacing w:after="160" w:line="278" w:lineRule="auto"/>
              <w:rPr>
                <w:rFonts w:ascii="Times New Roman" w:hAnsi="Times New Roman" w:cs="Times New Roman"/>
              </w:rPr>
            </w:pPr>
            <w:r w:rsidRPr="002B6E90">
              <w:rPr>
                <w:rFonts w:ascii="Times New Roman" w:hAnsi="Times New Roman" w:cs="Times New Roman"/>
              </w:rPr>
              <w:t>EM-LLM recalls supporting facts via episodic memory</w:t>
            </w:r>
            <w:r w:rsidR="00773EE1">
              <w:rPr>
                <w:rFonts w:ascii="Times New Roman" w:hAnsi="Times New Roman" w:cs="Times New Roman"/>
              </w:rPr>
              <w:t>, whereas the Mistral-bench baseline lacks</w:t>
            </w:r>
            <w:r w:rsidRPr="002B6E90">
              <w:rPr>
                <w:rFonts w:ascii="Times New Roman" w:hAnsi="Times New Roman" w:cs="Times New Roman"/>
              </w:rPr>
              <w:t xml:space="preserve"> long-range reasoning.</w:t>
            </w:r>
          </w:p>
        </w:tc>
      </w:tr>
      <w:tr w:rsidR="00490E86" w:rsidRPr="002B6E90" w14:paraId="3181ADF7" w14:textId="77777777" w:rsidTr="002B6E90">
        <w:tc>
          <w:tcPr>
            <w:tcW w:w="0" w:type="auto"/>
            <w:hideMark/>
          </w:tcPr>
          <w:p w14:paraId="7CB7A6B1" w14:textId="77777777" w:rsidR="002B6E90" w:rsidRPr="002B6E90" w:rsidRDefault="002B6E90" w:rsidP="002B6E90">
            <w:pPr>
              <w:spacing w:after="160" w:line="278" w:lineRule="auto"/>
              <w:rPr>
                <w:rFonts w:ascii="Times New Roman" w:hAnsi="Times New Roman" w:cs="Times New Roman"/>
              </w:rPr>
            </w:pPr>
            <w:r w:rsidRPr="002B6E90">
              <w:rPr>
                <w:rFonts w:ascii="Times New Roman" w:hAnsi="Times New Roman" w:cs="Times New Roman"/>
                <w:b/>
                <w:bCs/>
              </w:rPr>
              <w:t>Predictions count</w:t>
            </w:r>
          </w:p>
        </w:tc>
        <w:tc>
          <w:tcPr>
            <w:tcW w:w="0" w:type="auto"/>
            <w:hideMark/>
          </w:tcPr>
          <w:p w14:paraId="2C82DE18" w14:textId="77777777" w:rsidR="002B6E90" w:rsidRPr="002B6E90" w:rsidRDefault="002B6E90" w:rsidP="002B6E90">
            <w:pPr>
              <w:spacing w:after="160" w:line="278" w:lineRule="auto"/>
              <w:rPr>
                <w:rFonts w:ascii="Times New Roman" w:hAnsi="Times New Roman" w:cs="Times New Roman"/>
              </w:rPr>
            </w:pPr>
            <w:r w:rsidRPr="002B6E90">
              <w:rPr>
                <w:rFonts w:ascii="Times New Roman" w:hAnsi="Times New Roman" w:cs="Times New Roman"/>
              </w:rPr>
              <w:t>24</w:t>
            </w:r>
          </w:p>
        </w:tc>
        <w:tc>
          <w:tcPr>
            <w:tcW w:w="0" w:type="auto"/>
            <w:hideMark/>
          </w:tcPr>
          <w:p w14:paraId="338F1A0F" w14:textId="77777777" w:rsidR="002B6E90" w:rsidRPr="002B6E90" w:rsidRDefault="002B6E90" w:rsidP="002B6E90">
            <w:pPr>
              <w:spacing w:after="160" w:line="278" w:lineRule="auto"/>
              <w:rPr>
                <w:rFonts w:ascii="Times New Roman" w:hAnsi="Times New Roman" w:cs="Times New Roman"/>
              </w:rPr>
            </w:pPr>
            <w:r w:rsidRPr="002B6E90">
              <w:rPr>
                <w:rFonts w:ascii="Times New Roman" w:hAnsi="Times New Roman" w:cs="Times New Roman"/>
              </w:rPr>
              <w:t>24</w:t>
            </w:r>
          </w:p>
        </w:tc>
        <w:tc>
          <w:tcPr>
            <w:tcW w:w="0" w:type="auto"/>
            <w:hideMark/>
          </w:tcPr>
          <w:p w14:paraId="13E7750A" w14:textId="77777777" w:rsidR="002B6E90" w:rsidRPr="002B6E90" w:rsidRDefault="002B6E90" w:rsidP="002B6E90">
            <w:pPr>
              <w:spacing w:after="160" w:line="278" w:lineRule="auto"/>
              <w:rPr>
                <w:rFonts w:ascii="Times New Roman" w:hAnsi="Times New Roman" w:cs="Times New Roman"/>
              </w:rPr>
            </w:pPr>
            <w:r w:rsidRPr="002B6E90">
              <w:rPr>
                <w:rFonts w:ascii="Times New Roman" w:hAnsi="Times New Roman" w:cs="Times New Roman"/>
              </w:rPr>
              <w:t>Both evaluated the same number of samples.</w:t>
            </w:r>
          </w:p>
        </w:tc>
      </w:tr>
      <w:tr w:rsidR="00490E86" w:rsidRPr="002B6E90" w14:paraId="48FAD499" w14:textId="77777777" w:rsidTr="002B6E90">
        <w:tc>
          <w:tcPr>
            <w:tcW w:w="0" w:type="auto"/>
            <w:hideMark/>
          </w:tcPr>
          <w:p w14:paraId="56FBB273" w14:textId="77777777" w:rsidR="002B6E90" w:rsidRPr="002B6E90" w:rsidRDefault="002B6E90" w:rsidP="002B6E90">
            <w:pPr>
              <w:spacing w:after="160" w:line="278" w:lineRule="auto"/>
              <w:rPr>
                <w:rFonts w:ascii="Times New Roman" w:hAnsi="Times New Roman" w:cs="Times New Roman"/>
              </w:rPr>
            </w:pPr>
            <w:r w:rsidRPr="002B6E90">
              <w:rPr>
                <w:rFonts w:ascii="Times New Roman" w:hAnsi="Times New Roman" w:cs="Times New Roman"/>
                <w:b/>
                <w:bCs/>
              </w:rPr>
              <w:t>Perplexity (ppl)</w:t>
            </w:r>
          </w:p>
        </w:tc>
        <w:tc>
          <w:tcPr>
            <w:tcW w:w="0" w:type="auto"/>
            <w:hideMark/>
          </w:tcPr>
          <w:p w14:paraId="10F9B7D4" w14:textId="77777777" w:rsidR="002B6E90" w:rsidRPr="002B6E90" w:rsidRDefault="002B6E90" w:rsidP="002B6E90">
            <w:pPr>
              <w:spacing w:after="160" w:line="278" w:lineRule="auto"/>
              <w:rPr>
                <w:rFonts w:ascii="Times New Roman" w:hAnsi="Times New Roman" w:cs="Times New Roman"/>
              </w:rPr>
            </w:pPr>
            <w:proofErr w:type="gramStart"/>
            <w:r w:rsidRPr="002B6E90">
              <w:rPr>
                <w:rFonts w:ascii="Times New Roman" w:hAnsi="Times New Roman" w:cs="Times New Roman"/>
              </w:rPr>
              <w:t>mean ≈</w:t>
            </w:r>
            <w:proofErr w:type="gramEnd"/>
            <w:r w:rsidRPr="002B6E90">
              <w:rPr>
                <w:rFonts w:ascii="Times New Roman" w:hAnsi="Times New Roman" w:cs="Times New Roman"/>
              </w:rPr>
              <w:t xml:space="preserve"> 6.07, </w:t>
            </w:r>
            <w:proofErr w:type="gramStart"/>
            <w:r w:rsidRPr="002B6E90">
              <w:rPr>
                <w:rFonts w:ascii="Times New Roman" w:hAnsi="Times New Roman" w:cs="Times New Roman"/>
              </w:rPr>
              <w:t>std ≈</w:t>
            </w:r>
            <w:proofErr w:type="gramEnd"/>
            <w:r w:rsidRPr="002B6E90">
              <w:rPr>
                <w:rFonts w:ascii="Times New Roman" w:hAnsi="Times New Roman" w:cs="Times New Roman"/>
              </w:rPr>
              <w:t xml:space="preserve"> 1.28</w:t>
            </w:r>
          </w:p>
        </w:tc>
        <w:tc>
          <w:tcPr>
            <w:tcW w:w="0" w:type="auto"/>
            <w:hideMark/>
          </w:tcPr>
          <w:p w14:paraId="570DEF85" w14:textId="77777777" w:rsidR="002B6E90" w:rsidRPr="002B6E90" w:rsidRDefault="002B6E90" w:rsidP="002B6E90">
            <w:pPr>
              <w:spacing w:after="160" w:line="278" w:lineRule="auto"/>
              <w:rPr>
                <w:rFonts w:ascii="Times New Roman" w:hAnsi="Times New Roman" w:cs="Times New Roman"/>
              </w:rPr>
            </w:pPr>
            <w:r w:rsidRPr="002B6E90">
              <w:rPr>
                <w:rFonts w:ascii="Times New Roman" w:hAnsi="Times New Roman" w:cs="Times New Roman"/>
              </w:rPr>
              <w:t>Not calculated</w:t>
            </w:r>
          </w:p>
        </w:tc>
        <w:tc>
          <w:tcPr>
            <w:tcW w:w="0" w:type="auto"/>
            <w:hideMark/>
          </w:tcPr>
          <w:p w14:paraId="4CAAA14D" w14:textId="77777777" w:rsidR="002B6E90" w:rsidRPr="002B6E90" w:rsidRDefault="002B6E90" w:rsidP="002B6E90">
            <w:pPr>
              <w:spacing w:after="160" w:line="278" w:lineRule="auto"/>
              <w:rPr>
                <w:rFonts w:ascii="Times New Roman" w:hAnsi="Times New Roman" w:cs="Times New Roman"/>
              </w:rPr>
            </w:pPr>
            <w:r w:rsidRPr="002B6E90">
              <w:rPr>
                <w:rFonts w:ascii="Times New Roman" w:hAnsi="Times New Roman" w:cs="Times New Roman"/>
              </w:rPr>
              <w:t>EM-LLM tracks how “surprised” the model is, used for segmentation.</w:t>
            </w:r>
          </w:p>
        </w:tc>
      </w:tr>
      <w:tr w:rsidR="00490E86" w:rsidRPr="002B6E90" w14:paraId="2EFD1BB0" w14:textId="77777777" w:rsidTr="002B6E90">
        <w:tc>
          <w:tcPr>
            <w:tcW w:w="0" w:type="auto"/>
            <w:hideMark/>
          </w:tcPr>
          <w:p w14:paraId="59BAD250" w14:textId="77777777" w:rsidR="002B6E90" w:rsidRPr="002B6E90" w:rsidRDefault="002B6E90" w:rsidP="002B6E90">
            <w:pPr>
              <w:spacing w:after="160" w:line="278" w:lineRule="auto"/>
              <w:rPr>
                <w:rFonts w:ascii="Times New Roman" w:hAnsi="Times New Roman" w:cs="Times New Roman"/>
              </w:rPr>
            </w:pPr>
            <w:r w:rsidRPr="002B6E90">
              <w:rPr>
                <w:rFonts w:ascii="Times New Roman" w:hAnsi="Times New Roman" w:cs="Times New Roman"/>
                <w:b/>
                <w:bCs/>
              </w:rPr>
              <w:t>Block sizes</w:t>
            </w:r>
          </w:p>
        </w:tc>
        <w:tc>
          <w:tcPr>
            <w:tcW w:w="0" w:type="auto"/>
            <w:hideMark/>
          </w:tcPr>
          <w:p w14:paraId="6F233401" w14:textId="77777777" w:rsidR="002B6E90" w:rsidRPr="002B6E90" w:rsidRDefault="002B6E90" w:rsidP="002B6E90">
            <w:pPr>
              <w:spacing w:after="160" w:line="278" w:lineRule="auto"/>
              <w:rPr>
                <w:rFonts w:ascii="Times New Roman" w:hAnsi="Times New Roman" w:cs="Times New Roman"/>
              </w:rPr>
            </w:pPr>
            <w:r w:rsidRPr="002B6E90">
              <w:rPr>
                <w:rFonts w:ascii="Times New Roman" w:hAnsi="Times New Roman" w:cs="Times New Roman"/>
              </w:rPr>
              <w:t>mean ≈ 14.6, std ≈ 6.8</w:t>
            </w:r>
          </w:p>
        </w:tc>
        <w:tc>
          <w:tcPr>
            <w:tcW w:w="0" w:type="auto"/>
            <w:hideMark/>
          </w:tcPr>
          <w:p w14:paraId="348F0E9D" w14:textId="77777777" w:rsidR="002B6E90" w:rsidRPr="002B6E90" w:rsidRDefault="002B6E90" w:rsidP="002B6E90">
            <w:pPr>
              <w:spacing w:after="160" w:line="278" w:lineRule="auto"/>
              <w:rPr>
                <w:rFonts w:ascii="Times New Roman" w:hAnsi="Times New Roman" w:cs="Times New Roman"/>
              </w:rPr>
            </w:pPr>
            <w:r w:rsidRPr="002B6E90">
              <w:rPr>
                <w:rFonts w:ascii="Times New Roman" w:hAnsi="Times New Roman" w:cs="Times New Roman"/>
              </w:rPr>
              <w:t>Not calculated</w:t>
            </w:r>
          </w:p>
        </w:tc>
        <w:tc>
          <w:tcPr>
            <w:tcW w:w="0" w:type="auto"/>
            <w:hideMark/>
          </w:tcPr>
          <w:p w14:paraId="6F306770" w14:textId="7A0A1AA8" w:rsidR="002B6E90" w:rsidRPr="002B6E90" w:rsidRDefault="002B6E90" w:rsidP="002B6E90">
            <w:pPr>
              <w:spacing w:after="160" w:line="278" w:lineRule="auto"/>
              <w:rPr>
                <w:rFonts w:ascii="Times New Roman" w:hAnsi="Times New Roman" w:cs="Times New Roman"/>
              </w:rPr>
            </w:pPr>
            <w:r w:rsidRPr="002B6E90">
              <w:rPr>
                <w:rFonts w:ascii="Times New Roman" w:hAnsi="Times New Roman" w:cs="Times New Roman"/>
              </w:rPr>
              <w:t>EM-LLM monitors episode length statistics; baseline does</w:t>
            </w:r>
            <w:r w:rsidR="005C5A20">
              <w:rPr>
                <w:rFonts w:ascii="Times New Roman" w:hAnsi="Times New Roman" w:cs="Times New Roman"/>
              </w:rPr>
              <w:t xml:space="preserve"> not.</w:t>
            </w:r>
          </w:p>
        </w:tc>
      </w:tr>
      <w:tr w:rsidR="00490E86" w:rsidRPr="002B6E90" w14:paraId="1FD2044E" w14:textId="77777777" w:rsidTr="002B6E90">
        <w:tc>
          <w:tcPr>
            <w:tcW w:w="0" w:type="auto"/>
            <w:hideMark/>
          </w:tcPr>
          <w:p w14:paraId="3F1C0D46" w14:textId="77777777" w:rsidR="002B6E90" w:rsidRPr="002B6E90" w:rsidRDefault="002B6E90" w:rsidP="002B6E90">
            <w:pPr>
              <w:spacing w:after="160" w:line="278" w:lineRule="auto"/>
              <w:rPr>
                <w:rFonts w:ascii="Times New Roman" w:hAnsi="Times New Roman" w:cs="Times New Roman"/>
              </w:rPr>
            </w:pPr>
            <w:r w:rsidRPr="002B6E90">
              <w:rPr>
                <w:rFonts w:ascii="Times New Roman" w:hAnsi="Times New Roman" w:cs="Times New Roman"/>
                <w:b/>
                <w:bCs/>
              </w:rPr>
              <w:t>Context handling</w:t>
            </w:r>
          </w:p>
        </w:tc>
        <w:tc>
          <w:tcPr>
            <w:tcW w:w="0" w:type="auto"/>
            <w:hideMark/>
          </w:tcPr>
          <w:p w14:paraId="32360435" w14:textId="04D42B07" w:rsidR="002B6E90" w:rsidRPr="002B6E90" w:rsidRDefault="002B6E90" w:rsidP="002B6E90">
            <w:pPr>
              <w:spacing w:after="160" w:line="278" w:lineRule="auto"/>
              <w:rPr>
                <w:rFonts w:ascii="Times New Roman" w:hAnsi="Times New Roman" w:cs="Times New Roman"/>
              </w:rPr>
            </w:pPr>
            <w:r w:rsidRPr="002B6E90">
              <w:rPr>
                <w:rFonts w:ascii="Times New Roman" w:hAnsi="Times New Roman" w:cs="Times New Roman"/>
              </w:rPr>
              <w:t xml:space="preserve">Episodic segmentation + semantic </w:t>
            </w:r>
            <w:r w:rsidR="00490E86">
              <w:rPr>
                <w:rFonts w:ascii="Times New Roman" w:hAnsi="Times New Roman" w:cs="Times New Roman"/>
              </w:rPr>
              <w:t xml:space="preserve">and </w:t>
            </w:r>
            <w:r w:rsidRPr="002B6E90">
              <w:rPr>
                <w:rFonts w:ascii="Times New Roman" w:hAnsi="Times New Roman" w:cs="Times New Roman"/>
              </w:rPr>
              <w:t>temporal retrieval</w:t>
            </w:r>
          </w:p>
        </w:tc>
        <w:tc>
          <w:tcPr>
            <w:tcW w:w="0" w:type="auto"/>
            <w:hideMark/>
          </w:tcPr>
          <w:p w14:paraId="5D4C2D8F" w14:textId="77777777" w:rsidR="002B6E90" w:rsidRPr="002B6E90" w:rsidRDefault="002B6E90" w:rsidP="002B6E90">
            <w:pPr>
              <w:spacing w:after="160" w:line="278" w:lineRule="auto"/>
              <w:rPr>
                <w:rFonts w:ascii="Times New Roman" w:hAnsi="Times New Roman" w:cs="Times New Roman"/>
              </w:rPr>
            </w:pPr>
            <w:r w:rsidRPr="002B6E90">
              <w:rPr>
                <w:rFonts w:ascii="Times New Roman" w:hAnsi="Times New Roman" w:cs="Times New Roman"/>
              </w:rPr>
              <w:t>Standard long-context handling (fixed chunks)</w:t>
            </w:r>
          </w:p>
        </w:tc>
        <w:tc>
          <w:tcPr>
            <w:tcW w:w="0" w:type="auto"/>
            <w:hideMark/>
          </w:tcPr>
          <w:p w14:paraId="4E7CABA7" w14:textId="77777777" w:rsidR="002B6E90" w:rsidRPr="002B6E90" w:rsidRDefault="002B6E90" w:rsidP="002B6E90">
            <w:pPr>
              <w:spacing w:after="160" w:line="278" w:lineRule="auto"/>
              <w:rPr>
                <w:rFonts w:ascii="Times New Roman" w:hAnsi="Times New Roman" w:cs="Times New Roman"/>
              </w:rPr>
            </w:pPr>
            <w:r w:rsidRPr="002B6E90">
              <w:rPr>
                <w:rFonts w:ascii="Times New Roman" w:hAnsi="Times New Roman" w:cs="Times New Roman"/>
              </w:rPr>
              <w:t>EM-LLM actively mitigates attention decay; Mistral-bench does not.</w:t>
            </w:r>
          </w:p>
        </w:tc>
      </w:tr>
      <w:tr w:rsidR="00490E86" w:rsidRPr="002B6E90" w14:paraId="5055B25E" w14:textId="77777777" w:rsidTr="002B6E90">
        <w:tc>
          <w:tcPr>
            <w:tcW w:w="0" w:type="auto"/>
            <w:hideMark/>
          </w:tcPr>
          <w:p w14:paraId="56FBE79F" w14:textId="77777777" w:rsidR="002B6E90" w:rsidRPr="002B6E90" w:rsidRDefault="002B6E90" w:rsidP="002B6E90">
            <w:pPr>
              <w:spacing w:after="160" w:line="278" w:lineRule="auto"/>
              <w:rPr>
                <w:rFonts w:ascii="Times New Roman" w:hAnsi="Times New Roman" w:cs="Times New Roman"/>
              </w:rPr>
            </w:pPr>
            <w:r w:rsidRPr="002B6E90">
              <w:rPr>
                <w:rFonts w:ascii="Times New Roman" w:hAnsi="Times New Roman" w:cs="Times New Roman"/>
                <w:b/>
                <w:bCs/>
              </w:rPr>
              <w:t>Interpretability</w:t>
            </w:r>
          </w:p>
        </w:tc>
        <w:tc>
          <w:tcPr>
            <w:tcW w:w="0" w:type="auto"/>
            <w:hideMark/>
          </w:tcPr>
          <w:p w14:paraId="18F19CF3" w14:textId="3EFBDD18" w:rsidR="002B6E90" w:rsidRPr="002B6E90" w:rsidRDefault="005D77AA" w:rsidP="002B6E90">
            <w:pPr>
              <w:spacing w:after="160" w:line="278" w:lineRule="auto"/>
              <w:rPr>
                <w:rFonts w:ascii="Times New Roman" w:hAnsi="Times New Roman" w:cs="Times New Roman"/>
              </w:rPr>
            </w:pPr>
            <w:r>
              <w:rPr>
                <w:rFonts w:ascii="Times New Roman" w:hAnsi="Times New Roman" w:cs="Times New Roman"/>
              </w:rPr>
              <w:t>Store</w:t>
            </w:r>
            <w:r w:rsidR="002B6E90" w:rsidRPr="002B6E90">
              <w:rPr>
                <w:rFonts w:ascii="Times New Roman" w:hAnsi="Times New Roman" w:cs="Times New Roman"/>
              </w:rPr>
              <w:t xml:space="preserve"> </w:t>
            </w:r>
            <w:r w:rsidR="003C20A6" w:rsidRPr="002B6E90">
              <w:rPr>
                <w:rFonts w:ascii="Times New Roman" w:hAnsi="Times New Roman" w:cs="Times New Roman"/>
              </w:rPr>
              <w:t>episodes</w:t>
            </w:r>
            <w:r w:rsidR="002B6E90" w:rsidRPr="002B6E90">
              <w:rPr>
                <w:rFonts w:ascii="Times New Roman" w:hAnsi="Times New Roman" w:cs="Times New Roman"/>
              </w:rPr>
              <w:t xml:space="preserve"> can show what was retrieved</w:t>
            </w:r>
          </w:p>
        </w:tc>
        <w:tc>
          <w:tcPr>
            <w:tcW w:w="0" w:type="auto"/>
            <w:hideMark/>
          </w:tcPr>
          <w:p w14:paraId="081ED61F" w14:textId="77777777" w:rsidR="002B6E90" w:rsidRPr="002B6E90" w:rsidRDefault="002B6E90" w:rsidP="002B6E90">
            <w:pPr>
              <w:spacing w:after="160" w:line="278" w:lineRule="auto"/>
              <w:rPr>
                <w:rFonts w:ascii="Times New Roman" w:hAnsi="Times New Roman" w:cs="Times New Roman"/>
              </w:rPr>
            </w:pPr>
            <w:r w:rsidRPr="002B6E90">
              <w:rPr>
                <w:rFonts w:ascii="Times New Roman" w:hAnsi="Times New Roman" w:cs="Times New Roman"/>
              </w:rPr>
              <w:t>No interpretability</w:t>
            </w:r>
          </w:p>
        </w:tc>
        <w:tc>
          <w:tcPr>
            <w:tcW w:w="0" w:type="auto"/>
            <w:hideMark/>
          </w:tcPr>
          <w:p w14:paraId="22090D73" w14:textId="77777777" w:rsidR="002B6E90" w:rsidRPr="002B6E90" w:rsidRDefault="002B6E90" w:rsidP="002B6E90">
            <w:pPr>
              <w:spacing w:after="160" w:line="278" w:lineRule="auto"/>
              <w:rPr>
                <w:rFonts w:ascii="Times New Roman" w:hAnsi="Times New Roman" w:cs="Times New Roman"/>
              </w:rPr>
            </w:pPr>
            <w:r w:rsidRPr="002B6E90">
              <w:rPr>
                <w:rFonts w:ascii="Times New Roman" w:hAnsi="Times New Roman" w:cs="Times New Roman"/>
              </w:rPr>
              <w:t xml:space="preserve">EM-LLM explains </w:t>
            </w:r>
            <w:r w:rsidRPr="002B6E90">
              <w:rPr>
                <w:rFonts w:ascii="Times New Roman" w:hAnsi="Times New Roman" w:cs="Times New Roman"/>
                <w:i/>
                <w:iCs/>
              </w:rPr>
              <w:t>why</w:t>
            </w:r>
            <w:r w:rsidRPr="002B6E90">
              <w:rPr>
                <w:rFonts w:ascii="Times New Roman" w:hAnsi="Times New Roman" w:cs="Times New Roman"/>
              </w:rPr>
              <w:t xml:space="preserve"> it answered what it did.</w:t>
            </w:r>
          </w:p>
        </w:tc>
      </w:tr>
    </w:tbl>
    <w:p w14:paraId="3E1F6614" w14:textId="77777777" w:rsidR="002B6E90" w:rsidRDefault="002B6E90" w:rsidP="006550E6">
      <w:pPr>
        <w:rPr>
          <w:rFonts w:ascii="Times New Roman" w:hAnsi="Times New Roman" w:cs="Times New Roman"/>
        </w:rPr>
      </w:pPr>
    </w:p>
    <w:p w14:paraId="6DDAFCE0" w14:textId="77777777" w:rsidR="00545F96" w:rsidRDefault="00545F96" w:rsidP="006550E6">
      <w:pPr>
        <w:rPr>
          <w:rFonts w:ascii="Times New Roman" w:hAnsi="Times New Roman" w:cs="Times New Roman"/>
        </w:rPr>
      </w:pPr>
    </w:p>
    <w:p w14:paraId="56056322" w14:textId="77777777" w:rsidR="00545F96" w:rsidRPr="006550E6" w:rsidRDefault="00545F96" w:rsidP="006550E6">
      <w:pPr>
        <w:rPr>
          <w:rFonts w:ascii="Times New Roman" w:hAnsi="Times New Roman" w:cs="Times New Roman"/>
        </w:rPr>
      </w:pPr>
    </w:p>
    <w:p w14:paraId="03667948" w14:textId="25A4C66F" w:rsidR="006550E6" w:rsidRPr="006550E6" w:rsidRDefault="006550E6" w:rsidP="006550E6">
      <w:pPr>
        <w:rPr>
          <w:rFonts w:ascii="Times New Roman" w:hAnsi="Times New Roman" w:cs="Times New Roman"/>
        </w:rPr>
      </w:pPr>
    </w:p>
    <w:p w14:paraId="0D477F00" w14:textId="77777777" w:rsidR="006550E6" w:rsidRPr="006550E6" w:rsidRDefault="006550E6" w:rsidP="006550E6">
      <w:pPr>
        <w:rPr>
          <w:rFonts w:ascii="Times New Roman" w:hAnsi="Times New Roman" w:cs="Times New Roman"/>
          <w:b/>
          <w:bCs/>
        </w:rPr>
      </w:pPr>
      <w:r w:rsidRPr="006550E6">
        <w:rPr>
          <w:rFonts w:ascii="Times New Roman" w:hAnsi="Times New Roman" w:cs="Times New Roman"/>
          <w:b/>
          <w:bCs/>
        </w:rPr>
        <w:lastRenderedPageBreak/>
        <w:t>Perplexity and Model Behavior</w:t>
      </w:r>
    </w:p>
    <w:p w14:paraId="0ADFCD30" w14:textId="77777777" w:rsidR="006550E6" w:rsidRPr="006550E6" w:rsidRDefault="006550E6" w:rsidP="006550E6">
      <w:pPr>
        <w:rPr>
          <w:rFonts w:ascii="Times New Roman" w:hAnsi="Times New Roman" w:cs="Times New Roman"/>
        </w:rPr>
      </w:pPr>
      <w:r w:rsidRPr="006550E6">
        <w:rPr>
          <w:rFonts w:ascii="Times New Roman" w:hAnsi="Times New Roman" w:cs="Times New Roman"/>
        </w:rPr>
        <w:t>Perplexity (PPL) is a standard metric that quantifies how well a language model predicts natural text. Mathematically, it is the exponential of the average negative log-likelihood of the predicted tokens. In practice, a lower perplexity indicates that the model is less “surprised” by the data and is therefore modeling language more effectively.</w:t>
      </w:r>
    </w:p>
    <w:p w14:paraId="46CF6807" w14:textId="7EDA1896" w:rsidR="006550E6" w:rsidRPr="006550E6" w:rsidRDefault="006550E6" w:rsidP="006550E6">
      <w:pPr>
        <w:numPr>
          <w:ilvl w:val="0"/>
          <w:numId w:val="1"/>
        </w:numPr>
        <w:rPr>
          <w:rFonts w:ascii="Times New Roman" w:hAnsi="Times New Roman" w:cs="Times New Roman"/>
        </w:rPr>
      </w:pPr>
      <w:r w:rsidRPr="006550E6">
        <w:rPr>
          <w:rFonts w:ascii="Times New Roman" w:hAnsi="Times New Roman" w:cs="Times New Roman"/>
          <w:b/>
          <w:bCs/>
        </w:rPr>
        <w:t>Why perplexity matters</w:t>
      </w:r>
      <w:r w:rsidRPr="006550E6">
        <w:rPr>
          <w:rFonts w:ascii="Times New Roman" w:hAnsi="Times New Roman" w:cs="Times New Roman"/>
        </w:rPr>
        <w:t>:</w:t>
      </w:r>
      <w:r w:rsidRPr="006550E6">
        <w:rPr>
          <w:rFonts w:ascii="Times New Roman" w:hAnsi="Times New Roman" w:cs="Times New Roman"/>
        </w:rPr>
        <w:br/>
        <w:t xml:space="preserve">It serves as a thermometer for the model’s language understanding ability. A model with </w:t>
      </w:r>
      <w:r w:rsidR="002B6E90">
        <w:rPr>
          <w:rFonts w:ascii="Times New Roman" w:hAnsi="Times New Roman" w:cs="Times New Roman"/>
        </w:rPr>
        <w:t xml:space="preserve">a </w:t>
      </w:r>
      <w:r w:rsidRPr="006550E6">
        <w:rPr>
          <w:rFonts w:ascii="Times New Roman" w:hAnsi="Times New Roman" w:cs="Times New Roman"/>
        </w:rPr>
        <w:t xml:space="preserve">high perplexity struggles to capture grammar, semantics, or dependencies in text, while a low perplexity score demonstrates </w:t>
      </w:r>
      <w:r w:rsidR="002B6E90">
        <w:rPr>
          <w:rFonts w:ascii="Times New Roman" w:hAnsi="Times New Roman" w:cs="Times New Roman"/>
        </w:rPr>
        <w:t>more substantial</w:t>
      </w:r>
      <w:r w:rsidRPr="006550E6">
        <w:rPr>
          <w:rFonts w:ascii="Times New Roman" w:hAnsi="Times New Roman" w:cs="Times New Roman"/>
        </w:rPr>
        <w:t xml:space="preserve"> predictive confidence and generalization.</w:t>
      </w:r>
    </w:p>
    <w:p w14:paraId="1DD6BA39" w14:textId="77777777" w:rsidR="006550E6" w:rsidRPr="006550E6" w:rsidRDefault="006550E6" w:rsidP="006550E6">
      <w:pPr>
        <w:numPr>
          <w:ilvl w:val="0"/>
          <w:numId w:val="1"/>
        </w:numPr>
        <w:rPr>
          <w:rFonts w:ascii="Times New Roman" w:hAnsi="Times New Roman" w:cs="Times New Roman"/>
        </w:rPr>
      </w:pPr>
      <w:r w:rsidRPr="006550E6">
        <w:rPr>
          <w:rFonts w:ascii="Times New Roman" w:hAnsi="Times New Roman" w:cs="Times New Roman"/>
          <w:b/>
          <w:bCs/>
        </w:rPr>
        <w:t>Limitation</w:t>
      </w:r>
      <w:r w:rsidRPr="006550E6">
        <w:rPr>
          <w:rFonts w:ascii="Times New Roman" w:hAnsi="Times New Roman" w:cs="Times New Roman"/>
        </w:rPr>
        <w:t>:</w:t>
      </w:r>
      <w:r w:rsidRPr="006550E6">
        <w:rPr>
          <w:rFonts w:ascii="Times New Roman" w:hAnsi="Times New Roman" w:cs="Times New Roman"/>
        </w:rPr>
        <w:br/>
        <w:t>Perplexity alone does not measure truthfulness or reasoning ability; it only measures how natural or likely the predicted text is under the model’s distribution. However, it remains an essential first diagnostic for understanding LLM behavior.</w:t>
      </w:r>
    </w:p>
    <w:p w14:paraId="51B2E2D7" w14:textId="2439C49C" w:rsidR="006550E6" w:rsidRPr="006550E6" w:rsidRDefault="006550E6" w:rsidP="006550E6">
      <w:pPr>
        <w:rPr>
          <w:rFonts w:ascii="Times New Roman" w:hAnsi="Times New Roman" w:cs="Times New Roman"/>
        </w:rPr>
      </w:pPr>
    </w:p>
    <w:p w14:paraId="56B52C8B" w14:textId="5CCEE885" w:rsidR="006550E6" w:rsidRPr="006550E6" w:rsidRDefault="006550E6" w:rsidP="006550E6">
      <w:pPr>
        <w:rPr>
          <w:rFonts w:ascii="Times New Roman" w:hAnsi="Times New Roman" w:cs="Times New Roman"/>
          <w:b/>
          <w:bCs/>
        </w:rPr>
      </w:pPr>
      <w:r w:rsidRPr="006550E6">
        <w:rPr>
          <w:rFonts w:ascii="Times New Roman" w:hAnsi="Times New Roman" w:cs="Times New Roman"/>
          <w:b/>
          <w:bCs/>
        </w:rPr>
        <w:t xml:space="preserve">Why </w:t>
      </w:r>
      <w:proofErr w:type="spellStart"/>
      <w:r w:rsidRPr="006550E6">
        <w:rPr>
          <w:rFonts w:ascii="Times New Roman" w:hAnsi="Times New Roman" w:cs="Times New Roman"/>
          <w:b/>
          <w:bCs/>
        </w:rPr>
        <w:t>Ollama</w:t>
      </w:r>
      <w:proofErr w:type="spellEnd"/>
      <w:r w:rsidRPr="006550E6">
        <w:rPr>
          <w:rFonts w:ascii="Times New Roman" w:hAnsi="Times New Roman" w:cs="Times New Roman"/>
          <w:b/>
          <w:bCs/>
        </w:rPr>
        <w:t xml:space="preserve"> Cannot Provide Perplexity</w:t>
      </w:r>
      <w:r w:rsidR="00BC1ED1">
        <w:rPr>
          <w:rFonts w:ascii="Times New Roman" w:hAnsi="Times New Roman" w:cs="Times New Roman"/>
          <w:b/>
          <w:bCs/>
        </w:rPr>
        <w:t>:</w:t>
      </w:r>
    </w:p>
    <w:p w14:paraId="7F7AB38C" w14:textId="77777777" w:rsidR="006550E6" w:rsidRPr="006550E6" w:rsidRDefault="006550E6" w:rsidP="006550E6">
      <w:pPr>
        <w:rPr>
          <w:rFonts w:ascii="Times New Roman" w:hAnsi="Times New Roman" w:cs="Times New Roman"/>
        </w:rPr>
      </w:pPr>
      <w:proofErr w:type="spellStart"/>
      <w:r w:rsidRPr="006550E6">
        <w:rPr>
          <w:rFonts w:ascii="Times New Roman" w:hAnsi="Times New Roman" w:cs="Times New Roman"/>
        </w:rPr>
        <w:t>Ollama</w:t>
      </w:r>
      <w:proofErr w:type="spellEnd"/>
      <w:r w:rsidRPr="006550E6">
        <w:rPr>
          <w:rFonts w:ascii="Times New Roman" w:hAnsi="Times New Roman" w:cs="Times New Roman"/>
        </w:rPr>
        <w:t xml:space="preserve"> is designed as a lightweight inference runtime for models such as Mistral or </w:t>
      </w:r>
      <w:proofErr w:type="spellStart"/>
      <w:r w:rsidRPr="006550E6">
        <w:rPr>
          <w:rFonts w:ascii="Times New Roman" w:hAnsi="Times New Roman" w:cs="Times New Roman"/>
        </w:rPr>
        <w:t>LLaMA</w:t>
      </w:r>
      <w:proofErr w:type="spellEnd"/>
      <w:r w:rsidRPr="006550E6">
        <w:rPr>
          <w:rFonts w:ascii="Times New Roman" w:hAnsi="Times New Roman" w:cs="Times New Roman"/>
        </w:rPr>
        <w:t xml:space="preserve">. Its primary focus is serving fast completions and chat-style interactions. Internally, </w:t>
      </w:r>
      <w:proofErr w:type="spellStart"/>
      <w:r w:rsidRPr="006550E6">
        <w:rPr>
          <w:rFonts w:ascii="Times New Roman" w:hAnsi="Times New Roman" w:cs="Times New Roman"/>
        </w:rPr>
        <w:t>Ollama</w:t>
      </w:r>
      <w:proofErr w:type="spellEnd"/>
      <w:r w:rsidRPr="006550E6">
        <w:rPr>
          <w:rFonts w:ascii="Times New Roman" w:hAnsi="Times New Roman" w:cs="Times New Roman"/>
        </w:rPr>
        <w:t xml:space="preserve"> abstracts away the raw model outputs (logits) and exposes only the generated tokens.</w:t>
      </w:r>
    </w:p>
    <w:p w14:paraId="21470702" w14:textId="77777777" w:rsidR="006550E6" w:rsidRPr="006550E6" w:rsidRDefault="006550E6" w:rsidP="006550E6">
      <w:pPr>
        <w:rPr>
          <w:rFonts w:ascii="Times New Roman" w:hAnsi="Times New Roman" w:cs="Times New Roman"/>
        </w:rPr>
      </w:pPr>
      <w:r w:rsidRPr="006550E6">
        <w:rPr>
          <w:rFonts w:ascii="Times New Roman" w:hAnsi="Times New Roman" w:cs="Times New Roman"/>
        </w:rPr>
        <w:t xml:space="preserve">Because perplexity requires access to the probability distribution over all possible tokens at each prediction step, </w:t>
      </w:r>
      <w:proofErr w:type="spellStart"/>
      <w:r w:rsidRPr="006550E6">
        <w:rPr>
          <w:rFonts w:ascii="Times New Roman" w:hAnsi="Times New Roman" w:cs="Times New Roman"/>
        </w:rPr>
        <w:t>Ollama</w:t>
      </w:r>
      <w:proofErr w:type="spellEnd"/>
      <w:r w:rsidRPr="006550E6">
        <w:rPr>
          <w:rFonts w:ascii="Times New Roman" w:hAnsi="Times New Roman" w:cs="Times New Roman"/>
        </w:rPr>
        <w:t xml:space="preserve"> cannot calculate it. It simply does not provide the internal likelihood information necessary to compute perplexity or other evaluation metrics beyond generation quality. This makes </w:t>
      </w:r>
      <w:proofErr w:type="spellStart"/>
      <w:r w:rsidRPr="006550E6">
        <w:rPr>
          <w:rFonts w:ascii="Times New Roman" w:hAnsi="Times New Roman" w:cs="Times New Roman"/>
        </w:rPr>
        <w:t>Ollama</w:t>
      </w:r>
      <w:proofErr w:type="spellEnd"/>
      <w:r w:rsidRPr="006550E6">
        <w:rPr>
          <w:rFonts w:ascii="Times New Roman" w:hAnsi="Times New Roman" w:cs="Times New Roman"/>
        </w:rPr>
        <w:t xml:space="preserve"> unsuitable for scientific evaluation of LLMs.</w:t>
      </w:r>
    </w:p>
    <w:p w14:paraId="3CE4A906" w14:textId="57384B12" w:rsidR="006550E6" w:rsidRDefault="006550E6" w:rsidP="006550E6">
      <w:pPr>
        <w:rPr>
          <w:rFonts w:ascii="Times New Roman" w:hAnsi="Times New Roman" w:cs="Times New Roman"/>
        </w:rPr>
      </w:pPr>
    </w:p>
    <w:p w14:paraId="2B352818" w14:textId="26AA88BF" w:rsidR="006550E6" w:rsidRPr="006550E6" w:rsidRDefault="006550E6" w:rsidP="006550E6">
      <w:pPr>
        <w:rPr>
          <w:rFonts w:ascii="Times New Roman" w:hAnsi="Times New Roman" w:cs="Times New Roman"/>
          <w:b/>
          <w:bCs/>
        </w:rPr>
      </w:pPr>
      <w:r w:rsidRPr="006550E6">
        <w:rPr>
          <w:rFonts w:ascii="Times New Roman" w:hAnsi="Times New Roman" w:cs="Times New Roman"/>
          <w:b/>
          <w:bCs/>
        </w:rPr>
        <w:t>Why EM-LLM Provides Perplexity and Beyond</w:t>
      </w:r>
      <w:r w:rsidR="00C37935">
        <w:rPr>
          <w:rFonts w:ascii="Times New Roman" w:hAnsi="Times New Roman" w:cs="Times New Roman"/>
          <w:b/>
          <w:bCs/>
        </w:rPr>
        <w:t>:</w:t>
      </w:r>
    </w:p>
    <w:p w14:paraId="314FDD30" w14:textId="77777777" w:rsidR="006550E6" w:rsidRPr="006550E6" w:rsidRDefault="006550E6" w:rsidP="006550E6">
      <w:pPr>
        <w:rPr>
          <w:rFonts w:ascii="Times New Roman" w:hAnsi="Times New Roman" w:cs="Times New Roman"/>
        </w:rPr>
      </w:pPr>
      <w:r w:rsidRPr="006550E6">
        <w:rPr>
          <w:rFonts w:ascii="Times New Roman" w:hAnsi="Times New Roman" w:cs="Times New Roman"/>
        </w:rPr>
        <w:t xml:space="preserve">The EM-LLM framework is designed explicitly for evaluation and research. It integrates with benchmark datasets such as </w:t>
      </w:r>
      <w:proofErr w:type="spellStart"/>
      <w:r w:rsidRPr="006550E6">
        <w:rPr>
          <w:rFonts w:ascii="Times New Roman" w:hAnsi="Times New Roman" w:cs="Times New Roman"/>
        </w:rPr>
        <w:t>LongBench</w:t>
      </w:r>
      <w:proofErr w:type="spellEnd"/>
      <w:r w:rsidRPr="006550E6">
        <w:rPr>
          <w:rFonts w:ascii="Times New Roman" w:hAnsi="Times New Roman" w:cs="Times New Roman"/>
        </w:rPr>
        <w:t xml:space="preserve">, </w:t>
      </w:r>
      <w:proofErr w:type="spellStart"/>
      <w:r w:rsidRPr="006550E6">
        <w:rPr>
          <w:rFonts w:ascii="Times New Roman" w:hAnsi="Times New Roman" w:cs="Times New Roman"/>
        </w:rPr>
        <w:t>InfiniteBench</w:t>
      </w:r>
      <w:proofErr w:type="spellEnd"/>
      <w:r w:rsidRPr="006550E6">
        <w:rPr>
          <w:rFonts w:ascii="Times New Roman" w:hAnsi="Times New Roman" w:cs="Times New Roman"/>
        </w:rPr>
        <w:t>, and HotpotQA, and provides direct access to the model’s logits during evaluation. This allows EM-LLM to compute perplexity as well as task-specific metrics such as exact match (EM), F1 score, or ROUGE.</w:t>
      </w:r>
    </w:p>
    <w:p w14:paraId="5FE54451" w14:textId="77777777" w:rsidR="006550E6" w:rsidRPr="006550E6" w:rsidRDefault="006550E6" w:rsidP="006550E6">
      <w:pPr>
        <w:rPr>
          <w:rFonts w:ascii="Times New Roman" w:hAnsi="Times New Roman" w:cs="Times New Roman"/>
        </w:rPr>
      </w:pPr>
      <w:r w:rsidRPr="006550E6">
        <w:rPr>
          <w:rFonts w:ascii="Times New Roman" w:hAnsi="Times New Roman" w:cs="Times New Roman"/>
        </w:rPr>
        <w:t>By exposing these internals, EM-LLM enables systematic analysis of model behavior, making it possible to measure not only whether the model produces fluent text, but also how confidently and consistently it does so.</w:t>
      </w:r>
    </w:p>
    <w:p w14:paraId="797AB502" w14:textId="248F4F1D" w:rsidR="006550E6" w:rsidRDefault="006550E6" w:rsidP="006550E6">
      <w:pPr>
        <w:rPr>
          <w:rFonts w:ascii="Times New Roman" w:hAnsi="Times New Roman" w:cs="Times New Roman"/>
        </w:rPr>
      </w:pPr>
    </w:p>
    <w:p w14:paraId="05121B3F" w14:textId="77777777" w:rsidR="00D57C37" w:rsidRPr="006550E6" w:rsidRDefault="00D57C37" w:rsidP="006550E6">
      <w:pPr>
        <w:rPr>
          <w:rFonts w:ascii="Times New Roman" w:hAnsi="Times New Roman" w:cs="Times New Roman"/>
        </w:rPr>
      </w:pPr>
    </w:p>
    <w:p w14:paraId="737F08E8" w14:textId="77777777" w:rsidR="006550E6" w:rsidRPr="006550E6" w:rsidRDefault="006550E6" w:rsidP="006550E6">
      <w:pPr>
        <w:rPr>
          <w:rFonts w:ascii="Times New Roman" w:hAnsi="Times New Roman" w:cs="Times New Roman"/>
          <w:b/>
          <w:bCs/>
        </w:rPr>
      </w:pPr>
      <w:r w:rsidRPr="006550E6">
        <w:rPr>
          <w:rFonts w:ascii="Times New Roman" w:hAnsi="Times New Roman" w:cs="Times New Roman"/>
          <w:b/>
          <w:bCs/>
        </w:rPr>
        <w:lastRenderedPageBreak/>
        <w:t>The Attention Decay Problem</w:t>
      </w:r>
    </w:p>
    <w:p w14:paraId="6B859DCC" w14:textId="77777777" w:rsidR="006550E6" w:rsidRPr="006550E6" w:rsidRDefault="006550E6" w:rsidP="006550E6">
      <w:pPr>
        <w:rPr>
          <w:rFonts w:ascii="Times New Roman" w:hAnsi="Times New Roman" w:cs="Times New Roman"/>
        </w:rPr>
      </w:pPr>
      <w:r w:rsidRPr="006550E6">
        <w:rPr>
          <w:rFonts w:ascii="Times New Roman" w:hAnsi="Times New Roman" w:cs="Times New Roman"/>
        </w:rPr>
        <w:t>Transformers use an attention mechanism to decide which earlier tokens are important when generating the next token. In short contexts, this allows the model to flexibly reference relevant information. However, in very long contexts, several challenges arise:</w:t>
      </w:r>
    </w:p>
    <w:p w14:paraId="00037C25" w14:textId="77777777" w:rsidR="006550E6" w:rsidRPr="006550E6" w:rsidRDefault="006550E6" w:rsidP="006550E6">
      <w:pPr>
        <w:numPr>
          <w:ilvl w:val="0"/>
          <w:numId w:val="2"/>
        </w:numPr>
        <w:rPr>
          <w:rFonts w:ascii="Times New Roman" w:hAnsi="Times New Roman" w:cs="Times New Roman"/>
        </w:rPr>
      </w:pPr>
      <w:proofErr w:type="spellStart"/>
      <w:r w:rsidRPr="006550E6">
        <w:rPr>
          <w:rFonts w:ascii="Times New Roman" w:hAnsi="Times New Roman" w:cs="Times New Roman"/>
          <w:b/>
          <w:bCs/>
        </w:rPr>
        <w:t>Softmax</w:t>
      </w:r>
      <w:proofErr w:type="spellEnd"/>
      <w:r w:rsidRPr="006550E6">
        <w:rPr>
          <w:rFonts w:ascii="Times New Roman" w:hAnsi="Times New Roman" w:cs="Times New Roman"/>
          <w:b/>
          <w:bCs/>
        </w:rPr>
        <w:t xml:space="preserve"> scaling</w:t>
      </w:r>
      <w:r w:rsidRPr="006550E6">
        <w:rPr>
          <w:rFonts w:ascii="Times New Roman" w:hAnsi="Times New Roman" w:cs="Times New Roman"/>
        </w:rPr>
        <w:t>: As sequence length grows, attention weights for distant tokens become extremely small, effectively reducing their influence.</w:t>
      </w:r>
    </w:p>
    <w:p w14:paraId="20BE539C" w14:textId="77777777" w:rsidR="006550E6" w:rsidRPr="006550E6" w:rsidRDefault="006550E6" w:rsidP="006550E6">
      <w:pPr>
        <w:numPr>
          <w:ilvl w:val="0"/>
          <w:numId w:val="2"/>
        </w:numPr>
        <w:rPr>
          <w:rFonts w:ascii="Times New Roman" w:hAnsi="Times New Roman" w:cs="Times New Roman"/>
        </w:rPr>
      </w:pPr>
      <w:r w:rsidRPr="006550E6">
        <w:rPr>
          <w:rFonts w:ascii="Times New Roman" w:hAnsi="Times New Roman" w:cs="Times New Roman"/>
          <w:b/>
          <w:bCs/>
        </w:rPr>
        <w:t>Numerical precision</w:t>
      </w:r>
      <w:r w:rsidRPr="006550E6">
        <w:rPr>
          <w:rFonts w:ascii="Times New Roman" w:hAnsi="Times New Roman" w:cs="Times New Roman"/>
        </w:rPr>
        <w:t>: Older tokens contribute vanishingly small gradients during training and inference, meaning their information is effectively “washed out.”</w:t>
      </w:r>
    </w:p>
    <w:p w14:paraId="409A5C0B" w14:textId="77777777" w:rsidR="006550E6" w:rsidRPr="006550E6" w:rsidRDefault="006550E6" w:rsidP="006550E6">
      <w:pPr>
        <w:numPr>
          <w:ilvl w:val="0"/>
          <w:numId w:val="2"/>
        </w:numPr>
        <w:rPr>
          <w:rFonts w:ascii="Times New Roman" w:hAnsi="Times New Roman" w:cs="Times New Roman"/>
        </w:rPr>
      </w:pPr>
      <w:r w:rsidRPr="006550E6">
        <w:rPr>
          <w:rFonts w:ascii="Times New Roman" w:hAnsi="Times New Roman" w:cs="Times New Roman"/>
          <w:b/>
          <w:bCs/>
        </w:rPr>
        <w:t>Fixed context window</w:t>
      </w:r>
      <w:r w:rsidRPr="006550E6">
        <w:rPr>
          <w:rFonts w:ascii="Times New Roman" w:hAnsi="Times New Roman" w:cs="Times New Roman"/>
        </w:rPr>
        <w:t>: Beyond the maximum token limit, earlier inputs are truncated entirely and cannot be accessed at all.</w:t>
      </w:r>
    </w:p>
    <w:p w14:paraId="7CC9E786" w14:textId="77777777" w:rsidR="006550E6" w:rsidRPr="006550E6" w:rsidRDefault="006550E6" w:rsidP="006550E6">
      <w:pPr>
        <w:rPr>
          <w:rFonts w:ascii="Times New Roman" w:hAnsi="Times New Roman" w:cs="Times New Roman"/>
        </w:rPr>
      </w:pPr>
      <w:r w:rsidRPr="006550E6">
        <w:rPr>
          <w:rFonts w:ascii="Times New Roman" w:hAnsi="Times New Roman" w:cs="Times New Roman"/>
        </w:rPr>
        <w:t>This phenomenon is known as attention decay. In practical terms, it means that while a model technically receives the full sequence, it pays almost no effective attention to the earliest tokens. The model “forgets” earlier details as the context grows longer.</w:t>
      </w:r>
    </w:p>
    <w:p w14:paraId="68C3F9D0" w14:textId="77777777" w:rsidR="006550E6" w:rsidRPr="006550E6" w:rsidRDefault="006550E6" w:rsidP="006550E6">
      <w:pPr>
        <w:rPr>
          <w:rFonts w:ascii="Times New Roman" w:hAnsi="Times New Roman" w:cs="Times New Roman"/>
        </w:rPr>
      </w:pPr>
      <w:r w:rsidRPr="006550E6">
        <w:rPr>
          <w:rFonts w:ascii="Times New Roman" w:hAnsi="Times New Roman" w:cs="Times New Roman"/>
          <w:i/>
          <w:iCs/>
        </w:rPr>
        <w:t>Example</w:t>
      </w:r>
      <w:r w:rsidRPr="006550E6">
        <w:rPr>
          <w:rFonts w:ascii="Times New Roman" w:hAnsi="Times New Roman" w:cs="Times New Roman"/>
        </w:rPr>
        <w:t>:</w:t>
      </w:r>
      <w:r w:rsidRPr="006550E6">
        <w:rPr>
          <w:rFonts w:ascii="Times New Roman" w:hAnsi="Times New Roman" w:cs="Times New Roman"/>
        </w:rPr>
        <w:br/>
        <w:t xml:space="preserve">If a question depends on facts introduced early in a 50,000-token passage, a vanilla Mistral model served through </w:t>
      </w:r>
      <w:proofErr w:type="spellStart"/>
      <w:r w:rsidRPr="006550E6">
        <w:rPr>
          <w:rFonts w:ascii="Times New Roman" w:hAnsi="Times New Roman" w:cs="Times New Roman"/>
        </w:rPr>
        <w:t>Ollama</w:t>
      </w:r>
      <w:proofErr w:type="spellEnd"/>
      <w:r w:rsidRPr="006550E6">
        <w:rPr>
          <w:rFonts w:ascii="Times New Roman" w:hAnsi="Times New Roman" w:cs="Times New Roman"/>
        </w:rPr>
        <w:t xml:space="preserve"> may ignore those early details due to attention decay. The result is incorrect reasoning, even though the information was technically provided.</w:t>
      </w:r>
    </w:p>
    <w:p w14:paraId="41537D66" w14:textId="28DAD98A" w:rsidR="006550E6" w:rsidRPr="006550E6" w:rsidRDefault="006550E6" w:rsidP="006550E6">
      <w:pPr>
        <w:rPr>
          <w:rFonts w:ascii="Times New Roman" w:hAnsi="Times New Roman" w:cs="Times New Roman"/>
        </w:rPr>
      </w:pPr>
    </w:p>
    <w:p w14:paraId="3AFE8DEB" w14:textId="77777777" w:rsidR="006550E6" w:rsidRPr="006550E6" w:rsidRDefault="006550E6" w:rsidP="006550E6">
      <w:pPr>
        <w:rPr>
          <w:rFonts w:ascii="Times New Roman" w:hAnsi="Times New Roman" w:cs="Times New Roman"/>
          <w:b/>
          <w:bCs/>
        </w:rPr>
      </w:pPr>
      <w:r w:rsidRPr="006550E6">
        <w:rPr>
          <w:rFonts w:ascii="Times New Roman" w:hAnsi="Times New Roman" w:cs="Times New Roman"/>
          <w:b/>
          <w:bCs/>
        </w:rPr>
        <w:t>How EM-LLM Mitigates Attention Decay</w:t>
      </w:r>
    </w:p>
    <w:p w14:paraId="52973E5F" w14:textId="77777777" w:rsidR="006550E6" w:rsidRPr="006550E6" w:rsidRDefault="006550E6" w:rsidP="006550E6">
      <w:pPr>
        <w:rPr>
          <w:rFonts w:ascii="Times New Roman" w:hAnsi="Times New Roman" w:cs="Times New Roman"/>
        </w:rPr>
      </w:pPr>
      <w:r w:rsidRPr="006550E6">
        <w:rPr>
          <w:rFonts w:ascii="Times New Roman" w:hAnsi="Times New Roman" w:cs="Times New Roman"/>
        </w:rPr>
        <w:t>EM-LLM introduces a human-inspired episodic memory mechanism on top of models like Mistral. Instead of forcing the model to attend to all tokens directly, EM-LLM manages memory in three stages:</w:t>
      </w:r>
    </w:p>
    <w:p w14:paraId="0F409FBA" w14:textId="77777777" w:rsidR="006550E6" w:rsidRPr="006550E6" w:rsidRDefault="006550E6" w:rsidP="006550E6">
      <w:pPr>
        <w:numPr>
          <w:ilvl w:val="0"/>
          <w:numId w:val="3"/>
        </w:numPr>
        <w:rPr>
          <w:rFonts w:ascii="Times New Roman" w:hAnsi="Times New Roman" w:cs="Times New Roman"/>
        </w:rPr>
      </w:pPr>
      <w:r w:rsidRPr="006550E6">
        <w:rPr>
          <w:rFonts w:ascii="Times New Roman" w:hAnsi="Times New Roman" w:cs="Times New Roman"/>
          <w:b/>
          <w:bCs/>
        </w:rPr>
        <w:t>Event segmentation</w:t>
      </w:r>
      <w:r w:rsidRPr="006550E6">
        <w:rPr>
          <w:rFonts w:ascii="Times New Roman" w:hAnsi="Times New Roman" w:cs="Times New Roman"/>
        </w:rPr>
        <w:t>: Input sequences are broken into meaningful episodic chunks (analogous to how humans remember events rather than every individual word).</w:t>
      </w:r>
    </w:p>
    <w:p w14:paraId="3D3C548C" w14:textId="77777777" w:rsidR="006550E6" w:rsidRPr="006550E6" w:rsidRDefault="006550E6" w:rsidP="006550E6">
      <w:pPr>
        <w:numPr>
          <w:ilvl w:val="0"/>
          <w:numId w:val="3"/>
        </w:numPr>
        <w:rPr>
          <w:rFonts w:ascii="Times New Roman" w:hAnsi="Times New Roman" w:cs="Times New Roman"/>
        </w:rPr>
      </w:pPr>
      <w:r w:rsidRPr="006550E6">
        <w:rPr>
          <w:rFonts w:ascii="Times New Roman" w:hAnsi="Times New Roman" w:cs="Times New Roman"/>
          <w:b/>
          <w:bCs/>
        </w:rPr>
        <w:t>Memory storage</w:t>
      </w:r>
      <w:r w:rsidRPr="006550E6">
        <w:rPr>
          <w:rFonts w:ascii="Times New Roman" w:hAnsi="Times New Roman" w:cs="Times New Roman"/>
        </w:rPr>
        <w:t>: These chunks are stored in an external memory index (e.g., FAISS), preserving long-range context efficiently.</w:t>
      </w:r>
    </w:p>
    <w:p w14:paraId="4E845E9E" w14:textId="77777777" w:rsidR="006550E6" w:rsidRPr="006550E6" w:rsidRDefault="006550E6" w:rsidP="006550E6">
      <w:pPr>
        <w:numPr>
          <w:ilvl w:val="0"/>
          <w:numId w:val="3"/>
        </w:numPr>
        <w:rPr>
          <w:rFonts w:ascii="Times New Roman" w:hAnsi="Times New Roman" w:cs="Times New Roman"/>
        </w:rPr>
      </w:pPr>
      <w:r w:rsidRPr="006550E6">
        <w:rPr>
          <w:rFonts w:ascii="Times New Roman" w:hAnsi="Times New Roman" w:cs="Times New Roman"/>
          <w:b/>
          <w:bCs/>
        </w:rPr>
        <w:t>Selective recall</w:t>
      </w:r>
      <w:r w:rsidRPr="006550E6">
        <w:rPr>
          <w:rFonts w:ascii="Times New Roman" w:hAnsi="Times New Roman" w:cs="Times New Roman"/>
        </w:rPr>
        <w:t>: When the model requires earlier information, the most relevant memory blocks are retrieved and re-introduced into the context window.</w:t>
      </w:r>
    </w:p>
    <w:p w14:paraId="472EB27B" w14:textId="77777777" w:rsidR="006550E6" w:rsidRPr="006550E6" w:rsidRDefault="006550E6" w:rsidP="006550E6">
      <w:pPr>
        <w:rPr>
          <w:rFonts w:ascii="Times New Roman" w:hAnsi="Times New Roman" w:cs="Times New Roman"/>
        </w:rPr>
      </w:pPr>
      <w:r w:rsidRPr="006550E6">
        <w:rPr>
          <w:rFonts w:ascii="Times New Roman" w:hAnsi="Times New Roman" w:cs="Times New Roman"/>
        </w:rPr>
        <w:t>In addition, EM-LLM extends retrieval to multiple layers of the Transformer, ensuring that long-range dependencies influence the model not just superficially but deeply in its computation. This layer-wise memory retrieval keeps long-term information alive, mitigating the decay problem that plagues vanilla attention.</w:t>
      </w:r>
    </w:p>
    <w:p w14:paraId="658205C7" w14:textId="3D5D6272" w:rsidR="006550E6" w:rsidRPr="006550E6" w:rsidRDefault="006550E6" w:rsidP="006550E6">
      <w:pPr>
        <w:rPr>
          <w:rFonts w:ascii="Times New Roman" w:hAnsi="Times New Roman" w:cs="Times New Roman"/>
        </w:rPr>
      </w:pPr>
    </w:p>
    <w:p w14:paraId="48248F1D" w14:textId="77777777" w:rsidR="006550E6" w:rsidRPr="006550E6" w:rsidRDefault="006550E6" w:rsidP="006550E6">
      <w:pPr>
        <w:rPr>
          <w:rFonts w:ascii="Times New Roman" w:hAnsi="Times New Roman" w:cs="Times New Roman"/>
          <w:b/>
          <w:bCs/>
        </w:rPr>
      </w:pPr>
      <w:r w:rsidRPr="006550E6">
        <w:rPr>
          <w:rFonts w:ascii="Times New Roman" w:hAnsi="Times New Roman" w:cs="Times New Roman"/>
          <w:b/>
          <w:bCs/>
        </w:rPr>
        <w:t xml:space="preserve">Why EM-LLM Outperforms </w:t>
      </w:r>
      <w:proofErr w:type="spellStart"/>
      <w:r w:rsidRPr="006550E6">
        <w:rPr>
          <w:rFonts w:ascii="Times New Roman" w:hAnsi="Times New Roman" w:cs="Times New Roman"/>
          <w:b/>
          <w:bCs/>
        </w:rPr>
        <w:t>Ollama</w:t>
      </w:r>
      <w:proofErr w:type="spellEnd"/>
      <w:r w:rsidRPr="006550E6">
        <w:rPr>
          <w:rFonts w:ascii="Times New Roman" w:hAnsi="Times New Roman" w:cs="Times New Roman"/>
          <w:b/>
          <w:bCs/>
        </w:rPr>
        <w:t xml:space="preserve"> Mistral</w:t>
      </w:r>
    </w:p>
    <w:p w14:paraId="3D9333FC" w14:textId="77777777" w:rsidR="006550E6" w:rsidRPr="006550E6" w:rsidRDefault="006550E6" w:rsidP="006550E6">
      <w:pPr>
        <w:numPr>
          <w:ilvl w:val="0"/>
          <w:numId w:val="4"/>
        </w:numPr>
        <w:rPr>
          <w:rFonts w:ascii="Times New Roman" w:hAnsi="Times New Roman" w:cs="Times New Roman"/>
        </w:rPr>
      </w:pPr>
      <w:r w:rsidRPr="006550E6">
        <w:rPr>
          <w:rFonts w:ascii="Times New Roman" w:hAnsi="Times New Roman" w:cs="Times New Roman"/>
          <w:b/>
          <w:bCs/>
        </w:rPr>
        <w:lastRenderedPageBreak/>
        <w:t>Evaluation capability</w:t>
      </w:r>
      <w:r w:rsidRPr="006550E6">
        <w:rPr>
          <w:rFonts w:ascii="Times New Roman" w:hAnsi="Times New Roman" w:cs="Times New Roman"/>
        </w:rPr>
        <w:t xml:space="preserve">: EM-LLM computes perplexity and task-specific metrics; </w:t>
      </w:r>
      <w:proofErr w:type="spellStart"/>
      <w:r w:rsidRPr="006550E6">
        <w:rPr>
          <w:rFonts w:ascii="Times New Roman" w:hAnsi="Times New Roman" w:cs="Times New Roman"/>
        </w:rPr>
        <w:t>Ollama</w:t>
      </w:r>
      <w:proofErr w:type="spellEnd"/>
      <w:r w:rsidRPr="006550E6">
        <w:rPr>
          <w:rFonts w:ascii="Times New Roman" w:hAnsi="Times New Roman" w:cs="Times New Roman"/>
        </w:rPr>
        <w:t xml:space="preserve"> cannot.</w:t>
      </w:r>
    </w:p>
    <w:p w14:paraId="533E2C54" w14:textId="77777777" w:rsidR="006550E6" w:rsidRPr="006550E6" w:rsidRDefault="006550E6" w:rsidP="006550E6">
      <w:pPr>
        <w:numPr>
          <w:ilvl w:val="0"/>
          <w:numId w:val="4"/>
        </w:numPr>
        <w:rPr>
          <w:rFonts w:ascii="Times New Roman" w:hAnsi="Times New Roman" w:cs="Times New Roman"/>
        </w:rPr>
      </w:pPr>
      <w:r w:rsidRPr="006550E6">
        <w:rPr>
          <w:rFonts w:ascii="Times New Roman" w:hAnsi="Times New Roman" w:cs="Times New Roman"/>
          <w:b/>
          <w:bCs/>
        </w:rPr>
        <w:t>Memory augmentation</w:t>
      </w:r>
      <w:r w:rsidRPr="006550E6">
        <w:rPr>
          <w:rFonts w:ascii="Times New Roman" w:hAnsi="Times New Roman" w:cs="Times New Roman"/>
        </w:rPr>
        <w:t xml:space="preserve">: EM-LLM introduces episodic memory to maintain context across tens or hundreds of thousands of tokens, while </w:t>
      </w:r>
      <w:proofErr w:type="spellStart"/>
      <w:r w:rsidRPr="006550E6">
        <w:rPr>
          <w:rFonts w:ascii="Times New Roman" w:hAnsi="Times New Roman" w:cs="Times New Roman"/>
        </w:rPr>
        <w:t>Ollama</w:t>
      </w:r>
      <w:proofErr w:type="spellEnd"/>
      <w:r w:rsidRPr="006550E6">
        <w:rPr>
          <w:rFonts w:ascii="Times New Roman" w:hAnsi="Times New Roman" w:cs="Times New Roman"/>
        </w:rPr>
        <w:t xml:space="preserve"> Mistral forgets early context.</w:t>
      </w:r>
    </w:p>
    <w:p w14:paraId="13376DEE" w14:textId="77777777" w:rsidR="006550E6" w:rsidRPr="006550E6" w:rsidRDefault="006550E6" w:rsidP="006550E6">
      <w:pPr>
        <w:numPr>
          <w:ilvl w:val="0"/>
          <w:numId w:val="4"/>
        </w:numPr>
        <w:rPr>
          <w:rFonts w:ascii="Times New Roman" w:hAnsi="Times New Roman" w:cs="Times New Roman"/>
        </w:rPr>
      </w:pPr>
      <w:r w:rsidRPr="006550E6">
        <w:rPr>
          <w:rFonts w:ascii="Times New Roman" w:hAnsi="Times New Roman" w:cs="Times New Roman"/>
          <w:b/>
          <w:bCs/>
        </w:rPr>
        <w:t>Accuracy on long-context benchmarks</w:t>
      </w:r>
      <w:r w:rsidRPr="006550E6">
        <w:rPr>
          <w:rFonts w:ascii="Times New Roman" w:hAnsi="Times New Roman" w:cs="Times New Roman"/>
        </w:rPr>
        <w:t>: EM-LLM consistently outperforms baseline models on tasks requiring reasoning across long passages, as it avoids attention decay and retrieves relevant past information.</w:t>
      </w:r>
    </w:p>
    <w:p w14:paraId="50810E04" w14:textId="77777777" w:rsidR="006550E6" w:rsidRPr="006550E6" w:rsidRDefault="006550E6" w:rsidP="006550E6">
      <w:pPr>
        <w:numPr>
          <w:ilvl w:val="0"/>
          <w:numId w:val="4"/>
        </w:numPr>
        <w:rPr>
          <w:rFonts w:ascii="Times New Roman" w:hAnsi="Times New Roman" w:cs="Times New Roman"/>
        </w:rPr>
      </w:pPr>
      <w:r w:rsidRPr="006550E6">
        <w:rPr>
          <w:rFonts w:ascii="Times New Roman" w:hAnsi="Times New Roman" w:cs="Times New Roman"/>
          <w:b/>
          <w:bCs/>
        </w:rPr>
        <w:t>Scientific reliability</w:t>
      </w:r>
      <w:r w:rsidRPr="006550E6">
        <w:rPr>
          <w:rFonts w:ascii="Times New Roman" w:hAnsi="Times New Roman" w:cs="Times New Roman"/>
        </w:rPr>
        <w:t xml:space="preserve">: EM-LLM provides measurable, reproducible evaluation, whereas </w:t>
      </w:r>
      <w:proofErr w:type="spellStart"/>
      <w:r w:rsidRPr="006550E6">
        <w:rPr>
          <w:rFonts w:ascii="Times New Roman" w:hAnsi="Times New Roman" w:cs="Times New Roman"/>
        </w:rPr>
        <w:t>Ollama</w:t>
      </w:r>
      <w:proofErr w:type="spellEnd"/>
      <w:r w:rsidRPr="006550E6">
        <w:rPr>
          <w:rFonts w:ascii="Times New Roman" w:hAnsi="Times New Roman" w:cs="Times New Roman"/>
        </w:rPr>
        <w:t xml:space="preserve"> is limited to qualitative outputs.</w:t>
      </w:r>
    </w:p>
    <w:p w14:paraId="02037F08" w14:textId="42968C40" w:rsidR="006550E6" w:rsidRPr="006550E6" w:rsidRDefault="006550E6" w:rsidP="006550E6">
      <w:pPr>
        <w:rPr>
          <w:rFonts w:ascii="Times New Roman" w:hAnsi="Times New Roman" w:cs="Times New Roman"/>
        </w:rPr>
      </w:pPr>
    </w:p>
    <w:p w14:paraId="5B2D05A2" w14:textId="77777777" w:rsidR="006550E6" w:rsidRPr="006550E6" w:rsidRDefault="006550E6" w:rsidP="006550E6">
      <w:pPr>
        <w:rPr>
          <w:rFonts w:ascii="Times New Roman" w:hAnsi="Times New Roman" w:cs="Times New Roman"/>
          <w:b/>
          <w:bCs/>
        </w:rPr>
      </w:pPr>
      <w:r w:rsidRPr="006550E6">
        <w:rPr>
          <w:rFonts w:ascii="Times New Roman" w:hAnsi="Times New Roman" w:cs="Times New Roman"/>
          <w:b/>
          <w:bCs/>
        </w:rPr>
        <w:t>Conclusion</w:t>
      </w:r>
    </w:p>
    <w:p w14:paraId="693E0CBD" w14:textId="3E9B0986" w:rsidR="006550E6" w:rsidRPr="006550E6" w:rsidRDefault="006550E6" w:rsidP="006550E6">
      <w:pPr>
        <w:rPr>
          <w:rFonts w:ascii="Times New Roman" w:hAnsi="Times New Roman" w:cs="Times New Roman"/>
        </w:rPr>
      </w:pPr>
      <w:r w:rsidRPr="006550E6">
        <w:rPr>
          <w:rFonts w:ascii="Times New Roman" w:hAnsi="Times New Roman" w:cs="Times New Roman"/>
        </w:rPr>
        <w:t>Perplexity is a fundamental metric for diagnosing LLM behavior, but it requires direct access to token probabilities</w:t>
      </w:r>
      <w:r w:rsidR="002C1062">
        <w:rPr>
          <w:rFonts w:ascii="Times New Roman" w:hAnsi="Times New Roman" w:cs="Times New Roman"/>
        </w:rPr>
        <w:t>,</w:t>
      </w:r>
      <w:r w:rsidRPr="006550E6">
        <w:rPr>
          <w:rFonts w:ascii="Times New Roman" w:hAnsi="Times New Roman" w:cs="Times New Roman"/>
        </w:rPr>
        <w:t xml:space="preserve"> something </w:t>
      </w:r>
      <w:proofErr w:type="spellStart"/>
      <w:r w:rsidRPr="006550E6">
        <w:rPr>
          <w:rFonts w:ascii="Times New Roman" w:hAnsi="Times New Roman" w:cs="Times New Roman"/>
        </w:rPr>
        <w:t>Ollama</w:t>
      </w:r>
      <w:proofErr w:type="spellEnd"/>
      <w:r w:rsidRPr="006550E6">
        <w:rPr>
          <w:rFonts w:ascii="Times New Roman" w:hAnsi="Times New Roman" w:cs="Times New Roman"/>
        </w:rPr>
        <w:t xml:space="preserve"> does not expose. EM-LLM provides this access, along with additional evaluation metrics, enabling rigorous analysis of model behavior. More importantly, EM-LLM addresses the attention decay problem by incorporating episodic memory and layer-wise retrieval, allowing Mistral to retain relevant information over extremely long contexts.</w:t>
      </w:r>
    </w:p>
    <w:p w14:paraId="737A4484" w14:textId="6ED839FA" w:rsidR="00C15252" w:rsidRPr="00116351" w:rsidRDefault="006550E6">
      <w:pPr>
        <w:rPr>
          <w:rFonts w:ascii="Times New Roman" w:hAnsi="Times New Roman" w:cs="Times New Roman"/>
        </w:rPr>
      </w:pPr>
      <w:r w:rsidRPr="006550E6">
        <w:rPr>
          <w:rFonts w:ascii="Times New Roman" w:hAnsi="Times New Roman" w:cs="Times New Roman"/>
        </w:rPr>
        <w:t xml:space="preserve">Where </w:t>
      </w:r>
      <w:proofErr w:type="spellStart"/>
      <w:r w:rsidRPr="006550E6">
        <w:rPr>
          <w:rFonts w:ascii="Times New Roman" w:hAnsi="Times New Roman" w:cs="Times New Roman"/>
        </w:rPr>
        <w:t>Ollama</w:t>
      </w:r>
      <w:proofErr w:type="spellEnd"/>
      <w:r w:rsidRPr="006550E6">
        <w:rPr>
          <w:rFonts w:ascii="Times New Roman" w:hAnsi="Times New Roman" w:cs="Times New Roman"/>
        </w:rPr>
        <w:t xml:space="preserve"> Mistral is optimized for simple inference, EM-LLM transforms the same base model into a research-grade system capable of handling long-range reasoning with higher accuracy and measurable confidence.</w:t>
      </w:r>
    </w:p>
    <w:sectPr w:rsidR="00C15252" w:rsidRPr="00116351">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82954"/>
    <w:multiLevelType w:val="multilevel"/>
    <w:tmpl w:val="4F2E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BB5A80"/>
    <w:multiLevelType w:val="multilevel"/>
    <w:tmpl w:val="6DA49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CA0CEE"/>
    <w:multiLevelType w:val="multilevel"/>
    <w:tmpl w:val="73A8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6E0294"/>
    <w:multiLevelType w:val="multilevel"/>
    <w:tmpl w:val="37006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9940800">
    <w:abstractNumId w:val="2"/>
  </w:num>
  <w:num w:numId="2" w16cid:durableId="2066054048">
    <w:abstractNumId w:val="1"/>
  </w:num>
  <w:num w:numId="3" w16cid:durableId="1028946161">
    <w:abstractNumId w:val="3"/>
  </w:num>
  <w:num w:numId="4" w16cid:durableId="1819491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0E6"/>
    <w:rsid w:val="00031E3D"/>
    <w:rsid w:val="00116351"/>
    <w:rsid w:val="00120B42"/>
    <w:rsid w:val="00220FAE"/>
    <w:rsid w:val="0025018A"/>
    <w:rsid w:val="002B6E90"/>
    <w:rsid w:val="002C1062"/>
    <w:rsid w:val="003C20A6"/>
    <w:rsid w:val="00490E86"/>
    <w:rsid w:val="004A0939"/>
    <w:rsid w:val="00505339"/>
    <w:rsid w:val="00545F96"/>
    <w:rsid w:val="005C5A20"/>
    <w:rsid w:val="005D77AA"/>
    <w:rsid w:val="00605BEE"/>
    <w:rsid w:val="006550E6"/>
    <w:rsid w:val="007155D5"/>
    <w:rsid w:val="00773EE1"/>
    <w:rsid w:val="0089635B"/>
    <w:rsid w:val="008A3354"/>
    <w:rsid w:val="00BC1ED1"/>
    <w:rsid w:val="00C15252"/>
    <w:rsid w:val="00C343CC"/>
    <w:rsid w:val="00C37935"/>
    <w:rsid w:val="00D57C37"/>
    <w:rsid w:val="00EB3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28E262"/>
  <w15:chartTrackingRefBased/>
  <w15:docId w15:val="{B0D20000-764C-48D2-A1C4-9A0B81511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50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50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50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50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50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50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0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0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0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0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50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50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50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50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50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0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0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0E6"/>
    <w:rPr>
      <w:rFonts w:eastAsiaTheme="majorEastAsia" w:cstheme="majorBidi"/>
      <w:color w:val="272727" w:themeColor="text1" w:themeTint="D8"/>
    </w:rPr>
  </w:style>
  <w:style w:type="paragraph" w:styleId="Title">
    <w:name w:val="Title"/>
    <w:basedOn w:val="Normal"/>
    <w:next w:val="Normal"/>
    <w:link w:val="TitleChar"/>
    <w:uiPriority w:val="10"/>
    <w:qFormat/>
    <w:rsid w:val="006550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0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0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0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0E6"/>
    <w:pPr>
      <w:spacing w:before="160"/>
      <w:jc w:val="center"/>
    </w:pPr>
    <w:rPr>
      <w:i/>
      <w:iCs/>
      <w:color w:val="404040" w:themeColor="text1" w:themeTint="BF"/>
    </w:rPr>
  </w:style>
  <w:style w:type="character" w:customStyle="1" w:styleId="QuoteChar">
    <w:name w:val="Quote Char"/>
    <w:basedOn w:val="DefaultParagraphFont"/>
    <w:link w:val="Quote"/>
    <w:uiPriority w:val="29"/>
    <w:rsid w:val="006550E6"/>
    <w:rPr>
      <w:i/>
      <w:iCs/>
      <w:color w:val="404040" w:themeColor="text1" w:themeTint="BF"/>
    </w:rPr>
  </w:style>
  <w:style w:type="paragraph" w:styleId="ListParagraph">
    <w:name w:val="List Paragraph"/>
    <w:basedOn w:val="Normal"/>
    <w:uiPriority w:val="34"/>
    <w:qFormat/>
    <w:rsid w:val="006550E6"/>
    <w:pPr>
      <w:ind w:left="720"/>
      <w:contextualSpacing/>
    </w:pPr>
  </w:style>
  <w:style w:type="character" w:styleId="IntenseEmphasis">
    <w:name w:val="Intense Emphasis"/>
    <w:basedOn w:val="DefaultParagraphFont"/>
    <w:uiPriority w:val="21"/>
    <w:qFormat/>
    <w:rsid w:val="006550E6"/>
    <w:rPr>
      <w:i/>
      <w:iCs/>
      <w:color w:val="0F4761" w:themeColor="accent1" w:themeShade="BF"/>
    </w:rPr>
  </w:style>
  <w:style w:type="paragraph" w:styleId="IntenseQuote">
    <w:name w:val="Intense Quote"/>
    <w:basedOn w:val="Normal"/>
    <w:next w:val="Normal"/>
    <w:link w:val="IntenseQuoteChar"/>
    <w:uiPriority w:val="30"/>
    <w:qFormat/>
    <w:rsid w:val="006550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50E6"/>
    <w:rPr>
      <w:i/>
      <w:iCs/>
      <w:color w:val="0F4761" w:themeColor="accent1" w:themeShade="BF"/>
    </w:rPr>
  </w:style>
  <w:style w:type="character" w:styleId="IntenseReference">
    <w:name w:val="Intense Reference"/>
    <w:basedOn w:val="DefaultParagraphFont"/>
    <w:uiPriority w:val="32"/>
    <w:qFormat/>
    <w:rsid w:val="006550E6"/>
    <w:rPr>
      <w:b/>
      <w:bCs/>
      <w:smallCaps/>
      <w:color w:val="0F4761" w:themeColor="accent1" w:themeShade="BF"/>
      <w:spacing w:val="5"/>
    </w:rPr>
  </w:style>
  <w:style w:type="table" w:styleId="TableGridLight">
    <w:name w:val="Grid Table Light"/>
    <w:basedOn w:val="TableNormal"/>
    <w:uiPriority w:val="40"/>
    <w:rsid w:val="002B6E9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1006</Words>
  <Characters>6181</Characters>
  <Application>Microsoft Office Word</Application>
  <DocSecurity>0</DocSecurity>
  <Lines>158</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Paraskar, Poonam Dashrath</dc:creator>
  <cp:keywords/>
  <dc:description/>
  <cp:lastModifiedBy>Paraskar, Poonam Dashrath</cp:lastModifiedBy>
  <cp:revision>21</cp:revision>
  <dcterms:created xsi:type="dcterms:W3CDTF">2025-09-01T12:24:00Z</dcterms:created>
  <dcterms:modified xsi:type="dcterms:W3CDTF">2025-09-05T13:09:00Z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04cbcf20-a7b3-4074-a7ef-bcd3c969dfdc</vt:lpwstr>
  </property>
</Properties>
</file>