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jpg" ContentType="image/jpeg"/>
  <Default Extension="psmdcp" ContentType="application/vnd.openxmlformats-package.core-properties+xml"/>
  <Default Extension="rels" ContentType="application/vnd.openxmlformats-package.relationship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d63fbb5ffe084a78" /><Relationship Type="http://schemas.openxmlformats.org/package/2006/relationships/metadata/core-properties" Target="/package/services/metadata/core-properties/a88baa41dd8e4bf2b47ad2a34c921456.psmdcp" Id="R069c37b8c61c4d83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mml="http://www.w3.org/1998/Math/MathML"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/>
        <w:jc w:val="center"/>
        <w:rPr>
          <w:sz w:val="20"/>
        </w:rPr>
      </w:pPr>
      <w:r>
        <w:rPr>
          <w:rFonts w:hint="eastAsia" w:ascii="Calibri" w:hAnsi="Calibri" w:eastAsia="Calibri"/>
          <w:b/>
          <w:color w:val="000000"/>
          <w:sz w:val="20"/>
        </w:rPr>
        <w:t xml:space="preserve">13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-3746500</wp:posOffset>
            </wp:positionV>
            <wp:extent cx="342900" cy="330200"/>
            <wp:effectExtent l="0" t="0" r="2540" b="4445"/>
            <wp:wrapSquare wrapText="bothSides"/>
            <wp:docPr id="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270812941cf24cbb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241300</wp:posOffset>
            </wp:positionV>
            <wp:extent cx="355600" cy="342900"/>
            <wp:effectExtent l="0" t="0" r="2540" b="4445"/>
            <wp:wrapSquare wrapText="bothSides"/>
            <wp:docPr id="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314067ac5814bfc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40" w:lineRule="auto"/>
        <w:ind/>
        <w:jc w:val="center"/>
        <w:rPr>
          <w:sz w:val="20"/>
        </w:rPr>
        <w:sectPr>
          <w:footerReference w:type="default" r:id="R89d3464271774445"/>
          <w:headerReference w:type="default" r:id="Rf0db9b0b7a804fa2"/>
          <w:type w:val="continuous"/>
          <w:pgSz w:w="11900" w:h="15460" w:orient="portrait"/>
          <w:pgMar w:top="1200" w:right="2880" w:bottom="1200" w:left="2880" w:header="600" w:footer="140"/>
          <w:cols w:equalWidth="true" w:num="1"/>
        </w:sectPr>
      </w:pPr>
      <w:r>
        <w:rPr>
          <w:rFonts w:hint="eastAsia" w:ascii="Calibri" w:hAnsi="Calibri" w:eastAsia="Calibri"/>
          <w:b/>
          <w:color w:val="000000"/>
          <w:sz w:val="20"/>
        </w:rPr>
        <w:t xml:space="preserve">Exporting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-12700</wp:posOffset>
            </wp:positionH>
            <wp:positionV relativeFrom="paragraph">
              <wp:posOffset>3644900</wp:posOffset>
            </wp:positionV>
            <wp:extent cx="368300" cy="342900"/>
            <wp:effectExtent l="0" t="0" r="2540" b="4445"/>
            <wp:wrapSquare wrapText="bothSides"/>
            <wp:docPr id="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cb3faa55e288476c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40" w:lineRule="auto"/>
        <w:ind/>
        <w:jc w:val="center"/>
        <w:rPr>
          <w:sz w:val="46"/>
        </w:rPr>
      </w:pPr>
      <w:r>
        <w:rPr>
          <w:rFonts w:hint="eastAsia" w:ascii="Calibri" w:hAnsi="Calibri" w:eastAsia="Calibri"/>
          <w:b/>
          <w:color w:val="000000"/>
          <w:sz w:val="46"/>
        </w:rPr>
        <w:t xml:space="preserve">Objectives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7150100</wp:posOffset>
            </wp:positionH>
            <wp:positionV relativeFrom="paragraph">
              <wp:posOffset>114300</wp:posOffset>
            </wp:positionV>
            <wp:extent cx="330200" cy="317500"/>
            <wp:effectExtent l="0" t="0" r="2540" b="4445"/>
            <wp:wrapSquare wrapText="bothSides"/>
            <wp:docPr id="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bffb5680cc4c42bb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120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120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88" w:lineRule="auto"/>
        <w:ind w:firstLine="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· Define the scope of a Shell variable</w:t>
      </w:r>
    </w:p>
    <w:p>
      <w:pPr>
        <w:spacing w:line="288" w:lineRule="auto"/>
        <w:ind w:firstLine="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· Distinguish between local variables and exported variables</w:t>
      </w:r>
    </w:p>
    <w:p>
      <w:pPr>
        <w:spacing w:line="288" w:lineRule="auto"/>
        <w:ind w:firstLine="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·Pass Shell variables to subshells</w:t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16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wordWrap w:val="false"/>
        <w:spacing w:line="264" w:lineRule="auto"/>
        <w:ind w:firstLine="0"/>
        <w:jc w:val="right"/>
        <w:rPr>
          <w:sz w:val="20"/>
        </w:rPr>
      </w:pPr>
      <w:r>
        <w:rPr>
          <w:rFonts w:hint="eastAsia" w:ascii="Calibri" w:hAnsi="Calibri" w:eastAsia="Calibri"/>
          <w:u w:val="single"/>
          <w:color w:val="000000"/>
          <w:sz w:val="20"/>
        </w:rPr>
        <w:t xml:space="preserve">    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7150100</wp:posOffset>
            </wp:positionH>
            <wp:positionV relativeFrom="paragraph">
              <wp:posOffset>-990600</wp:posOffset>
            </wp:positionV>
            <wp:extent cx="342900" cy="330200"/>
            <wp:effectExtent l="0" t="0" r="2540" b="4445"/>
            <wp:wrapSquare wrapText="bothSides"/>
            <wp:docPr id="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51826654b44041b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7175500</wp:posOffset>
            </wp:positionH>
            <wp:positionV relativeFrom="paragraph">
              <wp:posOffset>2921000</wp:posOffset>
            </wp:positionV>
            <wp:extent cx="342900" cy="330200"/>
            <wp:effectExtent l="0" t="0" r="2540" b="4445"/>
            <wp:wrapSquare wrapText="bothSides"/>
            <wp:docPr id="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3da7fd7c09b540a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88" w:lineRule="auto"/>
        <w:ind w:firstLine="0"/>
        <w:jc w:val="both"/>
        <w:rPr>
          <w:sz w:val="26"/>
        </w:rPr>
        <w:sectPr>
          <w:footerReference w:type="default" r:id="R0d63c620ebee4744"/>
          <w:headerReference w:type="default" r:id="R410f518e5f034b88"/>
          <w:type w:val="continuous"/>
          <w:pgSz w:w="11900" w:h="1528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6"/>
        </w:rPr>
        <w:t xml:space="preserve">Notes</w:t>
      </w:r>
      <w:br w:type="page"/>
    </w:p>
    <w:p>
      <w:pPr>
        <w:spacing w:line="216" w:lineRule="auto"/>
        <w:ind/>
        <w:jc w:val="center"/>
        <w:rPr>
          <w:sz w:val="33"/>
        </w:rPr>
      </w:pPr>
      <w:r>
        <w:rPr>
          <w:rFonts w:hint="eastAsia" w:ascii="Calibri" w:hAnsi="Calibri" w:eastAsia="Calibri"/>
          <w:b/>
          <w:color w:val="000000"/>
          <w:sz w:val="33"/>
        </w:rPr>
        <w:t xml:space="preserve">Variables in Processes</w:t>
      </w:r>
    </w:p>
    <w:p>
      <w:pPr>
        <w:spacing w:line="192" w:lineRule="auto"/>
        <w:ind w:firstLine="0"/>
        <w:jc w:val="both"/>
        <w:rPr>
          <w:sz w:val="3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192" w:lineRule="auto"/>
        <w:ind w:firstLine="0"/>
        <w:jc w:val="both"/>
        <w:rPr>
          <w:sz w:val="3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192" w:lineRule="auto"/>
        <w:ind w:firstLine="0"/>
        <w:jc w:val="both"/>
        <w:rPr>
          <w:sz w:val="3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left="340" w:hanging="340" w:firstLine="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A variable can be defined within a shell such that its existence is known only</w:t>
      </w:r>
      <w:r>
        <w:rPr>
          <w:rFonts w:hint="eastAsia" w:ascii="Calibri" w:hAnsi="Calibri" w:eastAsia="Calibri"/>
          <w:color w:val="000000"/>
          <w:sz w:val="23"/>
        </w:rPr>
        <w:t xml:space="preserve"> </w:t>
      </w:r>
      <w:r>
        <w:rPr>
          <w:rFonts w:hint="eastAsia" w:ascii="Calibri" w:hAnsi="Calibri" w:eastAsia="Calibri"/>
          <w:b/>
          <w:color w:val="000000"/>
          <w:sz w:val="23"/>
        </w:rPr>
        <w:t xml:space="preserve">to that shell.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· Example 1: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114300</wp:posOffset>
            </wp:positionH>
            <wp:positionV relativeFrom="paragraph">
              <wp:posOffset>-1320800</wp:posOffset>
            </wp:positionV>
            <wp:extent cx="355600" cy="317500"/>
            <wp:effectExtent l="0" t="0" r="2540" b="4445"/>
            <wp:wrapSquare wrapText="bothSides"/>
            <wp:docPr id="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986990cfca5f41df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116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$ cat vartest1</w:t>
      </w:r>
    </w:p>
    <w:p>
      <w:pPr>
        <w:spacing w:line="264" w:lineRule="auto"/>
        <w:ind w:firstLine="132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echo :$x:</w:t>
      </w:r>
      <w:r>
        <w:drawing>
          <wp:inline distT="0" distB="0" distL="0" distR="0" wp14:editId="50D07946">
            <wp:extent cx="508000" cy="254000"/>
            <wp:effectExtent l="0" t="0" r="0" b="0"/>
            <wp:docPr id="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New Bitmap Image.jpg"/>
                    <pic:cNvPicPr/>
                  </pic:nvPicPr>
                  <pic:blipFill>
                    <a:blip r:embed="Ra8b5aaff29d54ce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08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4" w:lineRule="auto"/>
        <w:ind w:firstLine="92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Assign a value to x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116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x=100</w:t>
      </w:r>
    </w:p>
    <w:p>
      <w:pPr>
        <w:spacing w:line="264" w:lineRule="auto"/>
        <w:ind w:firstLine="920"/>
        <w:jc w:val="both"/>
        <w:rPr>
          <w:sz w:val="23"/>
        </w:rPr>
      </w:pPr>
      <w:r>
        <w:drawing>
          <wp:inline distT="0" distB="0" distL="0" distR="0" wp14:editId="50D07946">
            <wp:extent cx="114300" cy="1168400"/>
            <wp:effectExtent l="0" t="0" r="0" b="0"/>
            <wp:docPr id="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New Bitmap Image.jpg"/>
                    <pic:cNvPicPr/>
                  </pic:nvPicPr>
                  <pic:blipFill>
                    <a:blip r:embed="R6358bd75099643a8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143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3"/>
        </w:rPr>
        <w:t xml:space="preserve"> </w:t>
      </w:r>
      <w:r>
        <w:drawing>
          <wp:inline distT="0" distB="0" distL="0" distR="0" wp14:editId="50D07946">
            <wp:extent cx="914400" cy="685800"/>
            <wp:effectExtent l="0" t="0" r="0" b="0"/>
            <wp:docPr id="1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New Bitmap Image.jpg"/>
                    <pic:cNvPicPr/>
                  </pic:nvPicPr>
                  <pic:blipFill>
                    <a:blip r:embed="Rb4a44e14ed654d9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914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4" w:lineRule="auto"/>
        <w:ind w:firstLine="92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Run</w:t>
      </w:r>
      <w:r>
        <w:rPr>
          <w:rFonts w:hint="eastAsia" w:ascii="Calibri" w:hAnsi="Calibri" w:eastAsia="Calibri"/>
          <w:color w:val="000000"/>
          <w:sz w:val="23"/>
        </w:rPr>
        <w:t xml:space="preserve"> vartest1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116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vartest1</w:t>
      </w:r>
    </w:p>
    <w:p>
      <w:pPr>
        <w:spacing w:line="264" w:lineRule="auto"/>
        <w:ind w:firstLine="216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#vartest1 does</w:t>
      </w:r>
    </w:p>
    <w:p>
      <w:pPr>
        <w:spacing w:line="264" w:lineRule="auto"/>
        <w:ind w:firstLine="216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#not know</w:t>
      </w:r>
    </w:p>
    <w:p>
      <w:pPr>
        <w:spacing w:line="264" w:lineRule="auto"/>
        <w:ind w:firstLine="216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#the value of x.</w:t>
      </w:r>
    </w:p>
    <w:p>
      <w:pPr>
        <w:spacing w:line="264" w:lineRule="auto"/>
        <w:ind w:firstLine="116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$ echo $x</w:t>
      </w:r>
    </w:p>
    <w:p>
      <w:pPr>
        <w:spacing w:line="264" w:lineRule="auto"/>
        <w:ind w:firstLine="116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100</w:t>
      </w:r>
    </w:p>
    <w:p>
      <w:pPr>
        <w:wordWrap w:val="false"/>
        <w:spacing w:line="264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u w:val="single"/>
          <w:color w:val="000000"/>
          <w:sz w:val="23"/>
        </w:rPr>
        <w:t xml:space="preserve">                                                                                     </w:t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114300</wp:posOffset>
            </wp:positionH>
            <wp:positionV relativeFrom="paragraph">
              <wp:posOffset>-1181100</wp:posOffset>
            </wp:positionV>
            <wp:extent cx="342900" cy="317500"/>
            <wp:effectExtent l="0" t="0" r="2540" b="4445"/>
            <wp:wrapSquare wrapText="bothSides"/>
            <wp:docPr id="1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6c49b187b820455d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·Use the export command to pass variable values to subshells.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3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Once a variable is exportd, it remains exported. You cannot unexport a variable.</w:t>
      </w:r>
    </w:p>
    <w:p>
      <w:pPr>
        <w:spacing w:line="264" w:lineRule="auto"/>
        <w:ind w:firstLine="22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These files are used in this chapter. You should create them for Walkthrough demonstrations.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740"/>
        <w:jc w:val="both"/>
        <w:rPr>
          <w:sz w:val="23"/>
        </w:rPr>
      </w:pPr>
      <w:r>
        <w:rPr>
          <w:rFonts w:hint="eastAsia" w:ascii="Calibri" w:hAnsi="Calibri" w:eastAsia="Calibri"/>
          <w:i/>
          <w:color w:val="000000"/>
          <w:sz w:val="23"/>
        </w:rPr>
        <w:t xml:space="preserve">vartest1</w:t>
      </w:r>
    </w:p>
    <w:p>
      <w:pPr>
        <w:spacing w:line="264" w:lineRule="auto"/>
        <w:ind w:firstLine="7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echo :$x: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6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vartest2</w:t>
      </w:r>
    </w:p>
    <w:p>
      <w:pPr>
        <w:spacing w:line="264" w:lineRule="auto"/>
        <w:ind w:firstLine="6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3"/>
            </w:rPr>
            <m:t>x=50</m:t>
          </m:r>
        </m:oMath>
      </w:r>
    </w:p>
    <w:p>
      <w:pPr>
        <w:spacing w:line="264" w:lineRule="auto"/>
        <w:ind w:firstLine="7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echo :$x: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6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vartest3</w:t>
      </w:r>
    </w:p>
    <w:p>
      <w:pPr>
        <w:spacing w:line="264" w:lineRule="auto"/>
        <w:ind w:firstLine="640"/>
        <w:jc w:val="both"/>
        <w:rPr>
          <w:sz w:val="23"/>
        </w:rPr>
        <w:sectPr>
          <w:footerReference w:type="default" r:id="Re141bba5c5b74e8c"/>
          <w:headerReference w:type="default" r:id="R4dd95f7122434993"/>
          <w:type w:val="continuous"/>
          <w:pgSz w:w="11900" w:h="1538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3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3"/>
            </w:rPr>
            <m:t>x=10</m:t>
          </m:r>
        </m:oMath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114300</wp:posOffset>
            </wp:positionH>
            <wp:positionV relativeFrom="paragraph">
              <wp:posOffset>-25400</wp:posOffset>
            </wp:positionV>
            <wp:extent cx="355600" cy="317500"/>
            <wp:effectExtent l="0" t="0" r="2540" b="4445"/>
            <wp:wrapSquare wrapText="bothSides"/>
            <wp:docPr id="1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f4b5db7ac08a4cea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88" w:lineRule="auto"/>
        <w:ind w:firstLine="5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y=20</m:t>
          </m:r>
        </m:oMath>
      </w:r>
    </w:p>
    <w:p>
      <w:pPr>
        <w:spacing w:line="288" w:lineRule="auto"/>
        <w:ind w:firstLine="5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echo :$x:</w:t>
      </w:r>
    </w:p>
    <w:p>
      <w:pPr>
        <w:spacing w:line="288" w:lineRule="auto"/>
        <w:ind w:firstLine="5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echo :$y:</w:t>
      </w:r>
    </w:p>
    <w:p>
      <w:pPr>
        <w:spacing w:line="288" w:lineRule="auto"/>
        <w:ind w:firstLine="5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vartest4</w:t>
      </w:r>
    </w:p>
    <w:p>
      <w:pPr>
        <w:spacing w:line="288" w:lineRule="auto"/>
        <w:ind w:firstLine="5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echo :$x:</w:t>
      </w:r>
    </w:p>
    <w:p>
      <w:pPr>
        <w:spacing w:line="288" w:lineRule="auto"/>
        <w:ind w:firstLine="5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echo :$y:</w:t>
      </w:r>
    </w:p>
    <w:p>
      <w:pPr>
        <w:spacing w:line="288" w:lineRule="auto"/>
        <w:ind w:firstLine="5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y=50</m:t>
          </m:r>
        </m:oMath>
      </w:r>
    </w:p>
    <w:p>
      <w:pPr>
        <w:spacing w:line="288" w:lineRule="auto"/>
        <w:ind w:firstLine="5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echo :$y: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Notice the use of the colons.Values echoed from within vartest [1-4]are enclosed in colons.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7175500</wp:posOffset>
            </wp:positionH>
            <wp:positionV relativeFrom="paragraph">
              <wp:posOffset>-1587500</wp:posOffset>
            </wp:positionV>
            <wp:extent cx="342900" cy="342900"/>
            <wp:effectExtent l="0" t="0" r="2540" b="4445"/>
            <wp:wrapSquare wrapText="bothSides"/>
            <wp:docPr id="1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68ba120cf29546ac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7175500</wp:posOffset>
            </wp:positionH>
            <wp:positionV relativeFrom="paragraph">
              <wp:posOffset>2311400</wp:posOffset>
            </wp:positionV>
            <wp:extent cx="342900" cy="342900"/>
            <wp:effectExtent l="0" t="0" r="2540" b="4445"/>
            <wp:wrapSquare wrapText="bothSides"/>
            <wp:docPr id="1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7ddb2affec1d431b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Assign a value to x</w:t>
      </w:r>
    </w:p>
    <w:p>
      <w:pPr>
        <w:spacing w:line="288" w:lineRule="auto"/>
        <w:ind w:firstLine="5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$ x=100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Run vartest1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88" w:lineRule="auto"/>
        <w:ind w:firstLine="5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$vartest1</w:t>
      </w:r>
    </w:p>
    <w:p>
      <w:pPr>
        <w:spacing w:line="288" w:lineRule="auto"/>
        <w:ind w:firstLine="5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::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Echo the value of x</w:t>
      </w:r>
    </w:p>
    <w:p>
      <w:pPr>
        <w:spacing w:line="288" w:lineRule="auto"/>
        <w:ind w:firstLine="5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$ echo $x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7175500</wp:posOffset>
            </wp:positionH>
            <wp:positionV relativeFrom="paragraph">
              <wp:posOffset>3835400</wp:posOffset>
            </wp:positionV>
            <wp:extent cx="330200" cy="342900"/>
            <wp:effectExtent l="0" t="0" r="2540" b="4445"/>
            <wp:wrapSquare wrapText="bothSides"/>
            <wp:docPr id="1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21e4360adb914ef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88" w:lineRule="auto"/>
        <w:ind w:firstLine="500"/>
        <w:jc w:val="both"/>
        <w:rPr>
          <w:sz w:val="22"/>
        </w:rPr>
        <w:sectPr>
          <w:footerReference w:type="default" r:id="Re4acb945ee3b4e1f"/>
          <w:headerReference w:type="default" r:id="R77b7022c9e6340b8"/>
          <w:type w:val="continuous"/>
          <w:pgSz w:w="11900" w:h="1530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2"/>
        </w:rPr>
        <w:t xml:space="preserve">100</w:t>
      </w:r>
      <w:br w:type="page"/>
    </w:p>
    <w:p>
      <w:pPr>
        <w:spacing w:line="216" w:lineRule="auto"/>
        <w:ind/>
        <w:jc w:val="center"/>
        <w:rPr>
          <w:sz w:val="46"/>
        </w:rPr>
      </w:pPr>
      <w:r>
        <w:rPr>
          <w:rFonts w:hint="eastAsia" w:ascii="Calibri" w:hAnsi="Calibri" w:eastAsia="Calibri"/>
          <w:b/>
          <w:color w:val="000000"/>
          <w:sz w:val="46"/>
        </w:rPr>
        <w:t xml:space="preserve">Variables in Processes(Cont'd)</w:t>
      </w:r>
    </w:p>
    <w:p>
      <w:pPr>
        <w:spacing w:line="120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120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16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Example 2: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101600</wp:posOffset>
            </wp:positionH>
            <wp:positionV relativeFrom="paragraph">
              <wp:posOffset>-584200</wp:posOffset>
            </wp:positionV>
            <wp:extent cx="342900" cy="317500"/>
            <wp:effectExtent l="0" t="0" r="2540" b="4445"/>
            <wp:wrapSquare wrapText="bothSides"/>
            <wp:docPr id="1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f923e7692caa4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101600</wp:posOffset>
            </wp:positionV>
            <wp:extent cx="2311400" cy="2209800"/>
            <wp:effectExtent l="0" t="0" r="2540" b="4445"/>
            <wp:wrapSquare wrapText="bothSides"/>
            <wp:docPr id="1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6db4ce5e173440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16" w:lineRule="auto"/>
        <w:ind w:firstLine="480"/>
        <w:jc w:val="both"/>
        <w:rPr>
          <w:sz w:val="23"/>
        </w:rPr>
      </w:pPr>
      <w:r>
        <w:drawing>
          <wp:inline distT="0" distB="0" distL="0" distR="0" wp14:editId="50D07946">
            <wp:extent cx="596900" cy="393700"/>
            <wp:effectExtent l="0" t="0" r="0" b="0"/>
            <wp:docPr id="1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New Bitmap Image.jpg"/>
                    <pic:cNvPicPr/>
                  </pic:nvPicPr>
                  <pic:blipFill>
                    <a:blip r:embed="Rd7ca5b5ff873403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969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jc w:val="center"/>
        <w:tblBorders>
          <w:top w:val="single" w:color="FFFFFF" w:sz="4" w:space="0"/>
          <w:bottom w:val="single" w:color="FFFFFF" w:sz="4" w:space="0"/>
          <w:left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W w:w="8040" w:type="dxa"/>
        <w:tblLook w:val="04A0" w:firstRow="true" w:lastRow="false" w:firstColumn="true" w:lastColumn="false" w:noHBand="false" w:noVBand="true"/>
      </w:tblPr>
      <w:tblGrid>
        <w:gridCol w:w="2660"/>
        <w:gridCol w:w="2620"/>
        <w:gridCol w:w="2680"/>
      </w:tblGrid>
      <w:tr w:rsidR="00A23914" w:rsidTr="00A23914">
        <w:trPr>
          <w:trHeight w:val="1100"/>
        </w:trPr>
        <w:tc>
          <w:tcPr>
            <w:tcW w:w="266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/>
        </w:tc>
        <w:tc>
          <w:tcPr>
            <w:tcW w:w="26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16" w:lineRule="auto"/>
              <w:ind/>
              <w:jc w:val="center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Variable in Shell </w:t>
            </w: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Script</w:t>
            </w:r>
          </w:p>
          <w:p>
            <w:pPr>
              <w:spacing w:line="216" w:lineRule="auto"/>
              <w:ind/>
              <w:jc w:val="center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X</w:t>
            </w:r>
          </w:p>
        </w:tc>
        <w:tc>
          <w:tcPr>
            <w:tcW w:w="268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16" w:lineRule="auto"/>
              <w:ind/>
              <w:jc w:val="center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Variable in Parent </w:t>
            </w: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Shell</w:t>
            </w:r>
          </w:p>
          <w:p>
            <w:pPr>
              <w:spacing w:line="216" w:lineRule="auto"/>
              <w:ind/>
              <w:jc w:val="center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X</w:t>
            </w:r>
          </w:p>
        </w:tc>
      </w:tr>
      <w:tr w:rsidR="00A23914" w:rsidTr="00A23914">
        <w:trPr>
          <w:trHeight w:val="460"/>
        </w:trPr>
        <w:tc>
          <w:tcPr>
            <w:tcW w:w="266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16" w:lineRule="auto"/>
              <w:ind w:firstLine="0"/>
              <w:jc w:val="both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vartest1</w:t>
            </w:r>
          </w:p>
        </w:tc>
        <w:tc>
          <w:tcPr>
            <w:tcW w:w="26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16" w:lineRule="auto"/>
              <w:ind/>
              <w:jc w:val="center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nu11</w:t>
            </w:r>
          </w:p>
        </w:tc>
        <w:tc>
          <w:tcPr>
            <w:tcW w:w="268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16" w:lineRule="auto"/>
              <w:ind/>
              <w:jc w:val="center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100</w:t>
            </w:r>
          </w:p>
        </w:tc>
      </w:tr>
      <w:tr w:rsidR="00A23914" w:rsidTr="00A23914">
        <w:trPr>
          <w:trHeight w:val="460"/>
        </w:trPr>
        <w:tc>
          <w:tcPr>
            <w:tcW w:w="266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16" w:lineRule="auto"/>
              <w:ind w:firstLine="0"/>
              <w:jc w:val="both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vartest2</w:t>
            </w:r>
          </w:p>
        </w:tc>
        <w:tc>
          <w:tcPr>
            <w:tcW w:w="262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16" w:lineRule="auto"/>
              <w:ind/>
              <w:jc w:val="center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50</w:t>
            </w:r>
          </w:p>
        </w:tc>
        <w:tc>
          <w:tcPr>
            <w:tcW w:w="2680" w:type="dxa"/>
            <w:tcBorders>
              <w:left w:val="single" w:color="000000" w:sz="4" w:space="0"/>
              <w:top w:val="single" w:color="000000" w:sz="4" w:space="0"/>
              <w:right w:val="single" w:color="000000" w:sz="4" w:space="0"/>
              <w:bottom w:val="single" w:color="000000" w:sz="4" w:space="0"/>
            </w:tcBorders>
            <w:vAlign w:val="center"/>
          </w:tcPr>
          <w:p>
            <w:pPr>
              <w:spacing w:line="216" w:lineRule="auto"/>
              <w:ind/>
              <w:jc w:val="center"/>
              <w:rPr>
                <w:sz w:val="23"/>
              </w:rPr>
            </w:pPr>
            <w:r>
              <w:rPr>
                <w:rFonts w:hint="eastAsia" w:ascii="Calibri" w:hAnsi="Calibri" w:eastAsia="Calibri"/>
                <w:color w:val="000000"/>
                <w:sz w:val="23"/>
              </w:rPr>
              <w:t xml:space="preserve">100</w:t>
            </w:r>
          </w:p>
        </w:tc>
      </w:tr>
    </w:tbl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wordWrap w:val="false"/>
        <w:spacing w:line="216" w:lineRule="auto"/>
        <w:ind w:firstLine="260"/>
        <w:jc w:val="both"/>
        <w:rPr>
          <w:sz w:val="23"/>
        </w:rPr>
      </w:pPr>
      <w:r>
        <w:rPr>
          <w:rFonts w:hint="eastAsia" w:ascii="Calibri" w:hAnsi="Calibri" w:eastAsia="Calibri"/>
          <w:u w:val="single"/>
          <w:color w:val="000000"/>
          <w:sz w:val="23"/>
        </w:rPr>
        <w:t xml:space="preserve">      </w:t>
      </w:r>
    </w:p>
    <w:p>
      <w:pPr>
        <w:spacing w:line="216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88900</wp:posOffset>
            </wp:positionH>
            <wp:positionV relativeFrom="paragraph">
              <wp:posOffset>-1016000</wp:posOffset>
            </wp:positionV>
            <wp:extent cx="342900" cy="317500"/>
            <wp:effectExtent l="0" t="0" r="2540" b="4445"/>
            <wp:wrapSquare wrapText="bothSides"/>
            <wp:docPr id="1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bfae959ecde74b6c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16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vartest1 and vartest2 are subshells. They can assign values to local variables,but they </w:t>
      </w:r>
      <w:r>
        <w:rPr>
          <w:rFonts w:hint="eastAsia" w:ascii="Calibri" w:hAnsi="Calibri" w:eastAsia="Calibri"/>
          <w:color w:val="000000"/>
          <w:sz w:val="23"/>
        </w:rPr>
        <w:t xml:space="preserve">have no knowledge of local variables that were assigned by the parent Shell.</w:t>
      </w:r>
    </w:p>
    <w:p>
      <w:pPr>
        <w:spacing w:line="216" w:lineRule="auto"/>
        <w:ind w:left="260"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If one process calls another, the variable must be redefined or exported if it is to have an </w:t>
      </w:r>
      <w:r>
        <w:rPr>
          <w:rFonts w:hint="eastAsia" w:ascii="Calibri" w:hAnsi="Calibri" w:eastAsia="Calibri"/>
          <w:color w:val="000000"/>
          <w:sz w:val="23"/>
        </w:rPr>
        <w:t xml:space="preserve">assigned value.</w:t>
      </w:r>
    </w:p>
    <w:p>
      <w:pPr>
        <w:spacing w:line="216" w:lineRule="auto"/>
        <w:ind w:firstLine="260"/>
        <w:jc w:val="both"/>
        <w:rPr>
          <w:sz w:val="23"/>
        </w:rPr>
        <w:sectPr>
          <w:footerReference w:type="default" r:id="Rb97eb9deb94442a1"/>
          <w:headerReference w:type="default" r:id="Rb09b9833b7fe4d9e"/>
          <w:type w:val="continuous"/>
          <w:pgSz w:w="11900" w:h="1540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3"/>
        </w:rPr>
        <w:t xml:space="preserve">exported will be explained in detail later.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101600</wp:posOffset>
            </wp:positionH>
            <wp:positionV relativeFrom="paragraph">
              <wp:posOffset>1828800</wp:posOffset>
            </wp:positionV>
            <wp:extent cx="355600" cy="330200"/>
            <wp:effectExtent l="0" t="0" r="2540" b="4445"/>
            <wp:wrapSquare wrapText="bothSides"/>
            <wp:docPr id="20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8291b7310ed8496b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16" w:lineRule="auto"/>
        <w:ind/>
        <w:jc w:val="center"/>
        <w:rPr>
          <w:sz w:val="46"/>
        </w:rPr>
      </w:pPr>
      <w:r>
        <w:rPr>
          <w:rFonts w:hint="eastAsia" w:ascii="Calibri" w:hAnsi="Calibri" w:eastAsia="Calibri"/>
          <w:b/>
          <w:color w:val="000000"/>
          <w:sz w:val="46"/>
        </w:rPr>
        <w:t xml:space="preserve">Variables in Processes (Cont'd)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7493000</wp:posOffset>
            </wp:positionH>
            <wp:positionV relativeFrom="paragraph">
              <wp:posOffset>215900</wp:posOffset>
            </wp:positionV>
            <wp:extent cx="317500" cy="317500"/>
            <wp:effectExtent l="0" t="0" r="2540" b="4445"/>
            <wp:wrapSquare wrapText="bothSides"/>
            <wp:docPr id="2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6b30e1e925f844c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96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96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96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16" w:lineRule="auto"/>
        <w:ind w:firstLine="480"/>
        <w:jc w:val="both"/>
        <w:rPr>
          <w:sz w:val="22"/>
        </w:rPr>
      </w:pPr>
      <w:r>
        <w:rPr>
          <w:rFonts w:hint="eastAsia" w:ascii="Calibri" w:hAnsi="Calibri" w:eastAsia="Calibri"/>
          <w:b/>
          <w:color w:val="000000"/>
          <w:sz w:val="22"/>
        </w:rPr>
        <w:t xml:space="preserve">· Example 3:</w:t>
      </w:r>
    </w:p>
    <w:p>
      <w:pPr>
        <w:spacing w:line="216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16" w:lineRule="auto"/>
        <w:ind w:firstLine="840"/>
        <w:jc w:val="both"/>
        <w:rPr>
          <w:sz w:val="22"/>
        </w:rPr>
      </w:pPr>
      <w:r>
        <w:rPr>
          <w:rFonts w:hint="eastAsia" w:ascii="Calibri" w:hAnsi="Calibri" w:eastAsia="Calibri"/>
          <w:b/>
          <w:color w:val="000000"/>
          <w:sz w:val="22"/>
        </w:rPr>
        <w:t xml:space="preserve">Can a subshell change the values of the variables in the parent Shell?</w:t>
      </w:r>
    </w:p>
    <w:p>
      <w:pPr>
        <w:spacing w:line="216" w:lineRule="auto"/>
        <w:ind w:firstLine="48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$ x=100;y=200</w:t>
      </w:r>
      <w:r>
        <w:drawing>
          <wp:inline distT="0" distB="0" distL="0" distR="0" wp14:editId="50D07946">
            <wp:extent cx="381000" cy="266700"/>
            <wp:effectExtent l="0" t="0" r="0" b="0"/>
            <wp:docPr id="2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New Bitmap Image.jpg"/>
                    <pic:cNvPicPr/>
                  </pic:nvPicPr>
                  <pic:blipFill>
                    <a:blip r:embed="R52ae1a17d779472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81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auto"/>
        <w:ind w:firstLine="0"/>
        <w:jc w:val="both"/>
        <w:rPr>
          <w:sz w:val="22"/>
        </w:rPr>
      </w:pPr>
      <w:r>
        <w:drawing>
          <wp:inline distT="0" distB="0" distL="0" distR="0" wp14:editId="50D07946">
            <wp:extent cx="927100" cy="342900"/>
            <wp:effectExtent l="0" t="0" r="0" b="0"/>
            <wp:docPr id="2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" name="New Bitmap Image.jpg"/>
                    <pic:cNvPicPr/>
                  </pic:nvPicPr>
                  <pic:blipFill>
                    <a:blip r:embed="Rae260d9cafea482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927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2"/>
        </w:rPr>
        <w:t xml:space="preserve">     100 200</w:t>
      </w:r>
      <w:r>
        <w:rPr>
          <w:rFonts w:hint="eastAsia" w:ascii="Calibri" w:hAnsi="Calibri" w:eastAsia="Calibri"/>
          <w:color w:val="000000"/>
          <w:sz w:val="22"/>
        </w:rPr>
        <w:t xml:space="preserve">$ echo $x $y</w:t>
      </w:r>
    </w:p>
    <w:p>
      <w:pPr>
        <w:spacing w:line="216" w:lineRule="auto"/>
        <w:ind w:firstLine="28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$ cat vartest3</w:t>
      </w:r>
    </w:p>
    <w:p>
      <w:pPr>
        <w:spacing w:line="216" w:lineRule="auto"/>
        <w:ind w:firstLine="28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x=10</w:t>
      </w:r>
    </w:p>
    <w:p>
      <w:pPr>
        <w:spacing w:line="216" w:lineRule="auto"/>
        <w:ind w:firstLine="28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m:oMath xmlns:m="http://schemas.openxmlformats.org/officeDocument/2006/math" xmlns:mml="http://www.w3.org/1998/Math/MathML">
          <m:r>
            <w:rPr>
              <w:rFonts w:hint="eastAsia" w:ascii="Calibri" w:hAnsi="Calibri" w:eastAsia="Calibri"/>
              <w:color w:val="000000"/>
              <w:sz w:val="22"/>
            </w:rPr>
            <m:t>y=20</m:t>
          </m:r>
        </m:oMath>
      </w:r>
    </w:p>
    <w:p>
      <w:pPr>
        <w:spacing w:line="216" w:lineRule="auto"/>
        <w:ind w:firstLine="28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echo :$x:</w:t>
      </w:r>
    </w:p>
    <w:p>
      <w:pPr>
        <w:spacing w:line="216" w:lineRule="auto"/>
        <w:ind w:firstLine="28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echo :Sy: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1193800</wp:posOffset>
            </wp:positionH>
            <wp:positionV relativeFrom="paragraph">
              <wp:posOffset>76200</wp:posOffset>
            </wp:positionV>
            <wp:extent cx="2311400" cy="1003300"/>
            <wp:effectExtent l="0" t="0" r="2540" b="4445"/>
            <wp:wrapSquare wrapText="bothSides"/>
            <wp:docPr id="2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837a5621a7fe4dfb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/>
        <w:jc w:val="center"/>
        <w:rPr>
          <w:sz w:val="22"/>
        </w:rPr>
      </w:pPr>
      <w:r>
        <w:drawing>
          <wp:inline distT="0" distB="0" distL="0" distR="0" wp14:editId="50D07946">
            <wp:extent cx="495300" cy="254000"/>
            <wp:effectExtent l="0" t="0" r="0" b="0"/>
            <wp:docPr id="2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" name="New Bitmap Image.jpg"/>
                    <pic:cNvPicPr/>
                  </pic:nvPicPr>
                  <pic:blipFill>
                    <a:blip r:embed="R3b3704b32ab94ff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953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2"/>
        </w:rPr>
        <w:t xml:space="preserve"> </w:t>
      </w:r>
      <w:r>
        <w:drawing>
          <wp:inline distT="0" distB="0" distL="0" distR="0" wp14:editId="50D07946">
            <wp:extent cx="482600" cy="444500"/>
            <wp:effectExtent l="0" t="0" r="0" b="0"/>
            <wp:docPr id="2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New Bitmap Image.jpg"/>
                    <pic:cNvPicPr/>
                  </pic:nvPicPr>
                  <pic:blipFill>
                    <a:blip r:embed="R52a2755c1ba34c4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82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2"/>
        </w:rPr>
        <w:t xml:space="preserve">                           </w:t>
      </w:r>
      <w:r>
        <w:drawing>
          <wp:inline distT="0" distB="0" distL="0" distR="0" wp14:editId="50D07946">
            <wp:extent cx="482600" cy="228600"/>
            <wp:effectExtent l="0" t="0" r="0" b="0"/>
            <wp:docPr id="2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" name="New Bitmap Image.jpg"/>
                    <pic:cNvPicPr/>
                  </pic:nvPicPr>
                  <pic:blipFill>
                    <a:blip r:embed="Rc025b58d027749a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82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2"/>
        </w:rPr>
        <w:t xml:space="preserve"> </w:t>
      </w:r>
      <w:r>
        <w:drawing>
          <wp:inline distT="0" distB="0" distL="0" distR="0" wp14:editId="50D07946">
            <wp:extent cx="431800" cy="342900"/>
            <wp:effectExtent l="0" t="0" r="0" b="0"/>
            <wp:docPr id="2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New Bitmap Image.jpg"/>
                    <pic:cNvPicPr/>
                  </pic:nvPicPr>
                  <pic:blipFill>
                    <a:blip r:embed="R4a441f4869954ad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31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2"/>
        </w:rPr>
        <w:t xml:space="preserve"> </w:t>
      </w:r>
      <w:r>
        <w:drawing>
          <wp:inline distT="0" distB="0" distL="0" distR="0" wp14:editId="50D07946">
            <wp:extent cx="622300" cy="393700"/>
            <wp:effectExtent l="0" t="0" r="0" b="0"/>
            <wp:docPr id="2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" name="New Bitmap Image.jpg"/>
                    <pic:cNvPicPr/>
                  </pic:nvPicPr>
                  <pic:blipFill>
                    <a:blip r:embed="R528a015f3c6a40c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6223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2"/>
        </w:rPr>
        <w:t xml:space="preserve"> </w:t>
      </w:r>
      <w:r>
        <w:drawing>
          <wp:inline distT="0" distB="0" distL="0" distR="0" wp14:editId="50D07946">
            <wp:extent cx="406400" cy="279400"/>
            <wp:effectExtent l="0" t="0" r="0" b="0"/>
            <wp:docPr id="3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New Bitmap Image.jpg"/>
                    <pic:cNvPicPr/>
                  </pic:nvPicPr>
                  <pic:blipFill>
                    <a:blip r:embed="Rf72c7d5cba05432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06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3771900</wp:posOffset>
                </wp:positionH>
                <wp:positionV relativeFrom="page">
                  <wp:posOffset>2565400</wp:posOffset>
                </wp:positionV>
                <wp:extent cx="3340100" cy="2730500"/>
                <wp:effectExtent l="0" t="0" r="635" b="14605"/>
                <wp:wrapSquare wrapText="bothSides"/>
                <wp:docPr id="3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jc w:val="center"/>
                              <w:tblBorders>
                                <w:top w:val="single" w:color="FFFFFF" w:sz="4" w:space="0"/>
                                <w:bottom w:val="single" w:color="FFFFFF" w:sz="4" w:space="0"/>
                                <w:left w:val="single" w:color="FFFFFF" w:sz="4" w:space="0"/>
                                <w:right w:val="single" w:color="FFFFFF" w:sz="4" w:space="0"/>
                                <w:insideH w:val="single" w:color="FFFFFF" w:sz="4" w:space="0"/>
                                <w:insideV w:val="single" w:color="FFFFFF" w:sz="4" w:space="0"/>
                              </w:tblBorders>
                              <w:tblpPr w:leftFromText="180" w:rightFromText="180" w:vertAnchor="page" w:horzAnchor="page" w:tblpX="5940" w:tblpY="4040"/>
                              <w:tblW w:w="5220" w:type="dxa"/>
                              <w:tblLook w:val="04A0" w:firstRow="true" w:lastRow="false" w:firstColumn="true" w:lastColumn="false" w:noHBand="false" w:noVBand="true"/>
                            </w:tblPr>
                            <w:tblGrid>
                              <w:gridCol w:w="2620"/>
                              <w:gridCol w:w="1600"/>
                              <w:gridCol w:w="1060"/>
                            </w:tblGrid>
                            <w:tr w:rsidR="00A23914" w:rsidTr="00A23914">
                              <w:trPr>
                                <w:trHeight w:val="680"/>
                              </w:trPr>
                              <w:tc>
                                <w:tcPr>
                                  <w:tcW w:w="262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16" w:lineRule="auto"/>
                                    <w:ind w:firstLine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Comment</w:t>
                                  </w:r>
                                </w:p>
                              </w:tc>
                              <w:tc>
                                <w:tcPr>
                                  <w:tcW w:w="160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16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Command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16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Result</w:t>
                                  </w:r>
                                </w:p>
                              </w:tc>
                            </w:tr>
                            <w:tr w:rsidR="00A23914" w:rsidTr="00A23914">
                              <w:trPr>
                                <w:trHeight w:val="860"/>
                              </w:trPr>
                              <w:tc>
                                <w:tcPr>
                                  <w:tcW w:w="262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16" w:lineRule="auto"/>
                                    <w:ind w:firstLine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define x</w:t>
                                  </w:r>
                                </w:p>
                              </w:tc>
                              <w:tc>
                                <w:tcPr>
                                  <w:tcW w:w="160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16" w:lineRule="auto"/>
                                    <w:ind w:firstLine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m:oMath xmlns:m="http://schemas.openxmlformats.org/officeDocument/2006/math" xmlns:mml="http://www.w3.org/1998/Math/MathML">
                                      <m:r>
                                        <w:rPr>
                                          <w:rFonts w:hint="eastAsia" w:ascii="Calibri" w:hAnsi="Calibri" w:eastAsia="Calibri"/>
                                          <w:color w:val="000000"/>
                                          <w:sz w:val="22"/>
                                        </w:rPr>
                                        <m:t>x=100</m:t>
                                      </m:r>
                                    </m:oMath>
                                  </w:r>
                                </w:p>
                                <w:p>
                                  <w:pPr>
                                    <w:spacing w:line="216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echo $0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bottom"/>
                                </w:tcPr>
                                <w:p>
                                  <w:pPr>
                                    <w:spacing w:line="216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100</w:t>
                                  </w:r>
                                </w:p>
                              </w:tc>
                            </w:tr>
                            <w:tr w:rsidR="00A23914" w:rsidTr="00A23914">
                              <w:trPr>
                                <w:trHeight w:val="680"/>
                              </w:trPr>
                              <w:tc>
                                <w:tcPr>
                                  <w:tcW w:w="262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16" w:lineRule="auto"/>
                                    <w:ind w:firstLine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define y</w:t>
                                  </w:r>
                                </w:p>
                              </w:tc>
                              <w:tc>
                                <w:tcPr>
                                  <w:tcW w:w="160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16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y=200</w:t>
                                  </w:r>
                                </w:p>
                                <w:p>
                                  <w:pPr>
                                    <w:spacing w:line="216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echo $y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bottom"/>
                                </w:tcPr>
                                <w:p>
                                  <w:pPr>
                                    <w:spacing w:line="216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200</w:t>
                                  </w:r>
                                </w:p>
                              </w:tc>
                            </w:tr>
                            <w:tr w:rsidR="00A23914" w:rsidTr="00A23914">
                              <w:trPr>
                                <w:trHeight w:val="680"/>
                              </w:trPr>
                              <w:tc>
                                <w:tcPr>
                                  <w:tcW w:w="262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16" w:lineRule="auto"/>
                                    <w:ind w:firstLine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run vartest3</w:t>
                                  </w:r>
                                </w:p>
                              </w:tc>
                              <w:tc>
                                <w:tcPr>
                                  <w:tcW w:w="160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16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vartest3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16" w:lineRule="auto"/>
                                    <w:ind w:firstLine="0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:10:</w:t>
                                  </w:r>
                                </w:p>
                                <w:p>
                                  <w:pPr>
                                    <w:spacing w:line="216" w:lineRule="auto"/>
                                    <w:ind w:firstLine="0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:20:</w:t>
                                  </w:r>
                                </w:p>
                              </w:tc>
                            </w:tr>
                            <w:tr w:rsidR="00A23914" w:rsidTr="00A23914">
                              <w:trPr>
                                <w:trHeight w:val="1220"/>
                              </w:trPr>
                              <w:tc>
                                <w:tcPr>
                                  <w:tcW w:w="262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16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determine the value</w:t>
                                  </w:r>
                                </w:p>
                                <w:p>
                                  <w:pPr>
                                    <w:spacing w:line="216" w:lineRule="auto"/>
                                    <w:ind w:firstLine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of x, y in the original </w:t>
                                  </w: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Shell</w:t>
                                  </w:r>
                                </w:p>
                              </w:tc>
                              <w:tc>
                                <w:tcPr>
                                  <w:tcW w:w="160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top"/>
                                </w:tcPr>
                                <w:p>
                                  <w:pPr>
                                    <w:spacing w:line="216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echo $x</w:t>
                                  </w:r>
                                </w:p>
                                <w:p>
                                  <w:pPr>
                                    <w:spacing w:line="216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echo $y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top"/>
                                </w:tcPr>
                                <w:p>
                                  <w:pPr>
                                    <w:spacing w:line="216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100</w:t>
                                  </w:r>
                                </w:p>
                                <w:p>
                                  <w:pPr>
                                    <w:spacing w:line="216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200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2" style="position:absolute;left:0pt;margin-left:297.0pt;margin-top:202.0pt;height:215.0pt;width:263.0pt;z-index:638544685361211297;mso-width-relative:page;mso-height-relative:page;mso-position-vertical-relative:page;mso-position-horizontal-relative:page;" coordsize="21600,21600" o:spid="_x0000_s32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tbl>
                      <w:tblPr>
                        <w:jc w:val="center"/>
                        <w:tblBorders>
                          <w:top w:val="single" w:color="FFFFFF" w:sz="4" w:space="0"/>
                          <w:bottom w:val="single" w:color="FFFFFF" w:sz="4" w:space="0"/>
                          <w:left w:val="single" w:color="FFFFFF" w:sz="4" w:space="0"/>
                          <w:right w:val="single" w:color="FFFFFF" w:sz="4" w:space="0"/>
                          <w:insideH w:val="single" w:color="FFFFFF" w:sz="4" w:space="0"/>
                          <w:insideV w:val="single" w:color="FFFFFF" w:sz="4" w:space="0"/>
                        </w:tblBorders>
                        <w:tblpPr w:leftFromText="180" w:rightFromText="180" w:vertAnchor="page" w:horzAnchor="page" w:tblpX="5940" w:tblpY="4040"/>
                        <w:tblW w:w="5220" w:type="dxa"/>
                        <w:tblLook w:val="04A0" w:firstRow="true" w:lastRow="false" w:firstColumn="true" w:lastColumn="false" w:noHBand="false" w:noVBand="true"/>
                      </w:tblPr>
                      <w:tblGrid>
                        <w:gridCol w:w="2620"/>
                        <w:gridCol w:w="1600"/>
                        <w:gridCol w:w="1060"/>
                      </w:tblGrid>
                      <w:tr w:rsidR="00A23914" w:rsidTr="00A23914">
                        <w:trPr>
                          <w:trHeight w:val="680"/>
                        </w:trPr>
                        <w:tc>
                          <w:tcPr>
                            <w:tcW w:w="262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16" w:lineRule="auto"/>
                              <w:ind w:firstLine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Comment</w:t>
                            </w:r>
                          </w:p>
                        </w:tc>
                        <w:tc>
                          <w:tcPr>
                            <w:tcW w:w="160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16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Command</w:t>
                            </w:r>
                          </w:p>
                        </w:tc>
                        <w:tc>
                          <w:tcPr>
                            <w:tcW w:w="106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16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Result</w:t>
                            </w:r>
                          </w:p>
                        </w:tc>
                      </w:tr>
                      <w:tr w:rsidR="00A23914" w:rsidTr="00A23914">
                        <w:trPr>
                          <w:trHeight w:val="860"/>
                        </w:trPr>
                        <w:tc>
                          <w:tcPr>
                            <w:tcW w:w="262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16" w:lineRule="auto"/>
                              <w:ind w:firstLine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define x</w:t>
                            </w:r>
                          </w:p>
                        </w:tc>
                        <w:tc>
                          <w:tcPr>
                            <w:tcW w:w="160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16" w:lineRule="auto"/>
                              <w:ind w:firstLine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m:oMath xmlns:m="http://schemas.openxmlformats.org/officeDocument/2006/math" xmlns:mml="http://www.w3.org/1998/Math/MathML">
                                <m:r>
                                  <w:rPr>
                                    <w:rFonts w:hint="eastAsia" w:ascii="Calibri" w:hAnsi="Calibri" w:eastAsia="Calibri"/>
                                    <w:color w:val="000000"/>
                                    <w:sz w:val="22"/>
                                  </w:rPr>
                                  <m:t>x=100</m:t>
                                </m:r>
                              </m:oMath>
                            </w:r>
                          </w:p>
                          <w:p>
                            <w:pPr>
                              <w:spacing w:line="216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echo $0</w:t>
                            </w:r>
                          </w:p>
                        </w:tc>
                        <w:tc>
                          <w:tcPr>
                            <w:tcW w:w="106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bottom"/>
                          </w:tcPr>
                          <w:p>
                            <w:pPr>
                              <w:spacing w:line="216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100</w:t>
                            </w:r>
                          </w:p>
                        </w:tc>
                      </w:tr>
                      <w:tr w:rsidR="00A23914" w:rsidTr="00A23914">
                        <w:trPr>
                          <w:trHeight w:val="680"/>
                        </w:trPr>
                        <w:tc>
                          <w:tcPr>
                            <w:tcW w:w="262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16" w:lineRule="auto"/>
                              <w:ind w:firstLine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define y</w:t>
                            </w:r>
                          </w:p>
                        </w:tc>
                        <w:tc>
                          <w:tcPr>
                            <w:tcW w:w="160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16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y=200</w:t>
                            </w:r>
                          </w:p>
                          <w:p>
                            <w:pPr>
                              <w:spacing w:line="216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echo $y</w:t>
                            </w:r>
                          </w:p>
                        </w:tc>
                        <w:tc>
                          <w:tcPr>
                            <w:tcW w:w="106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bottom"/>
                          </w:tcPr>
                          <w:p>
                            <w:pPr>
                              <w:spacing w:line="216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200</w:t>
                            </w:r>
                          </w:p>
                        </w:tc>
                      </w:tr>
                      <w:tr w:rsidR="00A23914" w:rsidTr="00A23914">
                        <w:trPr>
                          <w:trHeight w:val="680"/>
                        </w:trPr>
                        <w:tc>
                          <w:tcPr>
                            <w:tcW w:w="262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16" w:lineRule="auto"/>
                              <w:ind w:firstLine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run vartest3</w:t>
                            </w:r>
                          </w:p>
                        </w:tc>
                        <w:tc>
                          <w:tcPr>
                            <w:tcW w:w="160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16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vartest3</w:t>
                            </w:r>
                          </w:p>
                        </w:tc>
                        <w:tc>
                          <w:tcPr>
                            <w:tcW w:w="106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16" w:lineRule="auto"/>
                              <w:ind w:firstLine="0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:10:</w:t>
                            </w:r>
                          </w:p>
                          <w:p>
                            <w:pPr>
                              <w:spacing w:line="216" w:lineRule="auto"/>
                              <w:ind w:firstLine="0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:20:</w:t>
                            </w:r>
                          </w:p>
                        </w:tc>
                      </w:tr>
                      <w:tr w:rsidR="00A23914" w:rsidTr="00A23914">
                        <w:trPr>
                          <w:trHeight w:val="1220"/>
                        </w:trPr>
                        <w:tc>
                          <w:tcPr>
                            <w:tcW w:w="262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16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determine the value</w:t>
                            </w:r>
                          </w:p>
                          <w:p>
                            <w:pPr>
                              <w:spacing w:line="216" w:lineRule="auto"/>
                              <w:ind w:firstLine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of x, y in the original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Shell</w:t>
                            </w:r>
                          </w:p>
                        </w:tc>
                        <w:tc>
                          <w:tcPr>
                            <w:tcW w:w="160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top"/>
                          </w:tcPr>
                          <w:p>
                            <w:pPr>
                              <w:spacing w:line="216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echo $x</w:t>
                            </w:r>
                          </w:p>
                          <w:p>
                            <w:pPr>
                              <w:spacing w:line="216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echo $y</w:t>
                            </w:r>
                          </w:p>
                        </w:tc>
                        <w:tc>
                          <w:tcPr>
                            <w:tcW w:w="106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top"/>
                          </w:tcPr>
                          <w:p>
                            <w:pPr>
                              <w:spacing w:line="216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100</w:t>
                            </w:r>
                          </w:p>
                          <w:p>
                            <w:pPr>
                              <w:spacing w:line="216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200</w:t>
                            </w:r>
                          </w:p>
                        </w:tc>
                      </w:tr>
                    </w:tbl>
                  </w:txbxContent>
                </v:textbox>
              </v:shape>
            </w:pict>
          </mc:Fallback>
        </mc:AlternateContent>
      </w:r>
    </w:p>
    <w:p>
      <w:pPr>
        <w:spacing w:line="216" w:lineRule="auto"/>
        <w:ind/>
        <w:jc w:val="center"/>
        <w:rPr>
          <w:sz w:val="22"/>
        </w:rPr>
      </w:pPr>
      <w:r>
        <w:drawing>
          <wp:inline distT="0" distB="0" distL="0" distR="0" wp14:editId="50D07946">
            <wp:extent cx="152400" cy="152400"/>
            <wp:effectExtent l="0" t="0" r="0" b="0"/>
            <wp:docPr id="3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" name="New Bitmap Image.jpg"/>
                    <pic:cNvPicPr/>
                  </pic:nvPicPr>
                  <pic:blipFill>
                    <a:blip r:embed="Rbb7dc14e5621465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$ echo $x</w:t>
      </w:r>
    </w:p>
    <w:p>
      <w:pPr>
        <w:spacing w:line="216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100</w:t>
      </w:r>
    </w:p>
    <w:p>
      <w:pPr>
        <w:spacing w:line="216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$ echo $y</w:t>
      </w:r>
    </w:p>
    <w:p>
      <w:pPr>
        <w:spacing w:line="216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200</w:t>
      </w:r>
    </w:p>
    <w:p>
      <w:pPr>
        <w:spacing w:line="216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16" w:lineRule="auto"/>
        <w:ind w:firstLine="480"/>
        <w:jc w:val="both"/>
        <w:rPr>
          <w:sz w:val="22"/>
        </w:rPr>
      </w:pPr>
      <w:r>
        <w:rPr>
          <w:rFonts w:hint="eastAsia" w:ascii="Calibri" w:hAnsi="Calibri" w:eastAsia="Calibri"/>
          <w:b/>
          <w:color w:val="000000"/>
          <w:sz w:val="22"/>
        </w:rPr>
        <w:t xml:space="preserve">Notes</w:t>
      </w:r>
    </w:p>
    <w:p>
      <w:pPr>
        <w:spacing w:line="216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16" w:lineRule="auto"/>
        <w:ind w:left="480" w:firstLine="0"/>
        <w:jc w:val="both"/>
        <w:rPr>
          <w:sz w:val="22"/>
        </w:rPr>
        <w:sectPr>
          <w:footerReference w:type="default" r:id="R4a4108265e864c87"/>
          <w:headerReference w:type="default" r:id="Rad403ec6ae9c4a0e"/>
          <w:type w:val="continuous"/>
          <w:pgSz w:w="11900" w:h="15340" w:orient="portrait"/>
          <w:pgMar w:top="960" w:right="720" w:bottom="1200" w:left="720" w:header="48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2"/>
        </w:rPr>
        <w:t xml:space="preserve">The values of the variables are modified as the subshell is executed, but upon completion of </w:t>
      </w:r>
      <w:r>
        <w:rPr>
          <w:rFonts w:hint="eastAsia" w:ascii="Calibri" w:hAnsi="Calibri" w:eastAsia="Calibri"/>
          <w:color w:val="000000"/>
          <w:sz w:val="22"/>
        </w:rPr>
        <w:t xml:space="preserve">the execution the variables appear to revert to their original value because they were never </w:t>
      </w:r>
      <w:r>
        <w:rPr>
          <w:rFonts w:hint="eastAsia" w:ascii="Calibri" w:hAnsi="Calibri" w:eastAsia="Calibri"/>
          <w:color w:val="000000"/>
          <w:sz w:val="22"/>
        </w:rPr>
        <w:t xml:space="preserve">changed in the parent shell! Hence, a subshell cannot change the values of the variables of a </w:t>
      </w:r>
      <w:r>
        <w:rPr>
          <w:rFonts w:hint="eastAsia" w:ascii="Calibri" w:hAnsi="Calibri" w:eastAsia="Calibri"/>
          <w:color w:val="000000"/>
          <w:sz w:val="22"/>
        </w:rPr>
        <w:t xml:space="preserve">parent shell.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7493000</wp:posOffset>
            </wp:positionH>
            <wp:positionV relativeFrom="paragraph">
              <wp:posOffset>-1473200</wp:posOffset>
            </wp:positionV>
            <wp:extent cx="317500" cy="304800"/>
            <wp:effectExtent l="0" t="0" r="2540" b="4445"/>
            <wp:wrapSquare wrapText="bothSides"/>
            <wp:docPr id="3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53e72fa7ecef4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7493000</wp:posOffset>
            </wp:positionH>
            <wp:positionV relativeFrom="paragraph">
              <wp:posOffset>2349500</wp:posOffset>
            </wp:positionV>
            <wp:extent cx="304800" cy="304800"/>
            <wp:effectExtent l="0" t="0" r="2540" b="4445"/>
            <wp:wrapSquare wrapText="bothSides"/>
            <wp:docPr id="3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e5252f7c479a45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40" w:lineRule="auto"/>
        <w:ind/>
        <w:jc w:val="center"/>
        <w:rPr>
          <w:sz w:val="45"/>
        </w:rPr>
      </w:pPr>
      <w:r>
        <w:rPr>
          <w:rFonts w:hint="eastAsia" w:ascii="Calibri" w:hAnsi="Calibri" w:eastAsia="Calibri"/>
          <w:b/>
          <w:color w:val="000000"/>
          <w:sz w:val="45"/>
        </w:rPr>
        <w:t xml:space="preserve">Exporting Variables</w: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3733800</wp:posOffset>
                </wp:positionH>
                <wp:positionV relativeFrom="page">
                  <wp:posOffset>2120900</wp:posOffset>
                </wp:positionV>
                <wp:extent cx="3390900" cy="3124200"/>
                <wp:effectExtent l="0" t="0" r="635" b="14605"/>
                <wp:wrapSquare wrapText="bothSides"/>
                <wp:docPr id="3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jc w:val="center"/>
                              <w:tblBorders>
                                <w:top w:val="single" w:color="FFFFFF" w:sz="4" w:space="0"/>
                                <w:bottom w:val="single" w:color="FFFFFF" w:sz="4" w:space="0"/>
                                <w:left w:val="single" w:color="FFFFFF" w:sz="4" w:space="0"/>
                                <w:right w:val="single" w:color="FFFFFF" w:sz="4" w:space="0"/>
                                <w:insideH w:val="single" w:color="FFFFFF" w:sz="4" w:space="0"/>
                                <w:insideV w:val="single" w:color="FFFFFF" w:sz="4" w:space="0"/>
                              </w:tblBorders>
                              <w:tblpPr w:leftFromText="180" w:rightFromText="180" w:vertAnchor="page" w:horzAnchor="page" w:tblpX="5880" w:tblpY="3340"/>
                              <w:tblW w:w="5300" w:type="dxa"/>
                              <w:tblLook w:val="04A0" w:firstRow="true" w:lastRow="false" w:firstColumn="true" w:lastColumn="false" w:noHBand="false" w:noVBand="true"/>
                            </w:tblPr>
                            <w:tblGrid>
                              <w:gridCol w:w="2480"/>
                              <w:gridCol w:w="1640"/>
                              <w:gridCol w:w="1120"/>
                            </w:tblGrid>
                            <w:tr w:rsidR="00A23914" w:rsidTr="00A23914">
                              <w:trPr>
                                <w:trHeight w:val="760"/>
                              </w:trPr>
                              <w:tc>
                                <w:tcPr>
                                  <w:tcW w:w="248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40" w:lineRule="auto"/>
                                    <w:ind w:firstLine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Comment</w:t>
                                  </w:r>
                                </w:p>
                              </w:tc>
                              <w:tc>
                                <w:tcPr>
                                  <w:tcW w:w="164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40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Command</w:t>
                                  </w:r>
                                </w:p>
                              </w:tc>
                              <w:tc>
                                <w:tcPr>
                                  <w:tcW w:w="112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40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Result</w:t>
                                  </w:r>
                                </w:p>
                              </w:tc>
                            </w:tr>
                            <w:tr w:rsidR="00A23914" w:rsidTr="00A23914">
                              <w:trPr>
                                <w:trHeight w:val="840"/>
                              </w:trPr>
                              <w:tc>
                                <w:tcPr>
                                  <w:tcW w:w="248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40" w:lineRule="auto"/>
                                    <w:ind w:firstLine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xis 100</w:t>
                                  </w:r>
                                </w:p>
                                <w:p>
                                  <w:pPr>
                                    <w:spacing w:line="240" w:lineRule="auto"/>
                                    <w:ind w:firstLine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y is 200</w:t>
                                  </w:r>
                                </w:p>
                              </w:tc>
                              <w:tc>
                                <w:tcPr>
                                  <w:tcW w:w="164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40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echo $x</w:t>
                                  </w:r>
                                </w:p>
                                <w:p>
                                  <w:pPr>
                                    <w:spacing w:line="240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echo $y</w:t>
                                  </w:r>
                                </w:p>
                              </w:tc>
                              <w:tc>
                                <w:tcPr>
                                  <w:tcW w:w="112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40" w:lineRule="auto"/>
                                    <w:ind w:firstLine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100</w:t>
                                  </w:r>
                                </w:p>
                                <w:p>
                                  <w:pPr>
                                    <w:spacing w:line="240" w:lineRule="auto"/>
                                    <w:ind w:firstLine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200</w:t>
                                  </w:r>
                                </w:p>
                              </w:tc>
                            </w:tr>
                            <w:tr w:rsidR="00A23914" w:rsidTr="00A23914">
                              <w:trPr>
                                <w:trHeight w:val="500"/>
                              </w:trPr>
                              <w:tc>
                                <w:tcPr>
                                  <w:tcW w:w="248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40" w:lineRule="auto"/>
                                    <w:ind w:firstLine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export y</w:t>
                                  </w:r>
                                </w:p>
                              </w:tc>
                              <w:tc>
                                <w:tcPr>
                                  <w:tcW w:w="164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40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export y</w:t>
                                  </w:r>
                                </w:p>
                              </w:tc>
                              <w:tc>
                                <w:tcPr>
                                  <w:tcW w:w="112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/>
                              </w:tc>
                            </w:tr>
                            <w:tr w:rsidR="00A23914" w:rsidTr="00A23914">
                              <w:trPr>
                                <w:trHeight w:val="840"/>
                              </w:trPr>
                              <w:tc>
                                <w:tcPr>
                                  <w:tcW w:w="248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40" w:lineRule="auto"/>
                                    <w:ind w:firstLine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run vartest4</w:t>
                                  </w:r>
                                </w:p>
                              </w:tc>
                              <w:tc>
                                <w:tcPr>
                                  <w:tcW w:w="164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40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vartest4</w:t>
                                  </w:r>
                                </w:p>
                              </w:tc>
                              <w:tc>
                                <w:tcPr>
                                  <w:tcW w:w="112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40" w:lineRule="auto"/>
                                    <w:ind w:firstLine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::</w:t>
                                  </w:r>
                                </w:p>
                                <w:p>
                                  <w:pPr>
                                    <w:spacing w:line="240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:200:</w:t>
                                  </w:r>
                                </w:p>
                                <w:p>
                                  <w:pPr>
                                    <w:spacing w:line="240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:50:</w:t>
                                  </w:r>
                                </w:p>
                              </w:tc>
                            </w:tr>
                            <w:tr w:rsidR="00A23914" w:rsidTr="00A23914">
                              <w:trPr>
                                <w:trHeight w:val="680"/>
                              </w:trPr>
                              <w:tc>
                                <w:tcPr>
                                  <w:tcW w:w="248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40" w:lineRule="auto"/>
                                    <w:ind w:firstLine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x was not defined</w:t>
                                  </w:r>
                                </w:p>
                                <w:p>
                                  <w:pPr>
                                    <w:spacing w:line="240" w:lineRule="auto"/>
                                    <w:ind w:firstLine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with vartest4</w:t>
                                  </w:r>
                                </w:p>
                              </w:tc>
                              <w:tc>
                                <w:tcPr>
                                  <w:tcW w:w="164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w="112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/>
                              </w:tc>
                            </w:tr>
                            <w:tr w:rsidR="00A23914" w:rsidTr="00A23914">
                              <w:trPr>
                                <w:trHeight w:val="1140"/>
                              </w:trPr>
                              <w:tc>
                                <w:tcPr>
                                  <w:tcW w:w="248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40" w:lineRule="auto"/>
                                    <w:ind w:firstLine="0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determine the value </w:t>
                                  </w: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of x,y in the original </w:t>
                                  </w: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Shell</w:t>
                                  </w:r>
                                </w:p>
                              </w:tc>
                              <w:tc>
                                <w:tcPr>
                                  <w:tcW w:w="164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40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echo $x</w:t>
                                  </w:r>
                                </w:p>
                                <w:p>
                                  <w:pPr>
                                    <w:spacing w:line="240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echo $y</w:t>
                                  </w:r>
                                </w:p>
                              </w:tc>
                              <w:tc>
                                <w:tcPr>
                                  <w:tcW w:w="1120" w:type="dxa"/>
                                  <w:tcBorders>
                                    <w:left w:val="single" w:color="000000" w:sz="4" w:space="0"/>
                                    <w:top w:val="single" w:color="000000" w:sz="4" w:space="0"/>
                                    <w:right w:val="single" w:color="000000" w:sz="4" w:space="0"/>
                                    <w:bottom w:val="single" w:color="000000" w:sz="4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spacing w:line="240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100</w:t>
                                  </w:r>
                                </w:p>
                                <w:p>
                                  <w:pPr>
                                    <w:spacing w:line="240" w:lineRule="auto"/>
                                    <w:ind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/>
                                      <w:color w:val="000000"/>
                                      <w:sz w:val="22"/>
                                    </w:rPr>
                                    <w:t xml:space="preserve">200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7" style="position:absolute;left:0pt;margin-left:294.0pt;margin-top:167.0pt;height:246.0pt;width:267.0pt;z-index:638544685361270289;mso-width-relative:page;mso-height-relative:page;mso-position-vertical-relative:page;mso-position-horizontal-relative:page;" coordsize="21600,21600" o:spid="_x0000_s37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tbl>
                      <w:tblPr>
                        <w:jc w:val="center"/>
                        <w:tblBorders>
                          <w:top w:val="single" w:color="FFFFFF" w:sz="4" w:space="0"/>
                          <w:bottom w:val="single" w:color="FFFFFF" w:sz="4" w:space="0"/>
                          <w:left w:val="single" w:color="FFFFFF" w:sz="4" w:space="0"/>
                          <w:right w:val="single" w:color="FFFFFF" w:sz="4" w:space="0"/>
                          <w:insideH w:val="single" w:color="FFFFFF" w:sz="4" w:space="0"/>
                          <w:insideV w:val="single" w:color="FFFFFF" w:sz="4" w:space="0"/>
                        </w:tblBorders>
                        <w:tblpPr w:leftFromText="180" w:rightFromText="180" w:vertAnchor="page" w:horzAnchor="page" w:tblpX="5880" w:tblpY="3340"/>
                        <w:tblW w:w="5300" w:type="dxa"/>
                        <w:tblLook w:val="04A0" w:firstRow="true" w:lastRow="false" w:firstColumn="true" w:lastColumn="false" w:noHBand="false" w:noVBand="true"/>
                      </w:tblPr>
                      <w:tblGrid>
                        <w:gridCol w:w="2480"/>
                        <w:gridCol w:w="1640"/>
                        <w:gridCol w:w="1120"/>
                      </w:tblGrid>
                      <w:tr w:rsidR="00A23914" w:rsidTr="00A23914">
                        <w:trPr>
                          <w:trHeight w:val="760"/>
                        </w:trPr>
                        <w:tc>
                          <w:tcPr>
                            <w:tcW w:w="248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40" w:lineRule="auto"/>
                              <w:ind w:firstLine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Comment</w:t>
                            </w:r>
                          </w:p>
                        </w:tc>
                        <w:tc>
                          <w:tcPr>
                            <w:tcW w:w="164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40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Command</w:t>
                            </w:r>
                          </w:p>
                        </w:tc>
                        <w:tc>
                          <w:tcPr>
                            <w:tcW w:w="112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40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Result</w:t>
                            </w:r>
                          </w:p>
                        </w:tc>
                      </w:tr>
                      <w:tr w:rsidR="00A23914" w:rsidTr="00A23914">
                        <w:trPr>
                          <w:trHeight w:val="840"/>
                        </w:trPr>
                        <w:tc>
                          <w:tcPr>
                            <w:tcW w:w="248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40" w:lineRule="auto"/>
                              <w:ind w:firstLine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xis 100</w:t>
                            </w:r>
                          </w:p>
                          <w:p>
                            <w:pPr>
                              <w:spacing w:line="240" w:lineRule="auto"/>
                              <w:ind w:firstLine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y is 200</w:t>
                            </w:r>
                          </w:p>
                        </w:tc>
                        <w:tc>
                          <w:tcPr>
                            <w:tcW w:w="164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40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echo $x</w:t>
                            </w:r>
                          </w:p>
                          <w:p>
                            <w:pPr>
                              <w:spacing w:line="240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echo $y</w:t>
                            </w:r>
                          </w:p>
                        </w:tc>
                        <w:tc>
                          <w:tcPr>
                            <w:tcW w:w="112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40" w:lineRule="auto"/>
                              <w:ind w:firstLine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100</w:t>
                            </w:r>
                          </w:p>
                          <w:p>
                            <w:pPr>
                              <w:spacing w:line="240" w:lineRule="auto"/>
                              <w:ind w:firstLine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200</w:t>
                            </w:r>
                          </w:p>
                        </w:tc>
                      </w:tr>
                      <w:tr w:rsidR="00A23914" w:rsidTr="00A23914">
                        <w:trPr>
                          <w:trHeight w:val="500"/>
                        </w:trPr>
                        <w:tc>
                          <w:tcPr>
                            <w:tcW w:w="248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40" w:lineRule="auto"/>
                              <w:ind w:firstLine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export y</w:t>
                            </w:r>
                          </w:p>
                        </w:tc>
                        <w:tc>
                          <w:tcPr>
                            <w:tcW w:w="164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40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export y</w:t>
                            </w:r>
                          </w:p>
                        </w:tc>
                        <w:tc>
                          <w:tcPr>
                            <w:tcW w:w="112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/>
                        </w:tc>
                      </w:tr>
                      <w:tr w:rsidR="00A23914" w:rsidTr="00A23914">
                        <w:trPr>
                          <w:trHeight w:val="840"/>
                        </w:trPr>
                        <w:tc>
                          <w:tcPr>
                            <w:tcW w:w="248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40" w:lineRule="auto"/>
                              <w:ind w:firstLine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run vartest4</w:t>
                            </w:r>
                          </w:p>
                        </w:tc>
                        <w:tc>
                          <w:tcPr>
                            <w:tcW w:w="164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40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vartest4</w:t>
                            </w:r>
                          </w:p>
                        </w:tc>
                        <w:tc>
                          <w:tcPr>
                            <w:tcW w:w="112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40" w:lineRule="auto"/>
                              <w:ind w:firstLine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::</w:t>
                            </w:r>
                          </w:p>
                          <w:p>
                            <w:pPr>
                              <w:spacing w:line="240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:200:</w:t>
                            </w:r>
                          </w:p>
                          <w:p>
                            <w:pPr>
                              <w:spacing w:line="240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:50:</w:t>
                            </w:r>
                          </w:p>
                        </w:tc>
                      </w:tr>
                      <w:tr w:rsidR="00A23914" w:rsidTr="00A23914">
                        <w:trPr>
                          <w:trHeight w:val="680"/>
                        </w:trPr>
                        <w:tc>
                          <w:tcPr>
                            <w:tcW w:w="248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40" w:lineRule="auto"/>
                              <w:ind w:firstLine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x was not defined</w:t>
                            </w:r>
                          </w:p>
                          <w:p>
                            <w:pPr>
                              <w:spacing w:line="240" w:lineRule="auto"/>
                              <w:ind w:firstLine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with vartest4</w:t>
                            </w:r>
                          </w:p>
                        </w:tc>
                        <w:tc>
                          <w:tcPr>
                            <w:tcW w:w="164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/>
                        </w:tc>
                        <w:tc>
                          <w:tcPr>
                            <w:tcW w:w="112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/>
                        </w:tc>
                      </w:tr>
                      <w:tr w:rsidR="00A23914" w:rsidTr="00A23914">
                        <w:trPr>
                          <w:trHeight w:val="1140"/>
                        </w:trPr>
                        <w:tc>
                          <w:tcPr>
                            <w:tcW w:w="248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40" w:lineRule="auto"/>
                              <w:ind w:firstLine="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determine the value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of x,y in the original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Shell</w:t>
                            </w:r>
                          </w:p>
                        </w:tc>
                        <w:tc>
                          <w:tcPr>
                            <w:tcW w:w="164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40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echo $x</w:t>
                            </w:r>
                          </w:p>
                          <w:p>
                            <w:pPr>
                              <w:spacing w:line="240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echo $y</w:t>
                            </w:r>
                          </w:p>
                        </w:tc>
                        <w:tc>
                          <w:tcPr>
                            <w:tcW w:w="1120" w:type="dxa"/>
                            <w:tcBorders>
                              <w:left w:val="single" w:color="000000" w:sz="4" w:space="0"/>
                              <w:top w:val="single" w:color="000000" w:sz="4" w:space="0"/>
                              <w:right w:val="single" w:color="000000" w:sz="4" w:space="0"/>
                              <w:bottom w:val="single" w:color="000000" w:sz="4" w:space="0"/>
                            </w:tcBorders>
                            <w:vAlign w:val="center"/>
                          </w:tcPr>
                          <w:p>
                            <w:pPr>
                              <w:spacing w:line="240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100</w:t>
                            </w:r>
                          </w:p>
                          <w:p>
                            <w:pPr>
                              <w:spacing w:line="240" w:lineRule="auto"/>
                              <w:ind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22"/>
                              </w:rPr>
                              <w:t xml:space="preserve">200</w:t>
                            </w:r>
                          </w:p>
                        </w:tc>
                      </w:tr>
                    </w:tbl>
                  </w:txbxContent>
                </v:textbox>
              </v:shape>
            </w:pict>
          </mc:Fallback>
        </mc:AlternateContent>
      </w:r>
    </w:p>
    <w:p>
      <w:pPr>
        <w:spacing w:line="120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120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300"/>
        <w:jc w:val="both"/>
        <w:rPr>
          <w:sz w:val="22"/>
        </w:rPr>
      </w:pPr>
      <w:r>
        <w:rPr>
          <w:rFonts w:hint="eastAsia" w:ascii="Calibri" w:hAnsi="Calibri" w:eastAsia="Calibri"/>
          <w:b/>
          <w:color w:val="000000"/>
          <w:sz w:val="22"/>
        </w:rPr>
        <w:t xml:space="preserve">Example: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571500</wp:posOffset>
            </wp:positionH>
            <wp:positionV relativeFrom="paragraph">
              <wp:posOffset>-647700</wp:posOffset>
            </wp:positionV>
            <wp:extent cx="342900" cy="317500"/>
            <wp:effectExtent l="0" t="0" r="2540" b="4445"/>
            <wp:wrapSquare wrapText="bothSides"/>
            <wp:docPr id="38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d67236d424d34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     200                     </w:t>
      </w:r>
    </w:p>
    <w:p>
      <w:pPr>
        <w:spacing w:line="240" w:lineRule="auto"/>
        <w:ind w:firstLine="300"/>
        <w:jc w:val="both"/>
        <w:rPr>
          <w:sz w:val="22"/>
        </w:rPr>
      </w:pPr>
      <w:r>
        <w:rPr>
          <w:rFonts w:hint="eastAsia" w:ascii="Calibri" w:hAnsi="Calibri" w:eastAsia="Calibri"/>
          <w:b/>
          <w:color w:val="000000"/>
          <w:sz w:val="22"/>
        </w:rPr>
        <w:t xml:space="preserve">Notes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left="300"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It is possible to pass a variable to a child process using the export command.When a </w:t>
      </w:r>
      <w:r>
        <w:rPr>
          <w:rFonts w:hint="eastAsia" w:ascii="Calibri" w:hAnsi="Calibri" w:eastAsia="Calibri"/>
          <w:color w:val="000000"/>
          <w:sz w:val="22"/>
        </w:rPr>
        <w:t xml:space="preserve">variable is exported, all subsequent subshells know the value of the exported variable.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-4368800</wp:posOffset>
            </wp:positionV>
            <wp:extent cx="3225800" cy="3733800"/>
            <wp:effectExtent l="0" t="0" r="2540" b="4445"/>
            <wp:wrapSquare wrapText="bothSides"/>
            <wp:docPr id="3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92cbafd440174ff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left="300"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The value of the variable can be changed in the subshell, but when the subshell dies, the value </w:t>
      </w:r>
      <w:r>
        <w:rPr>
          <w:rFonts w:hint="eastAsia" w:ascii="Calibri" w:hAnsi="Calibri" w:eastAsia="Calibri"/>
          <w:color w:val="000000"/>
          <w:sz w:val="22"/>
        </w:rPr>
        <w:t xml:space="preserve">returns to the value defined by the parent Shell.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jc w:val="center"/>
        <w:sectPr>
          <w:footerReference w:type="default" r:id="R16c99f0c863c454e"/>
          <w:headerReference w:type="default" r:id="R25804cddf4f94b32"/>
          <w:type w:val="continuous"/>
          <w:pgSz w:w="11900" w:h="15380" w:orient="portrait"/>
          <w:pgMar w:top="1200" w:right="720" w:bottom="1200" w:left="720" w:header="600" w:footer="140"/>
          <w:cols w:equalWidth="true" w:num="1"/>
        </w:sectPr>
      </w:pPr>
      <w:r>
        <w:drawing>
          <wp:inline distT="0" distB="0" distL="0" distR="0" wp14:editId="50D07946">
            <wp:extent cx="342900" cy="304800"/>
            <wp:effectExtent l="0" t="0" r="0" b="0"/>
            <wp:docPr id="40" name="NORM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New Bitmap Image.jpg"/>
                    <pic:cNvPicPr/>
                  </pic:nvPicPr>
                  <pic:blipFill>
                    <a:blip r:embed="Ref2d065dcae3442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42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r w:type="page"/>
    </w:p>
    <w:p>
      <w:pPr>
        <w:spacing w:line="240" w:lineRule="auto"/>
        <w:ind/>
        <w:jc w:val="center"/>
        <w:rPr>
          <w:sz w:val="44"/>
        </w:rPr>
      </w:pPr>
      <w:r>
        <w:rPr>
          <w:rFonts w:hint="eastAsia" w:ascii="Calibri" w:hAnsi="Calibri" w:eastAsia="Calibri"/>
          <w:b/>
          <w:color w:val="000000"/>
          <w:sz w:val="44"/>
        </w:rPr>
        <w:t xml:space="preserve">Exporting 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6858000</wp:posOffset>
            </wp:positionH>
            <wp:positionV relativeFrom="paragraph">
              <wp:posOffset>76200</wp:posOffset>
            </wp:positionV>
            <wp:extent cx="342900" cy="330200"/>
            <wp:effectExtent l="0" t="0" r="2540" b="4445"/>
            <wp:wrapSquare wrapText="bothSides"/>
            <wp:docPr id="4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ebe780714704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144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left="400" w:hanging="400"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·Values that are to remain constant can be declared with the readonly </w:t>
      </w:r>
      <w:r>
        <w:rPr>
          <w:rFonts w:hint="eastAsia" w:ascii="Calibri" w:hAnsi="Calibri" w:eastAsia="Calibri"/>
          <w:color w:val="000000"/>
          <w:sz w:val="25"/>
        </w:rPr>
        <w:t xml:space="preserve">command.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40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The Shell maintainsthe user environment.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wordWrap w:val="false"/>
        <w:spacing w:line="240" w:lineRule="auto"/>
        <w:ind w:left="260"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A subshell has no knowledge of local variables that may have been assigned </w:t>
      </w:r>
      <w:r>
        <w:rPr>
          <w:rFonts w:hint="eastAsia" w:ascii="Calibri" w:hAnsi="Calibri" w:eastAsia="Calibri"/>
          <w:color w:val="000000"/>
          <w:sz w:val="25"/>
        </w:rPr>
        <w:t xml:space="preserve">by a parent Shell. must</w:t>
      </w:r>
      <w:r>
        <w:drawing>
          <wp:inline distT="0" distB="0" distL="0" distR="0" wp14:editId="50D07946">
            <wp:extent cx="1676400" cy="165100"/>
            <wp:effectExtent l="0" t="0" r="0" b="0"/>
            <wp:docPr id="4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New Bitmap Image.jpg"/>
                    <pic:cNvPicPr/>
                  </pic:nvPicPr>
                  <pic:blipFill>
                    <a:blip r:embed="R63df105404f1498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6764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5"/>
        </w:rPr>
        <w:t xml:space="preserve">                       </w:t>
      </w:r>
      <w:r>
        <w:rPr>
          <w:rFonts w:hint="eastAsia" w:ascii="Calibri" w:hAnsi="Calibri" w:eastAsia="Calibri"/>
          <w:u w:val="single"/>
          <w:color w:val="000000"/>
          <w:sz w:val="25"/>
        </w:rPr>
        <w:t xml:space="preserve">     </w:t>
      </w:r>
      <w:r>
        <w:rPr>
          <w:rFonts w:hint="eastAsia" w:ascii="Calibri" w:hAnsi="Calibri" w:eastAsia="Calibri"/>
          <w:u w:val="single"/>
          <w:color w:val="000000"/>
          <w:sz w:val="25"/>
        </w:rPr>
        <w:t xml:space="preserve">                                                          </w:t>
      </w:r>
    </w:p>
    <w:p>
      <w:pPr>
        <w:wordWrap w:val="false"/>
        <w:spacing w:line="240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u w:val="single"/>
          <w:color w:val="000000"/>
          <w:sz w:val="25"/>
        </w:rPr>
        <w:t xml:space="preserve">    When a subshell dies,the values of any locally assigned variables disapp</w:t>
      </w:r>
      <w:r>
        <w:rPr>
          <w:rFonts w:hint="eastAsia" w:ascii="Calibri" w:hAnsi="Calibri" w:eastAsia="Calibri"/>
          <w:color w:val="000000"/>
          <w:sz w:val="25"/>
        </w:rPr>
        <w:t xml:space="preserve">ear.</w:t>
      </w:r>
      <w:r>
        <w:rPr>
          <w:rFonts w:hint="eastAsia" w:ascii="Calibri" w:hAnsi="Calibri" w:eastAsia="Calibri"/>
          <w:u w:val="single"/>
          <w:color w:val="000000"/>
          <w:sz w:val="25"/>
        </w:rPr>
        <w:t xml:space="preserve">  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wordWrap w:val="false"/>
        <w:spacing w:line="240" w:lineRule="auto"/>
        <w:ind w:left="260"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To make a variable known to a subshell, it</w:t>
      </w:r>
      <w:r>
        <w:rPr>
          <w:rFonts w:hint="eastAsia" w:ascii="Calibri" w:hAnsi="Calibri" w:eastAsia="Calibri"/>
          <w:u w:val="single"/>
          <w:color w:val="000000"/>
          <w:sz w:val="25"/>
        </w:rPr>
        <w:t xml:space="preserve"> must be exported.</w:t>
      </w:r>
      <w:r>
        <w:rPr>
          <w:rFonts w:hint="eastAsia" w:ascii="Calibri" w:hAnsi="Calibri" w:eastAsia="Calibri"/>
          <w:u w:val="single"/>
          <w:color w:val="000000"/>
          <w:sz w:val="25"/>
        </w:rPr>
        <w:t xml:space="preserve">          </w:t>
      </w:r>
    </w:p>
    <w:p>
      <w:pPr>
        <w:wordWrap w:val="false"/>
        <w:spacing w:line="240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u w:val="single"/>
          <w:color w:val="000000"/>
          <w:sz w:val="25"/>
        </w:rPr>
        <w:t xml:space="preserve">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6858000</wp:posOffset>
            </wp:positionH>
            <wp:positionV relativeFrom="paragraph">
              <wp:posOffset>977900</wp:posOffset>
            </wp:positionV>
            <wp:extent cx="342900" cy="317500"/>
            <wp:effectExtent l="0" t="0" r="2540" b="4445"/>
            <wp:wrapSquare wrapText="bothSides"/>
            <wp:docPr id="4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36b536b93f8d4a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left="400"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The value of a variable defined by a parent Shell cannot be globally changed </w:t>
      </w:r>
      <w:r>
        <w:rPr>
          <w:rFonts w:hint="eastAsia" w:ascii="Calibri" w:hAnsi="Calibri" w:eastAsia="Calibri"/>
          <w:color w:val="000000"/>
          <w:sz w:val="25"/>
        </w:rPr>
        <w:t xml:space="preserve">from within a subshell.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40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Once a variable is exported, it remains exported to all subsequent subshells.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wordWrap w:val="false"/>
        <w:spacing w:line="240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u w:val="single"/>
          <w:color w:val="000000"/>
          <w:sz w:val="25"/>
        </w:rPr>
        <w:t xml:space="preserve">                                                                                     </w:t>
      </w:r>
    </w:p>
    <w:p>
      <w:pPr>
        <w:spacing w:line="240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Notes</w:t>
      </w:r>
    </w:p>
    <w:p>
      <w:pPr>
        <w:spacing w:line="240" w:lineRule="auto"/>
        <w:ind w:left="400"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To pass a defined variable to another Shell, you must first export the variable so it will be </w:t>
      </w:r>
      <w:r>
        <w:rPr>
          <w:rFonts w:hint="eastAsia" w:ascii="Calibri" w:hAnsi="Calibri" w:eastAsia="Calibri"/>
          <w:color w:val="000000"/>
          <w:sz w:val="25"/>
        </w:rPr>
        <w:t xml:space="preserve">known in your new environment.</w:t>
      </w:r>
    </w:p>
    <w:p>
      <w:pPr>
        <w:spacing w:line="240" w:lineRule="auto"/>
        <w:ind w:left="400"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When a Shell procedure is called, copies are made of all exported variables. Modification of </w:t>
      </w:r>
      <w:r>
        <w:rPr>
          <w:rFonts w:hint="eastAsia" w:ascii="Calibri" w:hAnsi="Calibri" w:eastAsia="Calibri"/>
          <w:color w:val="000000"/>
          <w:sz w:val="25"/>
        </w:rPr>
        <w:t xml:space="preserve">the variables within the called procedure does not affect the values in the calling procedure.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jc w:val="center"/>
        <w:sectPr>
          <w:footerReference w:type="default" r:id="R619e48c8a26a4e23"/>
          <w:headerReference w:type="default" r:id="R13dd4096ee5a4b66"/>
          <w:type w:val="continuous"/>
          <w:pgSz w:w="11900" w:h="15320" w:orient="portrait"/>
          <w:pgMar w:top="1200" w:right="720" w:bottom="1200" w:left="720" w:header="600" w:footer="140"/>
          <w:cols w:equalWidth="true" w:num="1"/>
        </w:sectPr>
      </w:pPr>
      <w:r>
        <w:drawing>
          <wp:inline distT="0" distB="0" distL="0" distR="0" wp14:editId="50D07946">
            <wp:extent cx="342900" cy="317500"/>
            <wp:effectExtent l="0" t="0" r="0" b="0"/>
            <wp:docPr id="44" name="NORM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New Bitmap Image.jpg"/>
                    <pic:cNvPicPr/>
                  </pic:nvPicPr>
                  <pic:blipFill>
                    <a:blip r:embed="R201d207f7487407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r w:type="page"/>
    </w:p>
    <w:p>
      <w:pPr>
        <w:spacing w:line="240" w:lineRule="auto"/>
        <w:ind/>
        <w:jc w:val="center"/>
        <w:rPr>
          <w:sz w:val="44"/>
        </w:rPr>
      </w:pPr>
      <w:r>
        <w:rPr>
          <w:rFonts w:hint="eastAsia" w:ascii="Calibri" w:hAnsi="Calibri" w:eastAsia="Calibri"/>
          <w:b/>
          <w:color w:val="000000"/>
          <w:sz w:val="44"/>
        </w:rPr>
        <w:t xml:space="preserve">Exporting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88900</wp:posOffset>
            </wp:positionH>
            <wp:positionV relativeFrom="paragraph">
              <wp:posOffset>127000</wp:posOffset>
            </wp:positionV>
            <wp:extent cx="330200" cy="317500"/>
            <wp:effectExtent l="0" t="0" r="2540" b="4445"/>
            <wp:wrapSquare wrapText="bothSides"/>
            <wp:docPr id="4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e53e7d457f7540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144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144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jc w:val="center"/>
      </w:pPr>
      <w:r>
        <w:drawing>
          <wp:inline distT="0" distB="0" distL="0" distR="0" wp14:editId="50D07946">
            <wp:extent cx="5308600" cy="2120900"/>
            <wp:effectExtent l="0" t="0" r="0" b="0"/>
            <wp:docPr id="46" name="NORM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New Bitmap Image.jpg"/>
                    <pic:cNvPicPr/>
                  </pic:nvPicPr>
                  <pic:blipFill>
                    <a:blip r:embed="R3973a1813785405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308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 wp14:editId="50D07946">
            <wp:extent cx="5308600" cy="2108200"/>
            <wp:effectExtent l="0" t="0" r="0" b="0"/>
            <wp:docPr id="47" name="NORM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" name="New Bitmap Image.jpg"/>
                    <pic:cNvPicPr/>
                  </pic:nvPicPr>
                  <pic:blipFill>
                    <a:blip r:embed="R2dacfb20b216411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308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88900</wp:posOffset>
            </wp:positionH>
            <wp:positionV relativeFrom="paragraph">
              <wp:posOffset>-1244600</wp:posOffset>
            </wp:positionV>
            <wp:extent cx="330200" cy="304800"/>
            <wp:effectExtent l="0" t="0" r="2540" b="4445"/>
            <wp:wrapSquare wrapText="bothSides"/>
            <wp:docPr id="48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f1fe069e5a9f4af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left="360" w:hanging="360"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A variable exported in the current Shell is known in all child processes spawned by the current </w:t>
      </w:r>
      <w:r>
        <w:rPr>
          <w:rFonts w:hint="eastAsia" w:ascii="Calibri" w:hAnsi="Calibri" w:eastAsia="Calibri"/>
          <w:color w:val="000000"/>
          <w:sz w:val="23"/>
        </w:rPr>
        <w:t xml:space="preserve">Shell.</w:t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To determine what variables are exported from the current Shell type: export</w:t>
      </w:r>
    </w:p>
    <w:p>
      <w:pPr>
        <w:spacing w:line="264" w:lineRule="auto"/>
        <w:ind w:firstLine="220"/>
        <w:jc w:val="both"/>
        <w:rPr>
          <w:sz w:val="23"/>
        </w:rPr>
        <w:sectPr>
          <w:footerReference w:type="default" r:id="Raff3f06d9ba74a19"/>
          <w:headerReference w:type="default" r:id="R29bb24f093784a1e"/>
          <w:type w:val="continuous"/>
          <w:pgSz w:w="11900" w:h="15220" w:orient="portrait"/>
          <w:pgMar w:top="1200" w:right="1200" w:bottom="1200" w:left="1200" w:header="60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3"/>
        </w:rPr>
        <w:t xml:space="preserve">The readonly variables will also be listed.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76200</wp:posOffset>
            </wp:positionH>
            <wp:positionV relativeFrom="paragraph">
              <wp:posOffset>1358900</wp:posOffset>
            </wp:positionV>
            <wp:extent cx="355600" cy="304800"/>
            <wp:effectExtent l="0" t="0" r="2540" b="4445"/>
            <wp:wrapSquare wrapText="bothSides"/>
            <wp:docPr id="4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c2742d60e2d24a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40" w:lineRule="auto"/>
        <w:ind/>
        <w:jc w:val="center"/>
        <w:rPr>
          <w:sz w:val="46"/>
        </w:rPr>
      </w:pPr>
      <w:r>
        <w:rPr>
          <w:rFonts w:hint="eastAsia" w:ascii="Calibri" w:hAnsi="Calibri" w:eastAsia="Calibri"/>
          <w:b/>
          <w:color w:val="000000"/>
          <w:sz w:val="46"/>
        </w:rPr>
        <w:t xml:space="preserve">Exporting(Cont'd)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7188200</wp:posOffset>
            </wp:positionH>
            <wp:positionV relativeFrom="paragraph">
              <wp:posOffset>177800</wp:posOffset>
            </wp:positionV>
            <wp:extent cx="330200" cy="330200"/>
            <wp:effectExtent l="0" t="0" r="2540" b="4445"/>
            <wp:wrapSquare wrapText="bothSides"/>
            <wp:docPr id="50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a1a67169cd2341c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120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120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120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jc w:val="center"/>
      </w:pPr>
      <w:r>
        <w:drawing>
          <wp:inline distT="0" distB="0" distL="0" distR="0" wp14:editId="50D07946">
            <wp:extent cx="5473700" cy="2362200"/>
            <wp:effectExtent l="0" t="0" r="0" b="0"/>
            <wp:docPr id="51" name="NORM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" name="New Bitmap Image.jpg"/>
                    <pic:cNvPicPr/>
                  </pic:nvPicPr>
                  <pic:blipFill>
                    <a:blip r:embed="Redbff1750e89415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473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After the called procedure terminates, the original value of x is displayed.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7200900</wp:posOffset>
            </wp:positionH>
            <wp:positionV relativeFrom="paragraph">
              <wp:posOffset>482600</wp:posOffset>
            </wp:positionV>
            <wp:extent cx="330200" cy="317500"/>
            <wp:effectExtent l="0" t="0" r="2540" b="4445"/>
            <wp:wrapSquare wrapText="bothSides"/>
            <wp:docPr id="5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077650a0b3a48a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jc w:val="center"/>
      </w:pPr>
      <w:r>
        <w:drawing>
          <wp:inline distT="0" distB="0" distL="0" distR="0" wp14:editId="50D07946">
            <wp:extent cx="5524500" cy="2159000"/>
            <wp:effectExtent l="0" t="0" r="0" b="0"/>
            <wp:docPr id="53" name="NORM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" name="New Bitmap Image.jpg"/>
                    <pic:cNvPicPr/>
                  </pic:nvPicPr>
                  <pic:blipFill>
                    <a:blip r:embed="R6dd235a380a843e8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5245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7188200</wp:posOffset>
            </wp:positionH>
            <wp:positionV relativeFrom="paragraph">
              <wp:posOffset>4025900</wp:posOffset>
            </wp:positionV>
            <wp:extent cx="330200" cy="330200"/>
            <wp:effectExtent l="0" t="0" r="2540" b="4445"/>
            <wp:wrapSquare wrapText="bothSides"/>
            <wp:docPr id="5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22cd80e533d4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Notes</w:t>
      </w:r>
    </w:p>
    <w:sectPr>
      <w:footerReference w:type="default" r:id="R5f1593c49afd448b"/>
      <w:headerReference w:type="default" r:id="R360371916d6b4456"/>
      <w:type w:val="continuous"/>
      <w:pgSz w:w="11900" w:h="15340" w:orient="portrait"/>
      <w:pgMar w:top="960" w:right="1200" w:bottom="1200" w:left="1200" w:header="480" w:footer="140"/>
      <w:cols w:equalWidth="true" w:num="1"/>
    </w:sectPr>
  </w:body>
</w:document>
</file>

<file path=word/footer1.xml><?xml version="1.0" encoding="utf-8"?>
<w:ftr xmlns:w="http://schemas.openxmlformats.org/wordprocessingml/2006/main">
  <w:p>
    <w:pPr>
      <w:spacing w:line="216" w:lineRule="auto"/>
      <w:ind w:firstLine="1920"/>
      <w:jc w:val="left"/>
    </w:pPr>
    <w:r>
      <w:rPr>
        <w:sz w:val="20"/>
        <w:color w:val="000000"/>
        <w:rFonts w:hint="eastAsia" w:ascii="Calibri" w:hAnsi="Calibri" w:eastAsia="Calibri"/>
      </w:rPr>
      <w:t xml:space="preserve">UNIX Shell Programming</w:t>
    </w:r>
    <w:r>
      <w:rPr>
        <w:sz w:val="21"/>
        <w:color w:val="000000"/>
        <w:rFonts w:hint="eastAsia" w:ascii="Calibri" w:hAnsi="Calibri" w:eastAsia="Calibri"/>
      </w:rPr>
      <w:t xml:space="preserve">                                 13-1</w:t>
    </w:r>
  </w:p>
  <w:p>
    <w:pPr>
      <w:spacing w:line="240" w:lineRule="auto"/>
      <w:ind/>
      <w:jc w:val="center"/>
    </w:pPr>
    <w:r>
      <w:rPr>
        <w:sz w:val="20"/>
        <w:color w:val="000000"/>
        <w:rFonts w:hint="eastAsia" w:ascii="Calibri" w:hAnsi="Calibri" w:eastAsia="Calibri"/>
      </w:rPr>
      <w:t xml:space="preserve">Copyright 1996-2000 GTRC, All Rights Reserved</w:t>
    </w:r>
  </w:p>
</w:ftr>
</file>

<file path=word/footer10.xml><?xml version="1.0" encoding="utf-8"?>
<w:ftr xmlns:w="http://schemas.openxmlformats.org/wordprocessingml/2006/main">
  <w:p>
    <w:pPr>
      <w:spacing w:line="240" w:lineRule="auto"/>
      <w:ind w:firstLine="2320"/>
      <w:jc w:val="left"/>
    </w:pPr>
    <w:r>
      <w:rPr>
        <w:sz w:val="20"/>
        <w:color w:val="000000"/>
        <w:rFonts w:hint="eastAsia" w:ascii="Calibri" w:hAnsi="Calibri" w:eastAsia="Calibri"/>
      </w:rPr>
      <w:t xml:space="preserve">UNIX Shell Programming</w:t>
    </w:r>
    <w:r>
      <w:rPr>
        <w:sz w:val="25"/>
        <w:color w:val="000000"/>
        <w:rFonts w:hint="eastAsia" w:ascii="Calibri" w:hAnsi="Calibri" w:eastAsia="Calibri"/>
      </w:rPr>
      <w:t xml:space="preserve">                             13-10</w:t>
    </w:r>
  </w:p>
  <w:p>
    <w:pPr>
      <w:spacing w:line="240" w:lineRule="auto"/>
      <w:ind w:firstLine="1940"/>
      <w:jc w:val="left"/>
    </w:pPr>
    <w:r>
      <w:rPr>
        <w:sz w:val="20"/>
        <w:color w:val="000000"/>
        <w:rFonts w:hint="eastAsia" w:ascii="Calibri" w:hAnsi="Calibri" w:eastAsia="Calibri"/>
      </w:rPr>
      <w:t xml:space="preserve">©Copyright 1996-2000 GTRC, All Rights Reserved</w:t>
    </w:r>
  </w:p>
</w:ftr>
</file>

<file path=word/footer2.xml><?xml version="1.0" encoding="utf-8"?>
<w:ftr xmlns:w="http://schemas.openxmlformats.org/wordprocessingml/2006/main">
  <w:p>
    <w:pPr>
      <w:spacing w:line="264" w:lineRule="auto"/>
      <w:ind w:firstLine="0"/>
      <w:jc w:val="right"/>
    </w:pPr>
    <w:r>
      <w:rPr>
        <w:sz w:val="26"/>
        <w:color w:val="000000"/>
        <w:rFonts w:hint="eastAsia" w:ascii="Calibri" w:hAnsi="Calibri" w:eastAsia="Calibri"/>
      </w:rPr>
      <w:t xml:space="preserve">UNIX Shell Programming</w:t>
    </w:r>
    <w:r>
      <w:rPr>
        <w:sz w:val="20"/>
        <w:color w:val="000000"/>
        <w:rFonts w:hint="eastAsia" w:ascii="Calibri" w:hAnsi="Calibri" w:eastAsia="Calibri"/>
      </w:rPr>
      <w:t xml:space="preserve">                            13-2</w:t>
    </w:r>
  </w:p>
  <w:p>
    <w:pPr>
      <w:spacing w:line="264" w:lineRule="auto"/>
      <w:ind w:firstLine="1940"/>
      <w:jc w:val="left"/>
    </w:pPr>
    <w:r>
      <w:rPr>
        <w:sz w:val="20"/>
        <w:color w:val="000000"/>
        <w:rFonts w:hint="eastAsia" w:ascii="Calibri" w:hAnsi="Calibri" w:eastAsia="Calibri"/>
      </w:rPr>
      <w:t xml:space="preserve">Copyright 1996-2000 GTRC, All Rights Reserved</w:t>
    </w:r>
  </w:p>
</w:ftr>
</file>

<file path=word/footer3.xml><?xml version="1.0" encoding="utf-8"?>
<w:ftr xmlns:w="http://schemas.openxmlformats.org/wordprocessingml/2006/main">
  <w:p>
    <w:pPr>
      <w:spacing w:line="264" w:lineRule="auto"/>
      <w:ind w:firstLine="1960"/>
      <w:jc w:val="left"/>
    </w:pPr>
    <w:r>
      <w:rPr>
        <w:sz w:val="19"/>
        <w:color w:val="000000"/>
        <w:rFonts w:hint="eastAsia" w:ascii="Calibri" w:hAnsi="Calibri" w:eastAsia="Calibri"/>
      </w:rPr>
      <w:t xml:space="preserve">UNIX Shell Programming</w:t>
    </w:r>
    <w:r>
      <w:rPr>
        <w:sz w:val="20"/>
        <w:color w:val="000000"/>
        <w:rFonts w:hint="eastAsia" w:ascii="Calibri" w:hAnsi="Calibri" w:eastAsia="Calibri"/>
      </w:rPr>
      <w:t xml:space="preserve">                                 13-3</w:t>
    </w:r>
  </w:p>
  <w:p>
    <w:pPr>
      <w:spacing w:line="216" w:lineRule="auto"/>
      <w:ind w:firstLine="1760"/>
      <w:jc w:val="left"/>
    </w:pPr>
    <w:r>
      <w:rPr>
        <w:sz w:val="19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4.xml><?xml version="1.0" encoding="utf-8"?>
<w:ftr xmlns:w="http://schemas.openxmlformats.org/wordprocessingml/2006/main">
  <w:p>
    <w:pPr>
      <w:spacing w:line="288" w:lineRule="auto"/>
      <w:ind w:firstLine="2140"/>
      <w:jc w:val="left"/>
    </w:pPr>
    <w:r>
      <w:rPr>
        <w:sz w:val="18"/>
        <w:color w:val="000000"/>
        <w:rFonts w:hint="eastAsia" w:ascii="Calibri" w:hAnsi="Calibri" w:eastAsia="Calibri"/>
      </w:rPr>
      <w:t xml:space="preserve">UNIX Shell Programming</w:t>
    </w:r>
    <w:r>
      <w:rPr>
        <w:sz w:val="22"/>
        <w:color w:val="000000"/>
        <w:rFonts w:hint="eastAsia" w:ascii="Calibri" w:hAnsi="Calibri" w:eastAsia="Calibri"/>
      </w:rPr>
      <w:t xml:space="preserve">                                 13-4</w:t>
    </w:r>
  </w:p>
  <w:p>
    <w:pPr>
      <w:spacing w:line="240" w:lineRule="auto"/>
      <w:ind w:firstLine="1940"/>
      <w:jc w:val="left"/>
    </w:pPr>
    <w:r>
      <w:rPr>
        <w:sz w:val="20"/>
        <w:color w:val="000000"/>
        <w:rFonts w:hint="eastAsia" w:ascii="Calibri" w:hAnsi="Calibri" w:eastAsia="Calibri"/>
      </w:rPr>
      <w:t xml:space="preserve">©Copyright 1996-2000 GTRC, All Rights Reserved</w:t>
    </w:r>
  </w:p>
</w:ftr>
</file>

<file path=word/footer5.xml><?xml version="1.0" encoding="utf-8"?>
<w:ftr xmlns:w="http://schemas.openxmlformats.org/wordprocessingml/2006/main">
  <w:p>
    <w:pPr>
      <w:spacing w:line="216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UNIX Shell Programming</w:t>
    </w:r>
    <w:r>
      <w:rPr>
        <w:sz w:val="23"/>
        <w:color w:val="000000"/>
        <w:rFonts w:hint="eastAsia" w:ascii="Calibri" w:hAnsi="Calibri" w:eastAsia="Calibri"/>
      </w:rPr>
      <w:t xml:space="preserve">                              13-5</w:t>
    </w:r>
  </w:p>
  <w:p>
    <w:pPr>
      <w:spacing w:line="216" w:lineRule="auto"/>
      <w:ind w:firstLine="1940"/>
      <w:jc w:val="left"/>
    </w:pPr>
    <w:r>
      <w:rPr>
        <w:sz w:val="20"/>
        <w:color w:val="000000"/>
        <w:rFonts w:hint="eastAsia" w:ascii="Calibri" w:hAnsi="Calibri" w:eastAsia="Calibri"/>
      </w:rPr>
      <w:t xml:space="preserve">© Copyright 1996-2000 GTRC,All Rights Reserved</w:t>
    </w:r>
  </w:p>
</w:ftr>
</file>

<file path=word/footer6.xml><?xml version="1.0" encoding="utf-8"?>
<w:ftr xmlns:w="http://schemas.openxmlformats.org/wordprocessingml/2006/main">
  <w:p>
    <w:pPr>
      <w:spacing w:line="216" w:lineRule="auto"/>
      <w:ind w:firstLine="2140"/>
      <w:jc w:val="left"/>
    </w:pPr>
    <w:r>
      <w:rPr>
        <w:sz w:val="19"/>
        <w:color w:val="000000"/>
        <w:rFonts w:hint="eastAsia" w:ascii="Calibri" w:hAnsi="Calibri" w:eastAsia="Calibri"/>
      </w:rPr>
      <w:t xml:space="preserve">UNIX Shell Programming</w:t>
    </w:r>
    <w:r>
      <w:rPr>
        <w:sz w:val="22"/>
        <w:color w:val="000000"/>
        <w:rFonts w:hint="eastAsia" w:ascii="Calibri" w:hAnsi="Calibri" w:eastAsia="Calibri"/>
      </w:rPr>
      <w:t xml:space="preserve">                                13-6</w:t>
    </w:r>
  </w:p>
  <w:p>
    <w:pPr>
      <w:spacing w:line="240" w:lineRule="auto"/>
      <w:ind w:firstLine="1740"/>
      <w:jc w:val="left"/>
    </w:pPr>
    <w:r>
      <w:rPr>
        <w:sz w:val="19"/>
        <w:color w:val="000000"/>
        <w:rFonts w:hint="eastAsia" w:ascii="Calibri" w:hAnsi="Calibri" w:eastAsia="Calibri"/>
      </w:rPr>
      <w:t xml:space="preserve">©Copyright 1996-2000 GTRC, All Rights Reserved</w:t>
    </w:r>
  </w:p>
</w:ftr>
</file>

<file path=word/footer7.xml><?xml version="1.0" encoding="utf-8"?>
<w:ftr xmlns:w="http://schemas.openxmlformats.org/wordprocessingml/2006/main">
  <w:p>
    <w:pPr>
      <w:spacing w:line="240" w:lineRule="auto"/>
      <w:ind/>
      <w:jc w:val="center"/>
    </w:pPr>
    <w:r>
      <w:rPr>
        <w:sz w:val="22"/>
        <w:color w:val="000000"/>
        <w:rFonts w:hint="eastAsia" w:ascii="Calibri" w:hAnsi="Calibri" w:eastAsia="Calibri"/>
      </w:rPr>
      <w:t xml:space="preserve">UNIX Shell Programming                             13-7</w:t>
    </w:r>
  </w:p>
  <w:p>
    <w:pPr>
      <w:spacing w:line="240" w:lineRule="auto"/>
      <w:ind w:firstLine="1740"/>
      <w:jc w:val="left"/>
    </w:pPr>
    <w:r>
      <w:rPr>
        <w:sz w:val="19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8.xml><?xml version="1.0" encoding="utf-8"?>
<w:ft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UNIX Shell Programming</w:t>
    </w:r>
    <w:r>
      <w:rPr>
        <w:sz w:val="25"/>
        <w:color w:val="000000"/>
        <w:rFonts w:hint="eastAsia" w:ascii="Calibri" w:hAnsi="Calibri" w:eastAsia="Calibri"/>
      </w:rPr>
      <w:t xml:space="preserve">                              13-8</w:t>
    </w:r>
  </w:p>
  <w:p>
    <w:pPr>
      <w:spacing w:line="240" w:lineRule="auto"/>
      <w:ind/>
      <w:jc w:val="center"/>
    </w:pPr>
    <w:r>
      <w:rPr>
        <w:sz w:val="19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9.xml><?xml version="1.0" encoding="utf-8"?>
<w:ftr xmlns:w="http://schemas.openxmlformats.org/wordprocessingml/2006/main">
  <w:p>
    <w:pPr>
      <w:spacing w:line="264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UNIX Shell Programming                                13-9</w:t>
    </w:r>
  </w:p>
  <w:p>
    <w:pPr>
      <w:spacing w:line="240" w:lineRule="auto"/>
      <w:ind w:firstLine="1940"/>
      <w:jc w:val="left"/>
    </w:pPr>
    <w:r>
      <w:rPr>
        <w:sz w:val="20"/>
        <w:color w:val="000000"/>
        <w:rFonts w:hint="eastAsia" w:ascii="Calibri" w:hAnsi="Calibri" w:eastAsia="Calibri"/>
      </w:rPr>
      <w:t xml:space="preserve">© Copyright 1996-2000 GTRC, All Rights Reserved</w:t>
    </w:r>
  </w:p>
</w:ftr>
</file>

<file path=word/header1.xml><?xml version="1.0" encoding="utf-8"?>
<w:hdr xmlns:w="http://schemas.openxmlformats.org/wordprocessingml/2006/main">
  <w:p>
    <w:pPr>
      <w:spacing w:line="288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Exporting</w:t>
    </w:r>
  </w:p>
</w:hdr>
</file>

<file path=word/header10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Exporting</w:t>
    </w:r>
  </w:p>
</w:hdr>
</file>

<file path=word/header2.xml><?xml version="1.0" encoding="utf-8"?>
<w:hdr xmlns:w="http://schemas.openxmlformats.org/wordprocessingml/2006/main">
  <w:p>
    <w:pPr>
      <w:spacing w:line="264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Exporting</w:t>
    </w:r>
  </w:p>
</w:hdr>
</file>

<file path=word/header3.xml><?xml version="1.0" encoding="utf-8"?>
<w:hdr xmlns:w="http://schemas.openxmlformats.org/wordprocessingml/2006/main">
  <w:p>
    <w:pPr>
      <w:spacing w:line="264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Exporting</w:t>
    </w:r>
  </w:p>
</w:hdr>
</file>

<file path=word/header4.xml><?xml version="1.0" encoding="utf-8"?>
<w:hdr xmlns:w="http://schemas.openxmlformats.org/wordprocessingml/2006/main">
  <w:p>
    <w:pPr>
      <w:spacing w:line="312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Exporting</w:t>
    </w:r>
  </w:p>
</w:hdr>
</file>

<file path=word/header5.xml><?xml version="1.0" encoding="utf-8"?>
<w:hdr xmlns:w="http://schemas.openxmlformats.org/wordprocessingml/2006/main">
  <w:p>
    <w:pPr>
      <w:spacing w:line="312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Exporting</w:t>
    </w:r>
  </w:p>
</w:hdr>
</file>

<file path=word/header6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Exporting</w:t>
    </w:r>
  </w:p>
</w:hdr>
</file>

<file path=word/header7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8"/>
        <w:color w:val="000000"/>
        <w:rFonts w:hint="eastAsia" w:ascii="Calibri" w:hAnsi="Calibri" w:eastAsia="Calibri"/>
      </w:rPr>
      <w:t xml:space="preserve">Exporting</w:t>
    </w:r>
  </w:p>
</w:hdr>
</file>

<file path=word/header8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Exporting</w:t>
    </w:r>
  </w:p>
</w:hdr>
</file>

<file path=word/header9.xml><?xml version="1.0" encoding="utf-8"?>
<w:hdr xmlns:w="http://schemas.openxmlformats.org/wordprocessingml/2006/main">
  <w:p>
    <w:pPr>
      <w:spacing w:line="264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Exporting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BC8"/>
    <w:rsid w:val="000D6051"/>
    <w:rsid w:val="009F0BE0"/>
    <w:rsid w:val="00BA6D97"/>
    <w:rsid w:val="00BD0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431983-C890-485F-95E8-B387FD722BBF}"/>
</w: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/word/settings.xml" Id="rId2" /><Relationship Type="http://schemas.openxmlformats.org/officeDocument/2006/relationships/image" Target="/media/image.jpg" Id="R270812941cf24cbb" /><Relationship Type="http://schemas.openxmlformats.org/officeDocument/2006/relationships/image" Target="/media/image2.jpg" Id="R0314067ac5814bfc" /><Relationship Type="http://schemas.openxmlformats.org/officeDocument/2006/relationships/image" Target="/media/image3.jpg" Id="Rcb3faa55e288476c" /><Relationship Type="http://schemas.openxmlformats.org/officeDocument/2006/relationships/header" Target="/word/header1.xml" Id="Rf0db9b0b7a804fa2" /><Relationship Type="http://schemas.openxmlformats.org/officeDocument/2006/relationships/footer" Target="/word/footer1.xml" Id="R89d3464271774445" /><Relationship Type="http://schemas.openxmlformats.org/officeDocument/2006/relationships/image" Target="/media/image4.jpg" Id="Rbffb5680cc4c42bb" /><Relationship Type="http://schemas.openxmlformats.org/officeDocument/2006/relationships/image" Target="/media/image5.jpg" Id="R51826654b44041b0" /><Relationship Type="http://schemas.openxmlformats.org/officeDocument/2006/relationships/image" Target="/media/image6.jpg" Id="R3da7fd7c09b540a5" /><Relationship Type="http://schemas.openxmlformats.org/officeDocument/2006/relationships/header" Target="/word/header2.xml" Id="R410f518e5f034b88" /><Relationship Type="http://schemas.openxmlformats.org/officeDocument/2006/relationships/footer" Target="/word/footer2.xml" Id="R0d63c620ebee4744" /><Relationship Type="http://schemas.openxmlformats.org/officeDocument/2006/relationships/image" Target="/media/image7.jpg" Id="R986990cfca5f41df" /><Relationship Type="http://schemas.openxmlformats.org/officeDocument/2006/relationships/image" Target="/media/image8.jpg" Id="Ra8b5aaff29d54ce2" /><Relationship Type="http://schemas.openxmlformats.org/officeDocument/2006/relationships/image" Target="/media/image9.jpg" Id="R6358bd75099643a8" /><Relationship Type="http://schemas.openxmlformats.org/officeDocument/2006/relationships/image" Target="/media/image10.jpg" Id="Rb4a44e14ed654d97" /><Relationship Type="http://schemas.openxmlformats.org/officeDocument/2006/relationships/image" Target="/media/image11.jpg" Id="R6c49b187b820455d" /><Relationship Type="http://schemas.openxmlformats.org/officeDocument/2006/relationships/image" Target="/media/image12.jpg" Id="Rf4b5db7ac08a4cea" /><Relationship Type="http://schemas.openxmlformats.org/officeDocument/2006/relationships/header" Target="/word/header3.xml" Id="R4dd95f7122434993" /><Relationship Type="http://schemas.openxmlformats.org/officeDocument/2006/relationships/footer" Target="/word/footer3.xml" Id="Re141bba5c5b74e8c" /><Relationship Type="http://schemas.openxmlformats.org/officeDocument/2006/relationships/image" Target="/media/image13.jpg" Id="R68ba120cf29546ac" /><Relationship Type="http://schemas.openxmlformats.org/officeDocument/2006/relationships/image" Target="/media/image14.jpg" Id="R7ddb2affec1d431b" /><Relationship Type="http://schemas.openxmlformats.org/officeDocument/2006/relationships/image" Target="/media/image15.jpg" Id="R21e4360adb914ef2" /><Relationship Type="http://schemas.openxmlformats.org/officeDocument/2006/relationships/header" Target="/word/header4.xml" Id="R77b7022c9e6340b8" /><Relationship Type="http://schemas.openxmlformats.org/officeDocument/2006/relationships/footer" Target="/word/footer4.xml" Id="Re4acb945ee3b4e1f" /><Relationship Type="http://schemas.openxmlformats.org/officeDocument/2006/relationships/image" Target="/media/image16.jpg" Id="Rf923e7692caa4546" /><Relationship Type="http://schemas.openxmlformats.org/officeDocument/2006/relationships/image" Target="/media/image17.jpg" Id="R6db4ce5e17344081" /><Relationship Type="http://schemas.openxmlformats.org/officeDocument/2006/relationships/image" Target="/media/image18.jpg" Id="Rd7ca5b5ff873403d" /><Relationship Type="http://schemas.openxmlformats.org/officeDocument/2006/relationships/image" Target="/media/image19.jpg" Id="Rbfae959ecde74b6c" /><Relationship Type="http://schemas.openxmlformats.org/officeDocument/2006/relationships/image" Target="/media/image20.jpg" Id="R8291b7310ed8496b" /><Relationship Type="http://schemas.openxmlformats.org/officeDocument/2006/relationships/header" Target="/word/header5.xml" Id="Rb09b9833b7fe4d9e" /><Relationship Type="http://schemas.openxmlformats.org/officeDocument/2006/relationships/footer" Target="/word/footer5.xml" Id="Rb97eb9deb94442a1" /><Relationship Type="http://schemas.openxmlformats.org/officeDocument/2006/relationships/image" Target="/media/image21.jpg" Id="R6b30e1e925f844c8" /><Relationship Type="http://schemas.openxmlformats.org/officeDocument/2006/relationships/image" Target="/media/image22.jpg" Id="R52ae1a17d7794720" /><Relationship Type="http://schemas.openxmlformats.org/officeDocument/2006/relationships/image" Target="/media/image23.jpg" Id="Rae260d9cafea4821" /><Relationship Type="http://schemas.openxmlformats.org/officeDocument/2006/relationships/image" Target="/media/image24.jpg" Id="R837a5621a7fe4dfb" /><Relationship Type="http://schemas.openxmlformats.org/officeDocument/2006/relationships/image" Target="/media/image25.jpg" Id="R3b3704b32ab94ff1" /><Relationship Type="http://schemas.openxmlformats.org/officeDocument/2006/relationships/image" Target="/media/image26.jpg" Id="R52a2755c1ba34c43" /><Relationship Type="http://schemas.openxmlformats.org/officeDocument/2006/relationships/image" Target="/media/image27.jpg" Id="Rc025b58d027749a4" /><Relationship Type="http://schemas.openxmlformats.org/officeDocument/2006/relationships/image" Target="/media/image28.jpg" Id="R4a441f4869954ad7" /><Relationship Type="http://schemas.openxmlformats.org/officeDocument/2006/relationships/image" Target="/media/image29.jpg" Id="R528a015f3c6a40c3" /><Relationship Type="http://schemas.openxmlformats.org/officeDocument/2006/relationships/image" Target="/media/image30.jpg" Id="Rf72c7d5cba054321" /><Relationship Type="http://schemas.openxmlformats.org/officeDocument/2006/relationships/image" Target="/media/image31.jpg" Id="Rbb7dc14e5621465f" /><Relationship Type="http://schemas.openxmlformats.org/officeDocument/2006/relationships/image" Target="/media/image32.jpg" Id="R53e72fa7ecef4164" /><Relationship Type="http://schemas.openxmlformats.org/officeDocument/2006/relationships/image" Target="/media/image33.jpg" Id="Re5252f7c479a4548" /><Relationship Type="http://schemas.openxmlformats.org/officeDocument/2006/relationships/header" Target="/word/header6.xml" Id="Rad403ec6ae9c4a0e" /><Relationship Type="http://schemas.openxmlformats.org/officeDocument/2006/relationships/footer" Target="/word/footer6.xml" Id="R4a4108265e864c87" /><Relationship Type="http://schemas.openxmlformats.org/officeDocument/2006/relationships/image" Target="/media/image34.jpg" Id="Rd67236d424d34138" /><Relationship Type="http://schemas.openxmlformats.org/officeDocument/2006/relationships/image" Target="/media/image35.jpg" Id="R92cbafd440174ff1" /><Relationship Type="http://schemas.openxmlformats.org/officeDocument/2006/relationships/image" Target="/media/image36.jpg" Id="Ref2d065dcae34420" /><Relationship Type="http://schemas.openxmlformats.org/officeDocument/2006/relationships/header" Target="/word/header7.xml" Id="R25804cddf4f94b32" /><Relationship Type="http://schemas.openxmlformats.org/officeDocument/2006/relationships/footer" Target="/word/footer7.xml" Id="R16c99f0c863c454e" /><Relationship Type="http://schemas.openxmlformats.org/officeDocument/2006/relationships/image" Target="/media/image37.jpg" Id="R0ebe780714704d79" /><Relationship Type="http://schemas.openxmlformats.org/officeDocument/2006/relationships/image" Target="/media/image38.jpg" Id="R63df105404f14980" /><Relationship Type="http://schemas.openxmlformats.org/officeDocument/2006/relationships/image" Target="/media/image39.jpg" Id="R36b536b93f8d4a00" /><Relationship Type="http://schemas.openxmlformats.org/officeDocument/2006/relationships/image" Target="/media/image40.jpg" Id="R201d207f7487407c" /><Relationship Type="http://schemas.openxmlformats.org/officeDocument/2006/relationships/header" Target="/word/header8.xml" Id="R13dd4096ee5a4b66" /><Relationship Type="http://schemas.openxmlformats.org/officeDocument/2006/relationships/footer" Target="/word/footer8.xml" Id="R619e48c8a26a4e23" /><Relationship Type="http://schemas.openxmlformats.org/officeDocument/2006/relationships/image" Target="/media/image41.jpg" Id="Re53e7d457f754050" /><Relationship Type="http://schemas.openxmlformats.org/officeDocument/2006/relationships/image" Target="/media/image42.jpg" Id="R3973a18137854057" /><Relationship Type="http://schemas.openxmlformats.org/officeDocument/2006/relationships/image" Target="/media/image43.jpg" Id="R2dacfb20b216411b" /><Relationship Type="http://schemas.openxmlformats.org/officeDocument/2006/relationships/image" Target="/media/image44.jpg" Id="Rf1fe069e5a9f4afe" /><Relationship Type="http://schemas.openxmlformats.org/officeDocument/2006/relationships/image" Target="/media/image45.jpg" Id="Rc2742d60e2d24a92" /><Relationship Type="http://schemas.openxmlformats.org/officeDocument/2006/relationships/header" Target="/word/header9.xml" Id="R29bb24f093784a1e" /><Relationship Type="http://schemas.openxmlformats.org/officeDocument/2006/relationships/footer" Target="/word/footer9.xml" Id="Raff3f06d9ba74a19" /><Relationship Type="http://schemas.openxmlformats.org/officeDocument/2006/relationships/image" Target="/media/image46.jpg" Id="Ra1a67169cd2341c7" /><Relationship Type="http://schemas.openxmlformats.org/officeDocument/2006/relationships/image" Target="/media/image47.jpg" Id="Redbff1750e894159" /><Relationship Type="http://schemas.openxmlformats.org/officeDocument/2006/relationships/image" Target="/media/image48.jpg" Id="R0077650a0b3a48a9" /><Relationship Type="http://schemas.openxmlformats.org/officeDocument/2006/relationships/image" Target="/media/image49.jpg" Id="R6dd235a380a843e8" /><Relationship Type="http://schemas.openxmlformats.org/officeDocument/2006/relationships/image" Target="/media/image50.jpg" Id="R022cd80e533d4d82" /><Relationship Type="http://schemas.openxmlformats.org/officeDocument/2006/relationships/header" Target="/word/header10.xml" Id="R360371916d6b4456" /><Relationship Type="http://schemas.openxmlformats.org/officeDocument/2006/relationships/footer" Target="/word/footer10.xml" Id="R5f1593c49afd448b" /></Relationships>
</file>