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B92" w:rsidRDefault="00E02B92" w:rsidP="00E02B92">
      <w:pPr>
        <w:pStyle w:val="Nzov"/>
      </w:pPr>
      <w:r w:rsidRPr="00E02B92">
        <w:t xml:space="preserve">Komponentovo orientované a udalosťami riadené </w:t>
      </w:r>
      <w:r w:rsidR="00437BF5">
        <w:t xml:space="preserve">programovanie </w:t>
      </w:r>
      <w:proofErr w:type="spellStart"/>
      <w:r w:rsidR="00437BF5">
        <w:t>Arduino</w:t>
      </w:r>
      <w:proofErr w:type="spellEnd"/>
      <w:r w:rsidR="00437BF5">
        <w:t xml:space="preserve"> zariadení</w:t>
      </w:r>
    </w:p>
    <w:p w:rsidR="00437BF5" w:rsidRPr="00437BF5" w:rsidRDefault="00437BF5" w:rsidP="00437BF5"/>
    <w:p w:rsidR="00E02B92" w:rsidRDefault="00E02B92" w:rsidP="00437BF5">
      <w:r>
        <w:t xml:space="preserve">Príchodom mikropočítačov </w:t>
      </w:r>
      <w:proofErr w:type="spellStart"/>
      <w:r>
        <w:t>Arduino</w:t>
      </w:r>
      <w:proofErr w:type="spellEnd"/>
      <w:r>
        <w:t xml:space="preserve"> na trh sa čoraz viac ľudí venuje programovaniu na týchto zariadenia. </w:t>
      </w:r>
      <w:proofErr w:type="spellStart"/>
      <w:r>
        <w:t>Arduino</w:t>
      </w:r>
      <w:proofErr w:type="spellEnd"/>
      <w:r>
        <w:t xml:space="preserve"> je mikropočítač, ktorý po rozbalení ponúka obrovské možnosti použitia pri </w:t>
      </w:r>
      <w:proofErr w:type="spellStart"/>
      <w:r>
        <w:t>prototypovaní</w:t>
      </w:r>
      <w:proofErr w:type="spellEnd"/>
      <w:r>
        <w:t xml:space="preserve"> rôznych elektrických obvodov, ktoré si vieme vyrobiť sami doma. </w:t>
      </w:r>
      <w:r w:rsidR="00B23411">
        <w:t>Software pre tieto zariadenia sa vyvíja v jazyku veľmi podobnom k C++.</w:t>
      </w:r>
      <w:r w:rsidR="008F3F5F">
        <w:t xml:space="preserve"> Bežné príklady programovania sú jednovláknové a často využívajú metódu </w:t>
      </w:r>
      <w:proofErr w:type="spellStart"/>
      <w:r w:rsidR="008F3F5F">
        <w:t>delay</w:t>
      </w:r>
      <w:proofErr w:type="spellEnd"/>
      <w:r w:rsidR="008F3F5F">
        <w:t xml:space="preserve">. Metóda </w:t>
      </w:r>
      <w:proofErr w:type="spellStart"/>
      <w:r w:rsidR="008F3F5F">
        <w:t>delay</w:t>
      </w:r>
      <w:proofErr w:type="spellEnd"/>
      <w:r w:rsidR="008F3F5F">
        <w:t xml:space="preserve"> slúži na oddialenie vykonávania ďalšieho kódu o zadaný počet </w:t>
      </w:r>
      <w:proofErr w:type="spellStart"/>
      <w:r w:rsidR="008F3F5F">
        <w:t>mikro</w:t>
      </w:r>
      <w:proofErr w:type="spellEnd"/>
      <w:r w:rsidR="008F3F5F">
        <w:t xml:space="preserve"> sekúnd. Tento fakt zbadáme akonáhle urobíme projekt kde je nutné stlačenie tlačila a po stlačení sa vykonáva nejaká dlho trvajúca sekvencia krokov používajúca </w:t>
      </w:r>
      <w:proofErr w:type="spellStart"/>
      <w:r w:rsidR="008F3F5F">
        <w:t>delay</w:t>
      </w:r>
      <w:proofErr w:type="spellEnd"/>
      <w:r w:rsidR="008F3F5F">
        <w:t xml:space="preserve">. Počas </w:t>
      </w:r>
      <w:proofErr w:type="spellStart"/>
      <w:r w:rsidR="008F3F5F">
        <w:t>delay</w:t>
      </w:r>
      <w:proofErr w:type="spellEnd"/>
      <w:r w:rsidR="008F3F5F">
        <w:t xml:space="preserve"> totiž zariadenie nepočúva na žiadne naše kliknutie.</w:t>
      </w:r>
      <w:r w:rsidR="00992338">
        <w:t xml:space="preserve"> V bežných počítač</w:t>
      </w:r>
      <w:r w:rsidR="00437BF5">
        <w:t xml:space="preserve">och tento problém rieši operačný systém a využite čakací </w:t>
      </w:r>
      <w:proofErr w:type="spellStart"/>
      <w:r w:rsidR="00437BF5">
        <w:t>delay</w:t>
      </w:r>
      <w:proofErr w:type="spellEnd"/>
      <w:r w:rsidR="00437BF5">
        <w:t xml:space="preserve"> pre spustenie iných služieb. </w:t>
      </w:r>
      <w:proofErr w:type="spellStart"/>
      <w:r w:rsidR="00437BF5">
        <w:t>Arduino</w:t>
      </w:r>
      <w:proofErr w:type="spellEnd"/>
      <w:r w:rsidR="00437BF5">
        <w:t xml:space="preserve"> má však obmedzené možnosti, hlavne veľkosťou svojej pamäte, ktorá sotva dosahuje 32 KB. Preto nie je možné inštalovať operačný systém na také zariadenie. Samozrejme tento problém s časovaním sa dá riešiť pomerne jednoducho, čo ale vedie k neprehľadnému kódu. </w:t>
      </w:r>
    </w:p>
    <w:p w:rsidR="00437BF5" w:rsidRDefault="00437BF5" w:rsidP="00437BF5">
      <w:r>
        <w:t xml:space="preserve">Inšpiroval nás ale svet vývoja okienkových aplikácií na počítačoch. Pri programovaní projektov v druhom ročníku sme sa stretli z knižnicou swing na tvorbu okienok a spracovanie všetkých akcií, ktoré používateľ vykonal. Každé tlačidlo, text, políčko na písanie sú vo swingu komponenty, ktoré vyvolajú kód akcie k nim pridelený. Dobrým príkladom je tlačidlo kde po jeho stlačení používateľom sa vyvolá akcia </w:t>
      </w:r>
      <w:proofErr w:type="spellStart"/>
      <w:r>
        <w:t>onActionPerformed</w:t>
      </w:r>
      <w:proofErr w:type="spellEnd"/>
      <w:r>
        <w:t xml:space="preserve"> a vykoná sa príslušný kód.</w:t>
      </w:r>
      <w:r w:rsidR="00054096">
        <w:t xml:space="preserve"> </w:t>
      </w:r>
    </w:p>
    <w:p w:rsidR="00054096" w:rsidRDefault="00054096" w:rsidP="00437BF5">
      <w:r>
        <w:t xml:space="preserve">Príkladom vo swingu bolo zatlačenie tlačidla, my sme ale tiež mali v úlohe zatlačenie tlačidla, po ktorom sa mala vykonať nejaká úloha (vypnutie blikania). Čo keby sme tieto svety spojili, vytvorili by sme komponenty pre tlačidlá </w:t>
      </w:r>
      <w:proofErr w:type="spellStart"/>
      <w:r>
        <w:t>led</w:t>
      </w:r>
      <w:proofErr w:type="spellEnd"/>
      <w:r>
        <w:t xml:space="preserve"> svetlá, senzory a nastavili im rôzne akcie (udalosti), ktoré majú vykonať. Ak by sme šli ešte ďalej tak toto všetko vieme </w:t>
      </w:r>
      <w:proofErr w:type="spellStart"/>
      <w:r>
        <w:t>naklikať</w:t>
      </w:r>
      <w:proofErr w:type="spellEnd"/>
      <w:r>
        <w:t xml:space="preserve"> presne takým spôsobom ako sme to robili vo swingu a okienkovom </w:t>
      </w:r>
      <w:proofErr w:type="spellStart"/>
      <w:r>
        <w:t>builderi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v druhom ročníku?</w:t>
      </w:r>
    </w:p>
    <w:p w:rsidR="00E02B92" w:rsidRPr="00E02B92" w:rsidRDefault="00E02B92" w:rsidP="00E02B92">
      <w:pPr>
        <w:pStyle w:val="Nadpis1"/>
      </w:pPr>
      <w:bookmarkStart w:id="0" w:name="_GoBack"/>
      <w:bookmarkEnd w:id="0"/>
      <w:r>
        <w:t>Ciele práce</w:t>
      </w:r>
    </w:p>
    <w:p w:rsidR="00E02B92" w:rsidRDefault="00E02B92" w:rsidP="00E02B92">
      <w:pPr>
        <w:pStyle w:val="Odsekzoznamu"/>
        <w:numPr>
          <w:ilvl w:val="0"/>
          <w:numId w:val="2"/>
        </w:numPr>
      </w:pPr>
      <w:r>
        <w:t>Preskúmať, analyzovať a porovnať existujúce prístupy, softvérové aplikácie a knižnice využívané pri</w:t>
      </w:r>
      <w:r w:rsidR="00437BF5">
        <w:t xml:space="preserve"> programovaní </w:t>
      </w:r>
      <w:proofErr w:type="spellStart"/>
      <w:r w:rsidR="00437BF5">
        <w:t>Arduino</w:t>
      </w:r>
      <w:proofErr w:type="spellEnd"/>
      <w:r w:rsidR="00437BF5">
        <w:t xml:space="preserve"> zariadení</w:t>
      </w:r>
    </w:p>
    <w:p w:rsidR="00E02B92" w:rsidRDefault="00E02B92" w:rsidP="00E02B92">
      <w:pPr>
        <w:pStyle w:val="Odsekzoznamu"/>
        <w:numPr>
          <w:ilvl w:val="0"/>
          <w:numId w:val="2"/>
        </w:numPr>
      </w:pPr>
      <w:r>
        <w:lastRenderedPageBreak/>
        <w:t>Preskúmať a analyzovať možnosti komponentového a udalosťami riadeného programovania s ohľadom na hardvéro</w:t>
      </w:r>
      <w:r w:rsidR="00437BF5">
        <w:t xml:space="preserve">vé obmedzenia </w:t>
      </w:r>
      <w:proofErr w:type="spellStart"/>
      <w:r w:rsidR="00437BF5">
        <w:t>Arduino</w:t>
      </w:r>
      <w:proofErr w:type="spellEnd"/>
      <w:r w:rsidR="00437BF5">
        <w:t xml:space="preserve"> zariadení</w:t>
      </w:r>
    </w:p>
    <w:p w:rsidR="00E02B92" w:rsidRDefault="00E02B92" w:rsidP="00E02B92">
      <w:pPr>
        <w:pStyle w:val="Odsekzoznamu"/>
        <w:numPr>
          <w:ilvl w:val="0"/>
          <w:numId w:val="2"/>
        </w:numPr>
      </w:pPr>
      <w:r>
        <w:t xml:space="preserve">Vychádzajúc z existujúcich </w:t>
      </w:r>
      <w:proofErr w:type="spellStart"/>
      <w:r>
        <w:t>open-source</w:t>
      </w:r>
      <w:proofErr w:type="spellEnd"/>
      <w:r>
        <w:t xml:space="preserve"> projektov a knižníc navrhnúť a implementovať </w:t>
      </w:r>
      <w:proofErr w:type="spellStart"/>
      <w:r>
        <w:t>uživateľsky</w:t>
      </w:r>
      <w:proofErr w:type="spellEnd"/>
      <w:r>
        <w:t xml:space="preserve"> prívetivé riešenie na jednoduché komponentovo-orientované a udalosťami riadené </w:t>
      </w:r>
      <w:r w:rsidR="00437BF5">
        <w:t xml:space="preserve">programovanie </w:t>
      </w:r>
      <w:proofErr w:type="spellStart"/>
      <w:r w:rsidR="00437BF5">
        <w:t>Arduino</w:t>
      </w:r>
      <w:proofErr w:type="spellEnd"/>
      <w:r w:rsidR="00437BF5">
        <w:t xml:space="preserve"> zariadení</w:t>
      </w:r>
    </w:p>
    <w:p w:rsidR="00E02B92" w:rsidRDefault="00E02B92" w:rsidP="00E02B92">
      <w:pPr>
        <w:pStyle w:val="Odsekzoznamu"/>
        <w:numPr>
          <w:ilvl w:val="0"/>
          <w:numId w:val="2"/>
        </w:numPr>
      </w:pPr>
      <w:r>
        <w:t>Implementovať vzorové komponenty využiteľné pri náv</w:t>
      </w:r>
      <w:r w:rsidR="00437BF5">
        <w:t xml:space="preserve">rhu a implementácii </w:t>
      </w:r>
      <w:proofErr w:type="spellStart"/>
      <w:r w:rsidR="00437BF5">
        <w:t>IoT</w:t>
      </w:r>
      <w:proofErr w:type="spellEnd"/>
      <w:r w:rsidR="00437BF5">
        <w:t xml:space="preserve"> riešení</w:t>
      </w:r>
    </w:p>
    <w:p w:rsidR="00E02B92" w:rsidRDefault="00E02B92" w:rsidP="00E02B92">
      <w:pPr>
        <w:pStyle w:val="Nadpis1"/>
      </w:pPr>
      <w:r>
        <w:t>Literatúra</w:t>
      </w:r>
    </w:p>
    <w:p w:rsidR="00E02B92" w:rsidRDefault="00E02B92" w:rsidP="00E02B92">
      <w:pPr>
        <w:pStyle w:val="Odsekzoznamu"/>
        <w:numPr>
          <w:ilvl w:val="0"/>
          <w:numId w:val="3"/>
        </w:numPr>
      </w:pPr>
      <w:proofErr w:type="spellStart"/>
      <w:r>
        <w:t>Doukas</w:t>
      </w:r>
      <w:proofErr w:type="spellEnd"/>
      <w:r>
        <w:t xml:space="preserve">, C. (2012) </w:t>
      </w:r>
      <w:proofErr w:type="spellStart"/>
      <w:r>
        <w:t>Building</w:t>
      </w:r>
      <w:proofErr w:type="spellEnd"/>
      <w:r>
        <w:t xml:space="preserve"> Internet of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. </w:t>
      </w:r>
      <w:proofErr w:type="spellStart"/>
      <w:r>
        <w:t>CreateSpace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>, ISBN: 978-1470023430</w:t>
      </w:r>
    </w:p>
    <w:p w:rsidR="00E02B92" w:rsidRDefault="00E02B92" w:rsidP="00E02B92">
      <w:pPr>
        <w:pStyle w:val="Odsekzoznamu"/>
        <w:numPr>
          <w:ilvl w:val="0"/>
          <w:numId w:val="3"/>
        </w:numPr>
      </w:pPr>
      <w:r>
        <w:t xml:space="preserve">Schwartz, M. (2016) Internet of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Cookbook</w:t>
      </w:r>
      <w:proofErr w:type="spellEnd"/>
      <w:r>
        <w:t xml:space="preserve">.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>, ISBN: 978-1785286582</w:t>
      </w:r>
    </w:p>
    <w:p w:rsidR="00E02B92" w:rsidRPr="00E02B92" w:rsidRDefault="00E02B92" w:rsidP="00E02B92">
      <w:pPr>
        <w:pStyle w:val="Odsekzoznamu"/>
        <w:numPr>
          <w:ilvl w:val="0"/>
          <w:numId w:val="3"/>
        </w:numPr>
      </w:pPr>
      <w:proofErr w:type="spellStart"/>
      <w:r>
        <w:t>Waher</w:t>
      </w:r>
      <w:proofErr w:type="spellEnd"/>
      <w:r>
        <w:t xml:space="preserve">, P. (2015) </w:t>
      </w:r>
      <w:proofErr w:type="spellStart"/>
      <w:r>
        <w:t>Learning</w:t>
      </w:r>
      <w:proofErr w:type="spellEnd"/>
      <w:r>
        <w:t xml:space="preserve"> Internet of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>, ISBN 978-1783553532.</w:t>
      </w:r>
    </w:p>
    <w:sectPr w:rsidR="00E02B92" w:rsidRPr="00E02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6D67"/>
    <w:multiLevelType w:val="hybridMultilevel"/>
    <w:tmpl w:val="9FC8281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D3D74"/>
    <w:multiLevelType w:val="hybridMultilevel"/>
    <w:tmpl w:val="2056D198"/>
    <w:lvl w:ilvl="0" w:tplc="0F42C7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67EB9"/>
    <w:multiLevelType w:val="hybridMultilevel"/>
    <w:tmpl w:val="1EF02FB0"/>
    <w:lvl w:ilvl="0" w:tplc="F1B2E4D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92"/>
    <w:rsid w:val="00054096"/>
    <w:rsid w:val="00074A32"/>
    <w:rsid w:val="00437BF5"/>
    <w:rsid w:val="006B50FD"/>
    <w:rsid w:val="008F3F5F"/>
    <w:rsid w:val="00992338"/>
    <w:rsid w:val="00B23411"/>
    <w:rsid w:val="00E0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2F635"/>
  <w15:chartTrackingRefBased/>
  <w15:docId w15:val="{7F3034AC-F701-46D0-B1A3-2A7092FC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74A32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074A32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02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74A32"/>
    <w:rPr>
      <w:rFonts w:ascii="Times New Roman" w:eastAsiaTheme="majorEastAsia" w:hAnsi="Times New Roman" w:cstheme="majorBidi"/>
      <w:b/>
      <w:sz w:val="32"/>
      <w:szCs w:val="32"/>
    </w:rPr>
  </w:style>
  <w:style w:type="paragraph" w:styleId="Odsekzoznamu">
    <w:name w:val="List Paragraph"/>
    <w:basedOn w:val="Normlny"/>
    <w:uiPriority w:val="34"/>
    <w:qFormat/>
    <w:rsid w:val="00E02B9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E02B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zov">
    <w:name w:val="Title"/>
    <w:basedOn w:val="Normlny"/>
    <w:next w:val="Normlny"/>
    <w:link w:val="NzovChar"/>
    <w:uiPriority w:val="10"/>
    <w:qFormat/>
    <w:rsid w:val="00074A32"/>
    <w:pPr>
      <w:spacing w:after="0" w:line="240" w:lineRule="auto"/>
      <w:ind w:firstLine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74A32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fm</dc:creator>
  <cp:keywords/>
  <dc:description/>
  <cp:lastModifiedBy>patrik fm</cp:lastModifiedBy>
  <cp:revision>3</cp:revision>
  <dcterms:created xsi:type="dcterms:W3CDTF">2016-11-20T15:30:00Z</dcterms:created>
  <dcterms:modified xsi:type="dcterms:W3CDTF">2016-11-20T18:51:00Z</dcterms:modified>
</cp:coreProperties>
</file>