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47" w:rsidRPr="00AF229E" w:rsidRDefault="00DE2D47" w:rsidP="00DE2D4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Not1</w:t>
      </w:r>
    </w:p>
    <w:p w:rsidR="00DE2D47" w:rsidRPr="00AF229E" w:rsidRDefault="00DE2D47" w:rsidP="00DE2D4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E64B7C" w:rsidRPr="00AF229E" w:rsidRDefault="00E64B7C" w:rsidP="00E64B7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eco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og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-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 aque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uda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fo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gas.</w:t>
      </w:r>
    </w:p>
    <w:p w:rsidR="00C313CF" w:rsidRPr="00E64B7C" w:rsidRDefault="00C313CF">
      <w:pPr>
        <w:rPr>
          <w:lang w:val="pt-BR"/>
        </w:rPr>
      </w:pPr>
    </w:p>
    <w:sectPr w:rsidR="00C313CF" w:rsidRPr="00E6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21"/>
    <w:rsid w:val="003936FD"/>
    <w:rsid w:val="009A1621"/>
    <w:rsid w:val="00C313CF"/>
    <w:rsid w:val="00DE2D47"/>
    <w:rsid w:val="00E6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7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7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2018-03-09T18:40:00Z</dcterms:modified>
</cp:coreProperties>
</file>