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76" w:rsidRDefault="00A31C76" w:rsidP="00A31C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JT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7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o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P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oder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9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Jud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c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á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w w:val="99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</w:t>
      </w:r>
    </w:p>
    <w:p w:rsidR="00A31C76" w:rsidRPr="00125B33" w:rsidRDefault="00A31C76" w:rsidP="00A31C76">
      <w:pPr>
        <w:tabs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spacing w:val="-13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 w:rsidRPr="00125B33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125B33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 w:rsidRPr="00125B33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 w:rsidRPr="00125B33">
        <w:rPr>
          <w:rFonts w:ascii="Times New Roman" w:eastAsia="Times New Roman" w:hAnsi="Times New Roman" w:cs="Times New Roman"/>
          <w:spacing w:val="-10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1946 re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 w:rsidRPr="00125B33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125B33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125B33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125B33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do â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 w:rsidRPr="00125B33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125B33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do Poder</w:t>
      </w:r>
      <w:r w:rsidRPr="00125B33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xec</w:t>
      </w:r>
      <w:r w:rsidRPr="00125B33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vo</w:t>
      </w:r>
      <w:r w:rsidRPr="00125B33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ns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tit</w:t>
      </w:r>
      <w:r w:rsidRPr="00125B33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pt-BR"/>
        </w:rPr>
        <w:t>u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c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ona</w:t>
      </w:r>
      <w:r w:rsidRPr="00125B33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pt-BR"/>
        </w:rPr>
        <w:t>l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za</w:t>
      </w:r>
      <w:r w:rsidRPr="00125B33"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co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o</w:t>
      </w:r>
      <w:r w:rsidRPr="00125B33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ó</w:t>
      </w:r>
      <w:r w:rsidRPr="00125B3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pt-BR"/>
        </w:rPr>
        <w:t>rg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ão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c</w:t>
      </w:r>
      <w:r w:rsidRPr="00125B33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pt-BR"/>
        </w:rPr>
        <w:t>o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ponen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da</w:t>
      </w:r>
      <w:r w:rsidRPr="00125B3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es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ru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ura</w:t>
      </w:r>
      <w:r w:rsidRPr="00125B33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do Poder</w:t>
      </w:r>
      <w:r w:rsidRPr="00125B33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Jud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c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>á</w:t>
      </w:r>
      <w:r w:rsidRPr="00125B33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pt-BR"/>
        </w:rPr>
        <w:t>r</w:t>
      </w:r>
      <w:r w:rsidRPr="00125B3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position w:val="-1"/>
          <w:sz w:val="24"/>
          <w:szCs w:val="24"/>
          <w:lang w:val="pt-BR"/>
        </w:rPr>
        <w:t xml:space="preserve">o, </w:t>
      </w:r>
      <w:r w:rsidRPr="00125B33">
        <w:rPr>
          <w:rFonts w:ascii="Times New Roman" w:hAnsi="Times New Roman" w:cs="Times New Roman"/>
          <w:sz w:val="24"/>
          <w:szCs w:val="24"/>
          <w:lang w:val="pt-BR"/>
        </w:rPr>
        <w:t>mantendo a estrutura que tinha como órgão administrativo, inclusive com a representação classista. Sua estrutura permaneceu assim nas Constituições posteriores, de 1967 (alterada pela Emenda de 1969) e de 1988. Esta última passou a identificar o classista da 1ª instância (</w:t>
      </w:r>
      <w:proofErr w:type="spellStart"/>
      <w:r w:rsidRPr="00125B33">
        <w:rPr>
          <w:rFonts w:ascii="Times New Roman" w:hAnsi="Times New Roman" w:cs="Times New Roman"/>
          <w:sz w:val="24"/>
          <w:szCs w:val="24"/>
          <w:lang w:val="pt-BR"/>
        </w:rPr>
        <w:t>JCJs</w:t>
      </w:r>
      <w:proofErr w:type="spellEnd"/>
      <w:r w:rsidRPr="00125B33">
        <w:rPr>
          <w:rFonts w:ascii="Times New Roman" w:hAnsi="Times New Roman" w:cs="Times New Roman"/>
          <w:sz w:val="24"/>
          <w:szCs w:val="24"/>
          <w:lang w:val="pt-BR"/>
        </w:rPr>
        <w:t xml:space="preserve">) como juiz classista e não mais de vogal e estabeleceu que em cada unidade da Federação </w:t>
      </w:r>
      <w:proofErr w:type="gramStart"/>
      <w:r w:rsidRPr="00125B33">
        <w:rPr>
          <w:rFonts w:ascii="Times New Roman" w:hAnsi="Times New Roman" w:cs="Times New Roman"/>
          <w:sz w:val="24"/>
          <w:szCs w:val="24"/>
          <w:lang w:val="pt-BR"/>
        </w:rPr>
        <w:t>haveria</w:t>
      </w:r>
      <w:proofErr w:type="gramEnd"/>
      <w:r w:rsidRPr="00125B33">
        <w:rPr>
          <w:rFonts w:ascii="Times New Roman" w:hAnsi="Times New Roman" w:cs="Times New Roman"/>
          <w:sz w:val="24"/>
          <w:szCs w:val="24"/>
          <w:lang w:val="pt-BR"/>
        </w:rPr>
        <w:t xml:space="preserve"> ao menos um Tribunal Regional do Trabalho (TRT). Até então havia apenas 15 TRTs. Hoje existem 24 TRTs.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71"/>
    <w:rsid w:val="003936FD"/>
    <w:rsid w:val="00A31C76"/>
    <w:rsid w:val="00C313CF"/>
    <w:rsid w:val="00E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7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7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2018-03-08T17:17:00Z</dcterms:created>
  <dcterms:modified xsi:type="dcterms:W3CDTF">2018-03-08T17:19:00Z</dcterms:modified>
</cp:coreProperties>
</file>