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34D" w:rsidRPr="00520CA6" w:rsidRDefault="00D6234D" w:rsidP="00D6234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 w:eastAsia="pt-BR"/>
        </w:rPr>
      </w:pPr>
      <w:r w:rsidRPr="00520CA6">
        <w:rPr>
          <w:rFonts w:ascii="Times New Roman" w:hAnsi="Times New Roman" w:cs="Times New Roman"/>
          <w:b/>
          <w:sz w:val="24"/>
          <w:szCs w:val="24"/>
          <w:lang w:val="pt-BR" w:eastAsia="pt-BR"/>
        </w:rPr>
        <w:t>Acervo CNT</w:t>
      </w:r>
    </w:p>
    <w:p w:rsidR="00D6234D" w:rsidRPr="008A0F4A" w:rsidRDefault="00D6234D" w:rsidP="00D6234D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</w:pPr>
      <w:r w:rsidRPr="008A0F4A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>O acervo do Conselho Nacional do Trabalho (órgão que antecedeu o Tribunal Superior do Trabalho entre 1923 e 1946) foi nominado no Registro Nacional do Brasil no Programa Memória do Mundo da Organização das Nações Unidas para a Educação, a Ciência e a Cultura (UNESCO). Os documentos agora são parte do Programa Memória do Mundo, que tem por objetivo promover a preservação e o acesso ao patrimônio docum</w:t>
      </w:r>
      <w:bookmarkStart w:id="0" w:name="_GoBack"/>
      <w:bookmarkEnd w:id="0"/>
      <w:r w:rsidRPr="008A0F4A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>ental (</w:t>
      </w:r>
      <w:proofErr w:type="spellStart"/>
      <w:r w:rsidRPr="008A0F4A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>arquivístico</w:t>
      </w:r>
      <w:proofErr w:type="spellEnd"/>
      <w:r w:rsidRPr="008A0F4A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 xml:space="preserve"> e bibliográfico) da humanidade.</w:t>
      </w:r>
    </w:p>
    <w:p w:rsidR="00D6234D" w:rsidRPr="008A0F4A" w:rsidRDefault="00D6234D" w:rsidP="00D6234D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</w:pPr>
      <w:r w:rsidRPr="008A0F4A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ab/>
        <w:t xml:space="preserve">Denominado "Dissídios Trabalhistas do Conselho Nacional do Trabalho: Um Retrato da Sociedade Brasileira da Era Vargas", o acervo conta com 972 processos trabalhistas de origem </w:t>
      </w:r>
      <w:r w:rsidRPr="00D95EDC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>coletiva e individual provenientes de 20 estados do país. A série compreende o período de 1927 a</w:t>
      </w:r>
      <w:r w:rsidRPr="008A0F4A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 xml:space="preserve"> 1946, e a década de 30 representa cerca de 70% dos processos.</w:t>
      </w:r>
    </w:p>
    <w:p w:rsidR="00D6234D" w:rsidRPr="008A0F4A" w:rsidRDefault="00D6234D" w:rsidP="00D6234D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</w:pPr>
      <w:r w:rsidRPr="008A0F4A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val="pt-BR" w:eastAsia="pt-BR"/>
        </w:rPr>
        <w:t>Conteúdo:</w:t>
      </w:r>
      <w:r w:rsidRPr="008A0F4A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> acervo referente aos dissídios trabalhistas no período de 192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>7</w:t>
      </w:r>
      <w:r w:rsidRPr="008A0F4A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 xml:space="preserve"> a 1946, formado por documentos textuais registrados em papeis e jornais, que foram utilizados como prova nos processos trabalhistas. </w:t>
      </w:r>
    </w:p>
    <w:p w:rsidR="00D6234D" w:rsidRPr="008A0F4A" w:rsidRDefault="00D6234D" w:rsidP="00D6234D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</w:pPr>
      <w:r w:rsidRPr="008A0F4A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val="pt-BR" w:eastAsia="pt-BR"/>
        </w:rPr>
        <w:t>Cuidados:</w:t>
      </w:r>
      <w:r w:rsidRPr="008A0F4A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> </w:t>
      </w:r>
      <w:proofErr w:type="gramStart"/>
      <w:r w:rsidRPr="008A0F4A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>o Laboratório de Conservação e Restauração da Coordenadoria de Gestão Documental e Memória do TST restaura</w:t>
      </w:r>
      <w:proofErr w:type="gramEnd"/>
      <w:r w:rsidRPr="008A0F4A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 xml:space="preserve"> esses processos para garantir o aumento da longevidade da guarda do material. Todos os processos foram digitalizados, no formato colorido, para garantir a preservação e a disponibilização deles para os leitores.</w:t>
      </w:r>
    </w:p>
    <w:p w:rsidR="00D6234D" w:rsidRDefault="00D6234D" w:rsidP="00D6234D">
      <w:pPr>
        <w:spacing w:after="0"/>
        <w:jc w:val="both"/>
        <w:rPr>
          <w:rFonts w:ascii="Times New Roman" w:hAnsi="Times New Roman" w:cs="Times New Roman"/>
          <w:sz w:val="24"/>
          <w:szCs w:val="24"/>
          <w:lang w:val="pt-BR" w:eastAsia="pt-BR"/>
        </w:rPr>
      </w:pPr>
    </w:p>
    <w:p w:rsidR="00D6234D" w:rsidRPr="008A0F4A" w:rsidRDefault="00D6234D" w:rsidP="00D6234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sz w:val="20"/>
          <w:szCs w:val="20"/>
        </w:rPr>
      </w:pPr>
      <w:r w:rsidRPr="00520CA6">
        <w:rPr>
          <w:color w:val="222222"/>
          <w:sz w:val="20"/>
          <w:szCs w:val="20"/>
        </w:rPr>
        <w:t xml:space="preserve">Selo Registro Nacional do Brasil no Programa Memória do Mundo da Organização das Nações Unidas </w:t>
      </w:r>
      <w:r w:rsidRPr="008A0F4A">
        <w:rPr>
          <w:color w:val="222222"/>
          <w:sz w:val="20"/>
          <w:szCs w:val="20"/>
        </w:rPr>
        <w:t>para a Educação, a Ciência e a Cultura (UNESCO</w:t>
      </w:r>
      <w:proofErr w:type="gramStart"/>
      <w:r w:rsidRPr="008A0F4A">
        <w:rPr>
          <w:color w:val="222222"/>
          <w:sz w:val="20"/>
          <w:szCs w:val="20"/>
        </w:rPr>
        <w:t>)</w:t>
      </w:r>
      <w:proofErr w:type="gramEnd"/>
    </w:p>
    <w:p w:rsidR="00D6234D" w:rsidRDefault="00D6234D" w:rsidP="00D6234D">
      <w:pPr>
        <w:spacing w:after="0"/>
        <w:jc w:val="both"/>
        <w:rPr>
          <w:rFonts w:ascii="Times New Roman" w:hAnsi="Times New Roman" w:cs="Times New Roman"/>
          <w:sz w:val="20"/>
          <w:szCs w:val="20"/>
          <w:lang w:val="pt-BR" w:eastAsia="pt-BR"/>
        </w:rPr>
      </w:pPr>
      <w:r w:rsidRPr="008A0F4A">
        <w:rPr>
          <w:rFonts w:ascii="Times New Roman" w:hAnsi="Times New Roman" w:cs="Times New Roman"/>
          <w:sz w:val="20"/>
          <w:szCs w:val="20"/>
          <w:lang w:val="pt-BR" w:eastAsia="pt-BR"/>
        </w:rPr>
        <w:t>Fonte: Site TST</w:t>
      </w:r>
    </w:p>
    <w:p w:rsidR="00BB72B9" w:rsidRDefault="00BB72B9" w:rsidP="00D6234D">
      <w:pPr>
        <w:spacing w:after="0"/>
        <w:jc w:val="both"/>
        <w:rPr>
          <w:rFonts w:ascii="Times New Roman" w:hAnsi="Times New Roman" w:cs="Times New Roman"/>
          <w:sz w:val="20"/>
          <w:szCs w:val="20"/>
          <w:lang w:val="pt-BR" w:eastAsia="pt-BR"/>
        </w:rPr>
      </w:pPr>
    </w:p>
    <w:sectPr w:rsidR="00BB72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379"/>
    <w:rsid w:val="003936FD"/>
    <w:rsid w:val="00B21379"/>
    <w:rsid w:val="00BB72B9"/>
    <w:rsid w:val="00C313CF"/>
    <w:rsid w:val="00D6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34D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D6234D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34D"/>
    <w:rPr>
      <w:rFonts w:ascii="Tahoma" w:eastAsiaTheme="minorHAns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34D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D6234D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34D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234</Words>
  <Characters>1265</Characters>
  <Application>Microsoft Office Word</Application>
  <DocSecurity>0</DocSecurity>
  <Lines>10</Lines>
  <Paragraphs>2</Paragraphs>
  <ScaleCrop>false</ScaleCrop>
  <Company>Microsoft</Company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2018-03-07T18:40:00Z</dcterms:created>
  <dcterms:modified xsi:type="dcterms:W3CDTF">2018-03-09T18:01:00Z</dcterms:modified>
</cp:coreProperties>
</file>