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E6D" w:rsidRPr="000553D9" w:rsidRDefault="00886E6D" w:rsidP="00886E6D">
      <w:pPr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9264" behindDoc="1" locked="0" layoutInCell="1" allowOverlap="1" wp14:anchorId="11AB825F" wp14:editId="7BB53AEB">
            <wp:simplePos x="0" y="0"/>
            <wp:positionH relativeFrom="column">
              <wp:posOffset>2540</wp:posOffset>
            </wp:positionH>
            <wp:positionV relativeFrom="paragraph">
              <wp:posOffset>327660</wp:posOffset>
            </wp:positionV>
            <wp:extent cx="2018030" cy="1262380"/>
            <wp:effectExtent l="0" t="0" r="1270" b="0"/>
            <wp:wrapThrough wrapText="bothSides">
              <wp:wrapPolygon edited="0">
                <wp:start x="0" y="0"/>
                <wp:lineTo x="0" y="21187"/>
                <wp:lineTo x="21410" y="21187"/>
                <wp:lineTo x="21410" y="0"/>
                <wp:lineTo x="0" y="0"/>
              </wp:wrapPolygon>
            </wp:wrapThrough>
            <wp:docPr id="894" name="Imagem 894" descr="Reforma trabalhista: o que é teletrabalho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Reforma trabalhista: o que é teletrabalho?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030" cy="126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>Lei n.º 12.551</w:t>
      </w:r>
      <w:r w:rsidRPr="000553D9">
        <w:rPr>
          <w:rFonts w:ascii="Times New Roman" w:hAnsi="Times New Roman" w:cs="Times New Roman"/>
          <w:b/>
          <w:sz w:val="24"/>
          <w:szCs w:val="24"/>
          <w:lang w:val="pt-BR"/>
        </w:rPr>
        <w:t xml:space="preserve">, de 15 de dezembro de 2011 - reconhece o </w:t>
      </w:r>
      <w:proofErr w:type="spellStart"/>
      <w:r w:rsidRPr="000553D9">
        <w:rPr>
          <w:rFonts w:ascii="Times New Roman" w:hAnsi="Times New Roman" w:cs="Times New Roman"/>
          <w:b/>
          <w:sz w:val="24"/>
          <w:szCs w:val="24"/>
          <w:lang w:val="pt-BR"/>
        </w:rPr>
        <w:t>Teletrabalho</w:t>
      </w:r>
      <w:proofErr w:type="spellEnd"/>
      <w:r w:rsidRPr="000553D9">
        <w:rPr>
          <w:rFonts w:ascii="Times New Roman" w:hAnsi="Times New Roman" w:cs="Times New Roman"/>
          <w:b/>
          <w:sz w:val="24"/>
          <w:szCs w:val="24"/>
          <w:lang w:val="pt-BR"/>
        </w:rPr>
        <w:t>, ou trabalho a distância.</w:t>
      </w:r>
    </w:p>
    <w:p w:rsidR="00AC7D9A" w:rsidRPr="00886E6D" w:rsidRDefault="00886E6D" w:rsidP="00886E6D">
      <w:pPr>
        <w:rPr>
          <w:lang w:val="pt-BR"/>
        </w:rPr>
      </w:pPr>
      <w:r w:rsidRPr="000553D9">
        <w:rPr>
          <w:rFonts w:ascii="Times New Roman" w:hAnsi="Times New Roman" w:cs="Times New Roman"/>
          <w:sz w:val="24"/>
          <w:szCs w:val="24"/>
          <w:lang w:val="pt-BR"/>
        </w:rPr>
        <w:t xml:space="preserve">A presidente Dilma Rousseff promulga a Lei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n.º </w:t>
      </w:r>
      <w:r w:rsidRPr="000553D9">
        <w:rPr>
          <w:rFonts w:ascii="Times New Roman" w:hAnsi="Times New Roman" w:cs="Times New Roman"/>
          <w:sz w:val="24"/>
          <w:szCs w:val="24"/>
          <w:lang w:val="pt-BR"/>
        </w:rPr>
        <w:t xml:space="preserve">12.551/11, que reconhece o </w:t>
      </w:r>
      <w:proofErr w:type="spellStart"/>
      <w:r w:rsidRPr="000553D9">
        <w:rPr>
          <w:rFonts w:ascii="Times New Roman" w:hAnsi="Times New Roman" w:cs="Times New Roman"/>
          <w:sz w:val="24"/>
          <w:szCs w:val="24"/>
          <w:lang w:val="pt-BR"/>
        </w:rPr>
        <w:t>Teletrabalho</w:t>
      </w:r>
      <w:proofErr w:type="spellEnd"/>
      <w:r w:rsidRPr="000553D9">
        <w:rPr>
          <w:rFonts w:ascii="Times New Roman" w:hAnsi="Times New Roman" w:cs="Times New Roman"/>
          <w:sz w:val="24"/>
          <w:szCs w:val="24"/>
          <w:lang w:val="pt-BR"/>
        </w:rPr>
        <w:t>, ou trabalho a distância, proibindo a distinção entre o trabalho realizado no estabelecimento do empregador e o realizado a distância.</w:t>
      </w:r>
      <w:bookmarkStart w:id="0" w:name="_GoBack"/>
      <w:bookmarkEnd w:id="0"/>
    </w:p>
    <w:sectPr w:rsidR="00AC7D9A" w:rsidRPr="00886E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8EA"/>
    <w:rsid w:val="00886E6D"/>
    <w:rsid w:val="00AC7D9A"/>
    <w:rsid w:val="00C86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E6D"/>
    <w:pPr>
      <w:widowControl w:val="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E6D"/>
    <w:pPr>
      <w:widowControl w:val="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269</Characters>
  <Application>Microsoft Office Word</Application>
  <DocSecurity>0</DocSecurity>
  <Lines>2</Lines>
  <Paragraphs>1</Paragraphs>
  <ScaleCrop>false</ScaleCrop>
  <Company>Microsoft</Company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2</cp:revision>
  <dcterms:created xsi:type="dcterms:W3CDTF">2018-02-01T19:38:00Z</dcterms:created>
  <dcterms:modified xsi:type="dcterms:W3CDTF">2018-02-01T19:38:00Z</dcterms:modified>
</cp:coreProperties>
</file>