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B6" w:rsidRPr="00A44B7D" w:rsidRDefault="000512B6" w:rsidP="000512B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 w:eastAsia="pt-BR"/>
        </w:rPr>
      </w:pPr>
      <w:r w:rsidRPr="00A44B7D">
        <w:rPr>
          <w:rFonts w:ascii="Times New Roman" w:hAnsi="Times New Roman" w:cs="Times New Roman"/>
          <w:sz w:val="20"/>
          <w:szCs w:val="20"/>
          <w:lang w:val="pt-BR" w:eastAsia="pt-BR"/>
        </w:rPr>
        <w:t>Getúlio Vargas</w:t>
      </w:r>
    </w:p>
    <w:p w:rsidR="000512B6" w:rsidRDefault="000512B6" w:rsidP="000512B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 w:eastAsia="pt-BR"/>
        </w:rPr>
      </w:pPr>
      <w:r>
        <w:rPr>
          <w:rFonts w:ascii="Times New Roman" w:hAnsi="Times New Roman" w:cs="Times New Roman"/>
          <w:sz w:val="20"/>
          <w:szCs w:val="20"/>
          <w:lang w:val="pt-BR" w:eastAsia="pt-BR"/>
        </w:rPr>
        <w:t>Fonte: Site TST</w:t>
      </w:r>
    </w:p>
    <w:p w:rsidR="000512B6" w:rsidRPr="003D26EA" w:rsidRDefault="000512B6" w:rsidP="000512B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 w:eastAsia="pt-BR"/>
        </w:rPr>
      </w:pPr>
      <w:bookmarkStart w:id="0" w:name="_GoBack"/>
      <w:bookmarkEnd w:id="0"/>
    </w:p>
    <w:p w:rsidR="00762D4E" w:rsidRPr="003D26EA" w:rsidRDefault="00762D4E" w:rsidP="00762D4E">
      <w:pPr>
        <w:widowControl/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pt-BR" w:eastAsia="pt-BR"/>
        </w:rPr>
      </w:pPr>
      <w:r w:rsidRPr="002D10BF">
        <w:rPr>
          <w:rFonts w:ascii="Times New Roman" w:hAnsi="Times New Roman" w:cs="Times New Roman"/>
          <w:b/>
          <w:sz w:val="24"/>
          <w:szCs w:val="24"/>
          <w:lang w:val="pt-BR" w:eastAsia="pt-BR"/>
        </w:rPr>
        <w:t>Criação do Ministério do Trabalho</w:t>
      </w:r>
      <w:r>
        <w:rPr>
          <w:rFonts w:ascii="Times New Roman" w:hAnsi="Times New Roman" w:cs="Times New Roman"/>
          <w:b/>
          <w:sz w:val="24"/>
          <w:szCs w:val="24"/>
          <w:lang w:val="pt-BR" w:eastAsia="pt-BR"/>
        </w:rPr>
        <w:t xml:space="preserve">, Indústria 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pt-BR" w:eastAsia="pt-BR"/>
        </w:rPr>
        <w:t>Comércio</w:t>
      </w:r>
      <w:proofErr w:type="gramEnd"/>
    </w:p>
    <w:p w:rsidR="00762D4E" w:rsidRPr="003D26EA" w:rsidRDefault="00762D4E" w:rsidP="00762D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E7554">
        <w:rPr>
          <w:rFonts w:ascii="Times New Roman" w:hAnsi="Times New Roman" w:cs="Times New Roman"/>
          <w:sz w:val="24"/>
          <w:szCs w:val="24"/>
          <w:lang w:val="pt-BR" w:eastAsia="pt-BR"/>
        </w:rPr>
        <w:t>Ao chegar ao poder, em 1930, Getúlio Vargas criou, em novembro daquele ano, o Ministério do Trabalho, Indústria e Comércio, retirando do Ministério da Agricultura as atribuições sobre os setores da indústria e do comércio. A organização do novo ministério se deu por meio do Decreto n</w:t>
      </w:r>
      <w:r>
        <w:rPr>
          <w:rFonts w:ascii="Times New Roman" w:hAnsi="Times New Roman" w:cs="Times New Roman"/>
          <w:sz w:val="24"/>
          <w:szCs w:val="24"/>
          <w:lang w:val="pt-BR" w:eastAsia="pt-BR"/>
        </w:rPr>
        <w:t>.</w:t>
      </w:r>
      <w:r w:rsidRPr="009E7554">
        <w:rPr>
          <w:rFonts w:ascii="Times New Roman" w:hAnsi="Times New Roman" w:cs="Times New Roman"/>
          <w:sz w:val="24"/>
          <w:szCs w:val="24"/>
          <w:lang w:val="pt-BR" w:eastAsia="pt-BR"/>
        </w:rPr>
        <w:t xml:space="preserve">º 19.667, de </w:t>
      </w:r>
      <w:proofErr w:type="gramStart"/>
      <w:r w:rsidRPr="009E7554">
        <w:rPr>
          <w:rFonts w:ascii="Times New Roman" w:hAnsi="Times New Roman" w:cs="Times New Roman"/>
          <w:sz w:val="24"/>
          <w:szCs w:val="24"/>
          <w:lang w:val="pt-BR" w:eastAsia="pt-BR"/>
        </w:rPr>
        <w:t>4</w:t>
      </w:r>
      <w:proofErr w:type="gramEnd"/>
      <w:r w:rsidRPr="009E7554">
        <w:rPr>
          <w:rFonts w:ascii="Times New Roman" w:hAnsi="Times New Roman" w:cs="Times New Roman"/>
          <w:sz w:val="24"/>
          <w:szCs w:val="24"/>
          <w:lang w:val="pt-BR" w:eastAsia="pt-BR"/>
        </w:rPr>
        <w:t xml:space="preserve"> de fevereiro de 1931, pelo qual também foi criado o Departamento Nacional do Trabalho (DNT). Com o Decreto n</w:t>
      </w:r>
      <w:r>
        <w:rPr>
          <w:rFonts w:ascii="Times New Roman" w:hAnsi="Times New Roman" w:cs="Times New Roman"/>
          <w:sz w:val="24"/>
          <w:szCs w:val="24"/>
          <w:lang w:val="pt-BR" w:eastAsia="pt-BR"/>
        </w:rPr>
        <w:t>.</w:t>
      </w:r>
      <w:r w:rsidRPr="009E7554">
        <w:rPr>
          <w:rFonts w:ascii="Times New Roman" w:hAnsi="Times New Roman" w:cs="Times New Roman"/>
          <w:sz w:val="24"/>
          <w:szCs w:val="24"/>
          <w:lang w:val="pt-BR" w:eastAsia="pt-BR"/>
        </w:rPr>
        <w:t xml:space="preserve">º 20.886, de 30 de dezembro do mesmo ano, atribuía-se à Procuradoria do DNT, que atuava junto ao CNT, a competência para opinar em matéria contenciosa e </w:t>
      </w:r>
      <w:r w:rsidRPr="00A02930">
        <w:rPr>
          <w:rFonts w:ascii="Times New Roman" w:hAnsi="Times New Roman" w:cs="Times New Roman"/>
          <w:sz w:val="24"/>
          <w:szCs w:val="24"/>
          <w:lang w:val="pt-BR" w:eastAsia="pt-BR"/>
        </w:rPr>
        <w:t>consultiva</w:t>
      </w:r>
      <w:r w:rsidRPr="00A029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. </w:t>
      </w:r>
      <w:r w:rsidRPr="00A02930">
        <w:rPr>
          <w:rFonts w:ascii="Times New Roman" w:hAnsi="Times New Roman" w:cs="Times New Roman"/>
          <w:sz w:val="24"/>
          <w:szCs w:val="24"/>
          <w:lang w:val="pt-BR"/>
        </w:rPr>
        <w:t>O carioca Lindolfo Collor, um dos apoiadores da Revolução de 1930, foi o primeiro nome a compor o quadro dessa secretaria. O MTIC foi um dos mais importantes órgãos durante o Governo de Getúlio Vargas, atuando ativamente e em conjunto com o próprio presidente na elaboração das legislações que viriam a compor a Consolidação das Leis Trabalhistas, fiscalizando as empresas e os contratos de trabalho através de seus órgãos internos e controlando os sindicatos dentro da estrutura corporativista imposta por Vargas.</w:t>
      </w:r>
    </w:p>
    <w:p w:rsidR="00C313CF" w:rsidRPr="000512B6" w:rsidRDefault="00C313CF">
      <w:pPr>
        <w:rPr>
          <w:lang w:val="pt-BR"/>
        </w:rPr>
      </w:pPr>
    </w:p>
    <w:sectPr w:rsidR="00C313CF" w:rsidRPr="00051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48D"/>
    <w:rsid w:val="000512B6"/>
    <w:rsid w:val="003936FD"/>
    <w:rsid w:val="00762D4E"/>
    <w:rsid w:val="0079448D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D4E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D4E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994</Characters>
  <Application>Microsoft Office Word</Application>
  <DocSecurity>0</DocSecurity>
  <Lines>8</Lines>
  <Paragraphs>2</Paragraphs>
  <ScaleCrop>false</ScaleCrop>
  <Company>Microsoft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2018-03-07T18:33:00Z</dcterms:created>
  <dcterms:modified xsi:type="dcterms:W3CDTF">2018-03-09T17:59:00Z</dcterms:modified>
</cp:coreProperties>
</file>