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983" w:rsidRDefault="00195983" w:rsidP="00942DFD">
      <w:pPr>
        <w:spacing w:after="0" w:line="360" w:lineRule="auto"/>
        <w:jc w:val="both"/>
        <w:rPr>
          <w:rFonts w:ascii="Times New Roman" w:hAnsi="Times New Roman" w:cs="Times New Roman"/>
          <w:sz w:val="20"/>
          <w:szCs w:val="20"/>
          <w:lang w:val="pt-BR"/>
        </w:rPr>
      </w:pPr>
      <w:r w:rsidRPr="007C47EF">
        <w:rPr>
          <w:rFonts w:ascii="Times New Roman" w:hAnsi="Times New Roman" w:cs="Times New Roman"/>
          <w:sz w:val="20"/>
          <w:szCs w:val="20"/>
          <w:lang w:val="pt-BR"/>
        </w:rPr>
        <w:t>Fonte: Site História de Alagoas</w:t>
      </w:r>
    </w:p>
    <w:p w:rsidR="00195983" w:rsidRDefault="00195983" w:rsidP="00942DFD">
      <w:pPr>
        <w:spacing w:after="0" w:line="360" w:lineRule="auto"/>
        <w:jc w:val="both"/>
        <w:rPr>
          <w:rFonts w:ascii="Times New Roman" w:hAnsi="Times New Roman" w:cs="Times New Roman"/>
          <w:sz w:val="20"/>
          <w:szCs w:val="20"/>
          <w:lang w:val="pt-BR"/>
        </w:rPr>
      </w:pPr>
      <w:bookmarkStart w:id="0" w:name="_GoBack"/>
      <w:bookmarkEnd w:id="0"/>
    </w:p>
    <w:p w:rsidR="00942DFD" w:rsidRPr="003D26EA" w:rsidRDefault="00942DFD" w:rsidP="00942DFD">
      <w:pPr>
        <w:spacing w:after="0" w:line="360" w:lineRule="auto"/>
        <w:jc w:val="both"/>
        <w:rPr>
          <w:rFonts w:ascii="Times New Roman" w:hAnsi="Times New Roman" w:cs="Times New Roman"/>
          <w:sz w:val="20"/>
          <w:szCs w:val="20"/>
          <w:lang w:val="pt-BR"/>
        </w:rPr>
      </w:pPr>
      <w:r w:rsidRPr="00E863EF">
        <w:rPr>
          <w:rFonts w:ascii="Times New Roman" w:hAnsi="Times New Roman" w:cs="Times New Roman"/>
          <w:b/>
          <w:sz w:val="24"/>
          <w:szCs w:val="24"/>
          <w:lang w:val="pt-BR"/>
        </w:rPr>
        <w:t>Ministro Silvestre Péricles de Gois 1942-1943</w:t>
      </w:r>
    </w:p>
    <w:p w:rsidR="00942DFD" w:rsidRPr="00371F7E" w:rsidRDefault="00942DFD" w:rsidP="00942DFD">
      <w:pPr>
        <w:pStyle w:val="Estilopadro"/>
        <w:spacing w:after="0" w:line="360" w:lineRule="auto"/>
        <w:jc w:val="both"/>
        <w:rPr>
          <w:lang w:val="pt-BR"/>
        </w:rPr>
      </w:pPr>
      <w:r>
        <w:rPr>
          <w:rFonts w:ascii="Times New Roman" w:hAnsi="Times New Roman" w:cs="Times New Roman"/>
          <w:iCs/>
          <w:sz w:val="24"/>
          <w:szCs w:val="24"/>
          <w:lang w:val="pt-BR"/>
        </w:rPr>
        <w:t xml:space="preserve">Silvestre Péricles de Góis Monteiro </w:t>
      </w:r>
      <w:r>
        <w:rPr>
          <w:rFonts w:ascii="Times New Roman" w:hAnsi="Times New Roman" w:cs="Times New Roman"/>
          <w:sz w:val="24"/>
          <w:szCs w:val="24"/>
          <w:lang w:val="pt-BR"/>
        </w:rPr>
        <w:t>nasceu em São Luís do Quitunde (AL), no dia 30 de março de 1896, filho de Pedro Aureliano Monteiro dos Santos e de Constança Cavalcanti de Góis Monteiro. Formado em ciências jurídicas e sociais pela Faculdade de Direito do Recife e em ciências comerciais pela Academia de Comércio de Porto Alegre. Foi o primeiro auditor de Guerra a ser nomeado no país, assumindo o cargo em 1926.  Candidato ao governo de Alagoas pelo Partido Progressista Nacional (PPN).  Foi eleito governador de Alagoas na legenda do PSD em janeiro de 1947.</w:t>
      </w:r>
      <w:r>
        <w:rPr>
          <w:rFonts w:ascii="Times New Roman" w:hAnsi="Times New Roman" w:cs="Times New Roman"/>
          <w:color w:val="1A3037"/>
          <w:sz w:val="24"/>
          <w:szCs w:val="24"/>
          <w:lang w:val="pt-BR"/>
        </w:rPr>
        <w:t xml:space="preserve"> </w:t>
      </w:r>
      <w:r>
        <w:rPr>
          <w:rFonts w:ascii="Times New Roman" w:hAnsi="Times New Roman" w:cs="Times New Roman"/>
          <w:sz w:val="24"/>
          <w:szCs w:val="24"/>
          <w:lang w:val="pt-BR"/>
        </w:rPr>
        <w:t>Foi ainda ministro do Conselho Supremo da Justiça Militar, corregedor da Justiça Militar, presidente do Conselho Nacional do Trabalho, professor de direito internacional na Academia de Comércio de Porto Alegre, membro da comissão elaboradora do Regimento Disciplinar do Exército (RDE), membro do Instituto Brasileiro de Cultura e da Academia Alagoana de Letras e procurador-geral da Justiça Militar.</w:t>
      </w:r>
      <w:r>
        <w:rPr>
          <w:rFonts w:ascii="Times New Roman" w:hAnsi="Times New Roman" w:cs="Times New Roman"/>
          <w:color w:val="000000"/>
          <w:sz w:val="24"/>
          <w:szCs w:val="24"/>
          <w:lang w:val="pt-BR"/>
        </w:rPr>
        <w:t xml:space="preserve"> </w:t>
      </w:r>
      <w:r>
        <w:rPr>
          <w:rFonts w:ascii="Times New Roman" w:hAnsi="Times New Roman" w:cs="Times New Roman"/>
          <w:sz w:val="24"/>
          <w:szCs w:val="24"/>
          <w:lang w:val="pt-BR"/>
        </w:rPr>
        <w:t>Faleceu em Brasília, no dia 13 de novembro de 1972.</w:t>
      </w:r>
    </w:p>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18"/>
    <w:rsid w:val="00195983"/>
    <w:rsid w:val="003936FD"/>
    <w:rsid w:val="00896018"/>
    <w:rsid w:val="00942DFD"/>
    <w:rsid w:val="00C313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DFD"/>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942DFD"/>
    <w:pPr>
      <w:widowControl w:val="0"/>
      <w:suppressAutoHyphens/>
    </w:pPr>
    <w:rPr>
      <w:rFonts w:ascii="Calibri" w:eastAsia="SimSun" w:hAnsi="Calibri" w:cs="Calibr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DFD"/>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padro">
    <w:name w:val="Estilo padrão"/>
    <w:rsid w:val="00942DFD"/>
    <w:pPr>
      <w:widowControl w:val="0"/>
      <w:suppressAutoHyphens/>
    </w:pPr>
    <w:rPr>
      <w:rFonts w:ascii="Calibri" w:eastAsia="SimSun"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925</Characters>
  <Application>Microsoft Office Word</Application>
  <DocSecurity>0</DocSecurity>
  <Lines>7</Lines>
  <Paragraphs>2</Paragraphs>
  <ScaleCrop>false</ScaleCrop>
  <Company>Microsoft</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3</cp:revision>
  <dcterms:created xsi:type="dcterms:W3CDTF">2018-03-07T19:18:00Z</dcterms:created>
  <dcterms:modified xsi:type="dcterms:W3CDTF">2018-03-09T18:04:00Z</dcterms:modified>
</cp:coreProperties>
</file>