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DA59" w14:textId="77777777" w:rsidR="00030B5B" w:rsidRDefault="004F13FD" w:rsidP="00E75845">
      <w:pPr>
        <w:pStyle w:val="Title"/>
        <w:ind w:left="-180" w:firstLine="180"/>
        <w:jc w:val="left"/>
      </w:pPr>
      <w:r>
        <w:rPr>
          <w:noProof/>
          <w:lang w:val="en-US"/>
        </w:rPr>
        <w:drawing>
          <wp:anchor distT="0" distB="0" distL="114300" distR="114300" simplePos="0" relativeHeight="251667456" behindDoc="1" locked="1" layoutInCell="1" allowOverlap="1" wp14:anchorId="4C3459B3" wp14:editId="0F620A56">
            <wp:simplePos x="0" y="0"/>
            <wp:positionH relativeFrom="page">
              <wp:posOffset>433070</wp:posOffset>
            </wp:positionH>
            <wp:positionV relativeFrom="page">
              <wp:posOffset>304800</wp:posOffset>
            </wp:positionV>
            <wp:extent cx="1628140" cy="781050"/>
            <wp:effectExtent l="19050" t="0" r="0" b="0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6CC5">
        <w:t xml:space="preserve">                        </w:t>
      </w:r>
      <w:r w:rsidR="00014C7E">
        <w:t xml:space="preserve">        </w:t>
      </w:r>
    </w:p>
    <w:p w14:paraId="35DC6445" w14:textId="77777777" w:rsidR="004F13FD" w:rsidRDefault="004F13FD" w:rsidP="00030B5B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</w:p>
    <w:p w14:paraId="62FF8009" w14:textId="77777777" w:rsidR="002652C7" w:rsidRDefault="002652C7" w:rsidP="00030B5B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</w:p>
    <w:p w14:paraId="7EDFB25B" w14:textId="77777777" w:rsidR="00286FE0" w:rsidRDefault="00831234" w:rsidP="00030B5B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POSITION</w:t>
      </w:r>
      <w:r w:rsidR="00132737" w:rsidRPr="00A52D13"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</w:p>
    <w:p w14:paraId="66CA4C23" w14:textId="77777777" w:rsidR="00630A21" w:rsidRDefault="00630A21" w:rsidP="00FF287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98"/>
        <w:gridCol w:w="6016"/>
      </w:tblGrid>
      <w:tr w:rsidR="00630A21" w:rsidRPr="00122762" w14:paraId="053D6305" w14:textId="77777777" w:rsidTr="00EE7A6F">
        <w:tc>
          <w:tcPr>
            <w:tcW w:w="4198" w:type="dxa"/>
            <w:shd w:val="clear" w:color="auto" w:fill="E6E6E6"/>
            <w:vAlign w:val="center"/>
          </w:tcPr>
          <w:p w14:paraId="79D7B6F3" w14:textId="77777777" w:rsidR="0018548C" w:rsidRPr="004F13FD" w:rsidRDefault="00831234" w:rsidP="00020993">
            <w:pPr>
              <w:rPr>
                <w:b/>
                <w:color w:val="000000" w:themeColor="text1"/>
                <w:sz w:val="20"/>
                <w:szCs w:val="20"/>
              </w:rPr>
            </w:pPr>
            <w:r w:rsidRPr="004F13FD">
              <w:rPr>
                <w:b/>
                <w:color w:val="000000" w:themeColor="text1"/>
                <w:sz w:val="20"/>
                <w:szCs w:val="20"/>
              </w:rPr>
              <w:t>POSITION</w:t>
            </w:r>
            <w:r w:rsidR="003F6084" w:rsidRPr="004F13FD">
              <w:rPr>
                <w:b/>
                <w:color w:val="000000" w:themeColor="text1"/>
                <w:sz w:val="20"/>
                <w:szCs w:val="20"/>
              </w:rPr>
              <w:t xml:space="preserve"> TITLE:</w:t>
            </w:r>
          </w:p>
        </w:tc>
        <w:tc>
          <w:tcPr>
            <w:tcW w:w="6016" w:type="dxa"/>
          </w:tcPr>
          <w:p w14:paraId="6392791E" w14:textId="7DB27091" w:rsidR="00630A21" w:rsidRPr="007010D6" w:rsidRDefault="00EE7B4C" w:rsidP="007010D6">
            <w:pPr>
              <w:pStyle w:val="NormalWeb"/>
              <w:rPr>
                <w:rFonts w:ascii="Times New Roman" w:hAnsi="Times New Roman" w:cs="Times New Roman"/>
              </w:rPr>
            </w:pPr>
            <w:r>
              <w:t xml:space="preserve">OT Compute </w:t>
            </w:r>
            <w:r w:rsidR="00D6715C">
              <w:t>Engineer</w:t>
            </w:r>
          </w:p>
        </w:tc>
      </w:tr>
      <w:tr w:rsidR="001434CC" w:rsidRPr="00122762" w14:paraId="6C8B61E0" w14:textId="77777777" w:rsidTr="00EE7A6F">
        <w:trPr>
          <w:trHeight w:val="305"/>
        </w:trPr>
        <w:tc>
          <w:tcPr>
            <w:tcW w:w="4198" w:type="dxa"/>
            <w:shd w:val="clear" w:color="auto" w:fill="E6E6E6"/>
            <w:vAlign w:val="center"/>
          </w:tcPr>
          <w:p w14:paraId="1F0C789B" w14:textId="77777777" w:rsidR="001434CC" w:rsidRPr="00AA2889" w:rsidRDefault="001434CC" w:rsidP="001434CC">
            <w:pPr>
              <w:rPr>
                <w:b/>
                <w:color w:val="000000"/>
                <w:sz w:val="20"/>
                <w:szCs w:val="20"/>
              </w:rPr>
            </w:pPr>
            <w:r w:rsidRPr="00AA2889">
              <w:rPr>
                <w:b/>
                <w:color w:val="000000"/>
                <w:sz w:val="20"/>
                <w:szCs w:val="20"/>
              </w:rPr>
              <w:t>LOCATION:</w:t>
            </w:r>
          </w:p>
        </w:tc>
        <w:tc>
          <w:tcPr>
            <w:tcW w:w="6016" w:type="dxa"/>
          </w:tcPr>
          <w:p w14:paraId="3C7B9838" w14:textId="7727FABE" w:rsidR="001434CC" w:rsidRPr="00122762" w:rsidRDefault="001434CC" w:rsidP="001434CC">
            <w:pPr>
              <w:rPr>
                <w:sz w:val="20"/>
                <w:szCs w:val="20"/>
              </w:rPr>
            </w:pPr>
            <w:r>
              <w:t>Zoetis India Capability Center (ZICC), Hyderabad, India</w:t>
            </w:r>
          </w:p>
        </w:tc>
      </w:tr>
      <w:tr w:rsidR="001434CC" w:rsidRPr="00122762" w14:paraId="08323B71" w14:textId="77777777" w:rsidTr="00EE7A6F">
        <w:tc>
          <w:tcPr>
            <w:tcW w:w="4198" w:type="dxa"/>
            <w:shd w:val="clear" w:color="auto" w:fill="E6E6E6"/>
            <w:vAlign w:val="center"/>
          </w:tcPr>
          <w:p w14:paraId="3A36BDCB" w14:textId="77777777" w:rsidR="001434CC" w:rsidRPr="00122762" w:rsidRDefault="001434CC" w:rsidP="001434CC">
            <w:pPr>
              <w:rPr>
                <w:b/>
                <w:sz w:val="20"/>
                <w:szCs w:val="20"/>
              </w:rPr>
            </w:pPr>
            <w:r w:rsidRPr="00122762">
              <w:rPr>
                <w:b/>
                <w:sz w:val="20"/>
                <w:szCs w:val="20"/>
              </w:rPr>
              <w:t xml:space="preserve">REPORTS TO </w:t>
            </w:r>
            <w:r>
              <w:rPr>
                <w:b/>
                <w:sz w:val="20"/>
                <w:szCs w:val="20"/>
              </w:rPr>
              <w:t>POSITION</w:t>
            </w:r>
            <w:r w:rsidRPr="00122762">
              <w:rPr>
                <w:b/>
                <w:sz w:val="20"/>
                <w:szCs w:val="20"/>
              </w:rPr>
              <w:t xml:space="preserve"> TITLE:</w:t>
            </w:r>
          </w:p>
        </w:tc>
        <w:tc>
          <w:tcPr>
            <w:tcW w:w="6016" w:type="dxa"/>
          </w:tcPr>
          <w:p w14:paraId="611BF27B" w14:textId="350F9010" w:rsidR="001434CC" w:rsidRPr="00122762" w:rsidRDefault="001434CC" w:rsidP="001434CC">
            <w:pPr>
              <w:rPr>
                <w:sz w:val="20"/>
                <w:szCs w:val="20"/>
              </w:rPr>
            </w:pPr>
            <w:r>
              <w:t>Director of ZICC Infrastructure Engineering Services</w:t>
            </w:r>
          </w:p>
        </w:tc>
      </w:tr>
      <w:tr w:rsidR="001434CC" w:rsidRPr="00122762" w14:paraId="2B8C3059" w14:textId="77777777" w:rsidTr="00EE7A6F">
        <w:tc>
          <w:tcPr>
            <w:tcW w:w="4198" w:type="dxa"/>
            <w:shd w:val="clear" w:color="auto" w:fill="E6E6E6"/>
            <w:vAlign w:val="center"/>
          </w:tcPr>
          <w:p w14:paraId="0A1F20F7" w14:textId="77777777" w:rsidR="001434CC" w:rsidRPr="00122762" w:rsidRDefault="001434CC" w:rsidP="001434C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MANAGER NAME:</w:t>
            </w:r>
          </w:p>
        </w:tc>
        <w:tc>
          <w:tcPr>
            <w:tcW w:w="6016" w:type="dxa"/>
          </w:tcPr>
          <w:p w14:paraId="67405F12" w14:textId="47D9FF20" w:rsidR="001434CC" w:rsidRPr="00122762" w:rsidRDefault="001434CC" w:rsidP="001434CC">
            <w:pPr>
              <w:rPr>
                <w:sz w:val="20"/>
                <w:szCs w:val="20"/>
              </w:rPr>
            </w:pPr>
            <w:r>
              <w:t>Pending</w:t>
            </w:r>
          </w:p>
        </w:tc>
      </w:tr>
      <w:tr w:rsidR="001434CC" w:rsidRPr="00122762" w14:paraId="000A29B7" w14:textId="77777777" w:rsidTr="00EE7A6F">
        <w:tc>
          <w:tcPr>
            <w:tcW w:w="4198" w:type="dxa"/>
            <w:shd w:val="clear" w:color="auto" w:fill="E6E6E6"/>
            <w:vAlign w:val="center"/>
          </w:tcPr>
          <w:p w14:paraId="3C279502" w14:textId="77777777" w:rsidR="001434CC" w:rsidRPr="00122762" w:rsidRDefault="001434CC" w:rsidP="001434CC">
            <w:pPr>
              <w:rPr>
                <w:b/>
                <w:sz w:val="20"/>
                <w:szCs w:val="20"/>
              </w:rPr>
            </w:pPr>
            <w:r w:rsidRPr="00122762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6016" w:type="dxa"/>
          </w:tcPr>
          <w:p w14:paraId="558C3CED" w14:textId="59391DA8" w:rsidR="001434CC" w:rsidRPr="00122762" w:rsidRDefault="00D15A13" w:rsidP="001434CC">
            <w:pPr>
              <w:rPr>
                <w:sz w:val="20"/>
                <w:szCs w:val="20"/>
              </w:rPr>
            </w:pPr>
            <w:r>
              <w:t>July 2, 2026</w:t>
            </w:r>
          </w:p>
        </w:tc>
      </w:tr>
    </w:tbl>
    <w:p w14:paraId="20EF0E40" w14:textId="77777777" w:rsidR="006A050F" w:rsidRDefault="006A050F" w:rsidP="00FF287F">
      <w:pPr>
        <w:rPr>
          <w:rFonts w:ascii="Calibri" w:hAnsi="Calibri"/>
          <w:color w:val="1F497D"/>
          <w:sz w:val="22"/>
          <w:szCs w:val="22"/>
        </w:rPr>
      </w:pPr>
    </w:p>
    <w:p w14:paraId="0E026CA5" w14:textId="77777777" w:rsidR="00630A21" w:rsidRPr="00CB5AE0" w:rsidRDefault="006A050F" w:rsidP="00FF287F">
      <w:pPr>
        <w:rPr>
          <w:i/>
          <w:color w:val="000000"/>
          <w:sz w:val="20"/>
          <w:szCs w:val="20"/>
        </w:rPr>
      </w:pPr>
      <w:r w:rsidRPr="00CB5AE0">
        <w:rPr>
          <w:i/>
          <w:color w:val="000000"/>
          <w:sz w:val="20"/>
          <w:szCs w:val="20"/>
        </w:rPr>
        <w:t xml:space="preserve">In completion of the </w:t>
      </w:r>
      <w:r w:rsidR="00831234">
        <w:rPr>
          <w:i/>
          <w:color w:val="000000"/>
          <w:sz w:val="20"/>
          <w:szCs w:val="20"/>
        </w:rPr>
        <w:t>position</w:t>
      </w:r>
      <w:r w:rsidRPr="00CB5AE0">
        <w:rPr>
          <w:i/>
          <w:color w:val="000000"/>
          <w:sz w:val="20"/>
          <w:szCs w:val="20"/>
        </w:rPr>
        <w:t xml:space="preserve"> description, provide definitions for all acronyms.</w:t>
      </w:r>
    </w:p>
    <w:p w14:paraId="0E0EAA52" w14:textId="77777777" w:rsidR="006A050F" w:rsidRPr="00122762" w:rsidRDefault="006A050F" w:rsidP="00FF287F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630A21" w:rsidRPr="00122762" w14:paraId="5F96E51F" w14:textId="77777777" w:rsidTr="004A2174">
        <w:tc>
          <w:tcPr>
            <w:tcW w:w="10440" w:type="dxa"/>
            <w:shd w:val="clear" w:color="auto" w:fill="E6E6E6"/>
          </w:tcPr>
          <w:p w14:paraId="63A8BDFD" w14:textId="77777777" w:rsidR="00630A21" w:rsidRPr="00122762" w:rsidRDefault="00831234" w:rsidP="004A2174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</w:t>
            </w:r>
            <w:r w:rsidR="00630A21" w:rsidRPr="00122762">
              <w:rPr>
                <w:b/>
                <w:sz w:val="20"/>
                <w:szCs w:val="20"/>
              </w:rPr>
              <w:t xml:space="preserve"> SUMMARY</w:t>
            </w:r>
          </w:p>
          <w:p w14:paraId="5B8D8792" w14:textId="77777777" w:rsidR="00630A21" w:rsidRPr="00122762" w:rsidRDefault="00630A21" w:rsidP="009042FF">
            <w:pPr>
              <w:rPr>
                <w:sz w:val="20"/>
                <w:szCs w:val="20"/>
              </w:rPr>
            </w:pPr>
            <w:r w:rsidRPr="00122762">
              <w:rPr>
                <w:bCs/>
                <w:sz w:val="20"/>
                <w:szCs w:val="20"/>
              </w:rPr>
              <w:t xml:space="preserve">Summarize the primary purpose &amp; key accountabilities of the </w:t>
            </w:r>
            <w:r w:rsidR="00831234">
              <w:rPr>
                <w:bCs/>
                <w:sz w:val="20"/>
                <w:szCs w:val="20"/>
              </w:rPr>
              <w:t>position</w:t>
            </w:r>
            <w:r w:rsidRPr="00122762">
              <w:rPr>
                <w:bCs/>
                <w:sz w:val="20"/>
                <w:szCs w:val="20"/>
              </w:rPr>
              <w:t>, including scope of responsibility</w:t>
            </w:r>
            <w:r w:rsidR="002F1362" w:rsidRPr="00122762">
              <w:rPr>
                <w:bCs/>
                <w:sz w:val="20"/>
                <w:szCs w:val="20"/>
              </w:rPr>
              <w:t xml:space="preserve"> in 5-7 concise sentences</w:t>
            </w:r>
            <w:r w:rsidRPr="00122762">
              <w:rPr>
                <w:bCs/>
                <w:sz w:val="20"/>
                <w:szCs w:val="20"/>
              </w:rPr>
              <w:t>. (i.e. Global vs. Country/Region)</w:t>
            </w:r>
            <w:r w:rsidR="00256ADF" w:rsidRPr="00122762">
              <w:rPr>
                <w:bCs/>
                <w:sz w:val="20"/>
                <w:szCs w:val="20"/>
              </w:rPr>
              <w:t xml:space="preserve"> It may be helpful to complete this section after you have finished the other sections of the document.</w:t>
            </w:r>
          </w:p>
        </w:tc>
      </w:tr>
      <w:tr w:rsidR="00630A21" w:rsidRPr="00122762" w14:paraId="190542A2" w14:textId="77777777" w:rsidTr="00CF4C2A">
        <w:trPr>
          <w:trHeight w:val="2978"/>
        </w:trPr>
        <w:tc>
          <w:tcPr>
            <w:tcW w:w="10440" w:type="dxa"/>
          </w:tcPr>
          <w:p w14:paraId="64C0B21F" w14:textId="74A76851" w:rsidR="00D6715C" w:rsidRDefault="00D6715C" w:rsidP="00D6715C">
            <w:r>
              <w:t xml:space="preserve">The </w:t>
            </w:r>
            <w:r w:rsidR="00386888">
              <w:t xml:space="preserve">OT Compute </w:t>
            </w:r>
            <w:r>
              <w:t>Engineer is a role focused on designing</w:t>
            </w:r>
            <w:r w:rsidR="0038001C">
              <w:t>, configuring, and implementing</w:t>
            </w:r>
            <w:r>
              <w:t xml:space="preserve"> Windows Server </w:t>
            </w:r>
            <w:proofErr w:type="gramStart"/>
            <w:r>
              <w:t>architectures</w:t>
            </w:r>
            <w:proofErr w:type="gramEnd"/>
            <w:r>
              <w:t xml:space="preserve">, standards, policy baselines, templates, and runbooks for Zoetis’ </w:t>
            </w:r>
            <w:proofErr w:type="gramStart"/>
            <w:r>
              <w:t>global on‑prem</w:t>
            </w:r>
            <w:proofErr w:type="gramEnd"/>
            <w:r>
              <w:t xml:space="preserve"> and </w:t>
            </w:r>
            <w:r w:rsidR="0038001C">
              <w:t>environments</w:t>
            </w:r>
            <w:r>
              <w:t>.</w:t>
            </w:r>
          </w:p>
          <w:p w14:paraId="08C53652" w14:textId="77777777" w:rsidR="001434CC" w:rsidRDefault="001434CC" w:rsidP="00D6715C"/>
          <w:p w14:paraId="4F7E41C0" w14:textId="3847A134" w:rsidR="00D6715C" w:rsidRDefault="00D6715C" w:rsidP="00D6715C">
            <w:r>
              <w:t xml:space="preserve">Based at ZICC Hyderabad with a global remit, the role contributes to the development </w:t>
            </w:r>
            <w:r w:rsidR="009F2F0F">
              <w:t xml:space="preserve">and deployment </w:t>
            </w:r>
            <w:r>
              <w:t>of Windows Server technologies, virtualization and hypervisors, and integrated services required to innovate and modernize the Windows platform at scale.</w:t>
            </w:r>
          </w:p>
          <w:p w14:paraId="7F18DA4E" w14:textId="77777777" w:rsidR="001434CC" w:rsidRDefault="001434CC" w:rsidP="00D6715C"/>
          <w:p w14:paraId="39AD5192" w14:textId="52BDE82E" w:rsidR="00D6715C" w:rsidRDefault="00D6715C" w:rsidP="00D6715C">
            <w:r>
              <w:t>Accountabilities include image/driver strategies, Active Directory/Entra ID integration, hybrid identity and access controls, configuration‑as‑code patterns, and observability/SLOs for release readiness.</w:t>
            </w:r>
            <w:r w:rsidR="0038001C">
              <w:t xml:space="preserve">  </w:t>
            </w:r>
            <w:proofErr w:type="gramStart"/>
            <w:r w:rsidR="00CA174D">
              <w:t>Additionally</w:t>
            </w:r>
            <w:proofErr w:type="gramEnd"/>
            <w:r w:rsidR="0038001C">
              <w:t xml:space="preserve"> the OT Compute Engineer will work closely with system architects to deploy, and oversee deployments by others, for OT server clusters and VM’s.</w:t>
            </w:r>
          </w:p>
          <w:p w14:paraId="6510AC80" w14:textId="5309242E" w:rsidR="001434CC" w:rsidRDefault="001434CC" w:rsidP="00D6715C"/>
          <w:p w14:paraId="491F1A51" w14:textId="0D000CCB" w:rsidR="00D6715C" w:rsidRDefault="0038001C" w:rsidP="00D6715C">
            <w:r>
              <w:t>The OT Compute Engineer l</w:t>
            </w:r>
            <w:r w:rsidR="00D6715C">
              <w:t>eads engineering design reviews, POCs, and pilots; defines guardrails and reference patterns; hands off build/operate to managed services while providing technical oversight and governance.</w:t>
            </w:r>
          </w:p>
          <w:p w14:paraId="37AEA4DC" w14:textId="77777777" w:rsidR="001434CC" w:rsidRDefault="001434CC" w:rsidP="00D6715C"/>
          <w:p w14:paraId="49416BD1" w14:textId="77777777" w:rsidR="00D6715C" w:rsidRDefault="00D6715C" w:rsidP="00D6715C">
            <w:r>
              <w:t>Highly collaborative role working across Network, Security, Collaboration, Cloud, Workplace Technology, IAM, and vendor partners to deliver reliable and secure Windows services globally.</w:t>
            </w:r>
          </w:p>
          <w:p w14:paraId="5A812C63" w14:textId="77777777" w:rsidR="0087583A" w:rsidRDefault="0087583A" w:rsidP="00D6715C"/>
          <w:p w14:paraId="3D9013F1" w14:textId="42CB1C05" w:rsidR="0087583A" w:rsidRDefault="0087583A" w:rsidP="00D6715C">
            <w:r>
              <w:t>Must have experience with manufacturing (OT) environments.</w:t>
            </w:r>
            <w:r w:rsidR="00A65BE8">
              <w:t xml:space="preserve"> </w:t>
            </w:r>
            <w:r w:rsidR="00A65BE8" w:rsidRPr="00A65BE8">
              <w:t xml:space="preserve"> Operational Technology (OT) includes the hardware and software that directly monitors, controls, and automates physical devices and industrial processes used by Zoetis in the manufacturing of our products.</w:t>
            </w:r>
            <w:r w:rsidR="00A65BE8">
              <w:t xml:space="preserve">  This role will be dedicated to the support of this manufacturing environment.</w:t>
            </w:r>
          </w:p>
          <w:p w14:paraId="499D8BCE" w14:textId="77777777" w:rsidR="001434CC" w:rsidRDefault="001434CC" w:rsidP="00D6715C"/>
          <w:p w14:paraId="6DD21B52" w14:textId="41F75C52" w:rsidR="00D6715C" w:rsidRDefault="00D6715C" w:rsidP="00D6715C">
            <w:r>
              <w:t>Acronyms: AD (Active Directory), GPO (Group Policy Object), RBAC (Role‑Based Access Control), PAM/PIM (Privileged Access Management / Privileged Identity Management), DSC (Desired State Configuration), SLO (Service Level Objective), SMB (Server Message Block), CIS (Center for Internet Security), NIST (National Institute of Standards and Technology).</w:t>
            </w:r>
          </w:p>
          <w:p w14:paraId="3AE0C47B" w14:textId="306F164C" w:rsidR="00630A21" w:rsidRPr="00886160" w:rsidRDefault="00630A21" w:rsidP="00886160">
            <w:pPr>
              <w:pStyle w:val="NormalWeb"/>
              <w:rPr>
                <w:rFonts w:ascii="Times New Roman" w:hAnsi="Times New Roman" w:cs="Times New Roman"/>
              </w:rPr>
            </w:pPr>
          </w:p>
          <w:p w14:paraId="5BDE83F0" w14:textId="77777777" w:rsidR="00C353D1" w:rsidRPr="00873BA9" w:rsidRDefault="00C353D1" w:rsidP="00C353D1">
            <w:pPr>
              <w:pStyle w:val="SOPBodyText"/>
              <w:jc w:val="left"/>
              <w:rPr>
                <w:szCs w:val="24"/>
              </w:rPr>
            </w:pPr>
          </w:p>
          <w:p w14:paraId="0278858D" w14:textId="77777777" w:rsidR="00020993" w:rsidRDefault="00020993" w:rsidP="00FF287F">
            <w:pPr>
              <w:rPr>
                <w:sz w:val="20"/>
                <w:szCs w:val="20"/>
              </w:rPr>
            </w:pPr>
          </w:p>
          <w:p w14:paraId="64A83342" w14:textId="77777777" w:rsidR="00582E87" w:rsidRDefault="00582E87" w:rsidP="00FF287F">
            <w:pPr>
              <w:rPr>
                <w:sz w:val="20"/>
                <w:szCs w:val="20"/>
              </w:rPr>
            </w:pPr>
          </w:p>
          <w:p w14:paraId="23C35E4C" w14:textId="77777777" w:rsidR="00582E87" w:rsidRPr="00122762" w:rsidRDefault="00582E87" w:rsidP="00FF287F">
            <w:pPr>
              <w:rPr>
                <w:sz w:val="20"/>
                <w:szCs w:val="20"/>
              </w:rPr>
            </w:pPr>
          </w:p>
        </w:tc>
      </w:tr>
    </w:tbl>
    <w:p w14:paraId="79D9FD17" w14:textId="77777777" w:rsidR="009625A6" w:rsidRPr="00122762" w:rsidRDefault="009625A6" w:rsidP="00FF287F">
      <w:pPr>
        <w:rPr>
          <w:sz w:val="20"/>
          <w:szCs w:val="20"/>
        </w:rPr>
      </w:pPr>
    </w:p>
    <w:tbl>
      <w:tblPr>
        <w:tblW w:w="10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8"/>
        <w:gridCol w:w="2070"/>
      </w:tblGrid>
      <w:tr w:rsidR="00DC3352" w:rsidRPr="00122762" w14:paraId="56DB6B57" w14:textId="77777777" w:rsidTr="00CC03A2">
        <w:tc>
          <w:tcPr>
            <w:tcW w:w="8568" w:type="dxa"/>
            <w:tcBorders>
              <w:bottom w:val="single" w:sz="4" w:space="0" w:color="auto"/>
            </w:tcBorders>
            <w:shd w:val="clear" w:color="auto" w:fill="E6E6E6"/>
          </w:tcPr>
          <w:p w14:paraId="3ACF5D0F" w14:textId="77777777" w:rsidR="00DC3352" w:rsidRPr="00122762" w:rsidRDefault="00DC3352" w:rsidP="004A2174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</w:t>
            </w:r>
            <w:r w:rsidRPr="00122762">
              <w:rPr>
                <w:b/>
                <w:sz w:val="20"/>
                <w:szCs w:val="20"/>
              </w:rPr>
              <w:t xml:space="preserve"> RESPONSIBILITIES </w:t>
            </w:r>
          </w:p>
          <w:p w14:paraId="4031CC1C" w14:textId="77777777" w:rsidR="00DC3352" w:rsidRPr="00122762" w:rsidRDefault="00DC3352" w:rsidP="007D15AA">
            <w:pPr>
              <w:rPr>
                <w:sz w:val="20"/>
                <w:szCs w:val="20"/>
              </w:rPr>
            </w:pPr>
            <w:r w:rsidRPr="00122762">
              <w:rPr>
                <w:bCs/>
                <w:sz w:val="20"/>
                <w:szCs w:val="20"/>
              </w:rPr>
              <w:t xml:space="preserve">In order of importance, list the primary </w:t>
            </w:r>
            <w:r w:rsidRPr="00122762">
              <w:rPr>
                <w:bCs/>
                <w:color w:val="000000"/>
                <w:sz w:val="20"/>
                <w:szCs w:val="20"/>
              </w:rPr>
              <w:t xml:space="preserve">responsibilities critical to the performance of the </w:t>
            </w:r>
            <w:r>
              <w:rPr>
                <w:bCs/>
                <w:color w:val="000000"/>
                <w:sz w:val="20"/>
                <w:szCs w:val="20"/>
              </w:rPr>
              <w:t>position</w:t>
            </w:r>
            <w:r w:rsidRPr="00122762">
              <w:rPr>
                <w:bCs/>
                <w:color w:val="000000"/>
                <w:sz w:val="20"/>
                <w:szCs w:val="20"/>
              </w:rPr>
              <w:t>.  It is recommended not to list actual tasks but focus on essential responsibilities that highlight accountability and level of judgment required.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E6E6E6"/>
          </w:tcPr>
          <w:p w14:paraId="517028D6" w14:textId="77777777" w:rsidR="00DC3352" w:rsidRDefault="00CC03A2" w:rsidP="00DC3352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Percent of Time (sum of </w:t>
            </w:r>
            <w:proofErr w:type="gramStart"/>
            <w:r>
              <w:rPr>
                <w:b/>
                <w:sz w:val="20"/>
                <w:szCs w:val="20"/>
              </w:rPr>
              <w:t xml:space="preserve">responsibilities </w:t>
            </w:r>
            <w:r w:rsidR="00DC3352">
              <w:rPr>
                <w:b/>
                <w:sz w:val="20"/>
                <w:szCs w:val="20"/>
              </w:rPr>
              <w:t xml:space="preserve"> should</w:t>
            </w:r>
            <w:proofErr w:type="gramEnd"/>
            <w:r w:rsidR="00DC3352">
              <w:rPr>
                <w:b/>
                <w:sz w:val="20"/>
                <w:szCs w:val="20"/>
              </w:rPr>
              <w:t xml:space="preserve"> equal to 100%)</w:t>
            </w:r>
          </w:p>
        </w:tc>
      </w:tr>
      <w:tr w:rsidR="00DC3352" w:rsidRPr="00122762" w14:paraId="310213C1" w14:textId="77777777" w:rsidTr="00CC03A2">
        <w:trPr>
          <w:trHeight w:val="872"/>
        </w:trPr>
        <w:tc>
          <w:tcPr>
            <w:tcW w:w="8568" w:type="dxa"/>
            <w:shd w:val="clear" w:color="auto" w:fill="FFFFFF" w:themeFill="background1"/>
          </w:tcPr>
          <w:p w14:paraId="3AB1BB07" w14:textId="76F83200" w:rsidR="00FA451C" w:rsidRPr="00B50DDA" w:rsidRDefault="0038001C" w:rsidP="00D6715C">
            <w:r>
              <w:t>Implement,</w:t>
            </w:r>
            <w:r w:rsidR="002B670E">
              <w:t xml:space="preserve"> document,</w:t>
            </w:r>
            <w:r>
              <w:t xml:space="preserve"> and</w:t>
            </w:r>
            <w:r w:rsidR="00D6715C">
              <w:t xml:space="preserve"> maintain Windows Server reference, including AD/Entra ID integration, DNS/DHCP, PKI, </w:t>
            </w:r>
            <w:r w:rsidR="00CE2FDD">
              <w:t xml:space="preserve">Compliance/Qualifications baselines, </w:t>
            </w:r>
            <w:r w:rsidR="00D6715C">
              <w:t>and GPO/security baselines.</w:t>
            </w:r>
          </w:p>
          <w:p w14:paraId="4F60CDE3" w14:textId="77777777" w:rsidR="00DC3352" w:rsidRDefault="00DC3352" w:rsidP="004A2174">
            <w:pPr>
              <w:spacing w:before="60" w:after="60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FFFFFF" w:themeFill="background1"/>
          </w:tcPr>
          <w:p w14:paraId="4FC76F35" w14:textId="7F19097E" w:rsidR="00DC3352" w:rsidRPr="0038001C" w:rsidRDefault="0038001C" w:rsidP="004A2174">
            <w:pPr>
              <w:spacing w:before="60" w:after="60"/>
              <w:rPr>
                <w:b/>
              </w:rPr>
            </w:pPr>
            <w:r>
              <w:rPr>
                <w:b/>
              </w:rPr>
              <w:t>40</w:t>
            </w:r>
          </w:p>
        </w:tc>
      </w:tr>
      <w:tr w:rsidR="00DC3352" w:rsidRPr="00122762" w14:paraId="195F5617" w14:textId="77777777" w:rsidTr="00CC03A2">
        <w:trPr>
          <w:trHeight w:val="872"/>
        </w:trPr>
        <w:tc>
          <w:tcPr>
            <w:tcW w:w="8568" w:type="dxa"/>
            <w:shd w:val="clear" w:color="auto" w:fill="FFFFFF" w:themeFill="background1"/>
          </w:tcPr>
          <w:p w14:paraId="37BCA23D" w14:textId="5E82B1FF" w:rsidR="00DC3352" w:rsidRPr="00D6715C" w:rsidRDefault="0038001C" w:rsidP="00D6715C">
            <w:r>
              <w:t>Implement and maintain</w:t>
            </w:r>
            <w:r w:rsidR="00D6715C">
              <w:t xml:space="preserve"> virtualization and hypervisor</w:t>
            </w:r>
            <w:r>
              <w:t xml:space="preserve">s </w:t>
            </w:r>
            <w:r w:rsidR="00D6715C">
              <w:t>(VMware vSphere, Hyper‑V) and hybrid deployment models (on‑prem to cloud) with configuration‑as‑code templates and CI/CD validations.</w:t>
            </w:r>
          </w:p>
        </w:tc>
        <w:tc>
          <w:tcPr>
            <w:tcW w:w="2070" w:type="dxa"/>
            <w:shd w:val="clear" w:color="auto" w:fill="FFFFFF" w:themeFill="background1"/>
          </w:tcPr>
          <w:p w14:paraId="5AA8D0CE" w14:textId="731C4C45" w:rsidR="00DC3352" w:rsidRPr="00253156" w:rsidRDefault="0038001C" w:rsidP="004A2174">
            <w:pPr>
              <w:spacing w:before="60" w:after="60"/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DC3352" w:rsidRPr="00122762" w14:paraId="16C3E347" w14:textId="77777777" w:rsidTr="00CC03A2">
        <w:trPr>
          <w:trHeight w:val="872"/>
        </w:trPr>
        <w:tc>
          <w:tcPr>
            <w:tcW w:w="8568" w:type="dxa"/>
            <w:shd w:val="clear" w:color="auto" w:fill="FFFFFF" w:themeFill="background1"/>
          </w:tcPr>
          <w:p w14:paraId="79766F5E" w14:textId="310E156B" w:rsidR="00DC3352" w:rsidRPr="008E47B4" w:rsidRDefault="00D6715C" w:rsidP="00D6715C">
            <w:r>
              <w:t>Author runbooks, policy baselines, and templates for OS images, drivers, patching rings, role provisioning (IIS/SQL/File services), and secure configuration hardening</w:t>
            </w:r>
            <w:r w:rsidR="008E7213">
              <w:t xml:space="preserve"> to published company </w:t>
            </w:r>
            <w:proofErr w:type="gramStart"/>
            <w:r w:rsidR="008E7213">
              <w:t>standards(</w:t>
            </w:r>
            <w:proofErr w:type="gramEnd"/>
            <w:r w:rsidR="008E7213">
              <w:t>CIS/NIST)</w:t>
            </w:r>
            <w:r>
              <w:t>.</w:t>
            </w:r>
          </w:p>
        </w:tc>
        <w:tc>
          <w:tcPr>
            <w:tcW w:w="2070" w:type="dxa"/>
            <w:shd w:val="clear" w:color="auto" w:fill="FFFFFF" w:themeFill="background1"/>
          </w:tcPr>
          <w:p w14:paraId="4F9B6022" w14:textId="5E5D8A8D" w:rsidR="00DC3352" w:rsidRPr="00253156" w:rsidRDefault="0038001C" w:rsidP="004A2174">
            <w:pPr>
              <w:spacing w:before="60" w:after="60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DC3352" w:rsidRPr="00122762" w14:paraId="5DA74FB4" w14:textId="77777777" w:rsidTr="00CC03A2">
        <w:trPr>
          <w:trHeight w:val="872"/>
        </w:trPr>
        <w:tc>
          <w:tcPr>
            <w:tcW w:w="8568" w:type="dxa"/>
            <w:shd w:val="clear" w:color="auto" w:fill="FFFFFF" w:themeFill="background1"/>
          </w:tcPr>
          <w:p w14:paraId="4608116B" w14:textId="08B3C5E3" w:rsidR="00DC3352" w:rsidRPr="00D6715C" w:rsidRDefault="00D6715C" w:rsidP="00D6715C">
            <w:r>
              <w:t>Establish observability architecture and SLOs for Windows services; define telemetry (event logs, performance counters, CMDB attributes), and dashboards for release readiness.</w:t>
            </w:r>
          </w:p>
        </w:tc>
        <w:tc>
          <w:tcPr>
            <w:tcW w:w="2070" w:type="dxa"/>
            <w:shd w:val="clear" w:color="auto" w:fill="FFFFFF" w:themeFill="background1"/>
          </w:tcPr>
          <w:p w14:paraId="3E910CDD" w14:textId="6E6D5BC5" w:rsidR="00DC3352" w:rsidRPr="00253156" w:rsidRDefault="0038001C" w:rsidP="004A2174">
            <w:pPr>
              <w:spacing w:before="60" w:after="60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DC3352" w:rsidRPr="00122762" w14:paraId="22FA567B" w14:textId="77777777" w:rsidTr="00CC03A2">
        <w:tc>
          <w:tcPr>
            <w:tcW w:w="8568" w:type="dxa"/>
            <w:shd w:val="clear" w:color="auto" w:fill="FFFFFF" w:themeFill="background1"/>
          </w:tcPr>
          <w:p w14:paraId="75BCF9CA" w14:textId="31807F1B" w:rsidR="00DC3352" w:rsidRPr="00D6715C" w:rsidRDefault="00D6715C" w:rsidP="00D6715C">
            <w:r>
              <w:t>Lead POCs/pilots for new Windows features (e.g., Core/Server, hybrid join, SMB improvements, clustering, containerization where applicable) and document adoption guidance.</w:t>
            </w:r>
          </w:p>
        </w:tc>
        <w:tc>
          <w:tcPr>
            <w:tcW w:w="2070" w:type="dxa"/>
            <w:shd w:val="clear" w:color="auto" w:fill="FFFFFF" w:themeFill="background1"/>
          </w:tcPr>
          <w:p w14:paraId="6DC7BF14" w14:textId="054F05C4" w:rsidR="00DC3352" w:rsidRPr="00253156" w:rsidRDefault="0038001C" w:rsidP="004A2174">
            <w:pPr>
              <w:spacing w:before="60" w:after="60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DC3352" w:rsidRPr="00122762" w14:paraId="497B318B" w14:textId="77777777" w:rsidTr="00CC03A2">
        <w:tc>
          <w:tcPr>
            <w:tcW w:w="8568" w:type="dxa"/>
            <w:shd w:val="clear" w:color="auto" w:fill="FFFFFF" w:themeFill="background1"/>
          </w:tcPr>
          <w:p w14:paraId="78D47C08" w14:textId="79CA9037" w:rsidR="00DC3352" w:rsidRPr="00D6715C" w:rsidRDefault="00D6715C" w:rsidP="00D6715C">
            <w:r>
              <w:t xml:space="preserve"> Partner with Security, Network, Cloud, Collaboration, IAM, Enterprise Architecture, and Procurement/Vendors for governance, risk, compliance, and cost optimization; produce technical content for SOWs and disseminate designs for execution.</w:t>
            </w:r>
          </w:p>
        </w:tc>
        <w:tc>
          <w:tcPr>
            <w:tcW w:w="2070" w:type="dxa"/>
            <w:shd w:val="clear" w:color="auto" w:fill="FFFFFF" w:themeFill="background1"/>
          </w:tcPr>
          <w:p w14:paraId="0AA72676" w14:textId="7A9231E6" w:rsidR="00DC3352" w:rsidRPr="00253156" w:rsidRDefault="0038001C" w:rsidP="004A2174">
            <w:pPr>
              <w:spacing w:before="60" w:after="60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D6715C" w:rsidRPr="00122762" w14:paraId="6ABA4676" w14:textId="77777777" w:rsidTr="00CC03A2">
        <w:tc>
          <w:tcPr>
            <w:tcW w:w="8568" w:type="dxa"/>
            <w:shd w:val="clear" w:color="auto" w:fill="FFFFFF" w:themeFill="background1"/>
          </w:tcPr>
          <w:p w14:paraId="3065CBF4" w14:textId="0BEC0D65" w:rsidR="00D6715C" w:rsidRDefault="00D6715C" w:rsidP="00D6715C">
            <w:r>
              <w:t>Provide engineering enablement to product/app teams; translate requirements into scalable Windows architectures, coordinate cross‑functional technical plans, and ensure standards adherence.</w:t>
            </w:r>
          </w:p>
        </w:tc>
        <w:tc>
          <w:tcPr>
            <w:tcW w:w="2070" w:type="dxa"/>
            <w:shd w:val="clear" w:color="auto" w:fill="FFFFFF" w:themeFill="background1"/>
          </w:tcPr>
          <w:p w14:paraId="4C4E164C" w14:textId="7CA96333" w:rsidR="00D6715C" w:rsidRPr="00253156" w:rsidRDefault="00C36307" w:rsidP="004A2174">
            <w:pPr>
              <w:spacing w:before="60" w:after="60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D6715C" w:rsidRPr="00122762" w14:paraId="1D4FDDB8" w14:textId="77777777" w:rsidTr="00CC03A2">
        <w:tc>
          <w:tcPr>
            <w:tcW w:w="8568" w:type="dxa"/>
            <w:shd w:val="clear" w:color="auto" w:fill="FFFFFF" w:themeFill="background1"/>
          </w:tcPr>
          <w:p w14:paraId="32DD4AA7" w14:textId="146AA6C1" w:rsidR="00D6715C" w:rsidRDefault="00D6715C" w:rsidP="00D6715C">
            <w:r>
              <w:t xml:space="preserve">Non‑operational focus: operations, incident response, and on‑call are owned by MSP/ops; this role provides design, standards, guardrails, </w:t>
            </w:r>
            <w:r w:rsidR="008E7213">
              <w:t xml:space="preserve">escalation, change control approval, document/workflow approvals, </w:t>
            </w:r>
            <w:r>
              <w:t>and technical oversight.</w:t>
            </w:r>
          </w:p>
        </w:tc>
        <w:tc>
          <w:tcPr>
            <w:tcW w:w="2070" w:type="dxa"/>
            <w:shd w:val="clear" w:color="auto" w:fill="FFFFFF" w:themeFill="background1"/>
          </w:tcPr>
          <w:p w14:paraId="6E85C7D3" w14:textId="0EEF200A" w:rsidR="00D6715C" w:rsidRPr="00253156" w:rsidRDefault="00C36307" w:rsidP="004A2174">
            <w:pPr>
              <w:spacing w:before="60" w:after="60"/>
              <w:rPr>
                <w:b/>
              </w:rPr>
            </w:pPr>
            <w:r>
              <w:rPr>
                <w:b/>
              </w:rPr>
              <w:t>5</w:t>
            </w:r>
          </w:p>
        </w:tc>
      </w:tr>
    </w:tbl>
    <w:p w14:paraId="16286F93" w14:textId="77777777" w:rsidR="009811D1" w:rsidRDefault="009811D1" w:rsidP="00FF287F">
      <w:pPr>
        <w:rPr>
          <w:sz w:val="20"/>
          <w:szCs w:val="20"/>
        </w:rPr>
      </w:pPr>
    </w:p>
    <w:p w14:paraId="284D1838" w14:textId="77777777" w:rsidR="00EE7A6F" w:rsidRDefault="00EE7A6F" w:rsidP="00FF287F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630A21" w:rsidRPr="00122762" w14:paraId="161C84FB" w14:textId="77777777" w:rsidTr="004A2174">
        <w:tc>
          <w:tcPr>
            <w:tcW w:w="10440" w:type="dxa"/>
            <w:shd w:val="clear" w:color="auto" w:fill="E6E6E6"/>
          </w:tcPr>
          <w:p w14:paraId="30A6F090" w14:textId="77777777" w:rsidR="00630A21" w:rsidRPr="00122762" w:rsidRDefault="00630A21" w:rsidP="004A2174">
            <w:pPr>
              <w:spacing w:before="60" w:after="60"/>
              <w:rPr>
                <w:b/>
                <w:sz w:val="20"/>
                <w:szCs w:val="20"/>
              </w:rPr>
            </w:pPr>
            <w:r w:rsidRPr="00122762">
              <w:rPr>
                <w:b/>
                <w:sz w:val="20"/>
                <w:szCs w:val="20"/>
              </w:rPr>
              <w:t>ORGANIZATIONAL RELATIONSHIP</w:t>
            </w:r>
            <w:r w:rsidR="002F1362" w:rsidRPr="00122762">
              <w:rPr>
                <w:b/>
                <w:sz w:val="20"/>
                <w:szCs w:val="20"/>
              </w:rPr>
              <w:t>S</w:t>
            </w:r>
          </w:p>
          <w:p w14:paraId="0F67A473" w14:textId="77777777" w:rsidR="00630A21" w:rsidRPr="00122762" w:rsidRDefault="00630A21" w:rsidP="00ED6A8E">
            <w:pPr>
              <w:spacing w:before="60" w:after="60"/>
              <w:rPr>
                <w:sz w:val="20"/>
                <w:szCs w:val="20"/>
              </w:rPr>
            </w:pPr>
            <w:r w:rsidRPr="00122762">
              <w:rPr>
                <w:sz w:val="20"/>
                <w:szCs w:val="20"/>
              </w:rPr>
              <w:t xml:space="preserve">Provide the primary groups </w:t>
            </w:r>
            <w:r w:rsidR="002F1362" w:rsidRPr="00122762">
              <w:rPr>
                <w:sz w:val="20"/>
                <w:szCs w:val="20"/>
              </w:rPr>
              <w:t xml:space="preserve">or key </w:t>
            </w:r>
            <w:r w:rsidR="00831234">
              <w:rPr>
                <w:sz w:val="20"/>
                <w:szCs w:val="20"/>
              </w:rPr>
              <w:t>positions</w:t>
            </w:r>
            <w:r w:rsidR="002F1362" w:rsidRPr="00122762">
              <w:rPr>
                <w:sz w:val="20"/>
                <w:szCs w:val="20"/>
              </w:rPr>
              <w:t xml:space="preserve"> that </w:t>
            </w:r>
            <w:r w:rsidRPr="00122762">
              <w:rPr>
                <w:sz w:val="20"/>
                <w:szCs w:val="20"/>
              </w:rPr>
              <w:t xml:space="preserve">this </w:t>
            </w:r>
            <w:r w:rsidR="00831234">
              <w:rPr>
                <w:sz w:val="20"/>
                <w:szCs w:val="20"/>
              </w:rPr>
              <w:t>position</w:t>
            </w:r>
            <w:r w:rsidR="002F1362" w:rsidRPr="00122762">
              <w:rPr>
                <w:sz w:val="20"/>
                <w:szCs w:val="20"/>
              </w:rPr>
              <w:t xml:space="preserve"> will</w:t>
            </w:r>
            <w:r w:rsidRPr="00122762">
              <w:rPr>
                <w:sz w:val="20"/>
                <w:szCs w:val="20"/>
              </w:rPr>
              <w:t xml:space="preserve"> </w:t>
            </w:r>
            <w:proofErr w:type="gramStart"/>
            <w:r w:rsidRPr="00122762">
              <w:rPr>
                <w:sz w:val="20"/>
                <w:szCs w:val="20"/>
              </w:rPr>
              <w:t>have</w:t>
            </w:r>
            <w:r w:rsidR="00DC6F18" w:rsidRPr="00122762">
              <w:rPr>
                <w:sz w:val="20"/>
                <w:szCs w:val="20"/>
              </w:rPr>
              <w:t xml:space="preserve"> interaction with</w:t>
            </w:r>
            <w:proofErr w:type="gramEnd"/>
            <w:r w:rsidR="00DC6F18" w:rsidRPr="00122762">
              <w:rPr>
                <w:sz w:val="20"/>
                <w:szCs w:val="20"/>
              </w:rPr>
              <w:t xml:space="preserve"> as a </w:t>
            </w:r>
            <w:r w:rsidR="00ED6A8E">
              <w:rPr>
                <w:sz w:val="20"/>
                <w:szCs w:val="20"/>
              </w:rPr>
              <w:t xml:space="preserve">regular </w:t>
            </w:r>
            <w:r w:rsidR="00DC6F18" w:rsidRPr="00122762">
              <w:rPr>
                <w:sz w:val="20"/>
                <w:szCs w:val="20"/>
              </w:rPr>
              <w:t xml:space="preserve">part of the </w:t>
            </w:r>
            <w:r w:rsidR="00831234">
              <w:rPr>
                <w:sz w:val="20"/>
                <w:szCs w:val="20"/>
              </w:rPr>
              <w:t>position</w:t>
            </w:r>
            <w:r w:rsidR="00763FB7" w:rsidRPr="00122762">
              <w:rPr>
                <w:sz w:val="20"/>
                <w:szCs w:val="20"/>
              </w:rPr>
              <w:t xml:space="preserve"> </w:t>
            </w:r>
            <w:r w:rsidR="00DC6F18" w:rsidRPr="00122762">
              <w:rPr>
                <w:sz w:val="20"/>
                <w:szCs w:val="20"/>
              </w:rPr>
              <w:t>responsibilities.</w:t>
            </w:r>
            <w:r w:rsidR="002F1362" w:rsidRPr="00122762">
              <w:rPr>
                <w:sz w:val="20"/>
                <w:szCs w:val="20"/>
              </w:rPr>
              <w:t xml:space="preserve">  Include a</w:t>
            </w:r>
            <w:r w:rsidR="00256ADF" w:rsidRPr="00122762">
              <w:rPr>
                <w:sz w:val="20"/>
                <w:szCs w:val="20"/>
              </w:rPr>
              <w:t>ny external interactions as appropriate</w:t>
            </w:r>
            <w:r w:rsidR="002F1362" w:rsidRPr="00122762">
              <w:rPr>
                <w:sz w:val="20"/>
                <w:szCs w:val="20"/>
              </w:rPr>
              <w:t>.</w:t>
            </w:r>
          </w:p>
        </w:tc>
      </w:tr>
      <w:tr w:rsidR="00630A21" w:rsidRPr="00122762" w14:paraId="7E833706" w14:textId="77777777" w:rsidTr="004A2174">
        <w:tc>
          <w:tcPr>
            <w:tcW w:w="10440" w:type="dxa"/>
          </w:tcPr>
          <w:p w14:paraId="33055AA5" w14:textId="27CFA8B1" w:rsidR="00D6715C" w:rsidRDefault="00D6715C" w:rsidP="00D6715C">
            <w:r>
              <w:t xml:space="preserve">Internal: Cloud/Platform Engineering, Network Engineering, Information Security, Collaboration Engineering, </w:t>
            </w:r>
            <w:r w:rsidR="0038001C">
              <w:t xml:space="preserve">Global Manufacturing </w:t>
            </w:r>
            <w:r>
              <w:t>Workplace Technology/End‑User Services, Identity &amp; Access Management, Enterprise Architecture, Procurement/Vendor Management, Service Desk/Field Services, and product/application teams.</w:t>
            </w:r>
          </w:p>
          <w:p w14:paraId="331D93B0" w14:textId="77777777" w:rsidR="00565AB0" w:rsidRDefault="00565AB0" w:rsidP="00D6715C"/>
          <w:p w14:paraId="6F7336B8" w14:textId="6F46A7F9" w:rsidR="00D6715C" w:rsidRDefault="00D6715C" w:rsidP="00D6715C">
            <w:r>
              <w:lastRenderedPageBreak/>
              <w:t>Culture: Operates in an environment where collaboration and contribution are highly regarded; engages engineers to translate Windows server requirements into scalable architectures and coordinates cross‑functional execution.</w:t>
            </w:r>
          </w:p>
          <w:p w14:paraId="1126215B" w14:textId="77777777" w:rsidR="00565AB0" w:rsidRDefault="00565AB0" w:rsidP="00D6715C"/>
          <w:p w14:paraId="32071553" w14:textId="17DAAAEB" w:rsidR="00D6715C" w:rsidRDefault="00D6715C" w:rsidP="00D6715C">
            <w:r>
              <w:t>External: OEMs and partners (Microsoft, VMware), hardware vendors, automation/observability vendors, and managed service providers; works with vendors to disseminate technical standards, policies, and runbooks for consistent execution.</w:t>
            </w:r>
          </w:p>
          <w:p w14:paraId="59F11B65" w14:textId="54C9DAF5" w:rsidR="00236CC2" w:rsidRPr="0066095F" w:rsidRDefault="00236CC2" w:rsidP="00C268A1"/>
          <w:p w14:paraId="11B4C889" w14:textId="77777777" w:rsidR="00C268A1" w:rsidRDefault="00C268A1" w:rsidP="00C268A1">
            <w:pPr>
              <w:rPr>
                <w:sz w:val="20"/>
                <w:szCs w:val="20"/>
              </w:rPr>
            </w:pPr>
          </w:p>
          <w:p w14:paraId="5F7DF740" w14:textId="77777777" w:rsidR="00C268A1" w:rsidRPr="00122762" w:rsidRDefault="00C268A1" w:rsidP="00C268A1">
            <w:pPr>
              <w:rPr>
                <w:sz w:val="20"/>
                <w:szCs w:val="20"/>
              </w:rPr>
            </w:pPr>
          </w:p>
        </w:tc>
      </w:tr>
    </w:tbl>
    <w:p w14:paraId="0AE2ED26" w14:textId="77777777" w:rsidR="009625A6" w:rsidRPr="00122762" w:rsidRDefault="009625A6" w:rsidP="00FF287F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630A21" w:rsidRPr="00122762" w14:paraId="15A9CDA8" w14:textId="77777777" w:rsidTr="004A2174">
        <w:trPr>
          <w:trHeight w:val="620"/>
        </w:trPr>
        <w:tc>
          <w:tcPr>
            <w:tcW w:w="10440" w:type="dxa"/>
            <w:shd w:val="clear" w:color="auto" w:fill="E6E6E6"/>
          </w:tcPr>
          <w:p w14:paraId="3EB089F8" w14:textId="77777777" w:rsidR="00630A21" w:rsidRPr="00122762" w:rsidRDefault="00630A21" w:rsidP="004A2174">
            <w:pPr>
              <w:spacing w:before="60" w:after="60"/>
              <w:rPr>
                <w:b/>
                <w:bCs/>
                <w:color w:val="000000"/>
                <w:sz w:val="20"/>
                <w:szCs w:val="20"/>
              </w:rPr>
            </w:pPr>
            <w:r w:rsidRPr="00122762">
              <w:rPr>
                <w:b/>
                <w:bCs/>
                <w:color w:val="000000"/>
                <w:sz w:val="20"/>
                <w:szCs w:val="20"/>
              </w:rPr>
              <w:t xml:space="preserve">RESOURCES MANAGED   </w:t>
            </w:r>
          </w:p>
        </w:tc>
      </w:tr>
      <w:tr w:rsidR="00630A21" w:rsidRPr="00122762" w14:paraId="5EF02151" w14:textId="77777777" w:rsidTr="004A2174">
        <w:tc>
          <w:tcPr>
            <w:tcW w:w="10440" w:type="dxa"/>
          </w:tcPr>
          <w:p w14:paraId="2E43625A" w14:textId="77777777" w:rsidR="00630A21" w:rsidRPr="00122762" w:rsidRDefault="004B013C" w:rsidP="00E537BB">
            <w:pPr>
              <w:rPr>
                <w:b/>
                <w:i/>
                <w:sz w:val="20"/>
                <w:szCs w:val="20"/>
              </w:rPr>
            </w:pPr>
            <w:r w:rsidRPr="00122762">
              <w:rPr>
                <w:b/>
                <w:i/>
                <w:sz w:val="20"/>
                <w:szCs w:val="20"/>
              </w:rPr>
              <w:t>Financial Accountability</w:t>
            </w:r>
          </w:p>
          <w:p w14:paraId="3B05511A" w14:textId="5F969A85" w:rsidR="00D6715C" w:rsidRPr="00565AB0" w:rsidRDefault="00D6715C" w:rsidP="00D6715C">
            <w:pPr>
              <w:rPr>
                <w:i/>
                <w:iCs/>
                <w:sz w:val="20"/>
                <w:szCs w:val="20"/>
              </w:rPr>
            </w:pPr>
            <w:r>
              <w:t>Provides technical input to forecasting and cost optimization for Windows licensing/support, virtualization platforms, tooling, and directory services; authors technical SOWs with Finance/Procurement.</w:t>
            </w:r>
          </w:p>
          <w:p w14:paraId="083D9D0C" w14:textId="1344372C" w:rsidR="00C268A1" w:rsidRPr="00122762" w:rsidRDefault="00C268A1" w:rsidP="00E537BB">
            <w:pPr>
              <w:rPr>
                <w:sz w:val="20"/>
                <w:szCs w:val="20"/>
              </w:rPr>
            </w:pPr>
          </w:p>
          <w:p w14:paraId="3EBE8311" w14:textId="77777777" w:rsidR="00630A21" w:rsidRPr="0066095F" w:rsidRDefault="00630A21" w:rsidP="00C268A1"/>
          <w:p w14:paraId="2DB6F560" w14:textId="77777777" w:rsidR="00C268A1" w:rsidRPr="00122762" w:rsidRDefault="00C268A1" w:rsidP="00C268A1">
            <w:pPr>
              <w:rPr>
                <w:sz w:val="20"/>
                <w:szCs w:val="20"/>
              </w:rPr>
            </w:pPr>
          </w:p>
        </w:tc>
      </w:tr>
      <w:tr w:rsidR="00630A21" w:rsidRPr="00122762" w14:paraId="69146DE1" w14:textId="77777777" w:rsidTr="004A2174">
        <w:tc>
          <w:tcPr>
            <w:tcW w:w="10440" w:type="dxa"/>
          </w:tcPr>
          <w:p w14:paraId="3D3AF82B" w14:textId="77777777" w:rsidR="00630A21" w:rsidRPr="00122762" w:rsidRDefault="004B013C" w:rsidP="00E537BB">
            <w:pPr>
              <w:rPr>
                <w:b/>
                <w:i/>
                <w:sz w:val="20"/>
                <w:szCs w:val="20"/>
              </w:rPr>
            </w:pPr>
            <w:r w:rsidRPr="00122762">
              <w:rPr>
                <w:b/>
                <w:i/>
                <w:sz w:val="20"/>
                <w:szCs w:val="20"/>
              </w:rPr>
              <w:t>Supervision</w:t>
            </w:r>
          </w:p>
          <w:p w14:paraId="1D16BA00" w14:textId="68320410" w:rsidR="00D6715C" w:rsidRDefault="00D6715C" w:rsidP="00D6715C">
            <w:r>
              <w:t>Lead engineer IC; provides technical direction to contractors, MSPs, and virtual squads for delivery; no day‑to‑day operations ownership.</w:t>
            </w:r>
          </w:p>
          <w:p w14:paraId="1A4F5800" w14:textId="0BEA48B3" w:rsidR="00630A21" w:rsidRPr="00EE7A6F" w:rsidRDefault="00630A21" w:rsidP="004A2174">
            <w:pPr>
              <w:spacing w:before="60" w:after="60"/>
              <w:rPr>
                <w:i/>
                <w:iCs/>
                <w:color w:val="000000"/>
                <w:sz w:val="20"/>
                <w:szCs w:val="20"/>
              </w:rPr>
            </w:pPr>
          </w:p>
          <w:p w14:paraId="70EFAB53" w14:textId="77777777" w:rsidR="00627252" w:rsidRPr="0066095F" w:rsidRDefault="00627252" w:rsidP="00627252">
            <w:pPr>
              <w:spacing w:before="60" w:after="60"/>
              <w:rPr>
                <w:color w:val="000000"/>
              </w:rPr>
            </w:pPr>
          </w:p>
          <w:p w14:paraId="358C7940" w14:textId="77777777" w:rsidR="00627252" w:rsidRPr="00122762" w:rsidRDefault="00627252" w:rsidP="00627252">
            <w:pPr>
              <w:spacing w:before="60" w:after="60"/>
              <w:ind w:left="360"/>
              <w:rPr>
                <w:color w:val="000000"/>
                <w:sz w:val="20"/>
                <w:szCs w:val="20"/>
              </w:rPr>
            </w:pPr>
          </w:p>
        </w:tc>
      </w:tr>
    </w:tbl>
    <w:p w14:paraId="4FC84494" w14:textId="77777777" w:rsidR="005609E9" w:rsidRDefault="005609E9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E537BB" w:rsidRPr="00122762" w14:paraId="46C666DA" w14:textId="77777777" w:rsidTr="004A2174">
        <w:tc>
          <w:tcPr>
            <w:tcW w:w="10440" w:type="dxa"/>
            <w:tcBorders>
              <w:bottom w:val="single" w:sz="4" w:space="0" w:color="auto"/>
            </w:tcBorders>
            <w:shd w:val="clear" w:color="auto" w:fill="E6E6E6"/>
          </w:tcPr>
          <w:p w14:paraId="50FBB490" w14:textId="77777777" w:rsidR="00E537BB" w:rsidRPr="00122762" w:rsidRDefault="00E537BB" w:rsidP="004A2174">
            <w:pPr>
              <w:spacing w:before="60" w:after="60"/>
              <w:rPr>
                <w:b/>
                <w:sz w:val="20"/>
                <w:szCs w:val="20"/>
              </w:rPr>
            </w:pPr>
            <w:r w:rsidRPr="00122762">
              <w:rPr>
                <w:b/>
                <w:sz w:val="20"/>
                <w:szCs w:val="20"/>
              </w:rPr>
              <w:t xml:space="preserve">EDUCATION AND EXPERIENCE </w:t>
            </w:r>
          </w:p>
          <w:p w14:paraId="634AC723" w14:textId="77777777" w:rsidR="00E537BB" w:rsidRPr="00122762" w:rsidRDefault="00E537BB" w:rsidP="00256ADF">
            <w:pPr>
              <w:spacing w:before="60" w:after="60"/>
              <w:rPr>
                <w:b/>
                <w:sz w:val="20"/>
                <w:szCs w:val="20"/>
              </w:rPr>
            </w:pPr>
            <w:r w:rsidRPr="00122762">
              <w:rPr>
                <w:sz w:val="20"/>
                <w:szCs w:val="20"/>
              </w:rPr>
              <w:t>Indicate the formal education, certification or license required</w:t>
            </w:r>
            <w:r w:rsidR="00256ADF" w:rsidRPr="00122762">
              <w:rPr>
                <w:sz w:val="20"/>
                <w:szCs w:val="20"/>
              </w:rPr>
              <w:t xml:space="preserve"> and/or preferred</w:t>
            </w:r>
            <w:r w:rsidRPr="00122762">
              <w:rPr>
                <w:sz w:val="20"/>
                <w:szCs w:val="20"/>
              </w:rPr>
              <w:t>.</w:t>
            </w:r>
            <w:r w:rsidR="003B4DF6" w:rsidRPr="00122762">
              <w:rPr>
                <w:b/>
                <w:sz w:val="20"/>
                <w:szCs w:val="20"/>
              </w:rPr>
              <w:t xml:space="preserve"> </w:t>
            </w:r>
            <w:r w:rsidR="003B4DF6" w:rsidRPr="00122762">
              <w:rPr>
                <w:sz w:val="20"/>
                <w:szCs w:val="20"/>
              </w:rPr>
              <w:t>Include</w:t>
            </w:r>
            <w:r w:rsidRPr="00122762">
              <w:rPr>
                <w:sz w:val="20"/>
                <w:szCs w:val="20"/>
              </w:rPr>
              <w:t xml:space="preserve"> the minimum number of years of relevant experience required</w:t>
            </w:r>
            <w:r w:rsidR="00831234">
              <w:rPr>
                <w:sz w:val="20"/>
                <w:szCs w:val="20"/>
              </w:rPr>
              <w:t xml:space="preserve"> for the position</w:t>
            </w:r>
            <w:r w:rsidR="006B4469" w:rsidRPr="00122762">
              <w:rPr>
                <w:sz w:val="20"/>
                <w:szCs w:val="20"/>
              </w:rPr>
              <w:t xml:space="preserve"> (where legally permissible)</w:t>
            </w:r>
            <w:r w:rsidR="003B4DF6" w:rsidRPr="00122762">
              <w:rPr>
                <w:sz w:val="20"/>
                <w:szCs w:val="20"/>
              </w:rPr>
              <w:t>.</w:t>
            </w:r>
          </w:p>
        </w:tc>
      </w:tr>
      <w:tr w:rsidR="00E537BB" w:rsidRPr="00122762" w14:paraId="66BEBBDC" w14:textId="77777777" w:rsidTr="004A2174">
        <w:tc>
          <w:tcPr>
            <w:tcW w:w="10440" w:type="dxa"/>
          </w:tcPr>
          <w:p w14:paraId="023A921C" w14:textId="70D49F31" w:rsidR="00D6715C" w:rsidRDefault="00D6715C" w:rsidP="00D6715C">
            <w:proofErr w:type="gramStart"/>
            <w:r>
              <w:t>Bachelor’s degree in Engineering</w:t>
            </w:r>
            <w:proofErr w:type="gramEnd"/>
            <w:r>
              <w:t>, Computer Science, Information Systems, or equivalent experience required.</w:t>
            </w:r>
          </w:p>
          <w:p w14:paraId="6044F618" w14:textId="77777777" w:rsidR="00565AB0" w:rsidRDefault="00565AB0" w:rsidP="00D6715C"/>
          <w:p w14:paraId="1C03FF76" w14:textId="61A4326E" w:rsidR="00D6715C" w:rsidRDefault="00D6715C" w:rsidP="00D6715C">
            <w:r>
              <w:t>8+ years in Windows Server engineering/architecture</w:t>
            </w:r>
            <w:r w:rsidR="008B54EF">
              <w:t xml:space="preserve"> in manufacturing environments</w:t>
            </w:r>
            <w:r>
              <w:t>, virtualization/hypervisor patterns (VMware/Hyper‑V), and hybrid identity/integration.</w:t>
            </w:r>
          </w:p>
          <w:p w14:paraId="2609212E" w14:textId="77777777" w:rsidR="00565AB0" w:rsidRDefault="00565AB0" w:rsidP="00D6715C"/>
          <w:p w14:paraId="6539AE86" w14:textId="77777777" w:rsidR="00565AB0" w:rsidRDefault="00D6715C" w:rsidP="00D6715C">
            <w:r>
              <w:t>Certifications preferred: Microsoft MS‑102 (Microsoft 365 Administrator), MD‑102 (Endpoint Administrator), AZ‑800/801 (Administering Windows Server Hybrid), AZ‑500 (Security) or equivalent; VMware certifications a plus.</w:t>
            </w:r>
          </w:p>
          <w:p w14:paraId="3F18E6B9" w14:textId="77777777" w:rsidR="00565AB0" w:rsidRDefault="00565AB0" w:rsidP="00D6715C"/>
          <w:p w14:paraId="43BA214F" w14:textId="77777777" w:rsidR="00565AB0" w:rsidRDefault="00D6715C" w:rsidP="00D6715C">
            <w:r>
              <w:t>Experience defining GPO/security baselines, AD/Entra ID integrations, OS image/driver/patching rings, RBAC/PAM guardrails, and configuration‑as‑code with PowerShell/Desired State Configuration (DSC).</w:t>
            </w:r>
          </w:p>
          <w:p w14:paraId="54193489" w14:textId="77777777" w:rsidR="00565AB0" w:rsidRDefault="00565AB0" w:rsidP="00D6715C"/>
          <w:p w14:paraId="7EA52CEB" w14:textId="569CB003" w:rsidR="00D6715C" w:rsidRDefault="00D6715C" w:rsidP="00D6715C">
            <w:r>
              <w:t>Proven track record in observability/SLO design, privacy/security‑by‑design, and leading POCs/pilots in enterprise environments.</w:t>
            </w:r>
          </w:p>
          <w:p w14:paraId="6024C08E" w14:textId="790A9950" w:rsidR="00A62D48" w:rsidRPr="0022178A" w:rsidRDefault="00A65BE8" w:rsidP="00A65BE8">
            <w:pPr>
              <w:tabs>
                <w:tab w:val="left" w:pos="3648"/>
              </w:tabs>
              <w:spacing w:before="100" w:beforeAutospacing="1" w:after="100" w:afterAutospacing="1"/>
            </w:pPr>
            <w:r w:rsidRPr="00A65BE8">
              <w:t>Experience with automation systems including PLC, DCS, BMS, EMS, etc.</w:t>
            </w:r>
            <w:r>
              <w:tab/>
            </w:r>
          </w:p>
          <w:p w14:paraId="7CFBE64B" w14:textId="77777777" w:rsidR="00236CC2" w:rsidRPr="00122762" w:rsidRDefault="00236CC2" w:rsidP="00236CC2">
            <w:pPr>
              <w:spacing w:before="60" w:after="60" w:line="276" w:lineRule="auto"/>
              <w:rPr>
                <w:b/>
                <w:sz w:val="20"/>
                <w:szCs w:val="20"/>
              </w:rPr>
            </w:pPr>
          </w:p>
        </w:tc>
      </w:tr>
    </w:tbl>
    <w:p w14:paraId="3E39E76D" w14:textId="77777777" w:rsidR="00C268A1" w:rsidRDefault="00C268A1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BD62DB" w:rsidRPr="00122762" w14:paraId="56710009" w14:textId="77777777" w:rsidTr="009E0073">
        <w:tc>
          <w:tcPr>
            <w:tcW w:w="10440" w:type="dxa"/>
            <w:tcBorders>
              <w:bottom w:val="single" w:sz="4" w:space="0" w:color="auto"/>
            </w:tcBorders>
            <w:shd w:val="clear" w:color="auto" w:fill="E6E6E6"/>
          </w:tcPr>
          <w:p w14:paraId="4E7007C7" w14:textId="77777777" w:rsidR="00BD62DB" w:rsidRPr="00122762" w:rsidRDefault="00C268A1" w:rsidP="009E0073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br w:type="page"/>
            </w:r>
            <w:r w:rsidR="00BD62DB" w:rsidRPr="00122762">
              <w:rPr>
                <w:b/>
                <w:sz w:val="20"/>
                <w:szCs w:val="20"/>
              </w:rPr>
              <w:t>TECHNICAL SKILLS REQUIREMENTS</w:t>
            </w:r>
          </w:p>
          <w:p w14:paraId="3AE74C90" w14:textId="77777777" w:rsidR="00BD62DB" w:rsidRPr="00122762" w:rsidRDefault="00BD62DB" w:rsidP="00BD62DB">
            <w:pPr>
              <w:spacing w:before="60" w:after="60"/>
              <w:rPr>
                <w:b/>
                <w:sz w:val="20"/>
                <w:szCs w:val="20"/>
              </w:rPr>
            </w:pPr>
            <w:r w:rsidRPr="00122762">
              <w:rPr>
                <w:sz w:val="20"/>
                <w:szCs w:val="20"/>
              </w:rPr>
              <w:t>Indicate the technical skills required and/or preferred</w:t>
            </w:r>
            <w:r w:rsidR="00145102">
              <w:rPr>
                <w:sz w:val="20"/>
                <w:szCs w:val="20"/>
              </w:rPr>
              <w:t>, as applicable.</w:t>
            </w:r>
          </w:p>
        </w:tc>
      </w:tr>
      <w:tr w:rsidR="00BD62DB" w:rsidRPr="00122762" w14:paraId="070BB6BF" w14:textId="77777777" w:rsidTr="009E0073">
        <w:tc>
          <w:tcPr>
            <w:tcW w:w="10440" w:type="dxa"/>
          </w:tcPr>
          <w:p w14:paraId="5A6B5B22" w14:textId="64874CB7" w:rsidR="00D6715C" w:rsidRDefault="00D6715C" w:rsidP="00D6715C">
            <w:r>
              <w:t xml:space="preserve">Windows Server architecture: versions, roles (AD DS, DNS/DHCP, IIS, File/Print, Cluster), failover clustering, SMB, </w:t>
            </w:r>
            <w:r w:rsidR="00154D06">
              <w:t xml:space="preserve">NIC Teaming, disk management, </w:t>
            </w:r>
            <w:r>
              <w:t xml:space="preserve">and </w:t>
            </w:r>
            <w:r w:rsidR="00154D06">
              <w:t xml:space="preserve">security </w:t>
            </w:r>
            <w:r>
              <w:t>hardening.</w:t>
            </w:r>
          </w:p>
          <w:p w14:paraId="6ED495AC" w14:textId="77777777" w:rsidR="00565AB0" w:rsidRDefault="00565AB0" w:rsidP="00D6715C"/>
          <w:p w14:paraId="63940443" w14:textId="5A5D4A56" w:rsidR="00D6715C" w:rsidRDefault="00D6715C" w:rsidP="00D6715C">
            <w:r>
              <w:t>Virtualization/hypervisors: VMware vSphere, Hyper‑V; templates, cluster design, resource policies, and integration with storage/fabrics.</w:t>
            </w:r>
          </w:p>
          <w:p w14:paraId="51FC1066" w14:textId="77777777" w:rsidR="00565AB0" w:rsidRDefault="00565AB0" w:rsidP="00D6715C"/>
          <w:p w14:paraId="4074612C" w14:textId="14ABC4DC" w:rsidR="00D6715C" w:rsidRDefault="00D6715C" w:rsidP="00D6715C">
            <w:r>
              <w:t>Identity and access: AD/Entra ID hybrid, GPO baselines, Conditional Access, RBAC, PAM/PIM, PKI/Certificates</w:t>
            </w:r>
            <w:r w:rsidR="008E7213">
              <w:t xml:space="preserve">, integration with enterprise tools such as </w:t>
            </w:r>
            <w:proofErr w:type="spellStart"/>
            <w:r w:rsidR="008E7213">
              <w:t>Delinea</w:t>
            </w:r>
            <w:proofErr w:type="spellEnd"/>
            <w:r w:rsidR="008E7213">
              <w:t xml:space="preserve"> Secret Server, </w:t>
            </w:r>
            <w:proofErr w:type="spellStart"/>
            <w:r w:rsidR="008E7213">
              <w:t>Netwrix</w:t>
            </w:r>
            <w:proofErr w:type="spellEnd"/>
            <w:r w:rsidR="008E7213">
              <w:t>, and BigFix</w:t>
            </w:r>
            <w:r>
              <w:t>.</w:t>
            </w:r>
          </w:p>
          <w:p w14:paraId="66FA5521" w14:textId="77777777" w:rsidR="00565AB0" w:rsidRDefault="00565AB0" w:rsidP="00D6715C"/>
          <w:p w14:paraId="4BC09EDD" w14:textId="30D89037" w:rsidR="00D6715C" w:rsidRDefault="00D6715C" w:rsidP="00D6715C">
            <w:r>
              <w:t>Automation and configuration‑as‑code: PowerShell, DSC, JSON policy templates, CI/CD validations; REST/Graph APIs for inventory/compliance.</w:t>
            </w:r>
          </w:p>
          <w:p w14:paraId="379B61DF" w14:textId="40DDD159" w:rsidR="00D6715C" w:rsidRDefault="00D6715C" w:rsidP="00D6715C">
            <w:r>
              <w:t>Observability: event logs, performance counters, telemetry dashboards, CMDB attributes, release readiness quality gates</w:t>
            </w:r>
            <w:r w:rsidR="008E7213">
              <w:t>, integration and monitoring oversight with tools such as Zenoss and Grafana</w:t>
            </w:r>
            <w:r>
              <w:t>.</w:t>
            </w:r>
          </w:p>
          <w:p w14:paraId="3E4B43F7" w14:textId="77777777" w:rsidR="00565AB0" w:rsidRDefault="00565AB0" w:rsidP="00D6715C"/>
          <w:p w14:paraId="5F067CD4" w14:textId="1F0D60E1" w:rsidR="00D6715C" w:rsidRDefault="00D6715C" w:rsidP="00D6715C">
            <w:r>
              <w:t>Security/compliance‑by‑design: CIS/NIST baselines, patch management strategies, encryption, audit readiness, data residency controls</w:t>
            </w:r>
            <w:r w:rsidR="008E7213">
              <w:t>, integration with enterprise tools such as Tenable and Nucleus</w:t>
            </w:r>
            <w:r>
              <w:t>.</w:t>
            </w:r>
          </w:p>
          <w:p w14:paraId="481B3D4C" w14:textId="16EFC289" w:rsidR="006F5624" w:rsidRDefault="006F5624" w:rsidP="006F5624">
            <w:pPr>
              <w:pStyle w:val="NormalWeb"/>
            </w:pPr>
          </w:p>
          <w:p w14:paraId="580B7941" w14:textId="77777777" w:rsidR="00236CC2" w:rsidRDefault="00236CC2" w:rsidP="00236CC2">
            <w:pPr>
              <w:spacing w:before="60" w:after="60" w:line="276" w:lineRule="auto"/>
              <w:ind w:left="720"/>
              <w:rPr>
                <w:b/>
                <w:sz w:val="20"/>
                <w:szCs w:val="20"/>
              </w:rPr>
            </w:pPr>
          </w:p>
          <w:p w14:paraId="4B379AFD" w14:textId="77777777" w:rsidR="00236CC2" w:rsidRDefault="00236CC2" w:rsidP="00236CC2">
            <w:pPr>
              <w:spacing w:before="60" w:after="60" w:line="276" w:lineRule="auto"/>
              <w:ind w:left="720"/>
              <w:rPr>
                <w:b/>
                <w:sz w:val="20"/>
                <w:szCs w:val="20"/>
              </w:rPr>
            </w:pPr>
          </w:p>
          <w:p w14:paraId="2F41B6B9" w14:textId="77777777" w:rsidR="00236CC2" w:rsidRPr="00122762" w:rsidRDefault="00236CC2" w:rsidP="00236CC2">
            <w:pPr>
              <w:spacing w:before="60" w:after="60" w:line="276" w:lineRule="auto"/>
              <w:ind w:left="720"/>
              <w:rPr>
                <w:b/>
                <w:sz w:val="20"/>
                <w:szCs w:val="20"/>
              </w:rPr>
            </w:pPr>
          </w:p>
        </w:tc>
      </w:tr>
    </w:tbl>
    <w:p w14:paraId="676E6133" w14:textId="77777777" w:rsidR="00F3691F" w:rsidRDefault="00F3691F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F3691F" w:rsidRPr="00122762" w14:paraId="545B9D8A" w14:textId="77777777" w:rsidTr="00337747">
        <w:tc>
          <w:tcPr>
            <w:tcW w:w="10440" w:type="dxa"/>
            <w:tcBorders>
              <w:bottom w:val="single" w:sz="4" w:space="0" w:color="auto"/>
            </w:tcBorders>
            <w:shd w:val="clear" w:color="auto" w:fill="E6E6E6"/>
          </w:tcPr>
          <w:p w14:paraId="1093DAFD" w14:textId="77777777" w:rsidR="00F3691F" w:rsidRPr="00701736" w:rsidRDefault="00F3691F" w:rsidP="00337747">
            <w:pPr>
              <w:spacing w:before="60" w:after="60"/>
              <w:rPr>
                <w:b/>
                <w:sz w:val="20"/>
                <w:szCs w:val="20"/>
              </w:rPr>
            </w:pPr>
            <w:r w:rsidRPr="00701736">
              <w:rPr>
                <w:b/>
                <w:sz w:val="20"/>
                <w:szCs w:val="20"/>
              </w:rPr>
              <w:t xml:space="preserve">PHYSICAL </w:t>
            </w:r>
            <w:r>
              <w:rPr>
                <w:b/>
                <w:sz w:val="20"/>
                <w:szCs w:val="20"/>
              </w:rPr>
              <w:t>POSITION</w:t>
            </w:r>
            <w:r w:rsidRPr="00701736">
              <w:rPr>
                <w:b/>
                <w:sz w:val="20"/>
                <w:szCs w:val="20"/>
              </w:rPr>
              <w:t xml:space="preserve"> REQUIREMENTS </w:t>
            </w:r>
          </w:p>
          <w:p w14:paraId="1344E03F" w14:textId="77777777" w:rsidR="00F3691F" w:rsidRPr="00122762" w:rsidRDefault="00F3691F" w:rsidP="00337747">
            <w:pPr>
              <w:spacing w:before="60" w:after="60"/>
              <w:rPr>
                <w:b/>
                <w:sz w:val="20"/>
                <w:szCs w:val="20"/>
              </w:rPr>
            </w:pPr>
            <w:r w:rsidRPr="00701736">
              <w:rPr>
                <w:sz w:val="20"/>
                <w:szCs w:val="20"/>
              </w:rPr>
              <w:t xml:space="preserve">Note the physical conditions in which work will be performed, if applicable to the </w:t>
            </w:r>
            <w:r>
              <w:rPr>
                <w:sz w:val="20"/>
                <w:szCs w:val="20"/>
              </w:rPr>
              <w:t>position</w:t>
            </w:r>
            <w:r w:rsidRPr="00701736">
              <w:rPr>
                <w:sz w:val="20"/>
                <w:szCs w:val="20"/>
              </w:rPr>
              <w:t>.  Examples: Lifting, sitting, standing, walking, ability to travel, drive, unusual attendance requirements, weekend work or travel requirements, etc.</w:t>
            </w:r>
          </w:p>
        </w:tc>
      </w:tr>
      <w:tr w:rsidR="00F3691F" w:rsidRPr="00122762" w14:paraId="2FDBB960" w14:textId="77777777" w:rsidTr="00337747">
        <w:tc>
          <w:tcPr>
            <w:tcW w:w="10440" w:type="dxa"/>
          </w:tcPr>
          <w:p w14:paraId="30902FD7" w14:textId="2F69AA5E" w:rsidR="00D6715C" w:rsidRDefault="00D6715C" w:rsidP="00D6715C">
            <w:r>
              <w:t>Primary office environment with hybrid flexibility.</w:t>
            </w:r>
          </w:p>
          <w:p w14:paraId="3586A9EA" w14:textId="77777777" w:rsidR="00565AB0" w:rsidRDefault="00565AB0" w:rsidP="00D6715C"/>
          <w:p w14:paraId="282C6449" w14:textId="1696202A" w:rsidR="00565AB0" w:rsidRDefault="00D6715C" w:rsidP="00D6715C">
            <w:r>
              <w:t>Occasional after‑hours windows for pilots</w:t>
            </w:r>
            <w:r w:rsidR="0038001C">
              <w:t xml:space="preserve">, </w:t>
            </w:r>
            <w:r>
              <w:t>coordinated validations</w:t>
            </w:r>
            <w:r w:rsidR="0038001C">
              <w:t xml:space="preserve">, or technical </w:t>
            </w:r>
            <w:r w:rsidR="00CF5075" w:rsidRPr="00CF5075">
              <w:t>escalation</w:t>
            </w:r>
            <w:r w:rsidR="00CF5075">
              <w:t>s</w:t>
            </w:r>
            <w:r w:rsidR="00CF5075" w:rsidRPr="00CF5075">
              <w:t xml:space="preserve"> </w:t>
            </w:r>
            <w:r>
              <w:t>with global teams</w:t>
            </w:r>
            <w:r w:rsidR="0038001C">
              <w:t>.</w:t>
            </w:r>
          </w:p>
          <w:p w14:paraId="66F3A665" w14:textId="77777777" w:rsidR="00565AB0" w:rsidRDefault="00565AB0" w:rsidP="00D6715C"/>
          <w:p w14:paraId="4EE47642" w14:textId="0FA15D68" w:rsidR="00D6715C" w:rsidRDefault="00D6715C" w:rsidP="00D6715C">
            <w:r>
              <w:t xml:space="preserve">Limited travel for design workshops, vendor engagements, and site validations (up to </w:t>
            </w:r>
            <w:r w:rsidR="00CF5075">
              <w:t>5</w:t>
            </w:r>
            <w:r>
              <w:t>%).</w:t>
            </w:r>
          </w:p>
          <w:p w14:paraId="71361E27" w14:textId="77777777" w:rsidR="00236CC2" w:rsidRDefault="00236CC2" w:rsidP="00800FBA">
            <w:pPr>
              <w:spacing w:before="60" w:after="60"/>
              <w:rPr>
                <w:b/>
                <w:sz w:val="20"/>
                <w:szCs w:val="20"/>
              </w:rPr>
            </w:pPr>
          </w:p>
          <w:p w14:paraId="442FBD8C" w14:textId="77777777" w:rsidR="00C268A1" w:rsidRDefault="00C268A1" w:rsidP="00800FBA">
            <w:pPr>
              <w:spacing w:before="60" w:after="60"/>
              <w:rPr>
                <w:b/>
                <w:sz w:val="20"/>
                <w:szCs w:val="20"/>
              </w:rPr>
            </w:pPr>
          </w:p>
          <w:p w14:paraId="7687759A" w14:textId="77777777" w:rsidR="00C268A1" w:rsidRDefault="00C268A1" w:rsidP="00800FBA">
            <w:pPr>
              <w:spacing w:before="60" w:after="60"/>
              <w:rPr>
                <w:b/>
                <w:sz w:val="20"/>
                <w:szCs w:val="20"/>
              </w:rPr>
            </w:pPr>
          </w:p>
          <w:p w14:paraId="45B79BAB" w14:textId="77777777" w:rsidR="00C268A1" w:rsidRPr="00122762" w:rsidRDefault="00C268A1" w:rsidP="00800FBA">
            <w:pPr>
              <w:spacing w:before="60" w:after="60"/>
              <w:rPr>
                <w:b/>
                <w:sz w:val="20"/>
                <w:szCs w:val="20"/>
              </w:rPr>
            </w:pPr>
          </w:p>
        </w:tc>
      </w:tr>
    </w:tbl>
    <w:p w14:paraId="1B6371F1" w14:textId="77777777" w:rsidR="00F3691F" w:rsidRDefault="00F3691F">
      <w:pPr>
        <w:rPr>
          <w:sz w:val="20"/>
          <w:szCs w:val="20"/>
        </w:rPr>
      </w:pPr>
    </w:p>
    <w:p w14:paraId="5116EAC3" w14:textId="77777777" w:rsidR="00582E87" w:rsidRDefault="00582E87">
      <w:pPr>
        <w:rPr>
          <w:sz w:val="20"/>
          <w:szCs w:val="20"/>
        </w:rPr>
      </w:pPr>
    </w:p>
    <w:p w14:paraId="77392E3A" w14:textId="77777777" w:rsidR="00582E87" w:rsidRDefault="00582E87">
      <w:pPr>
        <w:rPr>
          <w:sz w:val="20"/>
          <w:szCs w:val="20"/>
        </w:rPr>
      </w:pPr>
    </w:p>
    <w:p w14:paraId="67AF5CC8" w14:textId="77777777" w:rsidR="00F970BA" w:rsidRDefault="00F970BA">
      <w:pPr>
        <w:rPr>
          <w:sz w:val="20"/>
          <w:szCs w:val="20"/>
        </w:rPr>
      </w:pPr>
    </w:p>
    <w:p w14:paraId="4D874C48" w14:textId="77777777" w:rsidR="004B7D11" w:rsidRDefault="004B7D11" w:rsidP="004B7D11">
      <w:pPr>
        <w:spacing w:before="60" w:after="60"/>
        <w:rPr>
          <w:sz w:val="20"/>
          <w:szCs w:val="20"/>
        </w:rPr>
      </w:pPr>
      <w:r w:rsidRPr="00122762">
        <w:rPr>
          <w:i/>
          <w:iCs/>
          <w:sz w:val="20"/>
          <w:szCs w:val="20"/>
        </w:rPr>
        <w:t xml:space="preserve">This description indicates the general nature and level of work expected.  It is not designed to cover or contain a comprehensive listing of activities or responsibilities required of the incumbent.  </w:t>
      </w:r>
      <w:proofErr w:type="gramStart"/>
      <w:r w:rsidRPr="00122762">
        <w:rPr>
          <w:i/>
          <w:iCs/>
          <w:sz w:val="20"/>
          <w:szCs w:val="20"/>
        </w:rPr>
        <w:t>Incumbent</w:t>
      </w:r>
      <w:proofErr w:type="gramEnd"/>
      <w:r w:rsidRPr="00122762">
        <w:rPr>
          <w:i/>
          <w:iCs/>
          <w:sz w:val="20"/>
          <w:szCs w:val="20"/>
        </w:rPr>
        <w:t xml:space="preserve"> may be asked to perform other duties as required.  </w:t>
      </w:r>
      <w:r w:rsidRPr="00122762">
        <w:rPr>
          <w:i/>
          <w:sz w:val="20"/>
          <w:szCs w:val="20"/>
        </w:rPr>
        <w:t xml:space="preserve">Additional </w:t>
      </w:r>
      <w:r w:rsidR="00831234">
        <w:rPr>
          <w:i/>
          <w:sz w:val="20"/>
          <w:szCs w:val="20"/>
        </w:rPr>
        <w:t>position</w:t>
      </w:r>
      <w:r w:rsidRPr="00122762">
        <w:rPr>
          <w:i/>
          <w:sz w:val="20"/>
          <w:szCs w:val="20"/>
        </w:rPr>
        <w:t xml:space="preserve"> specific requirements/responsibilities are contained in approved training curricula</w:t>
      </w:r>
      <w:r w:rsidRPr="00122762">
        <w:rPr>
          <w:sz w:val="20"/>
          <w:szCs w:val="20"/>
        </w:rPr>
        <w:t xml:space="preserve">.  </w:t>
      </w:r>
    </w:p>
    <w:p w14:paraId="5A864803" w14:textId="77777777" w:rsidR="004B7D11" w:rsidRPr="00122762" w:rsidRDefault="004B7D11">
      <w:pPr>
        <w:rPr>
          <w:sz w:val="20"/>
          <w:szCs w:val="20"/>
        </w:rPr>
      </w:pPr>
    </w:p>
    <w:p w14:paraId="6C857D78" w14:textId="77777777" w:rsidR="004B7D11" w:rsidRPr="00122762" w:rsidRDefault="004B7D11">
      <w:pPr>
        <w:rPr>
          <w:sz w:val="20"/>
          <w:szCs w:val="20"/>
        </w:rPr>
      </w:pPr>
    </w:p>
    <w:p w14:paraId="582B5163" w14:textId="77777777" w:rsidR="004B7D11" w:rsidRPr="00122762" w:rsidRDefault="004B7D11">
      <w:pPr>
        <w:rPr>
          <w:sz w:val="20"/>
          <w:szCs w:val="20"/>
        </w:rPr>
      </w:pPr>
    </w:p>
    <w:p w14:paraId="10DE3948" w14:textId="77777777" w:rsidR="004B7D11" w:rsidRPr="00122762" w:rsidRDefault="004B7D11">
      <w:pPr>
        <w:rPr>
          <w:sz w:val="20"/>
          <w:szCs w:val="20"/>
        </w:rPr>
      </w:pPr>
    </w:p>
    <w:sectPr w:rsidR="004B7D11" w:rsidRPr="00122762" w:rsidSect="00992EBA">
      <w:footerReference w:type="default" r:id="rId12"/>
      <w:footerReference w:type="first" r:id="rId13"/>
      <w:pgSz w:w="12240" w:h="15840" w:code="1"/>
      <w:pgMar w:top="720" w:right="1008" w:bottom="720" w:left="1008" w:header="720" w:footer="576" w:gutter="0"/>
      <w:pgBorders w:offsetFrom="page">
        <w:top w:val="single" w:sz="8" w:space="24" w:color="999999"/>
        <w:left w:val="single" w:sz="8" w:space="24" w:color="999999"/>
        <w:bottom w:val="single" w:sz="8" w:space="24" w:color="999999"/>
        <w:right w:val="single" w:sz="8" w:space="24" w:color="9999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2B59" w14:textId="77777777" w:rsidR="00535777" w:rsidRDefault="00535777">
      <w:r>
        <w:separator/>
      </w:r>
    </w:p>
  </w:endnote>
  <w:endnote w:type="continuationSeparator" w:id="0">
    <w:p w14:paraId="6DF2228D" w14:textId="77777777" w:rsidR="00535777" w:rsidRDefault="00535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466E0" w14:textId="77777777" w:rsidR="000122EA" w:rsidRDefault="000122EA">
    <w:pPr>
      <w:pStyle w:val="Footer"/>
      <w:jc w:val="center"/>
      <w:rPr>
        <w:rStyle w:val="PageNumber"/>
        <w:rFonts w:ascii="Arial" w:hAnsi="Arial" w:cs="Arial"/>
        <w:sz w:val="16"/>
      </w:rPr>
    </w:pPr>
    <w:r>
      <w:rPr>
        <w:rStyle w:val="PageNumber"/>
        <w:rFonts w:ascii="Arial" w:hAnsi="Arial" w:cs="Arial"/>
        <w:sz w:val="16"/>
      </w:rPr>
      <w:t xml:space="preserve">Page </w:t>
    </w:r>
    <w:r w:rsidR="00CF66D1">
      <w:rPr>
        <w:rStyle w:val="PageNumber"/>
        <w:rFonts w:ascii="Arial" w:hAnsi="Arial" w:cs="Arial"/>
        <w:sz w:val="16"/>
      </w:rPr>
      <w:fldChar w:fldCharType="begin"/>
    </w:r>
    <w:r>
      <w:rPr>
        <w:rStyle w:val="PageNumber"/>
        <w:rFonts w:ascii="Arial" w:hAnsi="Arial" w:cs="Arial"/>
        <w:sz w:val="16"/>
      </w:rPr>
      <w:instrText xml:space="preserve"> PAGE </w:instrText>
    </w:r>
    <w:r w:rsidR="00CF66D1">
      <w:rPr>
        <w:rStyle w:val="PageNumber"/>
        <w:rFonts w:ascii="Arial" w:hAnsi="Arial" w:cs="Arial"/>
        <w:sz w:val="16"/>
      </w:rPr>
      <w:fldChar w:fldCharType="separate"/>
    </w:r>
    <w:r w:rsidR="009B72EC">
      <w:rPr>
        <w:rStyle w:val="PageNumber"/>
        <w:rFonts w:ascii="Arial" w:hAnsi="Arial" w:cs="Arial"/>
        <w:noProof/>
        <w:sz w:val="16"/>
      </w:rPr>
      <w:t>1</w:t>
    </w:r>
    <w:r w:rsidR="00CF66D1">
      <w:rPr>
        <w:rStyle w:val="PageNumber"/>
        <w:rFonts w:ascii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3D9D" w14:textId="77777777" w:rsidR="000122EA" w:rsidRDefault="000122EA">
    <w:pPr>
      <w:pStyle w:val="Footer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Page </w:t>
    </w:r>
    <w:r w:rsidR="00CF66D1">
      <w:rPr>
        <w:rStyle w:val="PageNumber"/>
        <w:rFonts w:ascii="Arial" w:hAnsi="Arial" w:cs="Arial"/>
        <w:sz w:val="16"/>
      </w:rPr>
      <w:fldChar w:fldCharType="begin"/>
    </w:r>
    <w:r>
      <w:rPr>
        <w:rStyle w:val="PageNumber"/>
        <w:rFonts w:ascii="Arial" w:hAnsi="Arial" w:cs="Arial"/>
        <w:sz w:val="16"/>
      </w:rPr>
      <w:instrText xml:space="preserve"> PAGE </w:instrText>
    </w:r>
    <w:r w:rsidR="00CF66D1">
      <w:rPr>
        <w:rStyle w:val="PageNumber"/>
        <w:rFonts w:ascii="Arial" w:hAnsi="Arial" w:cs="Arial"/>
        <w:sz w:val="16"/>
      </w:rPr>
      <w:fldChar w:fldCharType="separate"/>
    </w:r>
    <w:r>
      <w:rPr>
        <w:rStyle w:val="PageNumber"/>
        <w:rFonts w:ascii="Arial" w:hAnsi="Arial" w:cs="Arial"/>
        <w:noProof/>
        <w:sz w:val="16"/>
      </w:rPr>
      <w:t>1</w:t>
    </w:r>
    <w:r w:rsidR="00CF66D1">
      <w:rPr>
        <w:rStyle w:val="PageNumber"/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7454D" w14:textId="77777777" w:rsidR="00535777" w:rsidRDefault="00535777">
      <w:r>
        <w:separator/>
      </w:r>
    </w:p>
  </w:footnote>
  <w:footnote w:type="continuationSeparator" w:id="0">
    <w:p w14:paraId="4DDA4689" w14:textId="77777777" w:rsidR="00535777" w:rsidRDefault="00535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FEB"/>
    <w:multiLevelType w:val="hybridMultilevel"/>
    <w:tmpl w:val="2FBA4406"/>
    <w:lvl w:ilvl="0" w:tplc="FBA0CA8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02EA9"/>
    <w:multiLevelType w:val="hybridMultilevel"/>
    <w:tmpl w:val="7F88E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A1195"/>
    <w:multiLevelType w:val="hybridMultilevel"/>
    <w:tmpl w:val="CC8E044C"/>
    <w:lvl w:ilvl="0" w:tplc="C9F09DA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FD74F9"/>
    <w:multiLevelType w:val="hybridMultilevel"/>
    <w:tmpl w:val="ADE260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C2A3D"/>
    <w:multiLevelType w:val="multilevel"/>
    <w:tmpl w:val="FAB6B4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53133"/>
    <w:multiLevelType w:val="hybridMultilevel"/>
    <w:tmpl w:val="CF883A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374E9"/>
    <w:multiLevelType w:val="hybridMultilevel"/>
    <w:tmpl w:val="B2DC3824"/>
    <w:lvl w:ilvl="0" w:tplc="F0AA5A46">
      <w:start w:val="1"/>
      <w:numFmt w:val="upperLetter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4A2E57"/>
    <w:multiLevelType w:val="hybridMultilevel"/>
    <w:tmpl w:val="BEC4EC56"/>
    <w:lvl w:ilvl="0" w:tplc="30D8234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E154A5"/>
    <w:multiLevelType w:val="hybridMultilevel"/>
    <w:tmpl w:val="E5C672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72754"/>
    <w:multiLevelType w:val="hybridMultilevel"/>
    <w:tmpl w:val="809C8640"/>
    <w:lvl w:ilvl="0" w:tplc="8C7CD456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71D85"/>
    <w:multiLevelType w:val="hybridMultilevel"/>
    <w:tmpl w:val="36F83E74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D35D56"/>
    <w:multiLevelType w:val="hybridMultilevel"/>
    <w:tmpl w:val="523EA6FC"/>
    <w:lvl w:ilvl="0" w:tplc="2CA05B20">
      <w:start w:val="1"/>
      <w:numFmt w:val="upperLetter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B357F6"/>
    <w:multiLevelType w:val="hybridMultilevel"/>
    <w:tmpl w:val="5E04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565AB"/>
    <w:multiLevelType w:val="hybridMultilevel"/>
    <w:tmpl w:val="C81EAD46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0F5C16"/>
    <w:multiLevelType w:val="hybridMultilevel"/>
    <w:tmpl w:val="FB0223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343EE"/>
    <w:multiLevelType w:val="hybridMultilevel"/>
    <w:tmpl w:val="7280F92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036985"/>
    <w:multiLevelType w:val="hybridMultilevel"/>
    <w:tmpl w:val="E730AD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4277E"/>
    <w:multiLevelType w:val="hybridMultilevel"/>
    <w:tmpl w:val="28A80770"/>
    <w:lvl w:ilvl="0" w:tplc="8C6A37B2">
      <w:start w:val="1"/>
      <w:numFmt w:val="decimal"/>
      <w:pStyle w:val="numbered"/>
      <w:lvlText w:val="%1."/>
      <w:lvlJc w:val="left"/>
      <w:pPr>
        <w:tabs>
          <w:tab w:val="num" w:pos="720"/>
        </w:tabs>
        <w:ind w:left="720" w:hanging="360"/>
      </w:pPr>
    </w:lvl>
    <w:lvl w:ilvl="1" w:tplc="D36EB336">
      <w:start w:val="1"/>
      <w:numFmt w:val="bullet"/>
      <w:pStyle w:val="Bullet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E74A47"/>
    <w:multiLevelType w:val="hybridMultilevel"/>
    <w:tmpl w:val="B13A96A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A66DA"/>
    <w:multiLevelType w:val="multilevel"/>
    <w:tmpl w:val="E5C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57485"/>
    <w:multiLevelType w:val="hybridMultilevel"/>
    <w:tmpl w:val="BC94F718"/>
    <w:lvl w:ilvl="0" w:tplc="1BE20D9C">
      <w:start w:val="1"/>
      <w:numFmt w:val="upperRoman"/>
      <w:pStyle w:val="Heading9"/>
      <w:lvlText w:val="%1."/>
      <w:lvlJc w:val="right"/>
      <w:pPr>
        <w:tabs>
          <w:tab w:val="num" w:pos="173"/>
        </w:tabs>
        <w:ind w:left="173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893"/>
        </w:tabs>
        <w:ind w:left="893" w:hanging="360"/>
      </w:pPr>
    </w:lvl>
    <w:lvl w:ilvl="2" w:tplc="54968A32">
      <w:start w:val="1"/>
      <w:numFmt w:val="lowerRoman"/>
      <w:lvlText w:val="%3."/>
      <w:lvlJc w:val="right"/>
      <w:pPr>
        <w:tabs>
          <w:tab w:val="num" w:pos="1613"/>
        </w:tabs>
        <w:ind w:left="1613" w:hanging="180"/>
      </w:pPr>
      <w:rPr>
        <w:rFonts w:hint="default"/>
        <w:b w:val="0"/>
        <w:i w:val="0"/>
      </w:rPr>
    </w:lvl>
    <w:lvl w:ilvl="3" w:tplc="04090019">
      <w:start w:val="1"/>
      <w:numFmt w:val="lowerLetter"/>
      <w:lvlText w:val="%4."/>
      <w:lvlJc w:val="left"/>
      <w:pPr>
        <w:tabs>
          <w:tab w:val="num" w:pos="2333"/>
        </w:tabs>
        <w:ind w:left="233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053"/>
        </w:tabs>
        <w:ind w:left="30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73"/>
        </w:tabs>
        <w:ind w:left="37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3"/>
        </w:tabs>
        <w:ind w:left="44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13"/>
        </w:tabs>
        <w:ind w:left="52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33"/>
        </w:tabs>
        <w:ind w:left="5933" w:hanging="180"/>
      </w:pPr>
    </w:lvl>
  </w:abstractNum>
  <w:abstractNum w:abstractNumId="21" w15:restartNumberingAfterBreak="0">
    <w:nsid w:val="3D797B54"/>
    <w:multiLevelType w:val="hybridMultilevel"/>
    <w:tmpl w:val="1C681C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12538"/>
    <w:multiLevelType w:val="multilevel"/>
    <w:tmpl w:val="3ADA40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A737A"/>
    <w:multiLevelType w:val="hybridMultilevel"/>
    <w:tmpl w:val="6F1622BA"/>
    <w:lvl w:ilvl="0" w:tplc="6A8879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351B0"/>
    <w:multiLevelType w:val="hybridMultilevel"/>
    <w:tmpl w:val="CD9C76E6"/>
    <w:lvl w:ilvl="0" w:tplc="E320096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5686A1D"/>
    <w:multiLevelType w:val="hybridMultilevel"/>
    <w:tmpl w:val="453CA4A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210EB2"/>
    <w:multiLevelType w:val="hybridMultilevel"/>
    <w:tmpl w:val="E482E0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B58C3"/>
    <w:multiLevelType w:val="multilevel"/>
    <w:tmpl w:val="F0C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D54EA"/>
    <w:multiLevelType w:val="hybridMultilevel"/>
    <w:tmpl w:val="A1C8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E1014E"/>
    <w:multiLevelType w:val="multilevel"/>
    <w:tmpl w:val="7F8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E844CC"/>
    <w:multiLevelType w:val="hybridMultilevel"/>
    <w:tmpl w:val="FAB6B4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8E20E9"/>
    <w:multiLevelType w:val="hybridMultilevel"/>
    <w:tmpl w:val="7B5862A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76229A"/>
    <w:multiLevelType w:val="hybridMultilevel"/>
    <w:tmpl w:val="7216327C"/>
    <w:lvl w:ilvl="0" w:tplc="C9F09DA6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2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254FC6"/>
    <w:multiLevelType w:val="hybridMultilevel"/>
    <w:tmpl w:val="33B636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24E29"/>
    <w:multiLevelType w:val="hybridMultilevel"/>
    <w:tmpl w:val="780CFE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3529B"/>
    <w:multiLevelType w:val="hybridMultilevel"/>
    <w:tmpl w:val="9D2AE8FE"/>
    <w:lvl w:ilvl="0" w:tplc="DB562382">
      <w:start w:val="1"/>
      <w:numFmt w:val="upperLetter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FD91AD3"/>
    <w:multiLevelType w:val="hybridMultilevel"/>
    <w:tmpl w:val="A63A7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C36D92"/>
    <w:multiLevelType w:val="hybridMultilevel"/>
    <w:tmpl w:val="B27E278E"/>
    <w:lvl w:ilvl="0" w:tplc="C9F09DA6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B57C2"/>
    <w:multiLevelType w:val="hybridMultilevel"/>
    <w:tmpl w:val="DA384F9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F09DA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4369347">
    <w:abstractNumId w:val="20"/>
  </w:num>
  <w:num w:numId="2" w16cid:durableId="85656693">
    <w:abstractNumId w:val="25"/>
  </w:num>
  <w:num w:numId="3" w16cid:durableId="570039338">
    <w:abstractNumId w:val="34"/>
  </w:num>
  <w:num w:numId="4" w16cid:durableId="1108506626">
    <w:abstractNumId w:val="18"/>
  </w:num>
  <w:num w:numId="5" w16cid:durableId="1525094272">
    <w:abstractNumId w:val="33"/>
  </w:num>
  <w:num w:numId="6" w16cid:durableId="2107848331">
    <w:abstractNumId w:val="38"/>
  </w:num>
  <w:num w:numId="7" w16cid:durableId="98112459">
    <w:abstractNumId w:val="17"/>
  </w:num>
  <w:num w:numId="8" w16cid:durableId="72360722">
    <w:abstractNumId w:val="37"/>
  </w:num>
  <w:num w:numId="9" w16cid:durableId="1442724551">
    <w:abstractNumId w:val="32"/>
  </w:num>
  <w:num w:numId="10" w16cid:durableId="672757708">
    <w:abstractNumId w:val="7"/>
  </w:num>
  <w:num w:numId="11" w16cid:durableId="1868373621">
    <w:abstractNumId w:val="31"/>
  </w:num>
  <w:num w:numId="12" w16cid:durableId="1270549459">
    <w:abstractNumId w:val="24"/>
  </w:num>
  <w:num w:numId="13" w16cid:durableId="505293787">
    <w:abstractNumId w:val="2"/>
  </w:num>
  <w:num w:numId="14" w16cid:durableId="1109740567">
    <w:abstractNumId w:val="36"/>
  </w:num>
  <w:num w:numId="15" w16cid:durableId="76293658">
    <w:abstractNumId w:val="3"/>
  </w:num>
  <w:num w:numId="16" w16cid:durableId="2037802761">
    <w:abstractNumId w:val="1"/>
  </w:num>
  <w:num w:numId="17" w16cid:durableId="1023937842">
    <w:abstractNumId w:val="30"/>
  </w:num>
  <w:num w:numId="18" w16cid:durableId="465007732">
    <w:abstractNumId w:val="4"/>
  </w:num>
  <w:num w:numId="19" w16cid:durableId="2037072297">
    <w:abstractNumId w:val="8"/>
  </w:num>
  <w:num w:numId="20" w16cid:durableId="1259949522">
    <w:abstractNumId w:val="19"/>
  </w:num>
  <w:num w:numId="21" w16cid:durableId="1583022630">
    <w:abstractNumId w:val="5"/>
  </w:num>
  <w:num w:numId="22" w16cid:durableId="386879985">
    <w:abstractNumId w:val="29"/>
  </w:num>
  <w:num w:numId="23" w16cid:durableId="1454518094">
    <w:abstractNumId w:val="15"/>
  </w:num>
  <w:num w:numId="24" w16cid:durableId="1681351015">
    <w:abstractNumId w:val="10"/>
  </w:num>
  <w:num w:numId="25" w16cid:durableId="660347943">
    <w:abstractNumId w:val="13"/>
  </w:num>
  <w:num w:numId="26" w16cid:durableId="1229537277">
    <w:abstractNumId w:val="35"/>
  </w:num>
  <w:num w:numId="27" w16cid:durableId="2029211995">
    <w:abstractNumId w:val="0"/>
  </w:num>
  <w:num w:numId="28" w16cid:durableId="32120160">
    <w:abstractNumId w:val="6"/>
  </w:num>
  <w:num w:numId="29" w16cid:durableId="2128229703">
    <w:abstractNumId w:val="11"/>
  </w:num>
  <w:num w:numId="30" w16cid:durableId="153105021">
    <w:abstractNumId w:val="26"/>
  </w:num>
  <w:num w:numId="31" w16cid:durableId="406614461">
    <w:abstractNumId w:val="21"/>
  </w:num>
  <w:num w:numId="32" w16cid:durableId="101456233">
    <w:abstractNumId w:val="14"/>
  </w:num>
  <w:num w:numId="33" w16cid:durableId="25179686">
    <w:abstractNumId w:val="16"/>
  </w:num>
  <w:num w:numId="34" w16cid:durableId="2070179623">
    <w:abstractNumId w:val="23"/>
  </w:num>
  <w:num w:numId="35" w16cid:durableId="1599020921">
    <w:abstractNumId w:val="9"/>
  </w:num>
  <w:num w:numId="36" w16cid:durableId="592324797">
    <w:abstractNumId w:val="12"/>
  </w:num>
  <w:num w:numId="37" w16cid:durableId="2074351276">
    <w:abstractNumId w:val="28"/>
  </w:num>
  <w:num w:numId="38" w16cid:durableId="1280801137">
    <w:abstractNumId w:val="22"/>
  </w:num>
  <w:num w:numId="39" w16cid:durableId="353775638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93"/>
    <w:rsid w:val="000023CF"/>
    <w:rsid w:val="000033E6"/>
    <w:rsid w:val="000122EA"/>
    <w:rsid w:val="00014C7E"/>
    <w:rsid w:val="00015879"/>
    <w:rsid w:val="00020993"/>
    <w:rsid w:val="0002282B"/>
    <w:rsid w:val="00030B5B"/>
    <w:rsid w:val="00033C2A"/>
    <w:rsid w:val="0004439E"/>
    <w:rsid w:val="000466B5"/>
    <w:rsid w:val="000523C6"/>
    <w:rsid w:val="000608EC"/>
    <w:rsid w:val="000703E9"/>
    <w:rsid w:val="000755E7"/>
    <w:rsid w:val="00080FE3"/>
    <w:rsid w:val="00091484"/>
    <w:rsid w:val="00091805"/>
    <w:rsid w:val="000943FA"/>
    <w:rsid w:val="000A2BC4"/>
    <w:rsid w:val="000A3245"/>
    <w:rsid w:val="000A40F1"/>
    <w:rsid w:val="000B08E7"/>
    <w:rsid w:val="000B6C36"/>
    <w:rsid w:val="000C0585"/>
    <w:rsid w:val="000C06D4"/>
    <w:rsid w:val="000C24BE"/>
    <w:rsid w:val="000C3C40"/>
    <w:rsid w:val="000C5D8C"/>
    <w:rsid w:val="000E2255"/>
    <w:rsid w:val="000E5119"/>
    <w:rsid w:val="000E5360"/>
    <w:rsid w:val="000F25C1"/>
    <w:rsid w:val="000F6327"/>
    <w:rsid w:val="000F6465"/>
    <w:rsid w:val="000F7330"/>
    <w:rsid w:val="00112BDA"/>
    <w:rsid w:val="00116687"/>
    <w:rsid w:val="00116ABC"/>
    <w:rsid w:val="00117FC6"/>
    <w:rsid w:val="00122762"/>
    <w:rsid w:val="00131554"/>
    <w:rsid w:val="00132737"/>
    <w:rsid w:val="001432E6"/>
    <w:rsid w:val="001434CC"/>
    <w:rsid w:val="00145102"/>
    <w:rsid w:val="00153A2A"/>
    <w:rsid w:val="00154D06"/>
    <w:rsid w:val="0016511D"/>
    <w:rsid w:val="00167CB6"/>
    <w:rsid w:val="0018468B"/>
    <w:rsid w:val="0018548C"/>
    <w:rsid w:val="0018665F"/>
    <w:rsid w:val="0019373F"/>
    <w:rsid w:val="001966BB"/>
    <w:rsid w:val="001969E6"/>
    <w:rsid w:val="001A78FC"/>
    <w:rsid w:val="001B007F"/>
    <w:rsid w:val="001B1373"/>
    <w:rsid w:val="001B3061"/>
    <w:rsid w:val="001B4DCF"/>
    <w:rsid w:val="001B73FD"/>
    <w:rsid w:val="001C38E5"/>
    <w:rsid w:val="001C6E0C"/>
    <w:rsid w:val="001D4470"/>
    <w:rsid w:val="001E25BC"/>
    <w:rsid w:val="001F771C"/>
    <w:rsid w:val="00205677"/>
    <w:rsid w:val="00206B9D"/>
    <w:rsid w:val="0020754C"/>
    <w:rsid w:val="0021331D"/>
    <w:rsid w:val="00213E07"/>
    <w:rsid w:val="00231BF2"/>
    <w:rsid w:val="00232C74"/>
    <w:rsid w:val="00234048"/>
    <w:rsid w:val="00236CC2"/>
    <w:rsid w:val="002432A2"/>
    <w:rsid w:val="00245590"/>
    <w:rsid w:val="00251F28"/>
    <w:rsid w:val="00253156"/>
    <w:rsid w:val="00256ADF"/>
    <w:rsid w:val="00257F1B"/>
    <w:rsid w:val="00262AFC"/>
    <w:rsid w:val="002652C7"/>
    <w:rsid w:val="00265AC2"/>
    <w:rsid w:val="002732BD"/>
    <w:rsid w:val="00275816"/>
    <w:rsid w:val="002779CF"/>
    <w:rsid w:val="00282651"/>
    <w:rsid w:val="0028441C"/>
    <w:rsid w:val="00286FE0"/>
    <w:rsid w:val="002937DB"/>
    <w:rsid w:val="002A2377"/>
    <w:rsid w:val="002A3192"/>
    <w:rsid w:val="002A5258"/>
    <w:rsid w:val="002A5C09"/>
    <w:rsid w:val="002B0BC2"/>
    <w:rsid w:val="002B0E56"/>
    <w:rsid w:val="002B1FEA"/>
    <w:rsid w:val="002B4034"/>
    <w:rsid w:val="002B670E"/>
    <w:rsid w:val="002C00A1"/>
    <w:rsid w:val="002D1224"/>
    <w:rsid w:val="002D2DD3"/>
    <w:rsid w:val="002E34FA"/>
    <w:rsid w:val="002E3719"/>
    <w:rsid w:val="002F1362"/>
    <w:rsid w:val="00302E81"/>
    <w:rsid w:val="003142E9"/>
    <w:rsid w:val="003149A7"/>
    <w:rsid w:val="003178B5"/>
    <w:rsid w:val="0032393C"/>
    <w:rsid w:val="003248DD"/>
    <w:rsid w:val="00337747"/>
    <w:rsid w:val="00353E4E"/>
    <w:rsid w:val="003606BE"/>
    <w:rsid w:val="00360968"/>
    <w:rsid w:val="00373F18"/>
    <w:rsid w:val="00374756"/>
    <w:rsid w:val="00376D3A"/>
    <w:rsid w:val="00377B6C"/>
    <w:rsid w:val="0038001C"/>
    <w:rsid w:val="00386888"/>
    <w:rsid w:val="00397A5C"/>
    <w:rsid w:val="003B16CB"/>
    <w:rsid w:val="003B1735"/>
    <w:rsid w:val="003B4DF6"/>
    <w:rsid w:val="003C117D"/>
    <w:rsid w:val="003C1939"/>
    <w:rsid w:val="003C35E2"/>
    <w:rsid w:val="003D3BEB"/>
    <w:rsid w:val="003E5B8C"/>
    <w:rsid w:val="003E7178"/>
    <w:rsid w:val="003F228B"/>
    <w:rsid w:val="003F4A82"/>
    <w:rsid w:val="003F6084"/>
    <w:rsid w:val="00400FB1"/>
    <w:rsid w:val="0040120C"/>
    <w:rsid w:val="00401237"/>
    <w:rsid w:val="00401DD1"/>
    <w:rsid w:val="0041084E"/>
    <w:rsid w:val="00417522"/>
    <w:rsid w:val="00425E96"/>
    <w:rsid w:val="00434EA2"/>
    <w:rsid w:val="004352AA"/>
    <w:rsid w:val="004361E7"/>
    <w:rsid w:val="0043770C"/>
    <w:rsid w:val="004454C8"/>
    <w:rsid w:val="004525C7"/>
    <w:rsid w:val="00453016"/>
    <w:rsid w:val="004559D6"/>
    <w:rsid w:val="0046507C"/>
    <w:rsid w:val="004772B6"/>
    <w:rsid w:val="00480479"/>
    <w:rsid w:val="0049457A"/>
    <w:rsid w:val="00494F09"/>
    <w:rsid w:val="00496B21"/>
    <w:rsid w:val="004A2174"/>
    <w:rsid w:val="004A228E"/>
    <w:rsid w:val="004B013C"/>
    <w:rsid w:val="004B1DAD"/>
    <w:rsid w:val="004B1FBF"/>
    <w:rsid w:val="004B4022"/>
    <w:rsid w:val="004B4653"/>
    <w:rsid w:val="004B7D11"/>
    <w:rsid w:val="004C680C"/>
    <w:rsid w:val="004D491A"/>
    <w:rsid w:val="004E1264"/>
    <w:rsid w:val="004E16FF"/>
    <w:rsid w:val="004E40D0"/>
    <w:rsid w:val="004F13FD"/>
    <w:rsid w:val="004F4484"/>
    <w:rsid w:val="004F4A2B"/>
    <w:rsid w:val="00500F61"/>
    <w:rsid w:val="00501ABF"/>
    <w:rsid w:val="00502ED2"/>
    <w:rsid w:val="00503AFD"/>
    <w:rsid w:val="00505AE3"/>
    <w:rsid w:val="0050711A"/>
    <w:rsid w:val="00512E18"/>
    <w:rsid w:val="005323D8"/>
    <w:rsid w:val="00535777"/>
    <w:rsid w:val="005455DE"/>
    <w:rsid w:val="00547ED1"/>
    <w:rsid w:val="00554D17"/>
    <w:rsid w:val="005554D7"/>
    <w:rsid w:val="005609E9"/>
    <w:rsid w:val="00560D59"/>
    <w:rsid w:val="00563939"/>
    <w:rsid w:val="00565AB0"/>
    <w:rsid w:val="005701AD"/>
    <w:rsid w:val="00572ACA"/>
    <w:rsid w:val="00575F1E"/>
    <w:rsid w:val="00582E87"/>
    <w:rsid w:val="005D293D"/>
    <w:rsid w:val="005D2CD1"/>
    <w:rsid w:val="005D5CD5"/>
    <w:rsid w:val="005E0A08"/>
    <w:rsid w:val="005E2F83"/>
    <w:rsid w:val="005E4DC5"/>
    <w:rsid w:val="005E4F4F"/>
    <w:rsid w:val="005F03F7"/>
    <w:rsid w:val="005F7D30"/>
    <w:rsid w:val="006067F7"/>
    <w:rsid w:val="006124FD"/>
    <w:rsid w:val="00627252"/>
    <w:rsid w:val="00630A21"/>
    <w:rsid w:val="00631A45"/>
    <w:rsid w:val="00632637"/>
    <w:rsid w:val="00637E81"/>
    <w:rsid w:val="00640C87"/>
    <w:rsid w:val="006562A1"/>
    <w:rsid w:val="0066095F"/>
    <w:rsid w:val="00667206"/>
    <w:rsid w:val="006711B6"/>
    <w:rsid w:val="00676632"/>
    <w:rsid w:val="00681B3D"/>
    <w:rsid w:val="006844C6"/>
    <w:rsid w:val="00695085"/>
    <w:rsid w:val="006A050F"/>
    <w:rsid w:val="006A5093"/>
    <w:rsid w:val="006B4469"/>
    <w:rsid w:val="006B63B2"/>
    <w:rsid w:val="006C4A97"/>
    <w:rsid w:val="006C5A57"/>
    <w:rsid w:val="006E3D2C"/>
    <w:rsid w:val="006F1118"/>
    <w:rsid w:val="006F1D9A"/>
    <w:rsid w:val="006F5624"/>
    <w:rsid w:val="006F734A"/>
    <w:rsid w:val="007010D6"/>
    <w:rsid w:val="00701736"/>
    <w:rsid w:val="007043DA"/>
    <w:rsid w:val="00705185"/>
    <w:rsid w:val="00707583"/>
    <w:rsid w:val="00712622"/>
    <w:rsid w:val="007143C4"/>
    <w:rsid w:val="00716C18"/>
    <w:rsid w:val="007210DB"/>
    <w:rsid w:val="007254B4"/>
    <w:rsid w:val="00726410"/>
    <w:rsid w:val="00730CD3"/>
    <w:rsid w:val="00731236"/>
    <w:rsid w:val="00734BFD"/>
    <w:rsid w:val="00747651"/>
    <w:rsid w:val="00750437"/>
    <w:rsid w:val="00750535"/>
    <w:rsid w:val="00761252"/>
    <w:rsid w:val="00763FB7"/>
    <w:rsid w:val="0077794E"/>
    <w:rsid w:val="007818C7"/>
    <w:rsid w:val="007826B8"/>
    <w:rsid w:val="0078639E"/>
    <w:rsid w:val="0078647F"/>
    <w:rsid w:val="00786FB7"/>
    <w:rsid w:val="007A18DA"/>
    <w:rsid w:val="007A2916"/>
    <w:rsid w:val="007A4519"/>
    <w:rsid w:val="007A7E4D"/>
    <w:rsid w:val="007B2C77"/>
    <w:rsid w:val="007C32ED"/>
    <w:rsid w:val="007C7E74"/>
    <w:rsid w:val="007D15AA"/>
    <w:rsid w:val="007D23BE"/>
    <w:rsid w:val="007D6A0E"/>
    <w:rsid w:val="007E4B48"/>
    <w:rsid w:val="007F6007"/>
    <w:rsid w:val="00800FBA"/>
    <w:rsid w:val="00804779"/>
    <w:rsid w:val="00805A46"/>
    <w:rsid w:val="00805D81"/>
    <w:rsid w:val="008078C3"/>
    <w:rsid w:val="00807F5B"/>
    <w:rsid w:val="008137F5"/>
    <w:rsid w:val="00823048"/>
    <w:rsid w:val="008271DE"/>
    <w:rsid w:val="00831234"/>
    <w:rsid w:val="0083209E"/>
    <w:rsid w:val="00841760"/>
    <w:rsid w:val="00843BB2"/>
    <w:rsid w:val="00847B97"/>
    <w:rsid w:val="008528C2"/>
    <w:rsid w:val="0085436A"/>
    <w:rsid w:val="00864365"/>
    <w:rsid w:val="00874B28"/>
    <w:rsid w:val="00874C9C"/>
    <w:rsid w:val="0087583A"/>
    <w:rsid w:val="00886160"/>
    <w:rsid w:val="00891454"/>
    <w:rsid w:val="00893C5E"/>
    <w:rsid w:val="008A39E7"/>
    <w:rsid w:val="008B54EF"/>
    <w:rsid w:val="008C7115"/>
    <w:rsid w:val="008D718A"/>
    <w:rsid w:val="008E1707"/>
    <w:rsid w:val="008E47B4"/>
    <w:rsid w:val="008E7213"/>
    <w:rsid w:val="008F221B"/>
    <w:rsid w:val="008F27AD"/>
    <w:rsid w:val="008F4E52"/>
    <w:rsid w:val="009042FF"/>
    <w:rsid w:val="00911FB1"/>
    <w:rsid w:val="00912A44"/>
    <w:rsid w:val="0093009D"/>
    <w:rsid w:val="009309E5"/>
    <w:rsid w:val="0094295B"/>
    <w:rsid w:val="00961DDC"/>
    <w:rsid w:val="009625A6"/>
    <w:rsid w:val="009810A5"/>
    <w:rsid w:val="009811D1"/>
    <w:rsid w:val="00984DB5"/>
    <w:rsid w:val="009903DB"/>
    <w:rsid w:val="00992E84"/>
    <w:rsid w:val="00992EBA"/>
    <w:rsid w:val="00993860"/>
    <w:rsid w:val="009A02BF"/>
    <w:rsid w:val="009A1F24"/>
    <w:rsid w:val="009A4B66"/>
    <w:rsid w:val="009A5F34"/>
    <w:rsid w:val="009B069E"/>
    <w:rsid w:val="009B72EC"/>
    <w:rsid w:val="009C61A9"/>
    <w:rsid w:val="009D1AD5"/>
    <w:rsid w:val="009D6544"/>
    <w:rsid w:val="009E0073"/>
    <w:rsid w:val="009F2F0F"/>
    <w:rsid w:val="00A04CD0"/>
    <w:rsid w:val="00A05E92"/>
    <w:rsid w:val="00A061B9"/>
    <w:rsid w:val="00A12E33"/>
    <w:rsid w:val="00A24D91"/>
    <w:rsid w:val="00A42F46"/>
    <w:rsid w:val="00A528C6"/>
    <w:rsid w:val="00A52D13"/>
    <w:rsid w:val="00A6043A"/>
    <w:rsid w:val="00A616B3"/>
    <w:rsid w:val="00A62D48"/>
    <w:rsid w:val="00A65BE8"/>
    <w:rsid w:val="00A66CC9"/>
    <w:rsid w:val="00A752E1"/>
    <w:rsid w:val="00A7634C"/>
    <w:rsid w:val="00A779E9"/>
    <w:rsid w:val="00A86453"/>
    <w:rsid w:val="00A91257"/>
    <w:rsid w:val="00A91F23"/>
    <w:rsid w:val="00A97E17"/>
    <w:rsid w:val="00AA0C28"/>
    <w:rsid w:val="00AA2889"/>
    <w:rsid w:val="00AC1177"/>
    <w:rsid w:val="00AC786F"/>
    <w:rsid w:val="00AD63C7"/>
    <w:rsid w:val="00AE0509"/>
    <w:rsid w:val="00AE50B8"/>
    <w:rsid w:val="00B04DA3"/>
    <w:rsid w:val="00B07A4B"/>
    <w:rsid w:val="00B12FD2"/>
    <w:rsid w:val="00B1743A"/>
    <w:rsid w:val="00B206B8"/>
    <w:rsid w:val="00B31666"/>
    <w:rsid w:val="00B32B00"/>
    <w:rsid w:val="00B3369E"/>
    <w:rsid w:val="00B36DCD"/>
    <w:rsid w:val="00B57F7F"/>
    <w:rsid w:val="00B57FD3"/>
    <w:rsid w:val="00B6007B"/>
    <w:rsid w:val="00B65A3D"/>
    <w:rsid w:val="00B66DB9"/>
    <w:rsid w:val="00B8744A"/>
    <w:rsid w:val="00B9474F"/>
    <w:rsid w:val="00BA1360"/>
    <w:rsid w:val="00BC0070"/>
    <w:rsid w:val="00BD62DB"/>
    <w:rsid w:val="00BF4C55"/>
    <w:rsid w:val="00BF7FF3"/>
    <w:rsid w:val="00C172C0"/>
    <w:rsid w:val="00C268A1"/>
    <w:rsid w:val="00C33397"/>
    <w:rsid w:val="00C353D1"/>
    <w:rsid w:val="00C36307"/>
    <w:rsid w:val="00C36587"/>
    <w:rsid w:val="00C40318"/>
    <w:rsid w:val="00C41B36"/>
    <w:rsid w:val="00C53C46"/>
    <w:rsid w:val="00C644E9"/>
    <w:rsid w:val="00C77BE7"/>
    <w:rsid w:val="00C86276"/>
    <w:rsid w:val="00C87F5D"/>
    <w:rsid w:val="00CA174D"/>
    <w:rsid w:val="00CA1DDA"/>
    <w:rsid w:val="00CA1E73"/>
    <w:rsid w:val="00CA5B25"/>
    <w:rsid w:val="00CA6804"/>
    <w:rsid w:val="00CB50FF"/>
    <w:rsid w:val="00CB5AE0"/>
    <w:rsid w:val="00CB6292"/>
    <w:rsid w:val="00CB7394"/>
    <w:rsid w:val="00CC03A2"/>
    <w:rsid w:val="00CC09B1"/>
    <w:rsid w:val="00CC4987"/>
    <w:rsid w:val="00CC6C1E"/>
    <w:rsid w:val="00CD3332"/>
    <w:rsid w:val="00CD3709"/>
    <w:rsid w:val="00CD6A58"/>
    <w:rsid w:val="00CD6B5B"/>
    <w:rsid w:val="00CE2A6D"/>
    <w:rsid w:val="00CE2FDD"/>
    <w:rsid w:val="00CE7A5B"/>
    <w:rsid w:val="00CF127F"/>
    <w:rsid w:val="00CF16B8"/>
    <w:rsid w:val="00CF4C2A"/>
    <w:rsid w:val="00CF5075"/>
    <w:rsid w:val="00CF66D1"/>
    <w:rsid w:val="00D0154B"/>
    <w:rsid w:val="00D02E29"/>
    <w:rsid w:val="00D15A13"/>
    <w:rsid w:val="00D163A2"/>
    <w:rsid w:val="00D207AB"/>
    <w:rsid w:val="00D37816"/>
    <w:rsid w:val="00D44995"/>
    <w:rsid w:val="00D53198"/>
    <w:rsid w:val="00D57A43"/>
    <w:rsid w:val="00D6715C"/>
    <w:rsid w:val="00D72A64"/>
    <w:rsid w:val="00D87880"/>
    <w:rsid w:val="00D9533F"/>
    <w:rsid w:val="00DB00F3"/>
    <w:rsid w:val="00DB2380"/>
    <w:rsid w:val="00DB4820"/>
    <w:rsid w:val="00DC3352"/>
    <w:rsid w:val="00DC552B"/>
    <w:rsid w:val="00DC6F18"/>
    <w:rsid w:val="00DD3666"/>
    <w:rsid w:val="00DD70DB"/>
    <w:rsid w:val="00DD770B"/>
    <w:rsid w:val="00DD7B0E"/>
    <w:rsid w:val="00DE7EE1"/>
    <w:rsid w:val="00DF35BC"/>
    <w:rsid w:val="00E03E3E"/>
    <w:rsid w:val="00E06CC5"/>
    <w:rsid w:val="00E27868"/>
    <w:rsid w:val="00E3001D"/>
    <w:rsid w:val="00E32D76"/>
    <w:rsid w:val="00E36435"/>
    <w:rsid w:val="00E37040"/>
    <w:rsid w:val="00E44DED"/>
    <w:rsid w:val="00E466F5"/>
    <w:rsid w:val="00E537BB"/>
    <w:rsid w:val="00E53A39"/>
    <w:rsid w:val="00E55DFC"/>
    <w:rsid w:val="00E57444"/>
    <w:rsid w:val="00E73419"/>
    <w:rsid w:val="00E75845"/>
    <w:rsid w:val="00E75FD6"/>
    <w:rsid w:val="00E950F7"/>
    <w:rsid w:val="00E96C93"/>
    <w:rsid w:val="00EB4B90"/>
    <w:rsid w:val="00EC137A"/>
    <w:rsid w:val="00ED4D20"/>
    <w:rsid w:val="00ED4F33"/>
    <w:rsid w:val="00ED5F99"/>
    <w:rsid w:val="00ED6910"/>
    <w:rsid w:val="00ED6A8E"/>
    <w:rsid w:val="00EE1BDC"/>
    <w:rsid w:val="00EE4635"/>
    <w:rsid w:val="00EE7A6F"/>
    <w:rsid w:val="00EE7B4C"/>
    <w:rsid w:val="00EF5D2B"/>
    <w:rsid w:val="00F04ED8"/>
    <w:rsid w:val="00F06E05"/>
    <w:rsid w:val="00F12FF8"/>
    <w:rsid w:val="00F17676"/>
    <w:rsid w:val="00F246D7"/>
    <w:rsid w:val="00F27E1D"/>
    <w:rsid w:val="00F33745"/>
    <w:rsid w:val="00F3691F"/>
    <w:rsid w:val="00F5232F"/>
    <w:rsid w:val="00F63E44"/>
    <w:rsid w:val="00F71B9C"/>
    <w:rsid w:val="00F7243D"/>
    <w:rsid w:val="00F80C77"/>
    <w:rsid w:val="00F873F0"/>
    <w:rsid w:val="00F970BA"/>
    <w:rsid w:val="00F97627"/>
    <w:rsid w:val="00F97D93"/>
    <w:rsid w:val="00FA451C"/>
    <w:rsid w:val="00FA666F"/>
    <w:rsid w:val="00FA748C"/>
    <w:rsid w:val="00FB087A"/>
    <w:rsid w:val="00FB1387"/>
    <w:rsid w:val="00FB1B0B"/>
    <w:rsid w:val="00FC11C0"/>
    <w:rsid w:val="00FC35BA"/>
    <w:rsid w:val="00FD240E"/>
    <w:rsid w:val="00FE1D27"/>
    <w:rsid w:val="00FF287F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BFFD9"/>
  <w15:docId w15:val="{669DADE6-9437-4245-82F3-8A124BF1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70BA"/>
    <w:rPr>
      <w:sz w:val="24"/>
      <w:szCs w:val="24"/>
    </w:rPr>
  </w:style>
  <w:style w:type="paragraph" w:styleId="Heading1">
    <w:name w:val="heading 1"/>
    <w:basedOn w:val="Normal"/>
    <w:next w:val="Normal"/>
    <w:qFormat/>
    <w:rsid w:val="00434EA2"/>
    <w:pPr>
      <w:keepNext/>
      <w:jc w:val="center"/>
      <w:outlineLvl w:val="0"/>
    </w:pPr>
    <w:rPr>
      <w:rFonts w:ascii="Arial" w:hAnsi="Arial" w:cs="Arial"/>
      <w:b/>
      <w:bCs/>
      <w:color w:val="000000"/>
      <w:szCs w:val="16"/>
      <w:lang w:val="en-GB"/>
    </w:rPr>
  </w:style>
  <w:style w:type="paragraph" w:styleId="Heading2">
    <w:name w:val="heading 2"/>
    <w:basedOn w:val="Normal"/>
    <w:next w:val="Normal"/>
    <w:qFormat/>
    <w:rsid w:val="00434EA2"/>
    <w:pPr>
      <w:keepNext/>
      <w:ind w:left="180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qFormat/>
    <w:rsid w:val="00434EA2"/>
    <w:pPr>
      <w:keepNext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qFormat/>
    <w:rsid w:val="00434EA2"/>
    <w:pPr>
      <w:keepNext/>
      <w:ind w:left="630"/>
      <w:outlineLvl w:val="3"/>
    </w:pPr>
    <w:rPr>
      <w:b/>
      <w:bCs/>
      <w:sz w:val="22"/>
      <w:szCs w:val="20"/>
    </w:rPr>
  </w:style>
  <w:style w:type="paragraph" w:styleId="Heading5">
    <w:name w:val="heading 5"/>
    <w:basedOn w:val="Normal"/>
    <w:next w:val="Normal"/>
    <w:qFormat/>
    <w:rsid w:val="00434EA2"/>
    <w:pPr>
      <w:keepNext/>
      <w:outlineLvl w:val="4"/>
    </w:pPr>
    <w:rPr>
      <w:b/>
      <w:bCs/>
      <w:sz w:val="22"/>
      <w:szCs w:val="20"/>
    </w:rPr>
  </w:style>
  <w:style w:type="paragraph" w:styleId="Heading6">
    <w:name w:val="heading 6"/>
    <w:basedOn w:val="Normal"/>
    <w:next w:val="Normal"/>
    <w:qFormat/>
    <w:rsid w:val="00434EA2"/>
    <w:pPr>
      <w:keepNext/>
      <w:jc w:val="right"/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rsid w:val="00434EA2"/>
    <w:pPr>
      <w:keepNext/>
      <w:jc w:val="right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434EA2"/>
    <w:pPr>
      <w:keepNext/>
      <w:spacing w:before="60" w:after="60"/>
      <w:jc w:val="center"/>
      <w:outlineLvl w:val="7"/>
    </w:pPr>
    <w:rPr>
      <w:b/>
      <w:sz w:val="20"/>
    </w:rPr>
  </w:style>
  <w:style w:type="paragraph" w:styleId="Heading9">
    <w:name w:val="heading 9"/>
    <w:basedOn w:val="Normal"/>
    <w:next w:val="Normal"/>
    <w:qFormat/>
    <w:rsid w:val="00434EA2"/>
    <w:pPr>
      <w:keepNext/>
      <w:numPr>
        <w:numId w:val="1"/>
      </w:numPr>
      <w:outlineLvl w:val="8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434EA2"/>
    <w:pPr>
      <w:widowControl w:val="0"/>
      <w:ind w:left="450"/>
    </w:pPr>
    <w:rPr>
      <w:sz w:val="22"/>
      <w:szCs w:val="20"/>
    </w:rPr>
  </w:style>
  <w:style w:type="paragraph" w:styleId="Title">
    <w:name w:val="Title"/>
    <w:basedOn w:val="Normal"/>
    <w:qFormat/>
    <w:rsid w:val="00434EA2"/>
    <w:pPr>
      <w:jc w:val="center"/>
    </w:pPr>
    <w:rPr>
      <w:rFonts w:ascii="Arial" w:hAnsi="Arial" w:cs="Arial"/>
      <w:b/>
      <w:bCs/>
      <w:color w:val="000000"/>
      <w:sz w:val="22"/>
      <w:szCs w:val="16"/>
      <w:lang w:val="en-GB"/>
    </w:rPr>
  </w:style>
  <w:style w:type="paragraph" w:styleId="Header">
    <w:name w:val="header"/>
    <w:basedOn w:val="Normal"/>
    <w:rsid w:val="00434EA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34EA2"/>
    <w:pPr>
      <w:tabs>
        <w:tab w:val="center" w:pos="4320"/>
        <w:tab w:val="right" w:pos="8640"/>
      </w:tabs>
    </w:pPr>
  </w:style>
  <w:style w:type="paragraph" w:customStyle="1" w:styleId="a">
    <w:name w:val="_"/>
    <w:basedOn w:val="Normal"/>
    <w:rsid w:val="00434EA2"/>
    <w:pPr>
      <w:widowControl w:val="0"/>
      <w:ind w:left="360" w:hanging="360"/>
    </w:pPr>
    <w:rPr>
      <w:snapToGrid w:val="0"/>
      <w:szCs w:val="20"/>
    </w:rPr>
  </w:style>
  <w:style w:type="paragraph" w:styleId="BlockText">
    <w:name w:val="Block Text"/>
    <w:basedOn w:val="Normal"/>
    <w:rsid w:val="00434EA2"/>
    <w:pPr>
      <w:shd w:val="pct5" w:color="auto" w:fill="FFFFFF"/>
      <w:ind w:left="540" w:right="630"/>
    </w:pPr>
    <w:rPr>
      <w:szCs w:val="20"/>
    </w:rPr>
  </w:style>
  <w:style w:type="paragraph" w:styleId="BodyText3">
    <w:name w:val="Body Text 3"/>
    <w:basedOn w:val="Normal"/>
    <w:rsid w:val="00434EA2"/>
    <w:rPr>
      <w:rFonts w:ascii="Arial" w:hAnsi="Arial" w:cs="Arial"/>
      <w:sz w:val="20"/>
    </w:rPr>
  </w:style>
  <w:style w:type="paragraph" w:styleId="BodyTextIndent">
    <w:name w:val="Body Text Indent"/>
    <w:basedOn w:val="Normal"/>
    <w:rsid w:val="00434EA2"/>
    <w:pPr>
      <w:ind w:left="630"/>
    </w:pPr>
    <w:rPr>
      <w:sz w:val="22"/>
      <w:szCs w:val="20"/>
    </w:rPr>
  </w:style>
  <w:style w:type="paragraph" w:styleId="NormalWeb">
    <w:name w:val="Normal (Web)"/>
    <w:basedOn w:val="Normal"/>
    <w:uiPriority w:val="99"/>
    <w:rsid w:val="00434EA2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Caption">
    <w:name w:val="caption"/>
    <w:basedOn w:val="Normal"/>
    <w:next w:val="Normal"/>
    <w:qFormat/>
    <w:rsid w:val="00434EA2"/>
    <w:rPr>
      <w:b/>
      <w:bCs/>
      <w:sz w:val="22"/>
    </w:rPr>
  </w:style>
  <w:style w:type="paragraph" w:styleId="BodyTextIndent2">
    <w:name w:val="Body Text Indent 2"/>
    <w:basedOn w:val="Normal"/>
    <w:rsid w:val="00434EA2"/>
    <w:pPr>
      <w:widowControl w:val="0"/>
      <w:ind w:left="420"/>
    </w:pPr>
    <w:rPr>
      <w:sz w:val="22"/>
      <w:szCs w:val="20"/>
    </w:rPr>
  </w:style>
  <w:style w:type="paragraph" w:styleId="BodyText">
    <w:name w:val="Body Text"/>
    <w:basedOn w:val="Normal"/>
    <w:rsid w:val="00434EA2"/>
    <w:rPr>
      <w:rFonts w:ascii="Arial" w:hAnsi="Arial" w:cs="Arial"/>
      <w:sz w:val="22"/>
    </w:rPr>
  </w:style>
  <w:style w:type="paragraph" w:customStyle="1" w:styleId="numbered">
    <w:name w:val="numbered"/>
    <w:basedOn w:val="Normal"/>
    <w:rsid w:val="00434EA2"/>
    <w:pPr>
      <w:numPr>
        <w:numId w:val="7"/>
      </w:numPr>
    </w:pPr>
    <w:rPr>
      <w:rFonts w:ascii="Arial" w:hAnsi="Arial" w:cs="Arial"/>
      <w:sz w:val="22"/>
    </w:rPr>
  </w:style>
  <w:style w:type="paragraph" w:customStyle="1" w:styleId="Bullets">
    <w:name w:val="Bullets"/>
    <w:basedOn w:val="Normal"/>
    <w:rsid w:val="00434EA2"/>
    <w:pPr>
      <w:numPr>
        <w:ilvl w:val="1"/>
        <w:numId w:val="7"/>
      </w:numPr>
    </w:pPr>
    <w:rPr>
      <w:rFonts w:ascii="Arial" w:hAnsi="Arial" w:cs="Arial"/>
      <w:sz w:val="22"/>
    </w:rPr>
  </w:style>
  <w:style w:type="paragraph" w:styleId="BodyText2">
    <w:name w:val="Body Text 2"/>
    <w:basedOn w:val="Normal"/>
    <w:rsid w:val="00434EA2"/>
    <w:pPr>
      <w:spacing w:before="60"/>
    </w:pPr>
    <w:rPr>
      <w:rFonts w:ascii="Arial" w:hAnsi="Arial" w:cs="Arial"/>
      <w:sz w:val="18"/>
    </w:rPr>
  </w:style>
  <w:style w:type="character" w:styleId="PageNumber">
    <w:name w:val="page number"/>
    <w:basedOn w:val="DefaultParagraphFont"/>
    <w:rsid w:val="00434EA2"/>
  </w:style>
  <w:style w:type="paragraph" w:styleId="Subtitle">
    <w:name w:val="Subtitle"/>
    <w:basedOn w:val="Normal"/>
    <w:qFormat/>
    <w:rsid w:val="00434EA2"/>
    <w:pPr>
      <w:spacing w:before="120"/>
      <w:jc w:val="center"/>
    </w:pPr>
    <w:rPr>
      <w:b/>
    </w:rPr>
  </w:style>
  <w:style w:type="table" w:styleId="TableGrid">
    <w:name w:val="Table Grid"/>
    <w:basedOn w:val="TableNormal"/>
    <w:rsid w:val="007B2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3D3B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D3BE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7C32ED"/>
    <w:rPr>
      <w:color w:val="0000FF"/>
      <w:u w:val="single"/>
    </w:rPr>
  </w:style>
  <w:style w:type="character" w:styleId="FollowedHyperlink">
    <w:name w:val="FollowedHyperlink"/>
    <w:basedOn w:val="DefaultParagraphFont"/>
    <w:rsid w:val="007C32ED"/>
    <w:rPr>
      <w:color w:val="800080"/>
      <w:u w:val="single"/>
    </w:rPr>
  </w:style>
  <w:style w:type="paragraph" w:styleId="ListBullet">
    <w:name w:val="List Bullet"/>
    <w:basedOn w:val="Normal"/>
    <w:autoRedefine/>
    <w:rsid w:val="00B8744A"/>
    <w:pPr>
      <w:numPr>
        <w:numId w:val="35"/>
      </w:numPr>
    </w:pPr>
    <w:rPr>
      <w:rFonts w:ascii="Arial" w:hAnsi="Arial"/>
      <w:sz w:val="20"/>
    </w:rPr>
  </w:style>
  <w:style w:type="paragraph" w:customStyle="1" w:styleId="SOPBodyText">
    <w:name w:val="SOP Body Text"/>
    <w:basedOn w:val="BodyText"/>
    <w:rsid w:val="00C353D1"/>
    <w:pPr>
      <w:spacing w:before="100" w:beforeAutospacing="1" w:after="100" w:afterAutospacing="1" w:line="312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531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86160"/>
    <w:rPr>
      <w:b/>
      <w:bCs/>
    </w:rPr>
  </w:style>
  <w:style w:type="paragraph" w:styleId="Revision">
    <w:name w:val="Revision"/>
    <w:hidden/>
    <w:uiPriority w:val="99"/>
    <w:semiHidden/>
    <w:rsid w:val="008E7213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154D0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54D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54D06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54D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54D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5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CE15AAE9EF7D418EE439FEEBB2E443" ma:contentTypeVersion="0" ma:contentTypeDescription="Create a new document." ma:contentTypeScope="" ma:versionID="10531d1407a3dec08f8ee8abd5f97b46">
  <xsd:schema xmlns:xsd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00E0B327-F021-4FCF-90ED-4E1EE42BB1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1800A1-494A-41E1-9921-F982A4DE76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019A7A1A-8EB5-4EEC-A761-936E44B79B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0567FC-436D-4D0A-8312-2D750F2218EB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Integration of Job Description and Job  Profile -- Specification Document</vt:lpstr>
    </vt:vector>
  </TitlesOfParts>
  <Company>AHP</Company>
  <LinksUpToDate>false</LinksUpToDate>
  <CharactersWithSpaces>9131</CharactersWithSpaces>
  <SharedDoc>false</SharedDoc>
  <HLinks>
    <vt:vector size="18" baseType="variant">
      <vt:variant>
        <vt:i4>1245252</vt:i4>
      </vt:variant>
      <vt:variant>
        <vt:i4>6</vt:i4>
      </vt:variant>
      <vt:variant>
        <vt:i4>0</vt:i4>
      </vt:variant>
      <vt:variant>
        <vt:i4>5</vt:i4>
      </vt:variant>
      <vt:variant>
        <vt:lpwstr>http://talent.pfizer.com/</vt:lpwstr>
      </vt:variant>
      <vt:variant>
        <vt:lpwstr/>
      </vt:variant>
      <vt:variant>
        <vt:i4>6553670</vt:i4>
      </vt:variant>
      <vt:variant>
        <vt:i4>3</vt:i4>
      </vt:variant>
      <vt:variant>
        <vt:i4>0</vt:i4>
      </vt:variant>
      <vt:variant>
        <vt:i4>5</vt:i4>
      </vt:variant>
      <vt:variant>
        <vt:lpwstr>https://psportal.pfizer.com/psp/p88prod/EMPLOYEE/CMS/e/?url=https%3a%2f%2fepmdb.pfizer.com%3a7058%2fdocumentum%2fproduction%2fv65%2fen_GL%2fGLOBAL%2fcompensation_benefits%2feducation%2fcareer_track_career_track_level_def.pdf</vt:lpwstr>
      </vt:variant>
      <vt:variant>
        <vt:lpwstr/>
      </vt:variant>
      <vt:variant>
        <vt:i4>4063272</vt:i4>
      </vt:variant>
      <vt:variant>
        <vt:i4>0</vt:i4>
      </vt:variant>
      <vt:variant>
        <vt:i4>0</vt:i4>
      </vt:variant>
      <vt:variant>
        <vt:i4>5</vt:i4>
      </vt:variant>
      <vt:variant>
        <vt:lpwstr>https://psportal.pfizer.com/psp/p88prod/EMPLOYEE/CMS/e/?url=https%3a%2f%2fepmdb.pfizer.com%3a7058%2fdocumentum%2fproduction%2fv65%2fen_GL%2fGLOBAL%2fpolicies_programs%2fbusiness_corporate_conduct%2fjob_func_summary.xls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of Job Description and Job  Profile -- Specification Document</dc:title>
  <dc:creator>Steven Kortick</dc:creator>
  <cp:lastModifiedBy>Pittenger, Aaron</cp:lastModifiedBy>
  <cp:revision>2</cp:revision>
  <cp:lastPrinted>2013-11-06T18:00:00Z</cp:lastPrinted>
  <dcterms:created xsi:type="dcterms:W3CDTF">2026-07-06T13:58:00Z</dcterms:created>
  <dcterms:modified xsi:type="dcterms:W3CDTF">2026-07-06T13:58:00Z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0x01010039CE15AAE9EF7D418EE439FEEBB2E443</vt:lpwstr>
  </property>
  <property fmtid="{D5CDD505-2E9C-101B-9397-08002B2CF9AE}" pid="4" name="MSIP_Label_9e795725-52d2-44ec-87ed-8b3b9e2ed4e5_Enabled">
    <vt:lpwstr>true</vt:lpwstr>
  </property>
  <property fmtid="{D5CDD505-2E9C-101B-9397-08002B2CF9AE}" pid="5" name="MSIP_Label_9e795725-52d2-44ec-87ed-8b3b9e2ed4e5_SetDate">
    <vt:lpwstr>2022-03-24T18:25:28Z</vt:lpwstr>
  </property>
  <property fmtid="{D5CDD505-2E9C-101B-9397-08002B2CF9AE}" pid="6" name="MSIP_Label_9e795725-52d2-44ec-87ed-8b3b9e2ed4e5_Method">
    <vt:lpwstr>Standard</vt:lpwstr>
  </property>
  <property fmtid="{D5CDD505-2E9C-101B-9397-08002B2CF9AE}" pid="7" name="MSIP_Label_9e795725-52d2-44ec-87ed-8b3b9e2ed4e5_Name">
    <vt:lpwstr>Internal</vt:lpwstr>
  </property>
  <property fmtid="{D5CDD505-2E9C-101B-9397-08002B2CF9AE}" pid="8" name="MSIP_Label_9e795725-52d2-44ec-87ed-8b3b9e2ed4e5_SiteId">
    <vt:lpwstr>a10ba484-6331-40ee-b0ab-cb737ca60a80</vt:lpwstr>
  </property>
  <property fmtid="{D5CDD505-2E9C-101B-9397-08002B2CF9AE}" pid="9" name="MSIP_Label_9e795725-52d2-44ec-87ed-8b3b9e2ed4e5_ActionId">
    <vt:lpwstr>94af8fba-44f9-4dc6-8c9c-363b714a72c3</vt:lpwstr>
  </property>
  <property fmtid="{D5CDD505-2E9C-101B-9397-08002B2CF9AE}" pid="10" name="MSIP_Label_9e795725-52d2-44ec-87ed-8b3b9e2ed4e5_ContentBits">
    <vt:lpwstr>0</vt:lpwstr>
  </property>
</Properties>
</file>