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proofErr w:type="gramStart"/>
      <w:r>
        <w:rPr>
          <w:rFonts w:ascii="Tahoma" w:hAnsi="Tahoma"/>
          <w:sz w:val="22"/>
          <w:szCs w:val="22"/>
        </w:rPr>
        <w:t>Master Degree</w:t>
      </w:r>
      <w:proofErr w:type="gramEnd"/>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proofErr w:type="gramStart"/>
      <w:r>
        <w:rPr>
          <w:rFonts w:ascii="Tahoma" w:hAnsi="Tahoma"/>
          <w:sz w:val="22"/>
          <w:szCs w:val="22"/>
        </w:rPr>
        <w:t xml:space="preserve">Worked </w:t>
      </w:r>
      <w:r w:rsidR="00727555">
        <w:rPr>
          <w:rFonts w:ascii="Tahoma" w:hAnsi="Tahoma"/>
          <w:sz w:val="22"/>
          <w:szCs w:val="22"/>
        </w:rPr>
        <w:t xml:space="preserve"> Full</w:t>
      </w:r>
      <w:proofErr w:type="gramEnd"/>
      <w:r w:rsidR="00727555">
        <w:rPr>
          <w:rFonts w:ascii="Tahoma" w:hAnsi="Tahoma"/>
          <w:sz w:val="22"/>
          <w:szCs w:val="22"/>
        </w:rPr>
        <w:t xml:space="preserve"> time employment </w:t>
      </w:r>
      <w:proofErr w:type="gramStart"/>
      <w:r w:rsidR="00727555">
        <w:rPr>
          <w:rFonts w:ascii="Tahoma" w:hAnsi="Tahoma"/>
          <w:sz w:val="22"/>
          <w:szCs w:val="22"/>
        </w:rPr>
        <w:t xml:space="preserve">with  </w:t>
      </w:r>
      <w:r>
        <w:rPr>
          <w:rFonts w:ascii="Tahoma" w:hAnsi="Tahoma"/>
          <w:sz w:val="22"/>
          <w:szCs w:val="22"/>
        </w:rPr>
        <w:t>JP</w:t>
      </w:r>
      <w:proofErr w:type="gramEnd"/>
      <w:r>
        <w:rPr>
          <w:rFonts w:ascii="Tahoma" w:hAnsi="Tahoma"/>
          <w:sz w:val="22"/>
          <w:szCs w:val="22"/>
        </w:rPr>
        <w:t xml:space="preserve">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proofErr w:type="gramStart"/>
      <w:r>
        <w:rPr>
          <w:rFonts w:ascii="Tahoma" w:hAnsi="Tahoma"/>
        </w:rPr>
        <w:t>Administrator(</w:t>
      </w:r>
      <w:proofErr w:type="gramEnd"/>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proofErr w:type="gramStart"/>
      <w:r>
        <w:rPr>
          <w:rFonts w:ascii="Tahoma" w:hAnsi="Tahoma"/>
        </w:rPr>
        <w:t>305)</w:t>
      </w:r>
      <w:r w:rsidR="00F02333">
        <w:rPr>
          <w:rFonts w:ascii="Tahoma" w:hAnsi="Tahoma"/>
        </w:rPr>
        <w:t>(</w:t>
      </w:r>
      <w:proofErr w:type="gramEnd"/>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w:t>
      </w:r>
      <w:proofErr w:type="gramStart"/>
      <w:r w:rsidRPr="004F74FB">
        <w:rPr>
          <w:b/>
        </w:rPr>
        <w:t xml:space="preserve">name  </w:t>
      </w:r>
      <w:r w:rsidR="0009404E">
        <w:rPr>
          <w:b/>
        </w:rPr>
        <w:tab/>
      </w:r>
      <w:proofErr w:type="gramEnd"/>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 xml:space="preserve">/On </w:t>
      </w:r>
      <w:proofErr w:type="gramStart"/>
      <w:r w:rsidR="004E0FF8">
        <w:rPr>
          <w:color w:val="202122"/>
        </w:rPr>
        <w:t>pre exchange</w:t>
      </w:r>
      <w:proofErr w:type="gramEnd"/>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A50533">
      <w:pPr>
        <w:pStyle w:val="BodyTextIndent"/>
        <w:ind w:left="0"/>
        <w:rPr>
          <w:rFonts w:cs="Arial"/>
        </w:rPr>
      </w:pPr>
    </w:p>
    <w:p w14:paraId="2EFB4141" w14:textId="0A470142" w:rsidR="00A50533" w:rsidRPr="00A50533" w:rsidRDefault="00A50533" w:rsidP="00A50533">
      <w:pPr>
        <w:pStyle w:val="BodyTextIndent"/>
        <w:ind w:left="0"/>
        <w:rPr>
          <w:rFonts w:cs="Arial"/>
          <w:b/>
          <w:bCs/>
          <w:lang w:val="en-IN"/>
        </w:rPr>
      </w:pPr>
      <w:r w:rsidRPr="00A50533">
        <w:rPr>
          <w:rFonts w:cs="Arial"/>
          <w:b/>
          <w:bCs/>
          <w:lang w:val="en-IN"/>
        </w:rPr>
        <w:t>Microsoft Configuration Manager (SCCM/</w:t>
      </w:r>
      <w:proofErr w:type="gramStart"/>
      <w:r w:rsidRPr="00A50533">
        <w:rPr>
          <w:rFonts w:cs="Arial"/>
          <w:b/>
          <w:bCs/>
          <w:lang w:val="en-IN"/>
        </w:rPr>
        <w:t>MECM)</w:t>
      </w:r>
      <w:r w:rsidR="000A06B6">
        <w:rPr>
          <w:rFonts w:cs="Arial"/>
          <w:b/>
          <w:bCs/>
          <w:lang w:val="en-IN"/>
        </w:rPr>
        <w:t>(</w:t>
      </w:r>
      <w:proofErr w:type="gramEnd"/>
      <w:r w:rsidR="000A06B6">
        <w:rPr>
          <w:rFonts w:cs="Arial"/>
          <w:b/>
          <w:bCs/>
          <w:lang w:val="en-IN"/>
        </w:rPr>
        <w:t>TAN</w:t>
      </w:r>
      <w:r w:rsidR="006C7822">
        <w:rPr>
          <w:rFonts w:cs="Arial"/>
          <w:b/>
          <w:bCs/>
          <w:lang w:val="en-IN"/>
        </w:rPr>
        <w:t>IUM)</w:t>
      </w:r>
    </w:p>
    <w:p w14:paraId="78032A7C" w14:textId="77777777" w:rsidR="00A50533" w:rsidRPr="00A50533" w:rsidRDefault="00A50533" w:rsidP="00A50533">
      <w:pPr>
        <w:pStyle w:val="BodyTextIndent"/>
        <w:numPr>
          <w:ilvl w:val="0"/>
          <w:numId w:val="20"/>
        </w:numPr>
        <w:rPr>
          <w:rFonts w:cs="Arial"/>
          <w:lang w:val="en-IN"/>
        </w:rPr>
      </w:pPr>
      <w:r w:rsidRPr="00A50533">
        <w:rPr>
          <w:rFonts w:cs="Arial"/>
          <w:lang w:val="en-IN"/>
        </w:rPr>
        <w:t>Managed Microsoft Endpoint Configuration Manager (MECM/SCCM) for software deployment, patch management, OS deployment, and compliance reporting.</w:t>
      </w:r>
    </w:p>
    <w:p w14:paraId="2C81C904" w14:textId="77777777" w:rsidR="00A50533" w:rsidRPr="00A50533" w:rsidRDefault="00A50533" w:rsidP="00A50533">
      <w:pPr>
        <w:pStyle w:val="BodyTextIndent"/>
        <w:numPr>
          <w:ilvl w:val="0"/>
          <w:numId w:val="20"/>
        </w:numPr>
        <w:rPr>
          <w:rFonts w:cs="Arial"/>
          <w:lang w:val="en-IN"/>
        </w:rPr>
      </w:pPr>
      <w:r w:rsidRPr="00A50533">
        <w:rPr>
          <w:rFonts w:cs="Arial"/>
          <w:lang w:val="en-IN"/>
        </w:rPr>
        <w:t>Created and maintained device collections, deployment packages, task sequences, and software distribution policies.</w:t>
      </w:r>
    </w:p>
    <w:p w14:paraId="0A095C93" w14:textId="77777777" w:rsidR="00A50533" w:rsidRPr="00A50533" w:rsidRDefault="00A50533" w:rsidP="00A50533">
      <w:pPr>
        <w:pStyle w:val="BodyTextIndent"/>
        <w:numPr>
          <w:ilvl w:val="0"/>
          <w:numId w:val="20"/>
        </w:numPr>
        <w:rPr>
          <w:rFonts w:cs="Arial"/>
          <w:lang w:val="en-IN"/>
        </w:rPr>
      </w:pPr>
      <w:r w:rsidRPr="00A50533">
        <w:rPr>
          <w:rFonts w:cs="Arial"/>
          <w:lang w:val="en-IN"/>
        </w:rPr>
        <w:t>Performed monthly Windows patching and vulnerability remediation across enterprise endpoint environments.</w:t>
      </w:r>
    </w:p>
    <w:p w14:paraId="243116C5" w14:textId="77777777" w:rsidR="00A50533" w:rsidRPr="00A50533" w:rsidRDefault="00A50533" w:rsidP="00A50533">
      <w:pPr>
        <w:pStyle w:val="BodyTextIndent"/>
        <w:numPr>
          <w:ilvl w:val="0"/>
          <w:numId w:val="20"/>
        </w:numPr>
        <w:rPr>
          <w:rFonts w:cs="Arial"/>
          <w:lang w:val="en-IN"/>
        </w:rPr>
      </w:pPr>
      <w:r w:rsidRPr="00A50533">
        <w:rPr>
          <w:rFonts w:cs="Arial"/>
          <w:lang w:val="en-IN"/>
        </w:rPr>
        <w:t>Generated compliance and deployment reports for management and audit requirements.</w:t>
      </w:r>
    </w:p>
    <w:p w14:paraId="0A435338" w14:textId="77777777" w:rsidR="00A50533" w:rsidRPr="00A50533" w:rsidRDefault="00A50533" w:rsidP="00A50533">
      <w:pPr>
        <w:pStyle w:val="BodyTextIndent"/>
        <w:ind w:left="0"/>
        <w:rPr>
          <w:rFonts w:cs="Arial"/>
          <w:b/>
          <w:bCs/>
          <w:lang w:val="en-IN"/>
        </w:rPr>
      </w:pPr>
      <w:r w:rsidRPr="00A50533">
        <w:rPr>
          <w:rFonts w:cs="Arial"/>
          <w:b/>
          <w:bCs/>
          <w:lang w:val="en-IN"/>
        </w:rPr>
        <w:t>Windows Endpoint Management</w:t>
      </w:r>
    </w:p>
    <w:p w14:paraId="53DC420A" w14:textId="77777777" w:rsidR="00A50533" w:rsidRPr="00A50533" w:rsidRDefault="00A50533" w:rsidP="00A50533">
      <w:pPr>
        <w:pStyle w:val="BodyTextIndent"/>
        <w:numPr>
          <w:ilvl w:val="0"/>
          <w:numId w:val="21"/>
        </w:numPr>
        <w:rPr>
          <w:rFonts w:cs="Arial"/>
          <w:lang w:val="en-IN"/>
        </w:rPr>
      </w:pPr>
      <w:r w:rsidRPr="00A50533">
        <w:rPr>
          <w:rFonts w:cs="Arial"/>
          <w:lang w:val="en-IN"/>
        </w:rPr>
        <w:t>Administered enterprise Windows desktop environments, ensuring device compliance, security, and operational stability.</w:t>
      </w:r>
    </w:p>
    <w:p w14:paraId="43DE6A66" w14:textId="77777777" w:rsidR="00A50533" w:rsidRPr="00A50533" w:rsidRDefault="00A50533" w:rsidP="00A50533">
      <w:pPr>
        <w:pStyle w:val="BodyTextIndent"/>
        <w:numPr>
          <w:ilvl w:val="0"/>
          <w:numId w:val="21"/>
        </w:numPr>
        <w:rPr>
          <w:rFonts w:cs="Arial"/>
          <w:lang w:val="en-IN"/>
        </w:rPr>
      </w:pPr>
      <w:r w:rsidRPr="00A50533">
        <w:rPr>
          <w:rFonts w:cs="Arial"/>
          <w:lang w:val="en-IN"/>
        </w:rPr>
        <w:t>Managed endpoint configurations, software inventory, asset tracking, and lifecycle management activities.</w:t>
      </w:r>
    </w:p>
    <w:p w14:paraId="46A4B30E" w14:textId="77777777" w:rsidR="00A50533" w:rsidRPr="00A50533" w:rsidRDefault="00A50533" w:rsidP="00A50533">
      <w:pPr>
        <w:pStyle w:val="BodyTextIndent"/>
        <w:numPr>
          <w:ilvl w:val="0"/>
          <w:numId w:val="21"/>
        </w:numPr>
        <w:rPr>
          <w:rFonts w:cs="Arial"/>
          <w:lang w:val="en-IN"/>
        </w:rPr>
      </w:pPr>
      <w:r w:rsidRPr="00A50533">
        <w:rPr>
          <w:rFonts w:cs="Arial"/>
          <w:lang w:val="en-IN"/>
        </w:rPr>
        <w:t>Supported hardware refresh, operating system upgrades, and endpoint troubleshooting.</w:t>
      </w:r>
    </w:p>
    <w:p w14:paraId="362A444C" w14:textId="77777777" w:rsidR="00A50533" w:rsidRPr="00A50533" w:rsidRDefault="00A50533" w:rsidP="00A50533">
      <w:pPr>
        <w:pStyle w:val="BodyTextIndent"/>
        <w:ind w:left="0"/>
        <w:rPr>
          <w:rFonts w:cs="Arial"/>
          <w:lang w:val="en-IN"/>
        </w:rPr>
      </w:pPr>
    </w:p>
    <w:p w14:paraId="5754B7C8" w14:textId="32A8D8DB" w:rsidR="00C550BE" w:rsidRPr="001A1F31" w:rsidRDefault="00C550BE" w:rsidP="00C550BE">
      <w:pPr>
        <w:pStyle w:val="BodyTextIndent"/>
        <w:ind w:left="0"/>
        <w:rPr>
          <w:rFonts w:cs="Arial"/>
          <w:b/>
          <w:bCs/>
          <w:lang w:val="en-IN"/>
        </w:rPr>
      </w:pPr>
      <w:r w:rsidRPr="001A1F31">
        <w:rPr>
          <w:rFonts w:cs="Arial"/>
          <w:b/>
          <w:bCs/>
          <w:lang w:val="en-IN"/>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0CB44FFA" w14:textId="77777777" w:rsidR="00FD6ABC" w:rsidRPr="00FD6ABC" w:rsidRDefault="00FD6ABC" w:rsidP="00FD6ABC">
      <w:pPr>
        <w:suppressAutoHyphens w:val="0"/>
        <w:spacing w:before="100" w:beforeAutospacing="1" w:after="100" w:afterAutospacing="1" w:line="300" w:lineRule="atLeast"/>
        <w:outlineLvl w:val="2"/>
        <w:rPr>
          <w:rFonts w:ascii="Tahoma" w:hAnsi="Tahoma" w:cs="Arial"/>
        </w:rPr>
      </w:pPr>
      <w:r w:rsidRPr="00FD6ABC">
        <w:rPr>
          <w:rFonts w:ascii="Tahoma" w:hAnsi="Tahoma" w:cs="Arial"/>
        </w:rPr>
        <w:t>Monitoring &amp; Performance Analytics</w:t>
      </w:r>
    </w:p>
    <w:p w14:paraId="7C6CD294" w14:textId="68511009"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 xml:space="preserve">Worked with enterprise monitoring and alerting </w:t>
      </w:r>
      <w:proofErr w:type="gramStart"/>
      <w:r w:rsidRPr="00FD6ABC">
        <w:rPr>
          <w:rStyle w:val="ui-provider"/>
          <w:rFonts w:ascii="Tahoma" w:hAnsi="Tahoma" w:cs="Arial"/>
        </w:rPr>
        <w:t>tools</w:t>
      </w:r>
      <w:r>
        <w:rPr>
          <w:rStyle w:val="ui-provider"/>
          <w:rFonts w:ascii="Tahoma" w:hAnsi="Tahoma" w:cs="Arial"/>
        </w:rPr>
        <w:t>(</w:t>
      </w:r>
      <w:proofErr w:type="gramEnd"/>
      <w:r>
        <w:rPr>
          <w:rStyle w:val="ui-provider"/>
          <w:rFonts w:ascii="Tahoma" w:hAnsi="Tahoma" w:cs="Arial"/>
        </w:rPr>
        <w:t>OPSRAM/SPLUNK/GRAFANA)</w:t>
      </w:r>
      <w:r w:rsidRPr="00FD6ABC">
        <w:rPr>
          <w:rStyle w:val="ui-provider"/>
          <w:rFonts w:ascii="Tahoma" w:hAnsi="Tahoma" w:cs="Arial"/>
        </w:rPr>
        <w:t xml:space="preserve"> to proactively identify and resolve infrastructure issues.</w:t>
      </w:r>
    </w:p>
    <w:p w14:paraId="75D770C6" w14:textId="77777777"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Conducted performance analysis, system health checks, capacity reviews, and preventive maintenance activities.</w:t>
      </w:r>
    </w:p>
    <w:p w14:paraId="650E4341" w14:textId="77777777"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Reduced downtime through proactive monitoring and timely incident response.</w:t>
      </w:r>
    </w:p>
    <w:p w14:paraId="6F370108" w14:textId="77777777" w:rsidR="00FD6ABC" w:rsidRPr="00FD6ABC" w:rsidRDefault="00FD6ABC" w:rsidP="00FD6ABC">
      <w:pPr>
        <w:suppressAutoHyphens w:val="0"/>
        <w:spacing w:before="100" w:beforeAutospacing="1" w:after="100" w:afterAutospacing="1" w:line="300" w:lineRule="atLeast"/>
        <w:outlineLvl w:val="2"/>
        <w:rPr>
          <w:rFonts w:ascii="Tahoma" w:hAnsi="Tahoma" w:cs="Arial"/>
        </w:rPr>
      </w:pPr>
      <w:r w:rsidRPr="00FD6ABC">
        <w:rPr>
          <w:rFonts w:ascii="Tahoma" w:hAnsi="Tahoma" w:cs="Arial"/>
        </w:rPr>
        <w:t>ITSM &amp; Service Operations</w:t>
      </w:r>
    </w:p>
    <w:p w14:paraId="2C2F89BE" w14:textId="77777777"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 xml:space="preserve">Experienced in ITIL-based ITSM processes including Incident Management, Problem Management, Change Management, and Service Request </w:t>
      </w:r>
      <w:proofErr w:type="spellStart"/>
      <w:r w:rsidRPr="00FD6ABC">
        <w:rPr>
          <w:rStyle w:val="ui-provider"/>
          <w:rFonts w:ascii="Tahoma" w:hAnsi="Tahoma" w:cs="Arial"/>
        </w:rPr>
        <w:t>Fulfillment</w:t>
      </w:r>
      <w:proofErr w:type="spellEnd"/>
      <w:r w:rsidRPr="00FD6ABC">
        <w:rPr>
          <w:rStyle w:val="ui-provider"/>
          <w:rFonts w:ascii="Tahoma" w:hAnsi="Tahoma" w:cs="Arial"/>
        </w:rPr>
        <w:t>.</w:t>
      </w:r>
    </w:p>
    <w:p w14:paraId="36C3FEFD" w14:textId="77777777"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Participated in CAB meetings, change planning, risk assessment, and production implementation activities.</w:t>
      </w:r>
    </w:p>
    <w:p w14:paraId="1819F5E5" w14:textId="77777777" w:rsidR="00FD6ABC" w:rsidRPr="00FD6ABC" w:rsidRDefault="00FD6ABC" w:rsidP="00FD6ABC">
      <w:pPr>
        <w:numPr>
          <w:ilvl w:val="0"/>
          <w:numId w:val="18"/>
        </w:numPr>
        <w:suppressAutoHyphens w:val="0"/>
        <w:spacing w:before="100" w:beforeAutospacing="1" w:after="100" w:afterAutospacing="1" w:line="300" w:lineRule="atLeast"/>
        <w:rPr>
          <w:rStyle w:val="ui-provider"/>
          <w:rFonts w:ascii="Tahoma" w:hAnsi="Tahoma" w:cs="Arial"/>
        </w:rPr>
      </w:pPr>
      <w:r w:rsidRPr="00FD6ABC">
        <w:rPr>
          <w:rStyle w:val="ui-provider"/>
          <w:rFonts w:ascii="Tahoma" w:hAnsi="Tahoma" w:cs="Arial"/>
        </w:rPr>
        <w:t>Maintained SLA compliance and ensured timely resolution of critical incidents.</w:t>
      </w:r>
    </w:p>
    <w:p w14:paraId="5724BCFA" w14:textId="77777777" w:rsidR="00C550BE" w:rsidRPr="00FD6ABC" w:rsidRDefault="00C550BE" w:rsidP="00C550BE">
      <w:pPr>
        <w:pStyle w:val="BodyTextIndent"/>
        <w:rPr>
          <w:rStyle w:val="ui-provider"/>
          <w:rFonts w:cs="Arial"/>
          <w:lang w:val="en-IN"/>
        </w:rPr>
      </w:pP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Pr="00C14FE8"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77777777" w:rsidR="00CD7700" w:rsidRDefault="004E58EB">
      <w:pPr>
        <w:pStyle w:val="BodyTextIndent"/>
        <w:ind w:left="0"/>
      </w:pPr>
      <w:r>
        <w:t xml:space="preserve">Worked as </w:t>
      </w:r>
      <w:proofErr w:type="spellStart"/>
      <w:proofErr w:type="gramStart"/>
      <w:r>
        <w:rPr>
          <w:b/>
        </w:rPr>
        <w:t>Sr.Support</w:t>
      </w:r>
      <w:proofErr w:type="spellEnd"/>
      <w:proofErr w:type="gramEnd"/>
      <w:r>
        <w:rPr>
          <w:b/>
        </w:rPr>
        <w:t xml:space="preserve"> specialist </w:t>
      </w:r>
      <w:proofErr w:type="spellStart"/>
      <w:r>
        <w:rPr>
          <w:b/>
        </w:rPr>
        <w:t>AD&amp;Messaging</w:t>
      </w:r>
      <w:r>
        <w:t>with</w:t>
      </w:r>
      <w:r>
        <w:rPr>
          <w:b/>
          <w:szCs w:val="22"/>
        </w:rPr>
        <w:t>VALUE</w:t>
      </w:r>
      <w:proofErr w:type="spellEnd"/>
      <w:r>
        <w:rPr>
          <w:b/>
          <w:szCs w:val="22"/>
        </w:rPr>
        <w:t xml:space="preserv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A77EB0">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A4A34C4"/>
    <w:multiLevelType w:val="multilevel"/>
    <w:tmpl w:val="286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83E19E3"/>
    <w:multiLevelType w:val="multilevel"/>
    <w:tmpl w:val="95F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864E6"/>
    <w:multiLevelType w:val="multilevel"/>
    <w:tmpl w:val="42E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6CF5643"/>
    <w:multiLevelType w:val="multilevel"/>
    <w:tmpl w:val="14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C4904C5"/>
    <w:multiLevelType w:val="multilevel"/>
    <w:tmpl w:val="544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F695F8E"/>
    <w:multiLevelType w:val="multilevel"/>
    <w:tmpl w:val="320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5"/>
  </w:num>
  <w:num w:numId="2" w16cid:durableId="1332560808">
    <w:abstractNumId w:val="4"/>
  </w:num>
  <w:num w:numId="3" w16cid:durableId="422410982">
    <w:abstractNumId w:val="17"/>
  </w:num>
  <w:num w:numId="4" w16cid:durableId="1110052188">
    <w:abstractNumId w:val="1"/>
  </w:num>
  <w:num w:numId="5" w16cid:durableId="452750149">
    <w:abstractNumId w:val="20"/>
  </w:num>
  <w:num w:numId="6" w16cid:durableId="1893691074">
    <w:abstractNumId w:val="13"/>
  </w:num>
  <w:num w:numId="7" w16cid:durableId="1624574114">
    <w:abstractNumId w:val="9"/>
  </w:num>
  <w:num w:numId="8" w16cid:durableId="1792439415">
    <w:abstractNumId w:val="2"/>
  </w:num>
  <w:num w:numId="9" w16cid:durableId="1507936223">
    <w:abstractNumId w:val="14"/>
  </w:num>
  <w:num w:numId="10" w16cid:durableId="461848502">
    <w:abstractNumId w:val="11"/>
  </w:num>
  <w:num w:numId="11" w16cid:durableId="625935792">
    <w:abstractNumId w:val="12"/>
  </w:num>
  <w:num w:numId="12" w16cid:durableId="1524902400">
    <w:abstractNumId w:val="18"/>
  </w:num>
  <w:num w:numId="13" w16cid:durableId="73288896">
    <w:abstractNumId w:val="7"/>
  </w:num>
  <w:num w:numId="14" w16cid:durableId="271672098">
    <w:abstractNumId w:val="16"/>
  </w:num>
  <w:num w:numId="15" w16cid:durableId="960264750">
    <w:abstractNumId w:val="0"/>
  </w:num>
  <w:num w:numId="16" w16cid:durableId="2017346777">
    <w:abstractNumId w:val="22"/>
  </w:num>
  <w:num w:numId="17" w16cid:durableId="657995456">
    <w:abstractNumId w:val="19"/>
  </w:num>
  <w:num w:numId="18" w16cid:durableId="1499232391">
    <w:abstractNumId w:val="21"/>
  </w:num>
  <w:num w:numId="19" w16cid:durableId="1248610656">
    <w:abstractNumId w:val="6"/>
  </w:num>
  <w:num w:numId="20" w16cid:durableId="271936373">
    <w:abstractNumId w:val="5"/>
  </w:num>
  <w:num w:numId="21" w16cid:durableId="1561398608">
    <w:abstractNumId w:val="8"/>
  </w:num>
  <w:num w:numId="22" w16cid:durableId="396442841">
    <w:abstractNumId w:val="10"/>
  </w:num>
  <w:num w:numId="23" w16cid:durableId="1502744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7B4A"/>
    <w:rsid w:val="00070CA8"/>
    <w:rsid w:val="0008169B"/>
    <w:rsid w:val="0009404E"/>
    <w:rsid w:val="000A06B6"/>
    <w:rsid w:val="000C653F"/>
    <w:rsid w:val="000F41FB"/>
    <w:rsid w:val="00134233"/>
    <w:rsid w:val="00146747"/>
    <w:rsid w:val="001555CB"/>
    <w:rsid w:val="001A1F31"/>
    <w:rsid w:val="002162B9"/>
    <w:rsid w:val="0022062F"/>
    <w:rsid w:val="002866F9"/>
    <w:rsid w:val="002A2ED3"/>
    <w:rsid w:val="002A5DF4"/>
    <w:rsid w:val="002D274F"/>
    <w:rsid w:val="002E7BD1"/>
    <w:rsid w:val="002F0FF5"/>
    <w:rsid w:val="002F6593"/>
    <w:rsid w:val="00324062"/>
    <w:rsid w:val="0038089B"/>
    <w:rsid w:val="003B52A7"/>
    <w:rsid w:val="003C40BE"/>
    <w:rsid w:val="003E4085"/>
    <w:rsid w:val="0044465D"/>
    <w:rsid w:val="0045113E"/>
    <w:rsid w:val="00463CD4"/>
    <w:rsid w:val="00482EA7"/>
    <w:rsid w:val="00496578"/>
    <w:rsid w:val="004C5D34"/>
    <w:rsid w:val="004D4236"/>
    <w:rsid w:val="004E0FF8"/>
    <w:rsid w:val="004E3A49"/>
    <w:rsid w:val="004E58EB"/>
    <w:rsid w:val="004F74FB"/>
    <w:rsid w:val="0050499E"/>
    <w:rsid w:val="00522ABD"/>
    <w:rsid w:val="00546628"/>
    <w:rsid w:val="005A56A9"/>
    <w:rsid w:val="005E58E1"/>
    <w:rsid w:val="00655E6C"/>
    <w:rsid w:val="006811B8"/>
    <w:rsid w:val="006812A5"/>
    <w:rsid w:val="006C7822"/>
    <w:rsid w:val="006E6967"/>
    <w:rsid w:val="006F32A0"/>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2AE1"/>
    <w:rsid w:val="009D1892"/>
    <w:rsid w:val="00A00FAB"/>
    <w:rsid w:val="00A030A9"/>
    <w:rsid w:val="00A50533"/>
    <w:rsid w:val="00A762DF"/>
    <w:rsid w:val="00A77EB0"/>
    <w:rsid w:val="00A95E6D"/>
    <w:rsid w:val="00AE7230"/>
    <w:rsid w:val="00B135DE"/>
    <w:rsid w:val="00B14951"/>
    <w:rsid w:val="00B459ED"/>
    <w:rsid w:val="00B658AD"/>
    <w:rsid w:val="00B87264"/>
    <w:rsid w:val="00BE2266"/>
    <w:rsid w:val="00C14FE8"/>
    <w:rsid w:val="00C550BE"/>
    <w:rsid w:val="00C67D35"/>
    <w:rsid w:val="00C752F4"/>
    <w:rsid w:val="00CC0742"/>
    <w:rsid w:val="00CD7700"/>
    <w:rsid w:val="00CE59EE"/>
    <w:rsid w:val="00D10B17"/>
    <w:rsid w:val="00D74E80"/>
    <w:rsid w:val="00DB26F3"/>
    <w:rsid w:val="00DD536F"/>
    <w:rsid w:val="00DE017F"/>
    <w:rsid w:val="00DE1715"/>
    <w:rsid w:val="00DF4AC6"/>
    <w:rsid w:val="00E03FC4"/>
    <w:rsid w:val="00E14CC1"/>
    <w:rsid w:val="00E3570E"/>
    <w:rsid w:val="00E51A37"/>
    <w:rsid w:val="00EA6543"/>
    <w:rsid w:val="00EC7CFD"/>
    <w:rsid w:val="00ED5663"/>
    <w:rsid w:val="00F02333"/>
    <w:rsid w:val="00F430D8"/>
    <w:rsid w:val="00F6454F"/>
    <w:rsid w:val="00F83598"/>
    <w:rsid w:val="00F9237A"/>
    <w:rsid w:val="00FD6ABC"/>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4392</Words>
  <Characters>25037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5</cp:revision>
  <cp:lastPrinted>2023-03-18T03:47:00Z</cp:lastPrinted>
  <dcterms:created xsi:type="dcterms:W3CDTF">2026-08-10T06:55:00Z</dcterms:created>
  <dcterms:modified xsi:type="dcterms:W3CDTF">2026-08-10T06:58:00Z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