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F9DB7" w14:textId="4BA39552" w:rsidR="00532F75" w:rsidRPr="008D059B" w:rsidRDefault="0071749F" w:rsidP="00DA76D6">
      <w:pPr>
        <w:pStyle w:val="TitlePage"/>
        <w:contextualSpacing/>
      </w:pPr>
      <w:r>
        <w:t>Effects of Soil Warming and Residue Retention on Soil Carbon Dynamics</w:t>
      </w:r>
      <w:r w:rsidR="00E6571B">
        <w:t xml:space="preserve"> and Crop Yield in Irrig</w:t>
      </w:r>
      <w:r w:rsidR="002400E3">
        <w:t xml:space="preserve">ated </w:t>
      </w:r>
      <w:r w:rsidR="00431358">
        <w:t>and Dryland Cotton</w:t>
      </w:r>
    </w:p>
    <w:p w14:paraId="2AB25D1C" w14:textId="77777777" w:rsidR="00532F75" w:rsidRPr="008D059B" w:rsidRDefault="00532F75" w:rsidP="00DA76D6">
      <w:pPr>
        <w:pStyle w:val="TitlePage"/>
        <w:contextualSpacing/>
      </w:pPr>
    </w:p>
    <w:p w14:paraId="17AAB6BE" w14:textId="77777777" w:rsidR="00532F75" w:rsidRPr="008D059B" w:rsidRDefault="00532F75" w:rsidP="00DA76D6">
      <w:pPr>
        <w:pStyle w:val="TitlePage"/>
        <w:contextualSpacing/>
      </w:pPr>
    </w:p>
    <w:p w14:paraId="0B315A03" w14:textId="77777777" w:rsidR="00532F75" w:rsidRPr="008D059B" w:rsidRDefault="00532F75" w:rsidP="00DA76D6">
      <w:pPr>
        <w:pStyle w:val="TitlePage"/>
        <w:contextualSpacing/>
      </w:pPr>
      <w:r w:rsidRPr="008D059B">
        <w:t>by</w:t>
      </w:r>
    </w:p>
    <w:p w14:paraId="7F56E766" w14:textId="77777777" w:rsidR="00532F75" w:rsidRPr="008D059B" w:rsidRDefault="00532F75" w:rsidP="00DA76D6">
      <w:pPr>
        <w:pStyle w:val="TitlePage"/>
        <w:contextualSpacing/>
      </w:pPr>
    </w:p>
    <w:p w14:paraId="43F82ABE" w14:textId="7CB0B5C8" w:rsidR="00532F75" w:rsidRPr="008D059B" w:rsidRDefault="00D36104" w:rsidP="00DA76D6">
      <w:pPr>
        <w:pStyle w:val="TitlePage"/>
        <w:contextualSpacing/>
      </w:pPr>
      <w:r>
        <w:t>Pawan Devkota, B.S.</w:t>
      </w:r>
    </w:p>
    <w:p w14:paraId="228C8A13" w14:textId="77777777" w:rsidR="00532F75" w:rsidRPr="008D059B" w:rsidRDefault="00532F75" w:rsidP="00DA76D6">
      <w:pPr>
        <w:pStyle w:val="TitlePage"/>
        <w:contextualSpacing/>
      </w:pPr>
    </w:p>
    <w:p w14:paraId="0499C695" w14:textId="4AF3207D" w:rsidR="00532F75" w:rsidRPr="008D059B" w:rsidRDefault="00532F75" w:rsidP="00DA76D6">
      <w:pPr>
        <w:pStyle w:val="TitlePage"/>
        <w:contextualSpacing/>
      </w:pPr>
      <w:r w:rsidRPr="008D059B">
        <w:t>A Thesis</w:t>
      </w:r>
    </w:p>
    <w:p w14:paraId="1A640724" w14:textId="77777777" w:rsidR="00532F75" w:rsidRPr="008D059B" w:rsidRDefault="00532F75" w:rsidP="00DA76D6">
      <w:pPr>
        <w:pStyle w:val="TitlePage"/>
        <w:contextualSpacing/>
      </w:pPr>
    </w:p>
    <w:p w14:paraId="0A72AEB9" w14:textId="77777777" w:rsidR="00532F75" w:rsidRPr="008D059B" w:rsidRDefault="00532F75" w:rsidP="00DA76D6">
      <w:pPr>
        <w:pStyle w:val="TitlePage"/>
        <w:contextualSpacing/>
      </w:pPr>
      <w:r w:rsidRPr="008D059B">
        <w:t>In</w:t>
      </w:r>
    </w:p>
    <w:p w14:paraId="6CA59CFC" w14:textId="77777777" w:rsidR="00532F75" w:rsidRPr="008D059B" w:rsidRDefault="00532F75" w:rsidP="00DA76D6">
      <w:pPr>
        <w:pStyle w:val="TitlePage"/>
        <w:contextualSpacing/>
      </w:pPr>
    </w:p>
    <w:p w14:paraId="28846F14" w14:textId="77C7419B" w:rsidR="00532F75" w:rsidRPr="008D059B" w:rsidRDefault="00D36104" w:rsidP="00DA76D6">
      <w:pPr>
        <w:pStyle w:val="TitlePage"/>
        <w:contextualSpacing/>
      </w:pPr>
      <w:r>
        <w:t>Biology</w:t>
      </w:r>
    </w:p>
    <w:p w14:paraId="723BBF12" w14:textId="0C9370B8" w:rsidR="00532F75" w:rsidRPr="008D059B" w:rsidRDefault="00532F75" w:rsidP="00DA76D6">
      <w:pPr>
        <w:pStyle w:val="TitlePage"/>
        <w:contextualSpacing/>
      </w:pPr>
    </w:p>
    <w:p w14:paraId="791DFB23" w14:textId="77777777" w:rsidR="00532F75" w:rsidRPr="008D059B" w:rsidRDefault="00532F75" w:rsidP="00DA76D6">
      <w:pPr>
        <w:pStyle w:val="TitlePage"/>
        <w:contextualSpacing/>
      </w:pPr>
      <w:r w:rsidRPr="008D059B">
        <w:t>Submitted to the Graduate Faculty</w:t>
      </w:r>
    </w:p>
    <w:p w14:paraId="0E38799C" w14:textId="77777777" w:rsidR="00532F75" w:rsidRPr="008D059B" w:rsidRDefault="00532F75" w:rsidP="00DA76D6">
      <w:pPr>
        <w:pStyle w:val="TitlePage"/>
        <w:contextualSpacing/>
      </w:pPr>
      <w:r w:rsidRPr="008D059B">
        <w:t>of Texas Tech University in</w:t>
      </w:r>
    </w:p>
    <w:p w14:paraId="279E0DF2" w14:textId="77777777" w:rsidR="00532F75" w:rsidRPr="008D059B" w:rsidRDefault="00532F75" w:rsidP="00DA76D6">
      <w:pPr>
        <w:pStyle w:val="TitlePage"/>
        <w:contextualSpacing/>
      </w:pPr>
      <w:r w:rsidRPr="008D059B">
        <w:t>Partial Fulfillment of</w:t>
      </w:r>
    </w:p>
    <w:p w14:paraId="7589C032" w14:textId="77777777" w:rsidR="00532F75" w:rsidRPr="008D059B" w:rsidRDefault="00532F75" w:rsidP="00DA76D6">
      <w:pPr>
        <w:pStyle w:val="TitlePage"/>
        <w:contextualSpacing/>
      </w:pPr>
      <w:r w:rsidRPr="008D059B">
        <w:t>the Requirements for</w:t>
      </w:r>
    </w:p>
    <w:p w14:paraId="38CF2665" w14:textId="58D319A8" w:rsidR="00532F75" w:rsidRPr="008D059B" w:rsidRDefault="00532F75" w:rsidP="00DA76D6">
      <w:pPr>
        <w:pStyle w:val="TitlePage"/>
        <w:contextualSpacing/>
      </w:pPr>
      <w:r w:rsidRPr="008D059B">
        <w:t>the Degree of</w:t>
      </w:r>
    </w:p>
    <w:p w14:paraId="358C3127" w14:textId="0F57F307" w:rsidR="00532F75" w:rsidRPr="008D059B" w:rsidRDefault="00532F75" w:rsidP="00DA76D6">
      <w:pPr>
        <w:pStyle w:val="TitlePage"/>
        <w:contextualSpacing/>
      </w:pPr>
    </w:p>
    <w:p w14:paraId="2D07A8D5" w14:textId="256296C8" w:rsidR="00532F75" w:rsidRDefault="00DE1382" w:rsidP="00DA76D6">
      <w:pPr>
        <w:pStyle w:val="TitlePage"/>
        <w:contextualSpacing/>
      </w:pPr>
      <w:r>
        <w:t>MASTER OF SCIENCE</w:t>
      </w:r>
      <w:r w:rsidRPr="008D059B">
        <w:t xml:space="preserve"> </w:t>
      </w:r>
    </w:p>
    <w:p w14:paraId="00B2155A" w14:textId="77777777" w:rsidR="005D57A9" w:rsidRPr="008D059B" w:rsidRDefault="005D57A9" w:rsidP="00DA76D6">
      <w:pPr>
        <w:pStyle w:val="TitlePage"/>
        <w:contextualSpacing/>
      </w:pPr>
    </w:p>
    <w:p w14:paraId="524899EA" w14:textId="67907C91" w:rsidR="00532F75" w:rsidRPr="008D059B" w:rsidRDefault="00532F75" w:rsidP="00DA76D6">
      <w:pPr>
        <w:pStyle w:val="TitlePage"/>
        <w:contextualSpacing/>
      </w:pPr>
      <w:r w:rsidRPr="008D059B">
        <w:t>Approved</w:t>
      </w:r>
    </w:p>
    <w:p w14:paraId="4645950D" w14:textId="3C12FF27" w:rsidR="00532F75" w:rsidRPr="008D059B" w:rsidRDefault="00532F75" w:rsidP="00DA76D6">
      <w:pPr>
        <w:pStyle w:val="TitlePage"/>
        <w:contextualSpacing/>
      </w:pPr>
    </w:p>
    <w:p w14:paraId="274A3463" w14:textId="51CD5A33" w:rsidR="00532F75" w:rsidRPr="008D059B" w:rsidRDefault="002608C3" w:rsidP="00DA76D6">
      <w:pPr>
        <w:pStyle w:val="TitlePage"/>
        <w:contextualSpacing/>
      </w:pPr>
      <w:proofErr w:type="spellStart"/>
      <w:r>
        <w:t>Natasja</w:t>
      </w:r>
      <w:proofErr w:type="spellEnd"/>
      <w:r>
        <w:t xml:space="preserve"> van </w:t>
      </w:r>
      <w:proofErr w:type="spellStart"/>
      <w:r>
        <w:t>Gestel</w:t>
      </w:r>
      <w:proofErr w:type="spellEnd"/>
      <w:r>
        <w:t xml:space="preserve">, </w:t>
      </w:r>
      <w:r w:rsidR="0086378B">
        <w:t>Ph.D.</w:t>
      </w:r>
    </w:p>
    <w:p w14:paraId="5987324F" w14:textId="77777777" w:rsidR="00532F75" w:rsidRDefault="00532F75" w:rsidP="00DA76D6">
      <w:pPr>
        <w:pStyle w:val="TitlePage"/>
        <w:contextualSpacing/>
      </w:pPr>
      <w:r w:rsidRPr="008D059B">
        <w:t xml:space="preserve">Chair of </w:t>
      </w:r>
      <w:r>
        <w:t xml:space="preserve">the </w:t>
      </w:r>
      <w:r w:rsidRPr="008D059B">
        <w:t>Committee</w:t>
      </w:r>
    </w:p>
    <w:p w14:paraId="32A1EC39" w14:textId="3FD34A11" w:rsidR="00532F75" w:rsidRPr="008D059B" w:rsidRDefault="00532F75" w:rsidP="00DA76D6">
      <w:pPr>
        <w:pStyle w:val="TitlePage"/>
        <w:contextualSpacing/>
      </w:pPr>
    </w:p>
    <w:p w14:paraId="7575C001" w14:textId="37B47CD1" w:rsidR="00532F75" w:rsidRPr="008D059B" w:rsidRDefault="0086378B" w:rsidP="00DA76D6">
      <w:pPr>
        <w:pStyle w:val="TitlePage"/>
        <w:contextualSpacing/>
      </w:pPr>
      <w:r>
        <w:t>Nicholas G. Smith, Ph.D.</w:t>
      </w:r>
    </w:p>
    <w:p w14:paraId="4153DC60" w14:textId="77777777" w:rsidR="00532F75" w:rsidRPr="008D059B" w:rsidRDefault="00532F75" w:rsidP="00DA76D6">
      <w:pPr>
        <w:pStyle w:val="TitlePage"/>
        <w:contextualSpacing/>
        <w:jc w:val="left"/>
      </w:pPr>
    </w:p>
    <w:p w14:paraId="37EBCA72" w14:textId="2D506F16" w:rsidR="00532F75" w:rsidRDefault="0086378B" w:rsidP="00DA76D6">
      <w:pPr>
        <w:pStyle w:val="TitlePage"/>
        <w:contextualSpacing/>
      </w:pPr>
      <w:r>
        <w:t>Lindsey C. Slaughter, Ph.D.</w:t>
      </w:r>
    </w:p>
    <w:p w14:paraId="051B1AA8" w14:textId="27CD5248" w:rsidR="00532F75" w:rsidRDefault="00532F75" w:rsidP="00DA76D6">
      <w:pPr>
        <w:pStyle w:val="TitlePage"/>
        <w:contextualSpacing/>
      </w:pPr>
    </w:p>
    <w:p w14:paraId="37B6E0E4" w14:textId="77777777" w:rsidR="00044BB8" w:rsidRPr="008D059B" w:rsidRDefault="00044BB8" w:rsidP="00DA76D6">
      <w:pPr>
        <w:pStyle w:val="TitlePage"/>
        <w:contextualSpacing/>
      </w:pPr>
    </w:p>
    <w:p w14:paraId="7BDA5D5E" w14:textId="2BD8BCA0" w:rsidR="00532F75" w:rsidRPr="008D059B" w:rsidRDefault="00532F75" w:rsidP="00DA76D6">
      <w:pPr>
        <w:pStyle w:val="TitlePage"/>
        <w:contextualSpacing/>
      </w:pPr>
      <w:r w:rsidRPr="008D059B">
        <w:t>Mark Sheridan</w:t>
      </w:r>
      <w:r>
        <w:t>, Ph.D.</w:t>
      </w:r>
    </w:p>
    <w:p w14:paraId="4948B56A" w14:textId="47082A37" w:rsidR="00532F75" w:rsidRDefault="00532F75" w:rsidP="00DA76D6">
      <w:pPr>
        <w:pStyle w:val="TitlePage"/>
        <w:contextualSpacing/>
      </w:pPr>
      <w:r w:rsidRPr="008D059B">
        <w:t>Dean of the Graduate School</w:t>
      </w:r>
    </w:p>
    <w:p w14:paraId="5F77B61C" w14:textId="77777777" w:rsidR="00532F75" w:rsidRDefault="00532F75" w:rsidP="00DA76D6">
      <w:pPr>
        <w:pStyle w:val="TitlePage"/>
        <w:contextualSpacing/>
      </w:pPr>
    </w:p>
    <w:p w14:paraId="0E92267E" w14:textId="77777777" w:rsidR="00532F75" w:rsidRPr="008D059B" w:rsidRDefault="00532F75" w:rsidP="00DA76D6">
      <w:pPr>
        <w:pStyle w:val="TitlePage"/>
        <w:contextualSpacing/>
      </w:pPr>
    </w:p>
    <w:p w14:paraId="0564763C" w14:textId="436587E0" w:rsidR="00895B19" w:rsidRPr="00B86AB8" w:rsidRDefault="00AA6A7B" w:rsidP="00DA76D6">
      <w:pPr>
        <w:pStyle w:val="TitlePage"/>
        <w:contextualSpacing/>
      </w:pPr>
      <w:r>
        <w:t>May</w:t>
      </w:r>
      <w:r w:rsidR="00532F75" w:rsidRPr="008D059B">
        <w:t xml:space="preserve">, </w:t>
      </w:r>
      <w:r>
        <w:t>2022</w:t>
      </w:r>
      <w:r w:rsidR="00895B19" w:rsidRPr="00B86AB8">
        <w:br w:type="page"/>
      </w:r>
    </w:p>
    <w:p w14:paraId="7A187D49" w14:textId="77777777" w:rsidR="00895B19" w:rsidRPr="00B86AB8" w:rsidRDefault="00895B19" w:rsidP="00943E19">
      <w:pPr>
        <w:pStyle w:val="BodyText"/>
      </w:pPr>
    </w:p>
    <w:p w14:paraId="188B6124" w14:textId="77777777" w:rsidR="00895B19" w:rsidRPr="00B86AB8" w:rsidRDefault="00895B19" w:rsidP="00943E19">
      <w:pPr>
        <w:pStyle w:val="BodyText"/>
      </w:pPr>
    </w:p>
    <w:p w14:paraId="361A733A" w14:textId="77777777" w:rsidR="00895B19" w:rsidRPr="00B86AB8" w:rsidRDefault="00895B19" w:rsidP="00943E19">
      <w:pPr>
        <w:pStyle w:val="BodyText"/>
      </w:pPr>
    </w:p>
    <w:p w14:paraId="2FC3470C" w14:textId="77777777" w:rsidR="00895B19" w:rsidRPr="00B86AB8" w:rsidRDefault="00895B19" w:rsidP="00943E19">
      <w:pPr>
        <w:pStyle w:val="BodyText"/>
      </w:pPr>
    </w:p>
    <w:p w14:paraId="71895C11" w14:textId="77777777" w:rsidR="00895B19" w:rsidRPr="00B86AB8" w:rsidRDefault="00895B19" w:rsidP="00943E19">
      <w:pPr>
        <w:pStyle w:val="BodyText"/>
      </w:pPr>
    </w:p>
    <w:p w14:paraId="3D9DE7AB" w14:textId="77777777" w:rsidR="00895B19" w:rsidRPr="00B86AB8" w:rsidRDefault="00895B19" w:rsidP="00943E19">
      <w:pPr>
        <w:pStyle w:val="BodyText"/>
      </w:pPr>
    </w:p>
    <w:p w14:paraId="6DCD6FBF" w14:textId="77777777" w:rsidR="00895B19" w:rsidRPr="00B86AB8" w:rsidRDefault="00895B19" w:rsidP="00943E19">
      <w:pPr>
        <w:pStyle w:val="BodyText"/>
      </w:pPr>
    </w:p>
    <w:p w14:paraId="7D44F06A" w14:textId="77777777" w:rsidR="00895B19" w:rsidRPr="00B86AB8" w:rsidRDefault="00895B19" w:rsidP="00943E19">
      <w:pPr>
        <w:pStyle w:val="BodyText"/>
      </w:pPr>
    </w:p>
    <w:p w14:paraId="58C8006D" w14:textId="77777777" w:rsidR="00895B19" w:rsidRPr="00B86AB8" w:rsidRDefault="00895B19" w:rsidP="00943E19">
      <w:pPr>
        <w:pStyle w:val="BodyText"/>
      </w:pPr>
    </w:p>
    <w:p w14:paraId="0BC5416C" w14:textId="77777777" w:rsidR="00895B19" w:rsidRPr="00B86AB8" w:rsidRDefault="00895B19" w:rsidP="00943E19">
      <w:pPr>
        <w:pStyle w:val="BodyText"/>
        <w:ind w:firstLine="0"/>
      </w:pPr>
    </w:p>
    <w:p w14:paraId="296B8E53" w14:textId="77777777" w:rsidR="00895B19" w:rsidRPr="00B86AB8" w:rsidRDefault="00895B19" w:rsidP="00943E19">
      <w:pPr>
        <w:pStyle w:val="BodyText"/>
      </w:pPr>
    </w:p>
    <w:p w14:paraId="430E90F6" w14:textId="11B9C385" w:rsidR="00895B19" w:rsidRPr="00B86AB8" w:rsidRDefault="00895B19" w:rsidP="00943E19">
      <w:pPr>
        <w:pStyle w:val="Copyright"/>
        <w:spacing w:after="0"/>
      </w:pPr>
      <w:r w:rsidRPr="00B86AB8">
        <w:t>Copyright 2022, Pawan Devkota</w:t>
      </w:r>
      <w:r w:rsidRPr="00B86AB8">
        <w:rPr>
          <w:b/>
          <w:bCs/>
          <w:color w:val="1B1B1B"/>
          <w:shd w:val="clear" w:color="auto" w:fill="FDFDFD"/>
        </w:rPr>
        <w:br w:type="page"/>
      </w:r>
    </w:p>
    <w:p w14:paraId="068F1923" w14:textId="77777777" w:rsidR="00141001" w:rsidRPr="00B86AB8" w:rsidRDefault="00141001" w:rsidP="00943E19">
      <w:pPr>
        <w:spacing w:line="360" w:lineRule="auto"/>
        <w:rPr>
          <w:rFonts w:cs="Times New Roman"/>
          <w:b/>
          <w:bCs/>
          <w:color w:val="1B1B1B"/>
          <w:szCs w:val="24"/>
          <w:shd w:val="clear" w:color="auto" w:fill="FDFDFD"/>
        </w:rPr>
        <w:sectPr w:rsidR="00141001" w:rsidRPr="00B86AB8" w:rsidSect="0086353A">
          <w:headerReference w:type="even" r:id="rId11"/>
          <w:headerReference w:type="default" r:id="rId12"/>
          <w:footerReference w:type="even" r:id="rId13"/>
          <w:footerReference w:type="default" r:id="rId14"/>
          <w:headerReference w:type="first" r:id="rId15"/>
          <w:footerReference w:type="first" r:id="rId16"/>
          <w:type w:val="continuous"/>
          <w:pgSz w:w="12240" w:h="15840"/>
          <w:pgMar w:top="1440" w:right="1440" w:bottom="1440" w:left="2160" w:header="720" w:footer="720" w:gutter="0"/>
          <w:cols w:space="720"/>
          <w:docGrid w:linePitch="360"/>
        </w:sectPr>
      </w:pPr>
    </w:p>
    <w:p w14:paraId="2770C143" w14:textId="085BE6A2" w:rsidR="00C25A5B" w:rsidRPr="00B86AB8" w:rsidRDefault="00C25A5B" w:rsidP="00E33F71">
      <w:pPr>
        <w:pStyle w:val="Heading1"/>
        <w:rPr>
          <w:bCs/>
        </w:rPr>
      </w:pPr>
      <w:bookmarkStart w:id="0" w:name="_Toc100835368"/>
      <w:r w:rsidRPr="002F1D7F">
        <w:lastRenderedPageBreak/>
        <w:t>ACKNOWLEDGEMENTS</w:t>
      </w:r>
      <w:bookmarkEnd w:id="0"/>
    </w:p>
    <w:p w14:paraId="45ABE882" w14:textId="0562B15D" w:rsidR="00750453" w:rsidRPr="00B86AB8" w:rsidRDefault="00750453" w:rsidP="44320D35">
      <w:pPr>
        <w:spacing w:line="360" w:lineRule="auto"/>
        <w:ind w:firstLine="720"/>
        <w:rPr>
          <w:rFonts w:eastAsiaTheme="majorEastAsia" w:cs="Times New Roman"/>
          <w:shd w:val="clear" w:color="auto" w:fill="FDFDFD"/>
        </w:rPr>
      </w:pPr>
      <w:r w:rsidRPr="44320D35">
        <w:rPr>
          <w:rFonts w:eastAsiaTheme="majorEastAsia" w:cs="Times New Roman"/>
          <w:shd w:val="clear" w:color="auto" w:fill="FDFDFD"/>
        </w:rPr>
        <w:t xml:space="preserve">Designing a field experiment is a demanding job. I felt lucky that I got help from so many people. I would be remiss if I didn’t acknowledge all the helping hands who helped make my plan executable. I am indebted to Dr. </w:t>
      </w:r>
      <w:proofErr w:type="spellStart"/>
      <w:r w:rsidRPr="44320D35">
        <w:rPr>
          <w:rFonts w:eastAsiaTheme="majorEastAsia" w:cs="Times New Roman"/>
          <w:shd w:val="clear" w:color="auto" w:fill="FDFDFD"/>
        </w:rPr>
        <w:t>Natasja</w:t>
      </w:r>
      <w:proofErr w:type="spellEnd"/>
      <w:r w:rsidRPr="44320D35">
        <w:rPr>
          <w:rFonts w:eastAsiaTheme="majorEastAsia" w:cs="Times New Roman"/>
          <w:shd w:val="clear" w:color="auto" w:fill="FDFDFD"/>
        </w:rPr>
        <w:t xml:space="preserve"> </w:t>
      </w:r>
      <w:r w:rsidR="0042152B" w:rsidRPr="44320D35">
        <w:rPr>
          <w:rFonts w:eastAsiaTheme="majorEastAsia" w:cs="Times New Roman"/>
          <w:shd w:val="clear" w:color="auto" w:fill="FDFDFD"/>
        </w:rPr>
        <w:t>v</w:t>
      </w:r>
      <w:r w:rsidRPr="44320D35">
        <w:rPr>
          <w:rFonts w:eastAsiaTheme="majorEastAsia" w:cs="Times New Roman"/>
          <w:shd w:val="clear" w:color="auto" w:fill="FDFDFD"/>
        </w:rPr>
        <w:t>an</w:t>
      </w:r>
      <w:r w:rsidR="0042152B" w:rsidRPr="44320D35">
        <w:rPr>
          <w:rFonts w:eastAsiaTheme="majorEastAsia" w:cs="Times New Roman"/>
          <w:shd w:val="clear" w:color="auto" w:fill="FDFDFD"/>
        </w:rPr>
        <w:t xml:space="preserve"> </w:t>
      </w:r>
      <w:proofErr w:type="spellStart"/>
      <w:r w:rsidRPr="44320D35">
        <w:rPr>
          <w:rFonts w:eastAsiaTheme="majorEastAsia" w:cs="Times New Roman"/>
          <w:shd w:val="clear" w:color="auto" w:fill="FDFDFD"/>
        </w:rPr>
        <w:t>Gestel</w:t>
      </w:r>
      <w:proofErr w:type="spellEnd"/>
      <w:r w:rsidRPr="44320D35">
        <w:rPr>
          <w:rFonts w:eastAsiaTheme="majorEastAsia" w:cs="Times New Roman"/>
          <w:shd w:val="clear" w:color="auto" w:fill="FDFDFD"/>
        </w:rPr>
        <w:t>, my graduate advisor, for taking me in on such an amazing research project and providing me with an opportunity to design my experiment. Without her guidance, it would be impossible for me to come this far. I want to thank my committee members, Dr. Nick Smith</w:t>
      </w:r>
      <w:r w:rsidR="009160CA" w:rsidRPr="44320D35">
        <w:rPr>
          <w:rFonts w:eastAsiaTheme="majorEastAsia" w:cs="Times New Roman"/>
          <w:shd w:val="clear" w:color="auto" w:fill="FDFDFD"/>
        </w:rPr>
        <w:t xml:space="preserve">, </w:t>
      </w:r>
      <w:r w:rsidRPr="44320D35">
        <w:rPr>
          <w:rFonts w:eastAsiaTheme="majorEastAsia" w:cs="Times New Roman"/>
          <w:shd w:val="clear" w:color="auto" w:fill="FDFDFD"/>
        </w:rPr>
        <w:t xml:space="preserve">and Dr. Lindsey Slaughter, for continuous guidance and academic support throughout this entire process. Special thanks to Dr. Dylan </w:t>
      </w:r>
      <w:proofErr w:type="spellStart"/>
      <w:r w:rsidRPr="44320D35">
        <w:rPr>
          <w:rFonts w:eastAsiaTheme="majorEastAsia" w:cs="Times New Roman"/>
          <w:shd w:val="clear" w:color="auto" w:fill="FDFDFD"/>
        </w:rPr>
        <w:t>Schwilk</w:t>
      </w:r>
      <w:proofErr w:type="spellEnd"/>
      <w:r w:rsidRPr="44320D35">
        <w:rPr>
          <w:rFonts w:eastAsiaTheme="majorEastAsia" w:cs="Times New Roman"/>
          <w:shd w:val="clear" w:color="auto" w:fill="FDFDFD"/>
        </w:rPr>
        <w:t xml:space="preserve"> for his unconditional help during open-top chamber construction. I am also grateful to Dr. Payton Paxton, Mr. </w:t>
      </w:r>
      <w:proofErr w:type="spellStart"/>
      <w:r w:rsidRPr="44320D35">
        <w:rPr>
          <w:rFonts w:eastAsiaTheme="majorEastAsia" w:cs="Times New Roman"/>
          <w:shd w:val="clear" w:color="auto" w:fill="FDFDFD"/>
        </w:rPr>
        <w:t>Lelton</w:t>
      </w:r>
      <w:proofErr w:type="spellEnd"/>
      <w:r w:rsidRPr="44320D35">
        <w:rPr>
          <w:rFonts w:eastAsiaTheme="majorEastAsia" w:cs="Times New Roman"/>
          <w:shd w:val="clear" w:color="auto" w:fill="FDFDFD"/>
        </w:rPr>
        <w:t xml:space="preserve"> Howell, and Dr. </w:t>
      </w:r>
      <w:proofErr w:type="spellStart"/>
      <w:r w:rsidRPr="44320D35">
        <w:rPr>
          <w:rFonts w:eastAsiaTheme="majorEastAsia" w:cs="Times New Roman"/>
          <w:shd w:val="clear" w:color="auto" w:fill="FDFDFD"/>
        </w:rPr>
        <w:t>Tirh</w:t>
      </w:r>
      <w:r w:rsidR="00807C39" w:rsidRPr="44320D35">
        <w:rPr>
          <w:rFonts w:eastAsiaTheme="majorEastAsia" w:cs="Times New Roman"/>
          <w:shd w:val="clear" w:color="auto" w:fill="FDFDFD"/>
        </w:rPr>
        <w:t>a</w:t>
      </w:r>
      <w:r w:rsidRPr="44320D35">
        <w:rPr>
          <w:rFonts w:eastAsiaTheme="majorEastAsia" w:cs="Times New Roman"/>
          <w:shd w:val="clear" w:color="auto" w:fill="FDFDFD"/>
        </w:rPr>
        <w:t>s</w:t>
      </w:r>
      <w:proofErr w:type="spellEnd"/>
      <w:r w:rsidRPr="44320D35">
        <w:rPr>
          <w:rFonts w:eastAsiaTheme="majorEastAsia" w:cs="Times New Roman"/>
          <w:shd w:val="clear" w:color="auto" w:fill="FDFDFD"/>
        </w:rPr>
        <w:t xml:space="preserve"> Hailu for their guidance during field and lab work. </w:t>
      </w:r>
    </w:p>
    <w:p w14:paraId="48AB96F0" w14:textId="2B51FD12" w:rsidR="00C25A5B" w:rsidRPr="00B86AB8" w:rsidRDefault="00750453" w:rsidP="44320D35">
      <w:pPr>
        <w:spacing w:line="360" w:lineRule="auto"/>
        <w:ind w:firstLine="720"/>
        <w:rPr>
          <w:rFonts w:eastAsiaTheme="majorEastAsia" w:cs="Times New Roman"/>
          <w:shd w:val="clear" w:color="auto" w:fill="FDFDFD"/>
        </w:rPr>
      </w:pPr>
      <w:r w:rsidRPr="44320D35">
        <w:rPr>
          <w:rFonts w:eastAsiaTheme="majorEastAsia" w:cs="Times New Roman"/>
          <w:shd w:val="clear" w:color="auto" w:fill="FDFDFD"/>
        </w:rPr>
        <w:t xml:space="preserve">Thanks to my lab mates, Rakesh Singh and Taiwo </w:t>
      </w:r>
      <w:proofErr w:type="spellStart"/>
      <w:r w:rsidRPr="44320D35">
        <w:rPr>
          <w:rFonts w:eastAsiaTheme="majorEastAsia" w:cs="Times New Roman"/>
          <w:shd w:val="clear" w:color="auto" w:fill="FDFDFD"/>
        </w:rPr>
        <w:t>Osoko</w:t>
      </w:r>
      <w:proofErr w:type="spellEnd"/>
      <w:r w:rsidRPr="44320D35">
        <w:rPr>
          <w:rFonts w:eastAsiaTheme="majorEastAsia" w:cs="Times New Roman"/>
          <w:shd w:val="clear" w:color="auto" w:fill="FDFDFD"/>
        </w:rPr>
        <w:t xml:space="preserve">, for their help during field/lab work and valuable suggestions throughout the experiment. </w:t>
      </w:r>
      <w:r w:rsidR="00062017" w:rsidRPr="44320D35">
        <w:rPr>
          <w:rFonts w:eastAsiaTheme="majorEastAsia" w:cs="Times New Roman"/>
          <w:shd w:val="clear" w:color="auto" w:fill="FDFDFD"/>
        </w:rPr>
        <w:t xml:space="preserve">I want to thank my friends </w:t>
      </w:r>
      <w:proofErr w:type="spellStart"/>
      <w:r w:rsidR="00062017" w:rsidRPr="44320D35">
        <w:rPr>
          <w:rFonts w:eastAsiaTheme="majorEastAsia" w:cs="Times New Roman"/>
          <w:shd w:val="clear" w:color="auto" w:fill="FDFDFD"/>
        </w:rPr>
        <w:t>Navraj</w:t>
      </w:r>
      <w:proofErr w:type="spellEnd"/>
      <w:r w:rsidR="00062017" w:rsidRPr="44320D35">
        <w:rPr>
          <w:rFonts w:eastAsiaTheme="majorEastAsia" w:cs="Times New Roman"/>
          <w:shd w:val="clear" w:color="auto" w:fill="FDFDFD"/>
        </w:rPr>
        <w:t xml:space="preserve"> Khatri, Umesh Gautam, </w:t>
      </w:r>
      <w:proofErr w:type="spellStart"/>
      <w:r w:rsidR="00062017" w:rsidRPr="44320D35">
        <w:rPr>
          <w:rFonts w:eastAsiaTheme="majorEastAsia" w:cs="Times New Roman"/>
          <w:shd w:val="clear" w:color="auto" w:fill="FDFDFD"/>
        </w:rPr>
        <w:t>Aalok</w:t>
      </w:r>
      <w:proofErr w:type="spellEnd"/>
      <w:r w:rsidR="00062017" w:rsidRPr="44320D35">
        <w:rPr>
          <w:rFonts w:eastAsiaTheme="majorEastAsia" w:cs="Times New Roman"/>
          <w:shd w:val="clear" w:color="auto" w:fill="FDFDFD"/>
        </w:rPr>
        <w:t xml:space="preserve"> </w:t>
      </w:r>
      <w:proofErr w:type="spellStart"/>
      <w:r w:rsidR="00062017" w:rsidRPr="44320D35">
        <w:rPr>
          <w:rFonts w:eastAsiaTheme="majorEastAsia" w:cs="Times New Roman"/>
          <w:shd w:val="clear" w:color="auto" w:fill="FDFDFD"/>
        </w:rPr>
        <w:t>Kafle</w:t>
      </w:r>
      <w:proofErr w:type="spellEnd"/>
      <w:r w:rsidR="00062017" w:rsidRPr="44320D35">
        <w:rPr>
          <w:rFonts w:eastAsiaTheme="majorEastAsia" w:cs="Times New Roman"/>
          <w:shd w:val="clear" w:color="auto" w:fill="FDFDFD"/>
        </w:rPr>
        <w:t xml:space="preserve">, and Sujata </w:t>
      </w:r>
      <w:proofErr w:type="spellStart"/>
      <w:r w:rsidR="00062017" w:rsidRPr="44320D35">
        <w:rPr>
          <w:rFonts w:eastAsiaTheme="majorEastAsia" w:cs="Times New Roman"/>
          <w:shd w:val="clear" w:color="auto" w:fill="FDFDFD"/>
        </w:rPr>
        <w:t>Luitel</w:t>
      </w:r>
      <w:proofErr w:type="spellEnd"/>
      <w:r w:rsidR="00062017" w:rsidRPr="44320D35">
        <w:rPr>
          <w:rFonts w:eastAsiaTheme="majorEastAsia" w:cs="Times New Roman"/>
          <w:shd w:val="clear" w:color="auto" w:fill="FDFDFD"/>
        </w:rPr>
        <w:t xml:space="preserve"> for their help during open top chamber construction. </w:t>
      </w:r>
      <w:r w:rsidRPr="44320D35">
        <w:rPr>
          <w:rFonts w:eastAsiaTheme="majorEastAsia" w:cs="Times New Roman"/>
          <w:shd w:val="clear" w:color="auto" w:fill="FDFDFD"/>
        </w:rPr>
        <w:t xml:space="preserve">Thanks to Cotton Inc. </w:t>
      </w:r>
      <w:r w:rsidR="00062017" w:rsidRPr="44320D35">
        <w:rPr>
          <w:rFonts w:eastAsiaTheme="majorEastAsia" w:cs="Times New Roman"/>
          <w:shd w:val="clear" w:color="auto" w:fill="FDFDFD"/>
        </w:rPr>
        <w:t xml:space="preserve">and James </w:t>
      </w:r>
      <w:r w:rsidR="005D2679" w:rsidRPr="44320D35">
        <w:rPr>
          <w:rFonts w:eastAsiaTheme="majorEastAsia" w:cs="Times New Roman"/>
          <w:shd w:val="clear" w:color="auto" w:fill="FDFDFD"/>
        </w:rPr>
        <w:t xml:space="preserve">A. “Buddy” Davidson Charitable Foundation </w:t>
      </w:r>
      <w:r w:rsidRPr="44320D35">
        <w:rPr>
          <w:rFonts w:eastAsiaTheme="majorEastAsia" w:cs="Times New Roman"/>
          <w:shd w:val="clear" w:color="auto" w:fill="FDFDFD"/>
        </w:rPr>
        <w:t xml:space="preserve">for providing funding for materials needed to carry out the experiments in this research. Also, I am thankful to all my professors, friends, and family for cheering me up during a hard time and inspiring me to move a </w:t>
      </w:r>
      <w:r w:rsidR="00BC70E3" w:rsidRPr="44320D35">
        <w:rPr>
          <w:rFonts w:eastAsiaTheme="majorEastAsia" w:cs="Times New Roman"/>
          <w:shd w:val="clear" w:color="auto" w:fill="FDFDFD"/>
        </w:rPr>
        <w:t>step forward</w:t>
      </w:r>
      <w:r w:rsidRPr="44320D35">
        <w:rPr>
          <w:rFonts w:eastAsiaTheme="majorEastAsia" w:cs="Times New Roman"/>
          <w:shd w:val="clear" w:color="auto" w:fill="FDFDFD"/>
        </w:rPr>
        <w:t xml:space="preserve"> towards my academic goal.</w:t>
      </w:r>
    </w:p>
    <w:p w14:paraId="74DA2F4C" w14:textId="77777777" w:rsidR="00083023" w:rsidRDefault="00C25A5B" w:rsidP="00943E19">
      <w:pPr>
        <w:spacing w:line="360" w:lineRule="auto"/>
        <w:rPr>
          <w:rFonts w:cs="Times New Roman"/>
          <w:szCs w:val="24"/>
        </w:rPr>
      </w:pPr>
      <w:r w:rsidRPr="00B86AB8">
        <w:rPr>
          <w:rFonts w:cs="Times New Roman"/>
          <w:szCs w:val="24"/>
        </w:rPr>
        <w:br w:type="page"/>
      </w:r>
    </w:p>
    <w:p w14:paraId="2CA8CC27" w14:textId="7E7A207C" w:rsidR="00F46C04" w:rsidRPr="00F46C04" w:rsidRDefault="00F46C04" w:rsidP="00F46C04">
      <w:pPr>
        <w:spacing w:line="360" w:lineRule="auto"/>
        <w:jc w:val="center"/>
        <w:rPr>
          <w:rFonts w:cs="Times New Roman"/>
          <w:b/>
          <w:bCs/>
          <w:szCs w:val="24"/>
        </w:rPr>
      </w:pPr>
      <w:r w:rsidRPr="00F46C04">
        <w:rPr>
          <w:rFonts w:cs="Times New Roman"/>
          <w:b/>
          <w:bCs/>
          <w:szCs w:val="24"/>
        </w:rPr>
        <w:lastRenderedPageBreak/>
        <w:t>TABLE OF CONTENTS</w:t>
      </w:r>
    </w:p>
    <w:sdt>
      <w:sdtPr>
        <w:rPr>
          <w:rFonts w:ascii="Times New Roman" w:eastAsiaTheme="minorHAnsi" w:hAnsi="Times New Roman" w:cstheme="minorBidi"/>
          <w:color w:val="auto"/>
          <w:sz w:val="24"/>
          <w:szCs w:val="20"/>
          <w:lang w:bidi="ne-NP"/>
        </w:rPr>
        <w:id w:val="-98961776"/>
        <w:docPartObj>
          <w:docPartGallery w:val="Table of Contents"/>
          <w:docPartUnique/>
        </w:docPartObj>
      </w:sdtPr>
      <w:sdtEndPr>
        <w:rPr>
          <w:szCs w:val="24"/>
        </w:rPr>
      </w:sdtEndPr>
      <w:sdtContent>
        <w:p w14:paraId="7BF7965C" w14:textId="14252291" w:rsidR="00F46C04" w:rsidRPr="00F46C04" w:rsidRDefault="00F46C04" w:rsidP="00F46C04">
          <w:pPr>
            <w:pStyle w:val="TOCHeading"/>
            <w:jc w:val="center"/>
            <w:rPr>
              <w:rFonts w:eastAsiaTheme="minorHAnsi"/>
              <w:lang w:bidi="ne-NP"/>
            </w:rPr>
          </w:pPr>
        </w:p>
        <w:p w14:paraId="25D1267E" w14:textId="79F8B5B4" w:rsidR="002A4B0C" w:rsidRPr="00046B5E" w:rsidRDefault="00083023" w:rsidP="0039596D">
          <w:pPr>
            <w:pStyle w:val="TOC1"/>
            <w:rPr>
              <w:lang w:bidi="ne-NP"/>
            </w:rPr>
          </w:pPr>
          <w:r w:rsidRPr="00046B5E">
            <w:rPr>
              <w:color w:val="000000" w:themeColor="text1"/>
            </w:rPr>
            <w:fldChar w:fldCharType="begin"/>
          </w:r>
          <w:r w:rsidRPr="00046B5E">
            <w:instrText xml:space="preserve"> TOC \o "1-3" \h \z \u </w:instrText>
          </w:r>
          <w:r w:rsidRPr="00046B5E">
            <w:rPr>
              <w:color w:val="000000" w:themeColor="text1"/>
            </w:rPr>
            <w:fldChar w:fldCharType="separate"/>
          </w:r>
          <w:hyperlink w:anchor="_Toc100835368" w:history="1">
            <w:r w:rsidR="002A4B0C" w:rsidRPr="00046B5E">
              <w:rPr>
                <w:rStyle w:val="Hyperlink"/>
              </w:rPr>
              <w:t>ACKNOWLEDGEMENTS</w:t>
            </w:r>
            <w:r w:rsidR="002A4B0C" w:rsidRPr="00046B5E">
              <w:rPr>
                <w:webHidden/>
              </w:rPr>
              <w:tab/>
            </w:r>
            <w:r w:rsidR="002A4B0C" w:rsidRPr="00046B5E">
              <w:rPr>
                <w:webHidden/>
              </w:rPr>
              <w:fldChar w:fldCharType="begin"/>
            </w:r>
            <w:r w:rsidR="002A4B0C" w:rsidRPr="00046B5E">
              <w:rPr>
                <w:webHidden/>
              </w:rPr>
              <w:instrText xml:space="preserve"> PAGEREF _Toc100835368 \h </w:instrText>
            </w:r>
            <w:r w:rsidR="002A4B0C" w:rsidRPr="00046B5E">
              <w:rPr>
                <w:webHidden/>
              </w:rPr>
            </w:r>
            <w:r w:rsidR="002A4B0C" w:rsidRPr="00046B5E">
              <w:rPr>
                <w:webHidden/>
              </w:rPr>
              <w:fldChar w:fldCharType="separate"/>
            </w:r>
            <w:r w:rsidR="00DB424E">
              <w:rPr>
                <w:webHidden/>
              </w:rPr>
              <w:t>ii</w:t>
            </w:r>
            <w:r w:rsidR="002A4B0C" w:rsidRPr="00046B5E">
              <w:rPr>
                <w:webHidden/>
              </w:rPr>
              <w:fldChar w:fldCharType="end"/>
            </w:r>
          </w:hyperlink>
        </w:p>
        <w:p w14:paraId="63BE74EE" w14:textId="53723761" w:rsidR="002A4B0C" w:rsidRPr="00046B5E" w:rsidRDefault="00000000" w:rsidP="0039596D">
          <w:pPr>
            <w:pStyle w:val="TOC1"/>
            <w:rPr>
              <w:lang w:bidi="ne-NP"/>
            </w:rPr>
          </w:pPr>
          <w:hyperlink w:anchor="_Toc100835369" w:history="1">
            <w:r w:rsidR="002A4B0C" w:rsidRPr="00046B5E">
              <w:rPr>
                <w:rStyle w:val="Hyperlink"/>
              </w:rPr>
              <w:t>ABSTRACT</w:t>
            </w:r>
            <w:r w:rsidR="002A4B0C" w:rsidRPr="00046B5E">
              <w:rPr>
                <w:webHidden/>
              </w:rPr>
              <w:tab/>
            </w:r>
            <w:r w:rsidR="002A4B0C" w:rsidRPr="00046B5E">
              <w:rPr>
                <w:webHidden/>
              </w:rPr>
              <w:fldChar w:fldCharType="begin"/>
            </w:r>
            <w:r w:rsidR="002A4B0C" w:rsidRPr="00046B5E">
              <w:rPr>
                <w:webHidden/>
              </w:rPr>
              <w:instrText xml:space="preserve"> PAGEREF _Toc100835369 \h </w:instrText>
            </w:r>
            <w:r w:rsidR="002A4B0C" w:rsidRPr="00046B5E">
              <w:rPr>
                <w:webHidden/>
              </w:rPr>
            </w:r>
            <w:r w:rsidR="002A4B0C" w:rsidRPr="00046B5E">
              <w:rPr>
                <w:webHidden/>
              </w:rPr>
              <w:fldChar w:fldCharType="separate"/>
            </w:r>
            <w:r w:rsidR="00DB424E">
              <w:rPr>
                <w:webHidden/>
              </w:rPr>
              <w:t>v</w:t>
            </w:r>
            <w:r w:rsidR="002A4B0C" w:rsidRPr="00046B5E">
              <w:rPr>
                <w:webHidden/>
              </w:rPr>
              <w:fldChar w:fldCharType="end"/>
            </w:r>
          </w:hyperlink>
        </w:p>
        <w:p w14:paraId="1C98C167" w14:textId="67C2F6FE" w:rsidR="002A4B0C" w:rsidRPr="00046B5E" w:rsidRDefault="00000000" w:rsidP="0039596D">
          <w:pPr>
            <w:pStyle w:val="TOC1"/>
            <w:rPr>
              <w:lang w:bidi="ne-NP"/>
            </w:rPr>
          </w:pPr>
          <w:hyperlink w:anchor="_Toc100835370" w:history="1">
            <w:r w:rsidR="002A4B0C" w:rsidRPr="00046B5E">
              <w:rPr>
                <w:rStyle w:val="Hyperlink"/>
              </w:rPr>
              <w:t>LIST OF TABLES</w:t>
            </w:r>
            <w:r w:rsidR="002A4B0C" w:rsidRPr="00046B5E">
              <w:rPr>
                <w:webHidden/>
              </w:rPr>
              <w:tab/>
            </w:r>
            <w:r w:rsidR="002A4B0C" w:rsidRPr="00046B5E">
              <w:rPr>
                <w:webHidden/>
              </w:rPr>
              <w:fldChar w:fldCharType="begin"/>
            </w:r>
            <w:r w:rsidR="002A4B0C" w:rsidRPr="00046B5E">
              <w:rPr>
                <w:webHidden/>
              </w:rPr>
              <w:instrText xml:space="preserve"> PAGEREF _Toc100835370 \h </w:instrText>
            </w:r>
            <w:r w:rsidR="002A4B0C" w:rsidRPr="00046B5E">
              <w:rPr>
                <w:webHidden/>
              </w:rPr>
            </w:r>
            <w:r w:rsidR="002A4B0C" w:rsidRPr="00046B5E">
              <w:rPr>
                <w:webHidden/>
              </w:rPr>
              <w:fldChar w:fldCharType="separate"/>
            </w:r>
            <w:r w:rsidR="00DB424E">
              <w:rPr>
                <w:webHidden/>
              </w:rPr>
              <w:t>vii</w:t>
            </w:r>
            <w:r w:rsidR="002A4B0C" w:rsidRPr="00046B5E">
              <w:rPr>
                <w:webHidden/>
              </w:rPr>
              <w:fldChar w:fldCharType="end"/>
            </w:r>
          </w:hyperlink>
        </w:p>
        <w:p w14:paraId="2B405852" w14:textId="7F9B1412" w:rsidR="002A4B0C" w:rsidRPr="00046B5E" w:rsidRDefault="00000000" w:rsidP="0039596D">
          <w:pPr>
            <w:pStyle w:val="TOC1"/>
            <w:rPr>
              <w:lang w:bidi="ne-NP"/>
            </w:rPr>
          </w:pPr>
          <w:hyperlink w:anchor="_Toc100835371" w:history="1">
            <w:r w:rsidR="002A4B0C" w:rsidRPr="00046B5E">
              <w:rPr>
                <w:rStyle w:val="Hyperlink"/>
              </w:rPr>
              <w:t>LIST OF FIGURES</w:t>
            </w:r>
            <w:r w:rsidR="002A4B0C" w:rsidRPr="00046B5E">
              <w:rPr>
                <w:webHidden/>
              </w:rPr>
              <w:tab/>
            </w:r>
            <w:r w:rsidR="002A4B0C" w:rsidRPr="00046B5E">
              <w:rPr>
                <w:webHidden/>
              </w:rPr>
              <w:fldChar w:fldCharType="begin"/>
            </w:r>
            <w:r w:rsidR="002A4B0C" w:rsidRPr="00046B5E">
              <w:rPr>
                <w:webHidden/>
              </w:rPr>
              <w:instrText xml:space="preserve"> PAGEREF _Toc100835371 \h </w:instrText>
            </w:r>
            <w:r w:rsidR="002A4B0C" w:rsidRPr="00046B5E">
              <w:rPr>
                <w:webHidden/>
              </w:rPr>
            </w:r>
            <w:r w:rsidR="002A4B0C" w:rsidRPr="00046B5E">
              <w:rPr>
                <w:webHidden/>
              </w:rPr>
              <w:fldChar w:fldCharType="separate"/>
            </w:r>
            <w:r w:rsidR="00DB424E">
              <w:rPr>
                <w:webHidden/>
              </w:rPr>
              <w:t>ix</w:t>
            </w:r>
            <w:r w:rsidR="002A4B0C" w:rsidRPr="00046B5E">
              <w:rPr>
                <w:webHidden/>
              </w:rPr>
              <w:fldChar w:fldCharType="end"/>
            </w:r>
          </w:hyperlink>
        </w:p>
        <w:p w14:paraId="5E891BB4" w14:textId="5E934B8F" w:rsidR="002A4B0C" w:rsidRPr="00046B5E" w:rsidRDefault="00000000" w:rsidP="0039596D">
          <w:pPr>
            <w:pStyle w:val="TOC1"/>
            <w:rPr>
              <w:lang w:bidi="ne-NP"/>
            </w:rPr>
          </w:pPr>
          <w:hyperlink w:anchor="_Toc100835372" w:history="1">
            <w:r w:rsidR="002A4B0C" w:rsidRPr="00046B5E">
              <w:rPr>
                <w:rStyle w:val="Hyperlink"/>
              </w:rPr>
              <w:t>GENERAL INTRODUCTION</w:t>
            </w:r>
            <w:r w:rsidR="002A4B0C" w:rsidRPr="00046B5E">
              <w:rPr>
                <w:webHidden/>
              </w:rPr>
              <w:tab/>
            </w:r>
            <w:r w:rsidR="002A4B0C" w:rsidRPr="00046B5E">
              <w:rPr>
                <w:webHidden/>
              </w:rPr>
              <w:fldChar w:fldCharType="begin"/>
            </w:r>
            <w:r w:rsidR="002A4B0C" w:rsidRPr="00046B5E">
              <w:rPr>
                <w:webHidden/>
              </w:rPr>
              <w:instrText xml:space="preserve"> PAGEREF _Toc100835372 \h </w:instrText>
            </w:r>
            <w:r w:rsidR="002A4B0C" w:rsidRPr="00046B5E">
              <w:rPr>
                <w:webHidden/>
              </w:rPr>
            </w:r>
            <w:r w:rsidR="002A4B0C" w:rsidRPr="00046B5E">
              <w:rPr>
                <w:webHidden/>
              </w:rPr>
              <w:fldChar w:fldCharType="separate"/>
            </w:r>
            <w:r w:rsidR="00DB424E">
              <w:rPr>
                <w:webHidden/>
              </w:rPr>
              <w:t>1</w:t>
            </w:r>
            <w:r w:rsidR="002A4B0C" w:rsidRPr="00046B5E">
              <w:rPr>
                <w:webHidden/>
              </w:rPr>
              <w:fldChar w:fldCharType="end"/>
            </w:r>
          </w:hyperlink>
        </w:p>
        <w:p w14:paraId="4CF8A108" w14:textId="05AE9CB5" w:rsidR="002A4B0C" w:rsidRPr="00046B5E" w:rsidRDefault="00000000" w:rsidP="00093532">
          <w:pPr>
            <w:pStyle w:val="TOC2"/>
            <w:rPr>
              <w:noProof/>
              <w:lang w:bidi="ne-NP"/>
            </w:rPr>
          </w:pPr>
          <w:hyperlink w:anchor="_Toc100835373" w:history="1">
            <w:r w:rsidR="002A4B0C" w:rsidRPr="00046B5E">
              <w:rPr>
                <w:rStyle w:val="Hyperlink"/>
                <w:noProof/>
                <w:szCs w:val="24"/>
              </w:rPr>
              <w:t>Climate Change and Agriculture</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_Toc100835373 \h </w:instrText>
            </w:r>
            <w:r w:rsidR="002A4B0C" w:rsidRPr="00046B5E">
              <w:rPr>
                <w:noProof/>
                <w:webHidden/>
              </w:rPr>
            </w:r>
            <w:r w:rsidR="002A4B0C" w:rsidRPr="00046B5E">
              <w:rPr>
                <w:noProof/>
                <w:webHidden/>
              </w:rPr>
              <w:fldChar w:fldCharType="separate"/>
            </w:r>
            <w:r w:rsidR="00DB424E">
              <w:rPr>
                <w:noProof/>
                <w:webHidden/>
              </w:rPr>
              <w:t>1</w:t>
            </w:r>
            <w:r w:rsidR="002A4B0C" w:rsidRPr="00046B5E">
              <w:rPr>
                <w:noProof/>
                <w:webHidden/>
              </w:rPr>
              <w:fldChar w:fldCharType="end"/>
            </w:r>
          </w:hyperlink>
        </w:p>
        <w:p w14:paraId="7946852C" w14:textId="27DB6CCF" w:rsidR="002A4B0C" w:rsidRPr="00046B5E" w:rsidRDefault="00000000" w:rsidP="00093532">
          <w:pPr>
            <w:pStyle w:val="TOC2"/>
            <w:rPr>
              <w:noProof/>
              <w:lang w:bidi="ne-NP"/>
            </w:rPr>
          </w:pPr>
          <w:hyperlink w:anchor="_Toc100835374" w:history="1">
            <w:r w:rsidR="002A4B0C" w:rsidRPr="00046B5E">
              <w:rPr>
                <w:rStyle w:val="Hyperlink"/>
                <w:noProof/>
                <w:szCs w:val="24"/>
              </w:rPr>
              <w:t>Research Objectives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_Toc100835374 \h </w:instrText>
            </w:r>
            <w:r w:rsidR="002A4B0C" w:rsidRPr="00046B5E">
              <w:rPr>
                <w:noProof/>
                <w:webHidden/>
              </w:rPr>
            </w:r>
            <w:r w:rsidR="002A4B0C" w:rsidRPr="00046B5E">
              <w:rPr>
                <w:noProof/>
                <w:webHidden/>
              </w:rPr>
              <w:fldChar w:fldCharType="separate"/>
            </w:r>
            <w:r w:rsidR="00DB424E">
              <w:rPr>
                <w:noProof/>
                <w:webHidden/>
              </w:rPr>
              <w:t>2</w:t>
            </w:r>
            <w:r w:rsidR="002A4B0C" w:rsidRPr="00046B5E">
              <w:rPr>
                <w:noProof/>
                <w:webHidden/>
              </w:rPr>
              <w:fldChar w:fldCharType="end"/>
            </w:r>
          </w:hyperlink>
        </w:p>
        <w:p w14:paraId="216FDDF3" w14:textId="5B10A0D2" w:rsidR="002A4B0C" w:rsidRPr="00046B5E" w:rsidRDefault="00000000" w:rsidP="00093532">
          <w:pPr>
            <w:pStyle w:val="TOC2"/>
            <w:rPr>
              <w:noProof/>
              <w:lang w:bidi="ne-NP"/>
            </w:rPr>
          </w:pPr>
          <w:hyperlink w:anchor="_Toc100835375" w:history="1">
            <w:r w:rsidR="002A4B0C" w:rsidRPr="00046B5E">
              <w:rPr>
                <w:rStyle w:val="Hyperlink"/>
                <w:noProof/>
                <w:szCs w:val="24"/>
              </w:rPr>
              <w:t>References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_Toc100835375 \h </w:instrText>
            </w:r>
            <w:r w:rsidR="002A4B0C" w:rsidRPr="00046B5E">
              <w:rPr>
                <w:noProof/>
                <w:webHidden/>
              </w:rPr>
            </w:r>
            <w:r w:rsidR="002A4B0C" w:rsidRPr="00046B5E">
              <w:rPr>
                <w:noProof/>
                <w:webHidden/>
              </w:rPr>
              <w:fldChar w:fldCharType="separate"/>
            </w:r>
            <w:r w:rsidR="00DB424E">
              <w:rPr>
                <w:noProof/>
                <w:webHidden/>
              </w:rPr>
              <w:t>4</w:t>
            </w:r>
            <w:r w:rsidR="002A4B0C" w:rsidRPr="00046B5E">
              <w:rPr>
                <w:noProof/>
                <w:webHidden/>
              </w:rPr>
              <w:fldChar w:fldCharType="end"/>
            </w:r>
          </w:hyperlink>
        </w:p>
        <w:p w14:paraId="036BE7D6" w14:textId="36EC51FC" w:rsidR="002A4B0C" w:rsidRPr="00046B5E" w:rsidRDefault="00D865C2" w:rsidP="0039596D">
          <w:pPr>
            <w:pStyle w:val="TOC1"/>
            <w:rPr>
              <w:lang w:bidi="ne-NP"/>
            </w:rPr>
          </w:pPr>
          <w:r w:rsidRPr="00660C3E">
            <w:rPr>
              <w:rStyle w:val="Hyperlink"/>
              <w:color w:val="auto"/>
              <w:u w:val="none"/>
            </w:rPr>
            <w:t xml:space="preserve">I. </w:t>
          </w:r>
          <w:hyperlink w:anchor="_Toc100835377" w:history="1">
            <w:r w:rsidR="002A4B0C" w:rsidRPr="00046B5E">
              <w:rPr>
                <w:rStyle w:val="Hyperlink"/>
              </w:rPr>
              <w:t xml:space="preserve">WARMING ACCELERATES CARBON LOSS IN SOIL BY ENHANCING </w:t>
            </w:r>
            <w:r w:rsidR="0039596D">
              <w:rPr>
                <w:rStyle w:val="Hyperlink"/>
              </w:rPr>
              <w:br/>
              <w:t xml:space="preserve">    </w:t>
            </w:r>
            <w:r w:rsidR="002A4B0C" w:rsidRPr="00046B5E">
              <w:rPr>
                <w:rStyle w:val="Hyperlink"/>
              </w:rPr>
              <w:t>SOIL RESPIRATION</w:t>
            </w:r>
            <w:r w:rsidR="002A4B0C" w:rsidRPr="00046B5E">
              <w:rPr>
                <w:webHidden/>
              </w:rPr>
              <w:tab/>
            </w:r>
            <w:r w:rsidR="002A4B0C" w:rsidRPr="00046B5E">
              <w:rPr>
                <w:webHidden/>
              </w:rPr>
              <w:fldChar w:fldCharType="begin"/>
            </w:r>
            <w:r w:rsidR="002A4B0C" w:rsidRPr="00046B5E">
              <w:rPr>
                <w:webHidden/>
              </w:rPr>
              <w:instrText xml:space="preserve"> PAGEREF _Toc100835377 \h </w:instrText>
            </w:r>
            <w:r w:rsidR="002A4B0C" w:rsidRPr="00046B5E">
              <w:rPr>
                <w:webHidden/>
              </w:rPr>
            </w:r>
            <w:r w:rsidR="002A4B0C" w:rsidRPr="00046B5E">
              <w:rPr>
                <w:webHidden/>
              </w:rPr>
              <w:fldChar w:fldCharType="separate"/>
            </w:r>
            <w:r w:rsidR="00DB424E">
              <w:rPr>
                <w:webHidden/>
              </w:rPr>
              <w:t>6</w:t>
            </w:r>
            <w:r w:rsidR="002A4B0C" w:rsidRPr="00046B5E">
              <w:rPr>
                <w:webHidden/>
              </w:rPr>
              <w:fldChar w:fldCharType="end"/>
            </w:r>
          </w:hyperlink>
        </w:p>
        <w:p w14:paraId="5DA9B503" w14:textId="062549A4" w:rsidR="002A4B0C" w:rsidRPr="00046B5E" w:rsidRDefault="00000000" w:rsidP="00093532">
          <w:pPr>
            <w:pStyle w:val="TOC2"/>
            <w:rPr>
              <w:noProof/>
              <w:lang w:bidi="ne-NP"/>
            </w:rPr>
          </w:pPr>
          <w:hyperlink w:anchor="_Toc100835378" w:history="1">
            <w:r w:rsidR="002A4B0C" w:rsidRPr="00046B5E">
              <w:rPr>
                <w:rStyle w:val="Hyperlink"/>
                <w:noProof/>
                <w:szCs w:val="24"/>
              </w:rPr>
              <w:t>Introduction</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_Toc100835378 \h </w:instrText>
            </w:r>
            <w:r w:rsidR="002A4B0C" w:rsidRPr="00046B5E">
              <w:rPr>
                <w:noProof/>
                <w:webHidden/>
              </w:rPr>
            </w:r>
            <w:r w:rsidR="002A4B0C" w:rsidRPr="00046B5E">
              <w:rPr>
                <w:noProof/>
                <w:webHidden/>
              </w:rPr>
              <w:fldChar w:fldCharType="separate"/>
            </w:r>
            <w:r w:rsidR="00DB424E">
              <w:rPr>
                <w:noProof/>
                <w:webHidden/>
              </w:rPr>
              <w:t>6</w:t>
            </w:r>
            <w:r w:rsidR="002A4B0C" w:rsidRPr="00046B5E">
              <w:rPr>
                <w:noProof/>
                <w:webHidden/>
              </w:rPr>
              <w:fldChar w:fldCharType="end"/>
            </w:r>
          </w:hyperlink>
        </w:p>
        <w:p w14:paraId="52921DBD" w14:textId="513DC788" w:rsidR="002A4B0C" w:rsidRPr="00046B5E" w:rsidRDefault="00000000" w:rsidP="00093532">
          <w:pPr>
            <w:pStyle w:val="TOC2"/>
            <w:rPr>
              <w:noProof/>
              <w:lang w:bidi="ne-NP"/>
            </w:rPr>
          </w:pPr>
          <w:hyperlink w:anchor="_Toc100835379" w:history="1">
            <w:r w:rsidR="002A4B0C" w:rsidRPr="00046B5E">
              <w:rPr>
                <w:rStyle w:val="Hyperlink"/>
                <w:noProof/>
                <w:szCs w:val="24"/>
              </w:rPr>
              <w:t>Materials And Methods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_Toc100835379 \h </w:instrText>
            </w:r>
            <w:r w:rsidR="002A4B0C" w:rsidRPr="00046B5E">
              <w:rPr>
                <w:noProof/>
                <w:webHidden/>
              </w:rPr>
            </w:r>
            <w:r w:rsidR="002A4B0C" w:rsidRPr="00046B5E">
              <w:rPr>
                <w:noProof/>
                <w:webHidden/>
              </w:rPr>
              <w:fldChar w:fldCharType="separate"/>
            </w:r>
            <w:r w:rsidR="00DB424E">
              <w:rPr>
                <w:noProof/>
                <w:webHidden/>
              </w:rPr>
              <w:t>10</w:t>
            </w:r>
            <w:r w:rsidR="002A4B0C" w:rsidRPr="00046B5E">
              <w:rPr>
                <w:noProof/>
                <w:webHidden/>
              </w:rPr>
              <w:fldChar w:fldCharType="end"/>
            </w:r>
          </w:hyperlink>
        </w:p>
        <w:p w14:paraId="4A8BB9D8" w14:textId="46FA46A8" w:rsidR="002A4B0C" w:rsidRPr="00046B5E" w:rsidRDefault="00000000" w:rsidP="003C5F3E">
          <w:pPr>
            <w:pStyle w:val="TOC3"/>
            <w:rPr>
              <w:noProof/>
              <w:lang w:bidi="ne-NP"/>
            </w:rPr>
          </w:pPr>
          <w:hyperlink w:anchor="_Toc100835380" w:history="1">
            <w:r w:rsidR="002A4B0C" w:rsidRPr="00046B5E">
              <w:rPr>
                <w:rStyle w:val="Hyperlink"/>
                <w:noProof/>
                <w:szCs w:val="24"/>
              </w:rPr>
              <w:t>Site Characteristics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_Toc100835380 \h </w:instrText>
            </w:r>
            <w:r w:rsidR="002A4B0C" w:rsidRPr="00046B5E">
              <w:rPr>
                <w:noProof/>
                <w:webHidden/>
              </w:rPr>
            </w:r>
            <w:r w:rsidR="002A4B0C" w:rsidRPr="00046B5E">
              <w:rPr>
                <w:noProof/>
                <w:webHidden/>
              </w:rPr>
              <w:fldChar w:fldCharType="separate"/>
            </w:r>
            <w:r w:rsidR="00DB424E">
              <w:rPr>
                <w:noProof/>
                <w:webHidden/>
              </w:rPr>
              <w:t>10</w:t>
            </w:r>
            <w:r w:rsidR="002A4B0C" w:rsidRPr="00046B5E">
              <w:rPr>
                <w:noProof/>
                <w:webHidden/>
              </w:rPr>
              <w:fldChar w:fldCharType="end"/>
            </w:r>
          </w:hyperlink>
        </w:p>
        <w:p w14:paraId="6D6579AB" w14:textId="581F9487" w:rsidR="002A4B0C" w:rsidRPr="00046B5E" w:rsidRDefault="00000000" w:rsidP="003C5F3E">
          <w:pPr>
            <w:pStyle w:val="TOC3"/>
            <w:rPr>
              <w:noProof/>
              <w:lang w:bidi="ne-NP"/>
            </w:rPr>
          </w:pPr>
          <w:hyperlink w:anchor="_Toc100835381" w:history="1">
            <w:r w:rsidR="002A4B0C" w:rsidRPr="00046B5E">
              <w:rPr>
                <w:rStyle w:val="Hyperlink"/>
                <w:noProof/>
                <w:szCs w:val="24"/>
              </w:rPr>
              <w:t>Experimental Design</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_Toc100835381 \h </w:instrText>
            </w:r>
            <w:r w:rsidR="002A4B0C" w:rsidRPr="00046B5E">
              <w:rPr>
                <w:noProof/>
                <w:webHidden/>
              </w:rPr>
            </w:r>
            <w:r w:rsidR="002A4B0C" w:rsidRPr="00046B5E">
              <w:rPr>
                <w:noProof/>
                <w:webHidden/>
              </w:rPr>
              <w:fldChar w:fldCharType="separate"/>
            </w:r>
            <w:r w:rsidR="00DB424E">
              <w:rPr>
                <w:noProof/>
                <w:webHidden/>
              </w:rPr>
              <w:t>11</w:t>
            </w:r>
            <w:r w:rsidR="002A4B0C" w:rsidRPr="00046B5E">
              <w:rPr>
                <w:noProof/>
                <w:webHidden/>
              </w:rPr>
              <w:fldChar w:fldCharType="end"/>
            </w:r>
          </w:hyperlink>
        </w:p>
        <w:p w14:paraId="68F98C08" w14:textId="4B992F04" w:rsidR="002A4B0C" w:rsidRPr="00046B5E" w:rsidRDefault="00000000" w:rsidP="003C5F3E">
          <w:pPr>
            <w:pStyle w:val="TOC3"/>
            <w:rPr>
              <w:noProof/>
              <w:lang w:bidi="ne-NP"/>
            </w:rPr>
          </w:pPr>
          <w:hyperlink w:anchor="_Toc100835382" w:history="1">
            <w:r w:rsidR="002A4B0C" w:rsidRPr="00046B5E">
              <w:rPr>
                <w:rStyle w:val="Hyperlink"/>
                <w:noProof/>
                <w:szCs w:val="24"/>
              </w:rPr>
              <w:t>Measurement of Environmental Variables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_Toc100835382 \h </w:instrText>
            </w:r>
            <w:r w:rsidR="002A4B0C" w:rsidRPr="00046B5E">
              <w:rPr>
                <w:noProof/>
                <w:webHidden/>
              </w:rPr>
            </w:r>
            <w:r w:rsidR="002A4B0C" w:rsidRPr="00046B5E">
              <w:rPr>
                <w:noProof/>
                <w:webHidden/>
              </w:rPr>
              <w:fldChar w:fldCharType="separate"/>
            </w:r>
            <w:r w:rsidR="00DB424E">
              <w:rPr>
                <w:noProof/>
                <w:webHidden/>
              </w:rPr>
              <w:t>12</w:t>
            </w:r>
            <w:r w:rsidR="002A4B0C" w:rsidRPr="00046B5E">
              <w:rPr>
                <w:noProof/>
                <w:webHidden/>
              </w:rPr>
              <w:fldChar w:fldCharType="end"/>
            </w:r>
          </w:hyperlink>
        </w:p>
        <w:p w14:paraId="487DF2EF" w14:textId="720B7CA8" w:rsidR="002A4B0C" w:rsidRPr="00046B5E" w:rsidRDefault="00000000" w:rsidP="003C5F3E">
          <w:pPr>
            <w:pStyle w:val="TOC3"/>
            <w:rPr>
              <w:noProof/>
              <w:lang w:bidi="ne-NP"/>
            </w:rPr>
          </w:pPr>
          <w:hyperlink w:anchor="_Toc100835383" w:history="1">
            <w:r w:rsidR="002A4B0C" w:rsidRPr="00046B5E">
              <w:rPr>
                <w:rStyle w:val="Hyperlink"/>
                <w:noProof/>
                <w:szCs w:val="24"/>
              </w:rPr>
              <w:t>Soil Sample Collection and Laboratory Analysis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_Toc100835383 \h </w:instrText>
            </w:r>
            <w:r w:rsidR="002A4B0C" w:rsidRPr="00046B5E">
              <w:rPr>
                <w:noProof/>
                <w:webHidden/>
              </w:rPr>
            </w:r>
            <w:r w:rsidR="002A4B0C" w:rsidRPr="00046B5E">
              <w:rPr>
                <w:noProof/>
                <w:webHidden/>
              </w:rPr>
              <w:fldChar w:fldCharType="separate"/>
            </w:r>
            <w:r w:rsidR="00DB424E">
              <w:rPr>
                <w:noProof/>
                <w:webHidden/>
              </w:rPr>
              <w:t>12</w:t>
            </w:r>
            <w:r w:rsidR="002A4B0C" w:rsidRPr="00046B5E">
              <w:rPr>
                <w:noProof/>
                <w:webHidden/>
              </w:rPr>
              <w:fldChar w:fldCharType="end"/>
            </w:r>
          </w:hyperlink>
        </w:p>
        <w:p w14:paraId="22DDA779" w14:textId="2AE5138C" w:rsidR="002A4B0C" w:rsidRPr="00046B5E" w:rsidRDefault="00000000" w:rsidP="003C5F3E">
          <w:pPr>
            <w:pStyle w:val="TOC3"/>
            <w:rPr>
              <w:noProof/>
              <w:lang w:bidi="ne-NP"/>
            </w:rPr>
          </w:pPr>
          <w:hyperlink w:anchor="_Toc100835384" w:history="1">
            <w:r w:rsidR="002A4B0C" w:rsidRPr="00046B5E">
              <w:rPr>
                <w:rStyle w:val="Hyperlink"/>
                <w:noProof/>
                <w:szCs w:val="24"/>
              </w:rPr>
              <w:t>Soil Respiration Measurement</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_Toc100835384 \h </w:instrText>
            </w:r>
            <w:r w:rsidR="002A4B0C" w:rsidRPr="00046B5E">
              <w:rPr>
                <w:noProof/>
                <w:webHidden/>
              </w:rPr>
            </w:r>
            <w:r w:rsidR="002A4B0C" w:rsidRPr="00046B5E">
              <w:rPr>
                <w:noProof/>
                <w:webHidden/>
              </w:rPr>
              <w:fldChar w:fldCharType="separate"/>
            </w:r>
            <w:r w:rsidR="00DB424E">
              <w:rPr>
                <w:noProof/>
                <w:webHidden/>
              </w:rPr>
              <w:t>13</w:t>
            </w:r>
            <w:r w:rsidR="002A4B0C" w:rsidRPr="00046B5E">
              <w:rPr>
                <w:noProof/>
                <w:webHidden/>
              </w:rPr>
              <w:fldChar w:fldCharType="end"/>
            </w:r>
          </w:hyperlink>
        </w:p>
        <w:p w14:paraId="2C6E8EF8" w14:textId="73AD4C24" w:rsidR="002A4B0C" w:rsidRPr="00046B5E" w:rsidRDefault="00000000" w:rsidP="003C5F3E">
          <w:pPr>
            <w:pStyle w:val="TOC3"/>
            <w:rPr>
              <w:noProof/>
              <w:lang w:bidi="ne-NP"/>
            </w:rPr>
          </w:pPr>
          <w:hyperlink w:anchor="_Toc100835385" w:history="1">
            <w:r w:rsidR="002A4B0C" w:rsidRPr="00046B5E">
              <w:rPr>
                <w:rStyle w:val="Hyperlink"/>
                <w:noProof/>
                <w:szCs w:val="24"/>
              </w:rPr>
              <w:t>Statistical Analysis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_Toc100835385 \h </w:instrText>
            </w:r>
            <w:r w:rsidR="002A4B0C" w:rsidRPr="00046B5E">
              <w:rPr>
                <w:noProof/>
                <w:webHidden/>
              </w:rPr>
            </w:r>
            <w:r w:rsidR="002A4B0C" w:rsidRPr="00046B5E">
              <w:rPr>
                <w:noProof/>
                <w:webHidden/>
              </w:rPr>
              <w:fldChar w:fldCharType="separate"/>
            </w:r>
            <w:r w:rsidR="00DB424E">
              <w:rPr>
                <w:noProof/>
                <w:webHidden/>
              </w:rPr>
              <w:t>13</w:t>
            </w:r>
            <w:r w:rsidR="002A4B0C" w:rsidRPr="00046B5E">
              <w:rPr>
                <w:noProof/>
                <w:webHidden/>
              </w:rPr>
              <w:fldChar w:fldCharType="end"/>
            </w:r>
          </w:hyperlink>
        </w:p>
        <w:p w14:paraId="286F9AE9" w14:textId="1FDD87C7" w:rsidR="002A4B0C" w:rsidRPr="00046B5E" w:rsidRDefault="00000000" w:rsidP="00093532">
          <w:pPr>
            <w:pStyle w:val="TOC2"/>
            <w:rPr>
              <w:noProof/>
              <w:lang w:bidi="ne-NP"/>
            </w:rPr>
          </w:pPr>
          <w:hyperlink w:anchor="_Toc100835386" w:history="1">
            <w:r w:rsidR="002A4B0C" w:rsidRPr="00046B5E">
              <w:rPr>
                <w:rStyle w:val="Hyperlink"/>
                <w:noProof/>
                <w:szCs w:val="24"/>
              </w:rPr>
              <w:t>Results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_Toc100835386 \h </w:instrText>
            </w:r>
            <w:r w:rsidR="002A4B0C" w:rsidRPr="00046B5E">
              <w:rPr>
                <w:noProof/>
                <w:webHidden/>
              </w:rPr>
            </w:r>
            <w:r w:rsidR="002A4B0C" w:rsidRPr="00046B5E">
              <w:rPr>
                <w:noProof/>
                <w:webHidden/>
              </w:rPr>
              <w:fldChar w:fldCharType="separate"/>
            </w:r>
            <w:r w:rsidR="00DB424E">
              <w:rPr>
                <w:noProof/>
                <w:webHidden/>
              </w:rPr>
              <w:t>14</w:t>
            </w:r>
            <w:r w:rsidR="002A4B0C" w:rsidRPr="00046B5E">
              <w:rPr>
                <w:noProof/>
                <w:webHidden/>
              </w:rPr>
              <w:fldChar w:fldCharType="end"/>
            </w:r>
          </w:hyperlink>
        </w:p>
        <w:p w14:paraId="5C9695D0" w14:textId="13DAC868" w:rsidR="002A4B0C" w:rsidRPr="00046B5E" w:rsidRDefault="00000000" w:rsidP="00093532">
          <w:pPr>
            <w:pStyle w:val="TOC2"/>
            <w:rPr>
              <w:noProof/>
              <w:lang w:bidi="ne-NP"/>
            </w:rPr>
          </w:pPr>
          <w:hyperlink w:anchor="_Toc100835387" w:history="1">
            <w:r w:rsidR="002A4B0C" w:rsidRPr="00046B5E">
              <w:rPr>
                <w:rStyle w:val="Hyperlink"/>
                <w:noProof/>
                <w:szCs w:val="24"/>
              </w:rPr>
              <w:t>Discussion</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_Toc100835387 \h </w:instrText>
            </w:r>
            <w:r w:rsidR="002A4B0C" w:rsidRPr="00046B5E">
              <w:rPr>
                <w:noProof/>
                <w:webHidden/>
              </w:rPr>
            </w:r>
            <w:r w:rsidR="002A4B0C" w:rsidRPr="00046B5E">
              <w:rPr>
                <w:noProof/>
                <w:webHidden/>
              </w:rPr>
              <w:fldChar w:fldCharType="separate"/>
            </w:r>
            <w:r w:rsidR="00DB424E">
              <w:rPr>
                <w:noProof/>
                <w:webHidden/>
              </w:rPr>
              <w:t>16</w:t>
            </w:r>
            <w:r w:rsidR="002A4B0C" w:rsidRPr="00046B5E">
              <w:rPr>
                <w:noProof/>
                <w:webHidden/>
              </w:rPr>
              <w:fldChar w:fldCharType="end"/>
            </w:r>
          </w:hyperlink>
        </w:p>
        <w:p w14:paraId="17FE3D1C" w14:textId="7B60259F" w:rsidR="002A4B0C" w:rsidRPr="00046B5E" w:rsidRDefault="00000000" w:rsidP="003C5F3E">
          <w:pPr>
            <w:pStyle w:val="TOC3"/>
            <w:rPr>
              <w:noProof/>
              <w:lang w:bidi="ne-NP"/>
            </w:rPr>
          </w:pPr>
          <w:hyperlink w:anchor="_Toc100835388" w:history="1">
            <w:r w:rsidR="002A4B0C" w:rsidRPr="00046B5E">
              <w:rPr>
                <w:rStyle w:val="Hyperlink"/>
                <w:noProof/>
                <w:szCs w:val="24"/>
              </w:rPr>
              <w:t>Effects of OTCs, Residue, and Irrigation on Soil Environment</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_Toc100835388 \h </w:instrText>
            </w:r>
            <w:r w:rsidR="002A4B0C" w:rsidRPr="00046B5E">
              <w:rPr>
                <w:noProof/>
                <w:webHidden/>
              </w:rPr>
            </w:r>
            <w:r w:rsidR="002A4B0C" w:rsidRPr="00046B5E">
              <w:rPr>
                <w:noProof/>
                <w:webHidden/>
              </w:rPr>
              <w:fldChar w:fldCharType="separate"/>
            </w:r>
            <w:r w:rsidR="00DB424E">
              <w:rPr>
                <w:noProof/>
                <w:webHidden/>
              </w:rPr>
              <w:t>16</w:t>
            </w:r>
            <w:r w:rsidR="002A4B0C" w:rsidRPr="00046B5E">
              <w:rPr>
                <w:noProof/>
                <w:webHidden/>
              </w:rPr>
              <w:fldChar w:fldCharType="end"/>
            </w:r>
          </w:hyperlink>
        </w:p>
        <w:p w14:paraId="0F7B07E8" w14:textId="60964D60" w:rsidR="002A4B0C" w:rsidRPr="00046B5E" w:rsidRDefault="00000000" w:rsidP="003C5F3E">
          <w:pPr>
            <w:pStyle w:val="TOC3"/>
            <w:rPr>
              <w:noProof/>
              <w:lang w:bidi="ne-NP"/>
            </w:rPr>
          </w:pPr>
          <w:hyperlink w:anchor="_Toc100835389" w:history="1">
            <w:r w:rsidR="002A4B0C" w:rsidRPr="00046B5E">
              <w:rPr>
                <w:rStyle w:val="Hyperlink"/>
                <w:noProof/>
                <w:szCs w:val="24"/>
              </w:rPr>
              <w:t>Effects of OTCs, Residue, and Irrigation on Soil Carbon Dynamics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_Toc100835389 \h </w:instrText>
            </w:r>
            <w:r w:rsidR="002A4B0C" w:rsidRPr="00046B5E">
              <w:rPr>
                <w:noProof/>
                <w:webHidden/>
              </w:rPr>
            </w:r>
            <w:r w:rsidR="002A4B0C" w:rsidRPr="00046B5E">
              <w:rPr>
                <w:noProof/>
                <w:webHidden/>
              </w:rPr>
              <w:fldChar w:fldCharType="separate"/>
            </w:r>
            <w:r w:rsidR="00DB424E">
              <w:rPr>
                <w:noProof/>
                <w:webHidden/>
              </w:rPr>
              <w:t>18</w:t>
            </w:r>
            <w:r w:rsidR="002A4B0C" w:rsidRPr="00046B5E">
              <w:rPr>
                <w:noProof/>
                <w:webHidden/>
              </w:rPr>
              <w:fldChar w:fldCharType="end"/>
            </w:r>
          </w:hyperlink>
        </w:p>
        <w:p w14:paraId="7DEB139D" w14:textId="3F6E980A" w:rsidR="002A4B0C" w:rsidRPr="00046B5E" w:rsidRDefault="00000000" w:rsidP="003C5F3E">
          <w:pPr>
            <w:pStyle w:val="TOC3"/>
            <w:rPr>
              <w:noProof/>
              <w:lang w:bidi="ne-NP"/>
            </w:rPr>
          </w:pPr>
          <w:hyperlink w:anchor="_Toc100835390" w:history="1">
            <w:r w:rsidR="002A4B0C" w:rsidRPr="00046B5E">
              <w:rPr>
                <w:rStyle w:val="Hyperlink"/>
                <w:noProof/>
                <w:szCs w:val="24"/>
              </w:rPr>
              <w:t>Summary</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_Toc100835390 \h </w:instrText>
            </w:r>
            <w:r w:rsidR="002A4B0C" w:rsidRPr="00046B5E">
              <w:rPr>
                <w:noProof/>
                <w:webHidden/>
              </w:rPr>
            </w:r>
            <w:r w:rsidR="002A4B0C" w:rsidRPr="00046B5E">
              <w:rPr>
                <w:noProof/>
                <w:webHidden/>
              </w:rPr>
              <w:fldChar w:fldCharType="separate"/>
            </w:r>
            <w:r w:rsidR="00DB424E">
              <w:rPr>
                <w:noProof/>
                <w:webHidden/>
              </w:rPr>
              <w:t>20</w:t>
            </w:r>
            <w:r w:rsidR="002A4B0C" w:rsidRPr="00046B5E">
              <w:rPr>
                <w:noProof/>
                <w:webHidden/>
              </w:rPr>
              <w:fldChar w:fldCharType="end"/>
            </w:r>
          </w:hyperlink>
        </w:p>
        <w:p w14:paraId="3E5C610D" w14:textId="6D0E86CA" w:rsidR="002A4B0C" w:rsidRPr="00046B5E" w:rsidRDefault="00000000" w:rsidP="00093532">
          <w:pPr>
            <w:pStyle w:val="TOC2"/>
            <w:rPr>
              <w:noProof/>
              <w:lang w:bidi="ne-NP"/>
            </w:rPr>
          </w:pPr>
          <w:hyperlink w:anchor="_Toc100835391" w:history="1">
            <w:r w:rsidR="002A4B0C" w:rsidRPr="00046B5E">
              <w:rPr>
                <w:rStyle w:val="Hyperlink"/>
                <w:noProof/>
                <w:szCs w:val="24"/>
              </w:rPr>
              <w:t>References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_Toc100835391 \h </w:instrText>
            </w:r>
            <w:r w:rsidR="002A4B0C" w:rsidRPr="00046B5E">
              <w:rPr>
                <w:noProof/>
                <w:webHidden/>
              </w:rPr>
            </w:r>
            <w:r w:rsidR="002A4B0C" w:rsidRPr="00046B5E">
              <w:rPr>
                <w:noProof/>
                <w:webHidden/>
              </w:rPr>
              <w:fldChar w:fldCharType="separate"/>
            </w:r>
            <w:r w:rsidR="00DB424E">
              <w:rPr>
                <w:noProof/>
                <w:webHidden/>
              </w:rPr>
              <w:t>21</w:t>
            </w:r>
            <w:r w:rsidR="002A4B0C" w:rsidRPr="00046B5E">
              <w:rPr>
                <w:noProof/>
                <w:webHidden/>
              </w:rPr>
              <w:fldChar w:fldCharType="end"/>
            </w:r>
          </w:hyperlink>
        </w:p>
        <w:p w14:paraId="77A4D572" w14:textId="77777777" w:rsidR="00093532" w:rsidRDefault="00093532">
          <w:pPr>
            <w:rPr>
              <w:rStyle w:val="Hyperlink"/>
              <w:rFonts w:eastAsiaTheme="minorEastAsia" w:cs="Times New Roman"/>
              <w:noProof/>
              <w:color w:val="auto"/>
              <w:szCs w:val="24"/>
              <w:u w:val="none"/>
              <w:lang w:bidi="ar-SA"/>
            </w:rPr>
          </w:pPr>
          <w:r>
            <w:rPr>
              <w:rStyle w:val="Hyperlink"/>
              <w:noProof/>
              <w:color w:val="auto"/>
              <w:u w:val="none"/>
            </w:rPr>
            <w:br w:type="page"/>
          </w:r>
        </w:p>
        <w:p w14:paraId="29E736E2" w14:textId="35D6BCA0" w:rsidR="002A4B0C" w:rsidRPr="00046B5E" w:rsidRDefault="00D865C2" w:rsidP="0039596D">
          <w:pPr>
            <w:pStyle w:val="TOC1"/>
            <w:rPr>
              <w:lang w:bidi="ne-NP"/>
            </w:rPr>
          </w:pPr>
          <w:r w:rsidRPr="00660C3E">
            <w:rPr>
              <w:rStyle w:val="Hyperlink"/>
              <w:color w:val="auto"/>
              <w:u w:val="none"/>
            </w:rPr>
            <w:lastRenderedPageBreak/>
            <w:t xml:space="preserve">II. </w:t>
          </w:r>
          <w:hyperlink w:anchor="_Toc100835393" w:history="1">
            <w:r w:rsidR="002A4B0C" w:rsidRPr="00046B5E">
              <w:rPr>
                <w:rStyle w:val="Hyperlink"/>
              </w:rPr>
              <w:t xml:space="preserve">UPLAND COTTON PRODUCTION UNDER EXPERIMENTAL WARMING </w:t>
            </w:r>
            <w:r w:rsidR="009008E3">
              <w:rPr>
                <w:rStyle w:val="Hyperlink"/>
              </w:rPr>
              <w:br/>
              <w:t xml:space="preserve">     </w:t>
            </w:r>
            <w:r w:rsidR="002A4B0C" w:rsidRPr="00046B5E">
              <w:rPr>
                <w:rStyle w:val="Hyperlink"/>
              </w:rPr>
              <w:t>IN</w:t>
            </w:r>
            <w:r w:rsidR="009008E3">
              <w:rPr>
                <w:rStyle w:val="Hyperlink"/>
              </w:rPr>
              <w:t xml:space="preserve"> </w:t>
            </w:r>
            <w:r w:rsidR="002A4B0C" w:rsidRPr="00046B5E">
              <w:rPr>
                <w:rStyle w:val="Hyperlink"/>
              </w:rPr>
              <w:t>TEXAS HIGH PLAINS</w:t>
            </w:r>
            <w:r w:rsidR="002A4B0C" w:rsidRPr="00046B5E">
              <w:rPr>
                <w:webHidden/>
              </w:rPr>
              <w:tab/>
            </w:r>
            <w:r w:rsidR="002A4B0C" w:rsidRPr="00046B5E">
              <w:rPr>
                <w:webHidden/>
              </w:rPr>
              <w:fldChar w:fldCharType="begin"/>
            </w:r>
            <w:r w:rsidR="002A4B0C" w:rsidRPr="00046B5E">
              <w:rPr>
                <w:webHidden/>
              </w:rPr>
              <w:instrText xml:space="preserve"> PAGEREF _Toc100835393 \h </w:instrText>
            </w:r>
            <w:r w:rsidR="002A4B0C" w:rsidRPr="00046B5E">
              <w:rPr>
                <w:webHidden/>
              </w:rPr>
            </w:r>
            <w:r w:rsidR="002A4B0C" w:rsidRPr="00046B5E">
              <w:rPr>
                <w:webHidden/>
              </w:rPr>
              <w:fldChar w:fldCharType="separate"/>
            </w:r>
            <w:r w:rsidR="00DB424E">
              <w:rPr>
                <w:webHidden/>
              </w:rPr>
              <w:t>42</w:t>
            </w:r>
            <w:r w:rsidR="002A4B0C" w:rsidRPr="00046B5E">
              <w:rPr>
                <w:webHidden/>
              </w:rPr>
              <w:fldChar w:fldCharType="end"/>
            </w:r>
          </w:hyperlink>
        </w:p>
        <w:p w14:paraId="26315126" w14:textId="7EAC5688" w:rsidR="002A4B0C" w:rsidRPr="00046B5E" w:rsidRDefault="00000000" w:rsidP="00093532">
          <w:pPr>
            <w:pStyle w:val="TOC2"/>
            <w:rPr>
              <w:noProof/>
              <w:lang w:bidi="ne-NP"/>
            </w:rPr>
          </w:pPr>
          <w:hyperlink w:anchor="_Toc100835394" w:history="1">
            <w:r w:rsidR="002A4B0C" w:rsidRPr="00046B5E">
              <w:rPr>
                <w:rStyle w:val="Hyperlink"/>
                <w:noProof/>
                <w:szCs w:val="24"/>
              </w:rPr>
              <w:t>Introduction</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_Toc100835394 \h </w:instrText>
            </w:r>
            <w:r w:rsidR="002A4B0C" w:rsidRPr="00046B5E">
              <w:rPr>
                <w:noProof/>
                <w:webHidden/>
              </w:rPr>
            </w:r>
            <w:r w:rsidR="002A4B0C" w:rsidRPr="00046B5E">
              <w:rPr>
                <w:noProof/>
                <w:webHidden/>
              </w:rPr>
              <w:fldChar w:fldCharType="separate"/>
            </w:r>
            <w:r w:rsidR="00DB424E">
              <w:rPr>
                <w:noProof/>
                <w:webHidden/>
              </w:rPr>
              <w:t>42</w:t>
            </w:r>
            <w:r w:rsidR="002A4B0C" w:rsidRPr="00046B5E">
              <w:rPr>
                <w:noProof/>
                <w:webHidden/>
              </w:rPr>
              <w:fldChar w:fldCharType="end"/>
            </w:r>
          </w:hyperlink>
        </w:p>
        <w:p w14:paraId="4D02D880" w14:textId="4591D42E" w:rsidR="002A4B0C" w:rsidRPr="00046B5E" w:rsidRDefault="00000000" w:rsidP="00093532">
          <w:pPr>
            <w:pStyle w:val="TOC2"/>
            <w:rPr>
              <w:noProof/>
              <w:lang w:bidi="ne-NP"/>
            </w:rPr>
          </w:pPr>
          <w:hyperlink w:anchor="_Toc100835395" w:history="1">
            <w:r w:rsidR="002A4B0C" w:rsidRPr="00046B5E">
              <w:rPr>
                <w:rStyle w:val="Hyperlink"/>
                <w:noProof/>
                <w:szCs w:val="24"/>
              </w:rPr>
              <w:t>Materials And Methods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_Toc100835395 \h </w:instrText>
            </w:r>
            <w:r w:rsidR="002A4B0C" w:rsidRPr="00046B5E">
              <w:rPr>
                <w:noProof/>
                <w:webHidden/>
              </w:rPr>
            </w:r>
            <w:r w:rsidR="002A4B0C" w:rsidRPr="00046B5E">
              <w:rPr>
                <w:noProof/>
                <w:webHidden/>
              </w:rPr>
              <w:fldChar w:fldCharType="separate"/>
            </w:r>
            <w:r w:rsidR="00DB424E">
              <w:rPr>
                <w:noProof/>
                <w:webHidden/>
              </w:rPr>
              <w:t>45</w:t>
            </w:r>
            <w:r w:rsidR="002A4B0C" w:rsidRPr="00046B5E">
              <w:rPr>
                <w:noProof/>
                <w:webHidden/>
              </w:rPr>
              <w:fldChar w:fldCharType="end"/>
            </w:r>
          </w:hyperlink>
        </w:p>
        <w:p w14:paraId="01387B19" w14:textId="54A50B79" w:rsidR="002A4B0C" w:rsidRPr="00046B5E" w:rsidRDefault="00000000" w:rsidP="003C5F3E">
          <w:pPr>
            <w:pStyle w:val="TOC3"/>
            <w:rPr>
              <w:noProof/>
              <w:lang w:bidi="ne-NP"/>
            </w:rPr>
          </w:pPr>
          <w:hyperlink w:anchor="_Toc100835396" w:history="1">
            <w:r w:rsidR="002A4B0C" w:rsidRPr="00046B5E">
              <w:rPr>
                <w:rStyle w:val="Hyperlink"/>
                <w:noProof/>
                <w:szCs w:val="24"/>
              </w:rPr>
              <w:t>Experimental Design</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_Toc100835396 \h </w:instrText>
            </w:r>
            <w:r w:rsidR="002A4B0C" w:rsidRPr="00046B5E">
              <w:rPr>
                <w:noProof/>
                <w:webHidden/>
              </w:rPr>
            </w:r>
            <w:r w:rsidR="002A4B0C" w:rsidRPr="00046B5E">
              <w:rPr>
                <w:noProof/>
                <w:webHidden/>
              </w:rPr>
              <w:fldChar w:fldCharType="separate"/>
            </w:r>
            <w:r w:rsidR="00DB424E">
              <w:rPr>
                <w:noProof/>
                <w:webHidden/>
              </w:rPr>
              <w:t>45</w:t>
            </w:r>
            <w:r w:rsidR="002A4B0C" w:rsidRPr="00046B5E">
              <w:rPr>
                <w:noProof/>
                <w:webHidden/>
              </w:rPr>
              <w:fldChar w:fldCharType="end"/>
            </w:r>
          </w:hyperlink>
        </w:p>
        <w:p w14:paraId="6ED72454" w14:textId="1146A296" w:rsidR="002A4B0C" w:rsidRPr="00046B5E" w:rsidRDefault="00000000" w:rsidP="003C5F3E">
          <w:pPr>
            <w:pStyle w:val="TOC3"/>
            <w:rPr>
              <w:noProof/>
              <w:lang w:bidi="ne-NP"/>
            </w:rPr>
          </w:pPr>
          <w:hyperlink w:anchor="_Toc100835397" w:history="1">
            <w:r w:rsidR="002A4B0C" w:rsidRPr="00046B5E">
              <w:rPr>
                <w:rStyle w:val="Hyperlink"/>
                <w:noProof/>
                <w:szCs w:val="24"/>
              </w:rPr>
              <w:t>Harvesting and Measurements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_Toc100835397 \h </w:instrText>
            </w:r>
            <w:r w:rsidR="002A4B0C" w:rsidRPr="00046B5E">
              <w:rPr>
                <w:noProof/>
                <w:webHidden/>
              </w:rPr>
            </w:r>
            <w:r w:rsidR="002A4B0C" w:rsidRPr="00046B5E">
              <w:rPr>
                <w:noProof/>
                <w:webHidden/>
              </w:rPr>
              <w:fldChar w:fldCharType="separate"/>
            </w:r>
            <w:r w:rsidR="00DB424E">
              <w:rPr>
                <w:noProof/>
                <w:webHidden/>
              </w:rPr>
              <w:t>46</w:t>
            </w:r>
            <w:r w:rsidR="002A4B0C" w:rsidRPr="00046B5E">
              <w:rPr>
                <w:noProof/>
                <w:webHidden/>
              </w:rPr>
              <w:fldChar w:fldCharType="end"/>
            </w:r>
          </w:hyperlink>
        </w:p>
        <w:p w14:paraId="4E9997D6" w14:textId="474B7D83" w:rsidR="002A4B0C" w:rsidRPr="00046B5E" w:rsidRDefault="00000000" w:rsidP="003C5F3E">
          <w:pPr>
            <w:pStyle w:val="TOC3"/>
            <w:rPr>
              <w:noProof/>
              <w:lang w:bidi="ne-NP"/>
            </w:rPr>
          </w:pPr>
          <w:hyperlink w:anchor="_Toc100835398" w:history="1">
            <w:r w:rsidR="002A4B0C" w:rsidRPr="00046B5E">
              <w:rPr>
                <w:rStyle w:val="Hyperlink"/>
                <w:noProof/>
                <w:szCs w:val="24"/>
              </w:rPr>
              <w:t>Statistical Analysis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_Toc100835398 \h </w:instrText>
            </w:r>
            <w:r w:rsidR="002A4B0C" w:rsidRPr="00046B5E">
              <w:rPr>
                <w:noProof/>
                <w:webHidden/>
              </w:rPr>
            </w:r>
            <w:r w:rsidR="002A4B0C" w:rsidRPr="00046B5E">
              <w:rPr>
                <w:noProof/>
                <w:webHidden/>
              </w:rPr>
              <w:fldChar w:fldCharType="separate"/>
            </w:r>
            <w:r w:rsidR="00DB424E">
              <w:rPr>
                <w:noProof/>
                <w:webHidden/>
              </w:rPr>
              <w:t>46</w:t>
            </w:r>
            <w:r w:rsidR="002A4B0C" w:rsidRPr="00046B5E">
              <w:rPr>
                <w:noProof/>
                <w:webHidden/>
              </w:rPr>
              <w:fldChar w:fldCharType="end"/>
            </w:r>
          </w:hyperlink>
        </w:p>
        <w:p w14:paraId="7562D2B7" w14:textId="3F1F1420" w:rsidR="002A4B0C" w:rsidRPr="00046B5E" w:rsidRDefault="00000000" w:rsidP="00093532">
          <w:pPr>
            <w:pStyle w:val="TOC2"/>
            <w:rPr>
              <w:noProof/>
              <w:lang w:bidi="ne-NP"/>
            </w:rPr>
          </w:pPr>
          <w:hyperlink w:anchor="_Toc100835399" w:history="1">
            <w:r w:rsidR="002A4B0C" w:rsidRPr="00046B5E">
              <w:rPr>
                <w:rStyle w:val="Hyperlink"/>
                <w:noProof/>
                <w:szCs w:val="24"/>
              </w:rPr>
              <w:t>Results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_Toc100835399 \h </w:instrText>
            </w:r>
            <w:r w:rsidR="002A4B0C" w:rsidRPr="00046B5E">
              <w:rPr>
                <w:noProof/>
                <w:webHidden/>
              </w:rPr>
            </w:r>
            <w:r w:rsidR="002A4B0C" w:rsidRPr="00046B5E">
              <w:rPr>
                <w:noProof/>
                <w:webHidden/>
              </w:rPr>
              <w:fldChar w:fldCharType="separate"/>
            </w:r>
            <w:r w:rsidR="00DB424E">
              <w:rPr>
                <w:noProof/>
                <w:webHidden/>
              </w:rPr>
              <w:t>47</w:t>
            </w:r>
            <w:r w:rsidR="002A4B0C" w:rsidRPr="00046B5E">
              <w:rPr>
                <w:noProof/>
                <w:webHidden/>
              </w:rPr>
              <w:fldChar w:fldCharType="end"/>
            </w:r>
          </w:hyperlink>
        </w:p>
        <w:p w14:paraId="6B3ABED9" w14:textId="7E32D4C0" w:rsidR="002A4B0C" w:rsidRPr="00046B5E" w:rsidRDefault="00000000" w:rsidP="00093532">
          <w:pPr>
            <w:pStyle w:val="TOC2"/>
            <w:rPr>
              <w:noProof/>
              <w:lang w:bidi="ne-NP"/>
            </w:rPr>
          </w:pPr>
          <w:hyperlink w:anchor="_Toc100835400" w:history="1">
            <w:r w:rsidR="002A4B0C" w:rsidRPr="00046B5E">
              <w:rPr>
                <w:rStyle w:val="Hyperlink"/>
                <w:noProof/>
                <w:szCs w:val="24"/>
              </w:rPr>
              <w:t>Discussion</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_Toc100835400 \h </w:instrText>
            </w:r>
            <w:r w:rsidR="002A4B0C" w:rsidRPr="00046B5E">
              <w:rPr>
                <w:noProof/>
                <w:webHidden/>
              </w:rPr>
            </w:r>
            <w:r w:rsidR="002A4B0C" w:rsidRPr="00046B5E">
              <w:rPr>
                <w:noProof/>
                <w:webHidden/>
              </w:rPr>
              <w:fldChar w:fldCharType="separate"/>
            </w:r>
            <w:r w:rsidR="00DB424E">
              <w:rPr>
                <w:noProof/>
                <w:webHidden/>
              </w:rPr>
              <w:t>47</w:t>
            </w:r>
            <w:r w:rsidR="002A4B0C" w:rsidRPr="00046B5E">
              <w:rPr>
                <w:noProof/>
                <w:webHidden/>
              </w:rPr>
              <w:fldChar w:fldCharType="end"/>
            </w:r>
          </w:hyperlink>
        </w:p>
        <w:p w14:paraId="47B87B26" w14:textId="73A6D737" w:rsidR="002A4B0C" w:rsidRPr="00046B5E" w:rsidRDefault="00000000" w:rsidP="003C5F3E">
          <w:pPr>
            <w:pStyle w:val="TOC3"/>
            <w:rPr>
              <w:noProof/>
              <w:lang w:bidi="ne-NP"/>
            </w:rPr>
          </w:pPr>
          <w:hyperlink w:anchor="_Toc100835401" w:history="1">
            <w:r w:rsidR="002A4B0C" w:rsidRPr="00046B5E">
              <w:rPr>
                <w:rStyle w:val="Hyperlink"/>
                <w:noProof/>
                <w:szCs w:val="24"/>
              </w:rPr>
              <w:t>Effects of OTC, and Residue on Irrigated and Dryland Cotton</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_Toc100835401 \h </w:instrText>
            </w:r>
            <w:r w:rsidR="002A4B0C" w:rsidRPr="00046B5E">
              <w:rPr>
                <w:noProof/>
                <w:webHidden/>
              </w:rPr>
            </w:r>
            <w:r w:rsidR="002A4B0C" w:rsidRPr="00046B5E">
              <w:rPr>
                <w:noProof/>
                <w:webHidden/>
              </w:rPr>
              <w:fldChar w:fldCharType="separate"/>
            </w:r>
            <w:r w:rsidR="00DB424E">
              <w:rPr>
                <w:noProof/>
                <w:webHidden/>
              </w:rPr>
              <w:t>47</w:t>
            </w:r>
            <w:r w:rsidR="002A4B0C" w:rsidRPr="00046B5E">
              <w:rPr>
                <w:noProof/>
                <w:webHidden/>
              </w:rPr>
              <w:fldChar w:fldCharType="end"/>
            </w:r>
          </w:hyperlink>
        </w:p>
        <w:p w14:paraId="0B594570" w14:textId="7DE4245E" w:rsidR="002A4B0C" w:rsidRPr="00046B5E" w:rsidRDefault="00000000" w:rsidP="003C5F3E">
          <w:pPr>
            <w:pStyle w:val="TOC3"/>
            <w:rPr>
              <w:noProof/>
              <w:lang w:bidi="ne-NP"/>
            </w:rPr>
          </w:pPr>
          <w:hyperlink w:anchor="_Toc100835402" w:history="1">
            <w:r w:rsidR="002A4B0C" w:rsidRPr="00046B5E">
              <w:rPr>
                <w:rStyle w:val="Hyperlink"/>
                <w:noProof/>
                <w:szCs w:val="24"/>
              </w:rPr>
              <w:t>Summary</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_Toc100835402 \h </w:instrText>
            </w:r>
            <w:r w:rsidR="002A4B0C" w:rsidRPr="00046B5E">
              <w:rPr>
                <w:noProof/>
                <w:webHidden/>
              </w:rPr>
            </w:r>
            <w:r w:rsidR="002A4B0C" w:rsidRPr="00046B5E">
              <w:rPr>
                <w:noProof/>
                <w:webHidden/>
              </w:rPr>
              <w:fldChar w:fldCharType="separate"/>
            </w:r>
            <w:r w:rsidR="00DB424E">
              <w:rPr>
                <w:noProof/>
                <w:webHidden/>
              </w:rPr>
              <w:t>49</w:t>
            </w:r>
            <w:r w:rsidR="002A4B0C" w:rsidRPr="00046B5E">
              <w:rPr>
                <w:noProof/>
                <w:webHidden/>
              </w:rPr>
              <w:fldChar w:fldCharType="end"/>
            </w:r>
          </w:hyperlink>
        </w:p>
        <w:p w14:paraId="7AC98AFD" w14:textId="1BE6B0A6" w:rsidR="002A4B0C" w:rsidRPr="00046B5E" w:rsidRDefault="00000000" w:rsidP="00093532">
          <w:pPr>
            <w:pStyle w:val="TOC2"/>
            <w:rPr>
              <w:noProof/>
              <w:lang w:bidi="ne-NP"/>
            </w:rPr>
          </w:pPr>
          <w:hyperlink w:anchor="_Toc100835403" w:history="1">
            <w:r w:rsidR="002A4B0C" w:rsidRPr="00046B5E">
              <w:rPr>
                <w:rStyle w:val="Hyperlink"/>
                <w:noProof/>
                <w:szCs w:val="24"/>
              </w:rPr>
              <w:t>References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_Toc100835403 \h </w:instrText>
            </w:r>
            <w:r w:rsidR="002A4B0C" w:rsidRPr="00046B5E">
              <w:rPr>
                <w:noProof/>
                <w:webHidden/>
              </w:rPr>
            </w:r>
            <w:r w:rsidR="002A4B0C" w:rsidRPr="00046B5E">
              <w:rPr>
                <w:noProof/>
                <w:webHidden/>
              </w:rPr>
              <w:fldChar w:fldCharType="separate"/>
            </w:r>
            <w:r w:rsidR="00DB424E">
              <w:rPr>
                <w:noProof/>
                <w:webHidden/>
              </w:rPr>
              <w:t>50</w:t>
            </w:r>
            <w:r w:rsidR="002A4B0C" w:rsidRPr="00046B5E">
              <w:rPr>
                <w:noProof/>
                <w:webHidden/>
              </w:rPr>
              <w:fldChar w:fldCharType="end"/>
            </w:r>
          </w:hyperlink>
        </w:p>
        <w:p w14:paraId="750F8EA7" w14:textId="20E5F9AF" w:rsidR="00083023" w:rsidRPr="00B86AB8" w:rsidRDefault="00083023" w:rsidP="00D865C2">
          <w:pPr>
            <w:spacing w:after="0" w:line="240" w:lineRule="auto"/>
            <w:rPr>
              <w:rFonts w:cs="Times New Roman"/>
              <w:szCs w:val="24"/>
            </w:rPr>
          </w:pPr>
          <w:r w:rsidRPr="00046B5E">
            <w:rPr>
              <w:rFonts w:cs="Times New Roman"/>
              <w:b/>
              <w:bCs/>
              <w:noProof/>
              <w:szCs w:val="24"/>
            </w:rPr>
            <w:fldChar w:fldCharType="end"/>
          </w:r>
        </w:p>
      </w:sdtContent>
    </w:sdt>
    <w:p w14:paraId="7A6AF85B" w14:textId="14720298" w:rsidR="00083023" w:rsidRPr="00B86AB8" w:rsidRDefault="00083023" w:rsidP="00943E19">
      <w:pPr>
        <w:spacing w:line="360" w:lineRule="auto"/>
        <w:rPr>
          <w:rFonts w:cs="Times New Roman"/>
          <w:szCs w:val="24"/>
        </w:rPr>
      </w:pPr>
    </w:p>
    <w:p w14:paraId="56CA1273" w14:textId="77777777" w:rsidR="00083023" w:rsidRPr="00B86AB8" w:rsidRDefault="00083023" w:rsidP="00943E19">
      <w:pPr>
        <w:spacing w:line="360" w:lineRule="auto"/>
        <w:rPr>
          <w:rFonts w:eastAsiaTheme="majorEastAsia" w:cs="Times New Roman"/>
          <w:b/>
          <w:szCs w:val="24"/>
          <w:shd w:val="clear" w:color="auto" w:fill="FDFDFD"/>
        </w:rPr>
      </w:pPr>
      <w:r w:rsidRPr="00B86AB8">
        <w:rPr>
          <w:rFonts w:cs="Times New Roman"/>
          <w:szCs w:val="24"/>
        </w:rPr>
        <w:br w:type="page"/>
      </w:r>
    </w:p>
    <w:p w14:paraId="4DAD90C9" w14:textId="092B2228" w:rsidR="00C25A5B" w:rsidRPr="00B86AB8" w:rsidRDefault="00C25A5B" w:rsidP="00E33F71">
      <w:pPr>
        <w:pStyle w:val="Heading1"/>
      </w:pPr>
      <w:bookmarkStart w:id="1" w:name="_Toc100835369"/>
      <w:r w:rsidRPr="00B86AB8">
        <w:lastRenderedPageBreak/>
        <w:t>ABSTRACT</w:t>
      </w:r>
      <w:bookmarkEnd w:id="1"/>
    </w:p>
    <w:p w14:paraId="59F590B1" w14:textId="070E1379" w:rsidR="004263B2" w:rsidRPr="00B86AB8" w:rsidRDefault="00D934D9" w:rsidP="00943E19">
      <w:pPr>
        <w:spacing w:line="360" w:lineRule="auto"/>
        <w:rPr>
          <w:rFonts w:cs="Times New Roman"/>
          <w:szCs w:val="24"/>
        </w:rPr>
      </w:pPr>
      <w:r w:rsidRPr="00B86AB8">
        <w:rPr>
          <w:rFonts w:cs="Times New Roman"/>
          <w:szCs w:val="24"/>
        </w:rPr>
        <w:t xml:space="preserve">The </w:t>
      </w:r>
      <w:r w:rsidR="001A6404" w:rsidRPr="00B86AB8">
        <w:rPr>
          <w:rFonts w:cs="Times New Roman"/>
          <w:szCs w:val="24"/>
        </w:rPr>
        <w:t>Great</w:t>
      </w:r>
      <w:r w:rsidRPr="00B86AB8">
        <w:rPr>
          <w:rFonts w:cs="Times New Roman"/>
          <w:szCs w:val="24"/>
        </w:rPr>
        <w:t xml:space="preserve"> Plains </w:t>
      </w:r>
      <w:r w:rsidR="001A6404" w:rsidRPr="00B86AB8">
        <w:rPr>
          <w:rFonts w:cs="Times New Roman"/>
          <w:szCs w:val="24"/>
        </w:rPr>
        <w:t xml:space="preserve">region </w:t>
      </w:r>
      <w:r w:rsidRPr="00B86AB8">
        <w:rPr>
          <w:rFonts w:cs="Times New Roman"/>
          <w:szCs w:val="24"/>
        </w:rPr>
        <w:t xml:space="preserve">is an economically important area that produces around </w:t>
      </w:r>
      <w:r w:rsidR="001A6404" w:rsidRPr="00B86AB8">
        <w:rPr>
          <w:rFonts w:cs="Times New Roman"/>
          <w:szCs w:val="24"/>
        </w:rPr>
        <w:t>30-35%</w:t>
      </w:r>
      <w:r w:rsidRPr="00B86AB8">
        <w:rPr>
          <w:rFonts w:cs="Times New Roman"/>
          <w:szCs w:val="24"/>
        </w:rPr>
        <w:t xml:space="preserve"> of </w:t>
      </w:r>
      <w:r w:rsidR="001A6404" w:rsidRPr="00B86AB8">
        <w:rPr>
          <w:rFonts w:cs="Times New Roman"/>
          <w:szCs w:val="24"/>
        </w:rPr>
        <w:t xml:space="preserve">the </w:t>
      </w:r>
      <w:r w:rsidRPr="00B86AB8">
        <w:rPr>
          <w:rFonts w:cs="Times New Roman"/>
          <w:szCs w:val="24"/>
        </w:rPr>
        <w:t xml:space="preserve">cotton </w:t>
      </w:r>
      <w:r w:rsidR="001A6404" w:rsidRPr="00B86AB8">
        <w:rPr>
          <w:rFonts w:cs="Times New Roman"/>
          <w:szCs w:val="24"/>
        </w:rPr>
        <w:t>produced in</w:t>
      </w:r>
      <w:r w:rsidRPr="00B86AB8">
        <w:rPr>
          <w:rFonts w:cs="Times New Roman"/>
          <w:szCs w:val="24"/>
        </w:rPr>
        <w:t xml:space="preserve"> the United States. However, the region is facing challenges to sustain agricultural production due to frequent extreme climate events. </w:t>
      </w:r>
      <w:r w:rsidR="00C214EB" w:rsidRPr="00B86AB8">
        <w:rPr>
          <w:rFonts w:cs="Times New Roman"/>
          <w:szCs w:val="24"/>
        </w:rPr>
        <w:t>Droughts have become more common and severe during growing seasons</w:t>
      </w:r>
      <w:r w:rsidR="0033387E">
        <w:rPr>
          <w:rFonts w:cs="Times New Roman"/>
          <w:szCs w:val="24"/>
        </w:rPr>
        <w:t>,</w:t>
      </w:r>
      <w:r w:rsidR="001A6404" w:rsidRPr="00B86AB8">
        <w:rPr>
          <w:rFonts w:cs="Times New Roman"/>
          <w:szCs w:val="24"/>
        </w:rPr>
        <w:t xml:space="preserve"> and</w:t>
      </w:r>
      <w:r w:rsidR="00C214EB" w:rsidRPr="00B86AB8">
        <w:rPr>
          <w:rFonts w:cs="Times New Roman"/>
          <w:szCs w:val="24"/>
        </w:rPr>
        <w:t xml:space="preserve"> rainfall events have become more </w:t>
      </w:r>
      <w:r w:rsidR="007A5DE3" w:rsidRPr="00B86AB8">
        <w:rPr>
          <w:rFonts w:cs="Times New Roman"/>
          <w:szCs w:val="24"/>
        </w:rPr>
        <w:t>unpredictable</w:t>
      </w:r>
      <w:r w:rsidR="001A6404" w:rsidRPr="00B86AB8">
        <w:rPr>
          <w:rFonts w:cs="Times New Roman"/>
          <w:szCs w:val="24"/>
        </w:rPr>
        <w:t xml:space="preserve">. </w:t>
      </w:r>
      <w:r w:rsidR="00C214EB" w:rsidRPr="00B86AB8">
        <w:rPr>
          <w:rFonts w:cs="Times New Roman"/>
          <w:szCs w:val="24"/>
        </w:rPr>
        <w:t xml:space="preserve">These environmental </w:t>
      </w:r>
      <w:r w:rsidR="00145C6B" w:rsidRPr="00B86AB8">
        <w:rPr>
          <w:rFonts w:cs="Times New Roman"/>
          <w:szCs w:val="24"/>
        </w:rPr>
        <w:t>changes</w:t>
      </w:r>
      <w:r w:rsidR="00C214EB" w:rsidRPr="00B86AB8">
        <w:rPr>
          <w:rFonts w:cs="Times New Roman"/>
          <w:szCs w:val="24"/>
        </w:rPr>
        <w:t xml:space="preserve"> have major ramifications, especially for agricultural soil</w:t>
      </w:r>
      <w:r w:rsidR="000B2F3B" w:rsidRPr="00B86AB8">
        <w:rPr>
          <w:rFonts w:cs="Times New Roman"/>
          <w:szCs w:val="24"/>
        </w:rPr>
        <w:t xml:space="preserve"> health</w:t>
      </w:r>
      <w:r w:rsidR="00145C6B" w:rsidRPr="00B86AB8">
        <w:rPr>
          <w:rFonts w:cs="Times New Roman"/>
          <w:szCs w:val="24"/>
        </w:rPr>
        <w:t>. Soil health</w:t>
      </w:r>
      <w:r w:rsidR="007A56D4" w:rsidRPr="00B86AB8">
        <w:rPr>
          <w:rFonts w:cs="Times New Roman"/>
          <w:szCs w:val="24"/>
        </w:rPr>
        <w:t xml:space="preserve"> </w:t>
      </w:r>
      <w:r w:rsidR="009A0B21" w:rsidRPr="00B86AB8">
        <w:rPr>
          <w:rFonts w:cs="Times New Roman"/>
          <w:szCs w:val="24"/>
        </w:rPr>
        <w:t>is defined as the</w:t>
      </w:r>
      <w:r w:rsidR="00145C6B" w:rsidRPr="00B86AB8">
        <w:rPr>
          <w:rFonts w:cs="Times New Roman"/>
          <w:szCs w:val="24"/>
        </w:rPr>
        <w:t xml:space="preserve"> capacity of soil </w:t>
      </w:r>
      <w:r w:rsidR="00FE554D" w:rsidRPr="00B86AB8">
        <w:rPr>
          <w:rFonts w:cs="Times New Roman"/>
          <w:szCs w:val="24"/>
        </w:rPr>
        <w:t>to function as a vital living system that supports plant and animal productivity, maintains, or improves water and air quality, and promotes plant and animal health</w:t>
      </w:r>
      <w:r w:rsidR="00522A8B" w:rsidRPr="00B86AB8">
        <w:rPr>
          <w:rFonts w:cs="Times New Roman"/>
          <w:szCs w:val="24"/>
        </w:rPr>
        <w:t>. Soil health</w:t>
      </w:r>
      <w:r w:rsidR="00FE554D" w:rsidRPr="00B86AB8">
        <w:rPr>
          <w:rFonts w:cs="Times New Roman"/>
          <w:szCs w:val="24"/>
        </w:rPr>
        <w:t xml:space="preserve"> ha</w:t>
      </w:r>
      <w:r w:rsidR="00522A8B" w:rsidRPr="00B86AB8">
        <w:rPr>
          <w:rFonts w:cs="Times New Roman"/>
          <w:szCs w:val="24"/>
        </w:rPr>
        <w:t>s</w:t>
      </w:r>
      <w:r w:rsidR="00FE554D" w:rsidRPr="00B86AB8">
        <w:rPr>
          <w:rFonts w:cs="Times New Roman"/>
          <w:szCs w:val="24"/>
        </w:rPr>
        <w:t xml:space="preserve"> been severely affected by climate variability, particularly in dry soils. </w:t>
      </w:r>
      <w:r w:rsidR="00A114E4" w:rsidRPr="00B86AB8">
        <w:rPr>
          <w:rFonts w:cs="Times New Roman"/>
          <w:szCs w:val="24"/>
        </w:rPr>
        <w:t xml:space="preserve">Several land management approaches have been identified </w:t>
      </w:r>
      <w:r w:rsidR="00C52E9E" w:rsidRPr="00B86AB8">
        <w:rPr>
          <w:rFonts w:cs="Times New Roman"/>
          <w:szCs w:val="24"/>
        </w:rPr>
        <w:t>that have</w:t>
      </w:r>
      <w:r w:rsidR="00A114E4" w:rsidRPr="00B86AB8">
        <w:rPr>
          <w:rFonts w:cs="Times New Roman"/>
          <w:szCs w:val="24"/>
        </w:rPr>
        <w:t xml:space="preserve"> the potential to reduce the negative environmental effects of climate change while also promoting a variety of physical, chemical, and biological soil attributes that improve soil health. For example, a</w:t>
      </w:r>
      <w:r w:rsidR="00BC70E3" w:rsidRPr="00B86AB8">
        <w:rPr>
          <w:rFonts w:cs="Times New Roman"/>
          <w:szCs w:val="24"/>
        </w:rPr>
        <w:t>dding plant residue as mu</w:t>
      </w:r>
      <w:r w:rsidR="00A114E4" w:rsidRPr="00B86AB8">
        <w:rPr>
          <w:rFonts w:cs="Times New Roman"/>
          <w:szCs w:val="24"/>
        </w:rPr>
        <w:t>l</w:t>
      </w:r>
      <w:r w:rsidR="00BC70E3" w:rsidRPr="00B86AB8">
        <w:rPr>
          <w:rFonts w:cs="Times New Roman"/>
          <w:szCs w:val="24"/>
        </w:rPr>
        <w:t xml:space="preserve">ch on the soil surface has </w:t>
      </w:r>
      <w:r w:rsidR="00522A8B" w:rsidRPr="00B86AB8">
        <w:rPr>
          <w:rFonts w:cs="Times New Roman"/>
          <w:szCs w:val="24"/>
        </w:rPr>
        <w:t xml:space="preserve">the </w:t>
      </w:r>
      <w:r w:rsidR="00BC70E3" w:rsidRPr="00B86AB8">
        <w:rPr>
          <w:rFonts w:cs="Times New Roman"/>
          <w:szCs w:val="24"/>
        </w:rPr>
        <w:t xml:space="preserve">potential to increase soil health, thereby mitigating the negative effects of a warmer world. </w:t>
      </w:r>
      <w:r w:rsidR="00EA7979" w:rsidRPr="00B86AB8">
        <w:rPr>
          <w:rFonts w:cs="Times New Roman"/>
          <w:szCs w:val="24"/>
        </w:rPr>
        <w:t>We conducted a passive warming experiment with open top chambers and residue treatment in dryland</w:t>
      </w:r>
      <w:r w:rsidR="00C00E77" w:rsidRPr="00B86AB8">
        <w:rPr>
          <w:rFonts w:cs="Times New Roman"/>
          <w:szCs w:val="24"/>
        </w:rPr>
        <w:t xml:space="preserve"> (unirrigated)</w:t>
      </w:r>
      <w:r w:rsidR="00EA7979" w:rsidRPr="00B86AB8">
        <w:rPr>
          <w:rFonts w:cs="Times New Roman"/>
          <w:szCs w:val="24"/>
        </w:rPr>
        <w:t xml:space="preserve"> and irrigated cotton fields in the semi-arid agroecosystem of Lubbock, Texas to evaluate the </w:t>
      </w:r>
      <w:r w:rsidRPr="00B86AB8">
        <w:rPr>
          <w:rFonts w:cs="Times New Roman"/>
          <w:szCs w:val="24"/>
        </w:rPr>
        <w:t>interactive effects of warming, residue, and irrigation on soil organic matter, microbial biomass carbon, soil CO</w:t>
      </w:r>
      <w:r w:rsidRPr="00B86AB8">
        <w:rPr>
          <w:rFonts w:cs="Times New Roman"/>
          <w:szCs w:val="24"/>
          <w:vertAlign w:val="subscript"/>
        </w:rPr>
        <w:t>2</w:t>
      </w:r>
      <w:r w:rsidRPr="00B86AB8">
        <w:rPr>
          <w:rFonts w:cs="Times New Roman"/>
          <w:szCs w:val="24"/>
        </w:rPr>
        <w:t xml:space="preserve"> flux, seed cotton yield, and aboveground belowground biomass production. </w:t>
      </w:r>
      <w:r w:rsidR="00292BA1" w:rsidRPr="00B86AB8">
        <w:rPr>
          <w:rFonts w:cs="Times New Roman"/>
          <w:szCs w:val="24"/>
        </w:rPr>
        <w:t xml:space="preserve">We hypothesized that </w:t>
      </w:r>
      <w:r w:rsidR="00664F37" w:rsidRPr="00B86AB8">
        <w:rPr>
          <w:rFonts w:cs="Times New Roman"/>
          <w:color w:val="1B1B1B"/>
          <w:szCs w:val="24"/>
          <w:shd w:val="clear" w:color="auto" w:fill="FDFDFD"/>
        </w:rPr>
        <w:t>warming triggered by open top chambers</w:t>
      </w:r>
      <w:r w:rsidR="00292BA1" w:rsidRPr="00B86AB8">
        <w:rPr>
          <w:rFonts w:cs="Times New Roman"/>
          <w:color w:val="1B1B1B"/>
          <w:szCs w:val="24"/>
          <w:shd w:val="clear" w:color="auto" w:fill="FDFDFD"/>
        </w:rPr>
        <w:t xml:space="preserve"> </w:t>
      </w:r>
      <w:r w:rsidR="007D0710" w:rsidRPr="00B86AB8">
        <w:rPr>
          <w:rFonts w:cs="Times New Roman"/>
          <w:color w:val="1B1B1B"/>
          <w:szCs w:val="24"/>
          <w:shd w:val="clear" w:color="auto" w:fill="FDFDFD"/>
        </w:rPr>
        <w:t xml:space="preserve">(OTCs) </w:t>
      </w:r>
      <w:r w:rsidR="00292BA1" w:rsidRPr="00B86AB8">
        <w:rPr>
          <w:rFonts w:cs="Times New Roman"/>
          <w:color w:val="1B1B1B"/>
          <w:szCs w:val="24"/>
          <w:shd w:val="clear" w:color="auto" w:fill="FDFDFD"/>
        </w:rPr>
        <w:t xml:space="preserve">would </w:t>
      </w:r>
      <w:r w:rsidR="009C1A89" w:rsidRPr="00B86AB8">
        <w:rPr>
          <w:rFonts w:cs="Times New Roman"/>
          <w:color w:val="1B1B1B"/>
          <w:szCs w:val="24"/>
          <w:shd w:val="clear" w:color="auto" w:fill="FDFDFD"/>
        </w:rPr>
        <w:t>(</w:t>
      </w:r>
      <w:proofErr w:type="spellStart"/>
      <w:r w:rsidR="009C1A89" w:rsidRPr="00B86AB8">
        <w:rPr>
          <w:rFonts w:cs="Times New Roman"/>
          <w:color w:val="1B1B1B"/>
          <w:szCs w:val="24"/>
          <w:shd w:val="clear" w:color="auto" w:fill="FDFDFD"/>
        </w:rPr>
        <w:t>i</w:t>
      </w:r>
      <w:proofErr w:type="spellEnd"/>
      <w:r w:rsidR="009C1A89" w:rsidRPr="00B86AB8">
        <w:rPr>
          <w:rFonts w:cs="Times New Roman"/>
          <w:color w:val="1B1B1B"/>
          <w:szCs w:val="24"/>
          <w:shd w:val="clear" w:color="auto" w:fill="FDFDFD"/>
        </w:rPr>
        <w:t xml:space="preserve">) </w:t>
      </w:r>
      <w:r w:rsidR="00292BA1" w:rsidRPr="00B86AB8">
        <w:rPr>
          <w:rFonts w:cs="Times New Roman"/>
          <w:color w:val="1B1B1B"/>
          <w:szCs w:val="24"/>
          <w:shd w:val="clear" w:color="auto" w:fill="FDFDFD"/>
        </w:rPr>
        <w:t>increase microbial biomass carbon, soil CO</w:t>
      </w:r>
      <w:r w:rsidR="00292BA1" w:rsidRPr="00B86AB8">
        <w:rPr>
          <w:rFonts w:cs="Times New Roman"/>
          <w:color w:val="1B1B1B"/>
          <w:szCs w:val="24"/>
          <w:shd w:val="clear" w:color="auto" w:fill="FDFDFD"/>
          <w:vertAlign w:val="subscript"/>
        </w:rPr>
        <w:t>2</w:t>
      </w:r>
      <w:r w:rsidR="00292BA1" w:rsidRPr="00B86AB8">
        <w:rPr>
          <w:rFonts w:cs="Times New Roman"/>
          <w:color w:val="1B1B1B"/>
          <w:szCs w:val="24"/>
          <w:shd w:val="clear" w:color="auto" w:fill="FDFDFD"/>
        </w:rPr>
        <w:t xml:space="preserve"> flux, soil organic matter</w:t>
      </w:r>
      <w:r w:rsidR="005F7E03" w:rsidRPr="00B86AB8">
        <w:rPr>
          <w:rFonts w:cs="Times New Roman"/>
          <w:color w:val="1B1B1B"/>
          <w:szCs w:val="24"/>
          <w:shd w:val="clear" w:color="auto" w:fill="FDFDFD"/>
        </w:rPr>
        <w:t>, and cotton production</w:t>
      </w:r>
      <w:r w:rsidR="00292BA1" w:rsidRPr="00B86AB8">
        <w:rPr>
          <w:rFonts w:cs="Times New Roman"/>
          <w:color w:val="1B1B1B"/>
          <w:szCs w:val="24"/>
          <w:shd w:val="clear" w:color="auto" w:fill="FDFDFD"/>
        </w:rPr>
        <w:t xml:space="preserve"> in irrigated soils, </w:t>
      </w:r>
      <w:r w:rsidR="00151C40" w:rsidRPr="00B86AB8">
        <w:rPr>
          <w:rFonts w:cs="Times New Roman"/>
          <w:color w:val="1B1B1B"/>
          <w:szCs w:val="24"/>
          <w:shd w:val="clear" w:color="auto" w:fill="FDFDFD"/>
        </w:rPr>
        <w:t>but</w:t>
      </w:r>
      <w:r w:rsidR="00292BA1" w:rsidRPr="00B86AB8">
        <w:rPr>
          <w:rFonts w:cs="Times New Roman"/>
          <w:color w:val="1B1B1B"/>
          <w:szCs w:val="24"/>
          <w:shd w:val="clear" w:color="auto" w:fill="FDFDFD"/>
        </w:rPr>
        <w:t xml:space="preserve"> would reduce </w:t>
      </w:r>
      <w:r w:rsidR="005F7E03" w:rsidRPr="00B86AB8">
        <w:rPr>
          <w:rFonts w:cs="Times New Roman"/>
          <w:color w:val="1B1B1B"/>
          <w:szCs w:val="24"/>
          <w:shd w:val="clear" w:color="auto" w:fill="FDFDFD"/>
        </w:rPr>
        <w:t>microbial biomass carbon, soil CO</w:t>
      </w:r>
      <w:r w:rsidR="005F7E03" w:rsidRPr="00B86AB8">
        <w:rPr>
          <w:rFonts w:cs="Times New Roman"/>
          <w:color w:val="1B1B1B"/>
          <w:szCs w:val="24"/>
          <w:shd w:val="clear" w:color="auto" w:fill="FDFDFD"/>
          <w:vertAlign w:val="subscript"/>
        </w:rPr>
        <w:t>2</w:t>
      </w:r>
      <w:r w:rsidR="005F7E03" w:rsidRPr="00B86AB8">
        <w:rPr>
          <w:rFonts w:cs="Times New Roman"/>
          <w:color w:val="1B1B1B"/>
          <w:szCs w:val="24"/>
          <w:shd w:val="clear" w:color="auto" w:fill="FDFDFD"/>
        </w:rPr>
        <w:t xml:space="preserve"> flux, soil organic matter, and cotton production </w:t>
      </w:r>
      <w:r w:rsidR="00292BA1" w:rsidRPr="00B86AB8">
        <w:rPr>
          <w:rFonts w:cs="Times New Roman"/>
          <w:color w:val="1B1B1B"/>
          <w:szCs w:val="24"/>
          <w:shd w:val="clear" w:color="auto" w:fill="FDFDFD"/>
        </w:rPr>
        <w:t>in dryland soils</w:t>
      </w:r>
      <w:r w:rsidR="005F7E03" w:rsidRPr="00B86AB8">
        <w:rPr>
          <w:rFonts w:cs="Times New Roman"/>
          <w:color w:val="1B1B1B"/>
          <w:szCs w:val="24"/>
          <w:shd w:val="clear" w:color="auto" w:fill="FDFDFD"/>
        </w:rPr>
        <w:t xml:space="preserve"> and </w:t>
      </w:r>
      <w:r w:rsidR="009C1A89" w:rsidRPr="00B86AB8">
        <w:rPr>
          <w:rFonts w:cs="Times New Roman"/>
          <w:color w:val="1B1B1B"/>
          <w:szCs w:val="24"/>
          <w:shd w:val="clear" w:color="auto" w:fill="FDFDFD"/>
        </w:rPr>
        <w:t>(ii)</w:t>
      </w:r>
      <w:r w:rsidR="00292BA1" w:rsidRPr="00B86AB8">
        <w:rPr>
          <w:rFonts w:cs="Times New Roman"/>
          <w:color w:val="1B1B1B"/>
          <w:szCs w:val="24"/>
          <w:shd w:val="clear" w:color="auto" w:fill="FDFDFD"/>
        </w:rPr>
        <w:t xml:space="preserve"> residue would increase </w:t>
      </w:r>
      <w:r w:rsidR="00137868" w:rsidRPr="00B86AB8">
        <w:rPr>
          <w:rFonts w:cs="Times New Roman"/>
          <w:color w:val="1B1B1B"/>
          <w:szCs w:val="24"/>
          <w:shd w:val="clear" w:color="auto" w:fill="FDFDFD"/>
        </w:rPr>
        <w:t xml:space="preserve">soil moisture and lower soil temperature, mitigating </w:t>
      </w:r>
      <w:r w:rsidR="00495C22" w:rsidRPr="00B86AB8">
        <w:rPr>
          <w:rFonts w:cs="Times New Roman"/>
          <w:color w:val="1B1B1B"/>
          <w:szCs w:val="24"/>
          <w:shd w:val="clear" w:color="auto" w:fill="FDFDFD"/>
        </w:rPr>
        <w:t xml:space="preserve">warming effects, and thus increase </w:t>
      </w:r>
      <w:r w:rsidR="00292BA1" w:rsidRPr="00B86AB8">
        <w:rPr>
          <w:rFonts w:cs="Times New Roman"/>
          <w:color w:val="1B1B1B"/>
          <w:szCs w:val="24"/>
          <w:shd w:val="clear" w:color="auto" w:fill="FDFDFD"/>
        </w:rPr>
        <w:t>soil organic matter content,</w:t>
      </w:r>
      <w:r w:rsidR="005F7E03" w:rsidRPr="00B86AB8">
        <w:rPr>
          <w:rFonts w:cs="Times New Roman"/>
          <w:color w:val="1B1B1B"/>
          <w:szCs w:val="24"/>
          <w:shd w:val="clear" w:color="auto" w:fill="FDFDFD"/>
        </w:rPr>
        <w:t xml:space="preserve"> cotton yield and biomass production</w:t>
      </w:r>
      <w:r w:rsidR="00495C22" w:rsidRPr="00B86AB8">
        <w:rPr>
          <w:rFonts w:cs="Times New Roman"/>
          <w:color w:val="1B1B1B"/>
          <w:szCs w:val="24"/>
          <w:shd w:val="clear" w:color="auto" w:fill="FDFDFD"/>
        </w:rPr>
        <w:t>.</w:t>
      </w:r>
    </w:p>
    <w:p w14:paraId="14ABD3A9" w14:textId="15FDCDC0" w:rsidR="00057627" w:rsidRPr="00B86AB8" w:rsidRDefault="00757009" w:rsidP="00057627">
      <w:pPr>
        <w:spacing w:line="360" w:lineRule="auto"/>
        <w:ind w:firstLine="720"/>
        <w:rPr>
          <w:rFonts w:cs="Times New Roman"/>
          <w:szCs w:val="24"/>
        </w:rPr>
      </w:pPr>
      <w:r w:rsidRPr="00B86AB8">
        <w:rPr>
          <w:rFonts w:cs="Times New Roman"/>
          <w:szCs w:val="24"/>
        </w:rPr>
        <w:t>OTCs</w:t>
      </w:r>
      <w:r w:rsidR="00B81009" w:rsidRPr="00B86AB8">
        <w:rPr>
          <w:rFonts w:cs="Times New Roman"/>
          <w:szCs w:val="24"/>
        </w:rPr>
        <w:t xml:space="preserve"> </w:t>
      </w:r>
      <w:r w:rsidR="004263B2" w:rsidRPr="00B86AB8">
        <w:rPr>
          <w:rFonts w:cs="Times New Roman"/>
          <w:szCs w:val="24"/>
        </w:rPr>
        <w:t>did not result a significant change in soil temperature</w:t>
      </w:r>
      <w:r w:rsidR="00DF0A0C" w:rsidRPr="00B86AB8">
        <w:rPr>
          <w:rFonts w:cs="Times New Roman"/>
          <w:szCs w:val="24"/>
        </w:rPr>
        <w:t xml:space="preserve">, but </w:t>
      </w:r>
      <w:r w:rsidR="00BA6484" w:rsidRPr="00B86AB8">
        <w:rPr>
          <w:rFonts w:cs="Times New Roman"/>
          <w:szCs w:val="24"/>
        </w:rPr>
        <w:t xml:space="preserve">they </w:t>
      </w:r>
      <w:r w:rsidR="004263B2" w:rsidRPr="00B86AB8">
        <w:rPr>
          <w:rFonts w:cs="Times New Roman"/>
          <w:szCs w:val="24"/>
        </w:rPr>
        <w:t>increased air temperature by 2</w:t>
      </w:r>
      <w:r w:rsidR="00D14F3C" w:rsidRPr="00B86AB8">
        <w:rPr>
          <w:rFonts w:cs="Times New Roman"/>
          <w:szCs w:val="24"/>
        </w:rPr>
        <w:t xml:space="preserve"> </w:t>
      </w:r>
      <w:proofErr w:type="spellStart"/>
      <w:r w:rsidR="004263B2" w:rsidRPr="00B86AB8">
        <w:rPr>
          <w:rFonts w:cs="Times New Roman"/>
          <w:szCs w:val="24"/>
          <w:vertAlign w:val="superscript"/>
        </w:rPr>
        <w:t>o</w:t>
      </w:r>
      <w:r w:rsidR="004263B2" w:rsidRPr="00B86AB8">
        <w:rPr>
          <w:rFonts w:cs="Times New Roman"/>
          <w:szCs w:val="24"/>
        </w:rPr>
        <w:t>C.</w:t>
      </w:r>
      <w:proofErr w:type="spellEnd"/>
      <w:r w:rsidR="004263B2" w:rsidRPr="00B86AB8">
        <w:rPr>
          <w:rFonts w:cs="Times New Roman"/>
          <w:szCs w:val="24"/>
        </w:rPr>
        <w:t xml:space="preserve"> Residue and irrigation decreased soil temperature</w:t>
      </w:r>
      <w:r w:rsidR="008C7A33" w:rsidRPr="00B86AB8">
        <w:rPr>
          <w:rFonts w:cs="Times New Roman"/>
          <w:szCs w:val="24"/>
        </w:rPr>
        <w:t xml:space="preserve"> by </w:t>
      </w:r>
      <w:r w:rsidR="00D14F3C" w:rsidRPr="00B86AB8">
        <w:rPr>
          <w:rFonts w:cs="Times New Roman"/>
          <w:szCs w:val="24"/>
        </w:rPr>
        <w:t xml:space="preserve">0.5 </w:t>
      </w:r>
      <w:proofErr w:type="spellStart"/>
      <w:r w:rsidR="00D14F3C" w:rsidRPr="00B86AB8">
        <w:rPr>
          <w:rFonts w:cs="Times New Roman"/>
          <w:szCs w:val="24"/>
          <w:vertAlign w:val="superscript"/>
        </w:rPr>
        <w:t>o</w:t>
      </w:r>
      <w:r w:rsidR="00D14F3C" w:rsidRPr="00B86AB8">
        <w:rPr>
          <w:rFonts w:cs="Times New Roman"/>
          <w:szCs w:val="24"/>
        </w:rPr>
        <w:t>C</w:t>
      </w:r>
      <w:proofErr w:type="spellEnd"/>
      <w:r w:rsidR="00D14F3C" w:rsidRPr="00B86AB8">
        <w:rPr>
          <w:rFonts w:cs="Times New Roman"/>
          <w:szCs w:val="24"/>
        </w:rPr>
        <w:t xml:space="preserve"> and 0.7 </w:t>
      </w:r>
      <w:proofErr w:type="spellStart"/>
      <w:r w:rsidR="00D14F3C" w:rsidRPr="00B86AB8">
        <w:rPr>
          <w:rFonts w:cs="Times New Roman"/>
          <w:szCs w:val="24"/>
          <w:vertAlign w:val="superscript"/>
        </w:rPr>
        <w:t>o</w:t>
      </w:r>
      <w:r w:rsidR="00D14F3C" w:rsidRPr="00B86AB8">
        <w:rPr>
          <w:rFonts w:cs="Times New Roman"/>
          <w:szCs w:val="24"/>
        </w:rPr>
        <w:t>C</w:t>
      </w:r>
      <w:proofErr w:type="spellEnd"/>
      <w:r w:rsidR="00D14F3C" w:rsidRPr="00B86AB8">
        <w:rPr>
          <w:rFonts w:cs="Times New Roman"/>
          <w:szCs w:val="24"/>
        </w:rPr>
        <w:t>, respectively</w:t>
      </w:r>
      <w:r w:rsidR="004263B2" w:rsidRPr="00B86AB8">
        <w:rPr>
          <w:rFonts w:cs="Times New Roman"/>
          <w:szCs w:val="24"/>
        </w:rPr>
        <w:t>.</w:t>
      </w:r>
      <w:r w:rsidR="002A0D2B" w:rsidRPr="00B86AB8">
        <w:rPr>
          <w:rFonts w:cs="Times New Roman"/>
          <w:szCs w:val="24"/>
        </w:rPr>
        <w:t xml:space="preserve"> Open top chambers</w:t>
      </w:r>
      <w:r w:rsidR="004263B2" w:rsidRPr="00B86AB8">
        <w:rPr>
          <w:rFonts w:cs="Times New Roman"/>
          <w:szCs w:val="24"/>
        </w:rPr>
        <w:t xml:space="preserve"> decreased volumetric water content in dryland</w:t>
      </w:r>
      <w:r w:rsidR="00C41DBA" w:rsidRPr="00B86AB8">
        <w:rPr>
          <w:rFonts w:cs="Times New Roman"/>
          <w:szCs w:val="24"/>
        </w:rPr>
        <w:t xml:space="preserve"> by </w:t>
      </w:r>
      <w:r w:rsidR="00C41DBA" w:rsidRPr="00B86AB8">
        <w:rPr>
          <w:rFonts w:cs="Times New Roman"/>
          <w:szCs w:val="24"/>
        </w:rPr>
        <w:lastRenderedPageBreak/>
        <w:t>11.56%</w:t>
      </w:r>
      <w:r w:rsidR="004263B2" w:rsidRPr="00B86AB8">
        <w:rPr>
          <w:rFonts w:cs="Times New Roman"/>
          <w:szCs w:val="24"/>
        </w:rPr>
        <w:t xml:space="preserve"> but </w:t>
      </w:r>
      <w:r w:rsidR="00A6303F" w:rsidRPr="00B86AB8">
        <w:rPr>
          <w:rFonts w:cs="Times New Roman"/>
          <w:szCs w:val="24"/>
        </w:rPr>
        <w:t>volumetric water content</w:t>
      </w:r>
      <w:r w:rsidR="004263B2" w:rsidRPr="00B86AB8">
        <w:rPr>
          <w:rFonts w:cs="Times New Roman"/>
          <w:szCs w:val="24"/>
        </w:rPr>
        <w:t xml:space="preserve"> in irrigated was unaffected. Interestingly, irrigation did not affect </w:t>
      </w:r>
      <w:r w:rsidR="00A6303F" w:rsidRPr="00B86AB8">
        <w:rPr>
          <w:rFonts w:cs="Times New Roman"/>
          <w:szCs w:val="24"/>
        </w:rPr>
        <w:t>volumetric water content</w:t>
      </w:r>
      <w:r w:rsidR="00333FD2" w:rsidRPr="00B86AB8">
        <w:rPr>
          <w:rFonts w:cs="Times New Roman"/>
          <w:szCs w:val="24"/>
        </w:rPr>
        <w:t xml:space="preserve">, likely because the </w:t>
      </w:r>
      <w:r w:rsidR="0067688E" w:rsidRPr="00B86AB8">
        <w:rPr>
          <w:rFonts w:cs="Times New Roman"/>
          <w:szCs w:val="24"/>
        </w:rPr>
        <w:t xml:space="preserve">growing season received </w:t>
      </w:r>
      <w:r w:rsidR="002E4885" w:rsidRPr="00B86AB8">
        <w:rPr>
          <w:rFonts w:cs="Times New Roman"/>
          <w:szCs w:val="24"/>
        </w:rPr>
        <w:t xml:space="preserve">rainfall </w:t>
      </w:r>
      <w:r w:rsidR="00C83B40" w:rsidRPr="00B86AB8">
        <w:rPr>
          <w:rFonts w:cs="Times New Roman"/>
          <w:szCs w:val="24"/>
        </w:rPr>
        <w:t>54.58</w:t>
      </w:r>
      <w:r w:rsidR="002E4885" w:rsidRPr="00B86AB8">
        <w:rPr>
          <w:rFonts w:cs="Times New Roman"/>
          <w:szCs w:val="24"/>
        </w:rPr>
        <w:t xml:space="preserve"> % higher than irrigation water applied</w:t>
      </w:r>
      <w:r w:rsidR="001B5A38" w:rsidRPr="00B86AB8">
        <w:rPr>
          <w:rFonts w:cs="Times New Roman"/>
          <w:szCs w:val="24"/>
        </w:rPr>
        <w:t xml:space="preserve">. </w:t>
      </w:r>
      <w:r w:rsidR="00CF0C3B" w:rsidRPr="00B86AB8">
        <w:rPr>
          <w:rFonts w:cs="Times New Roman"/>
          <w:szCs w:val="24"/>
        </w:rPr>
        <w:t>R</w:t>
      </w:r>
      <w:r w:rsidR="004263B2" w:rsidRPr="00B86AB8">
        <w:rPr>
          <w:rFonts w:cs="Times New Roman"/>
          <w:szCs w:val="24"/>
        </w:rPr>
        <w:t xml:space="preserve">esidue </w:t>
      </w:r>
      <w:r w:rsidR="000213B5" w:rsidRPr="00B86AB8">
        <w:rPr>
          <w:rFonts w:cs="Times New Roman"/>
          <w:szCs w:val="24"/>
        </w:rPr>
        <w:t xml:space="preserve">addition </w:t>
      </w:r>
      <w:r w:rsidR="004263B2" w:rsidRPr="00B86AB8">
        <w:rPr>
          <w:rFonts w:cs="Times New Roman"/>
          <w:szCs w:val="24"/>
        </w:rPr>
        <w:t xml:space="preserve">decreased </w:t>
      </w:r>
      <w:r w:rsidR="00A6303F" w:rsidRPr="00B86AB8">
        <w:rPr>
          <w:rFonts w:cs="Times New Roman"/>
          <w:szCs w:val="24"/>
        </w:rPr>
        <w:t>volumetric water content</w:t>
      </w:r>
      <w:r w:rsidR="000F16FF" w:rsidRPr="00B86AB8">
        <w:rPr>
          <w:rFonts w:cs="Times New Roman"/>
          <w:szCs w:val="24"/>
        </w:rPr>
        <w:t xml:space="preserve"> by </w:t>
      </w:r>
      <w:r w:rsidR="007214A8" w:rsidRPr="00B86AB8">
        <w:rPr>
          <w:rFonts w:cs="Times New Roman"/>
          <w:szCs w:val="24"/>
        </w:rPr>
        <w:t xml:space="preserve">10.69% </w:t>
      </w:r>
      <w:r w:rsidR="004263B2" w:rsidRPr="00B86AB8">
        <w:rPr>
          <w:rFonts w:cs="Times New Roman"/>
          <w:szCs w:val="24"/>
        </w:rPr>
        <w:t>in</w:t>
      </w:r>
      <w:r w:rsidR="00CF0C3B" w:rsidRPr="00B86AB8">
        <w:rPr>
          <w:rFonts w:cs="Times New Roman"/>
          <w:szCs w:val="24"/>
        </w:rPr>
        <w:t xml:space="preserve"> control, but </w:t>
      </w:r>
      <w:r w:rsidR="008A62DC" w:rsidRPr="00B86AB8">
        <w:rPr>
          <w:rFonts w:cs="Times New Roman"/>
          <w:szCs w:val="24"/>
        </w:rPr>
        <w:t xml:space="preserve">in OTC plots residue increased </w:t>
      </w:r>
      <w:r w:rsidR="00D4503A" w:rsidRPr="00B86AB8">
        <w:rPr>
          <w:rFonts w:cs="Times New Roman"/>
          <w:szCs w:val="24"/>
        </w:rPr>
        <w:t xml:space="preserve">water content by </w:t>
      </w:r>
      <w:r w:rsidR="005136C2" w:rsidRPr="00B86AB8">
        <w:rPr>
          <w:rFonts w:cs="Times New Roman"/>
          <w:szCs w:val="24"/>
        </w:rPr>
        <w:t>1.43%</w:t>
      </w:r>
      <w:r w:rsidR="00A53FA1" w:rsidRPr="00B86AB8">
        <w:rPr>
          <w:rFonts w:cs="Times New Roman"/>
          <w:szCs w:val="24"/>
        </w:rPr>
        <w:t xml:space="preserve"> in </w:t>
      </w:r>
      <w:r w:rsidR="00A6303F" w:rsidRPr="00B86AB8">
        <w:rPr>
          <w:rFonts w:cs="Times New Roman"/>
          <w:szCs w:val="24"/>
        </w:rPr>
        <w:t>our</w:t>
      </w:r>
      <w:r w:rsidR="004263B2" w:rsidRPr="00B86AB8">
        <w:rPr>
          <w:rFonts w:cs="Times New Roman"/>
          <w:szCs w:val="24"/>
        </w:rPr>
        <w:t xml:space="preserve"> study. </w:t>
      </w:r>
      <w:r w:rsidR="00E35B57" w:rsidRPr="00B86AB8">
        <w:rPr>
          <w:rFonts w:cs="Times New Roman"/>
          <w:szCs w:val="24"/>
        </w:rPr>
        <w:t xml:space="preserve">OTCs and residue </w:t>
      </w:r>
      <w:r w:rsidR="0083206C" w:rsidRPr="00B86AB8">
        <w:rPr>
          <w:rFonts w:cs="Times New Roman"/>
          <w:szCs w:val="24"/>
        </w:rPr>
        <w:t>did not affect</w:t>
      </w:r>
      <w:r w:rsidR="006A2282" w:rsidRPr="00B86AB8">
        <w:rPr>
          <w:rFonts w:cs="Times New Roman"/>
          <w:szCs w:val="24"/>
        </w:rPr>
        <w:t xml:space="preserve"> soil organic matter</w:t>
      </w:r>
      <w:r w:rsidR="008907D2" w:rsidRPr="00B86AB8">
        <w:rPr>
          <w:rFonts w:cs="Times New Roman"/>
          <w:szCs w:val="24"/>
        </w:rPr>
        <w:t xml:space="preserve">, but </w:t>
      </w:r>
      <w:r w:rsidR="00025C9D" w:rsidRPr="00B86AB8">
        <w:rPr>
          <w:rFonts w:cs="Times New Roman"/>
          <w:szCs w:val="24"/>
        </w:rPr>
        <w:t xml:space="preserve">irrigation </w:t>
      </w:r>
      <w:r w:rsidR="00491A57" w:rsidRPr="00B86AB8">
        <w:rPr>
          <w:rFonts w:cs="Times New Roman"/>
          <w:szCs w:val="24"/>
        </w:rPr>
        <w:t xml:space="preserve">increased </w:t>
      </w:r>
      <w:r w:rsidR="001E1325" w:rsidRPr="00B86AB8">
        <w:rPr>
          <w:rFonts w:cs="Times New Roman"/>
          <w:szCs w:val="24"/>
        </w:rPr>
        <w:t xml:space="preserve">soil organic matter by 36.79%. </w:t>
      </w:r>
      <w:r w:rsidR="009917B2" w:rsidRPr="00B86AB8">
        <w:rPr>
          <w:rFonts w:cs="Times New Roman"/>
          <w:szCs w:val="24"/>
        </w:rPr>
        <w:t>OTC</w:t>
      </w:r>
      <w:r w:rsidR="007C2AE8" w:rsidRPr="00B86AB8">
        <w:rPr>
          <w:rFonts w:cs="Times New Roman"/>
          <w:szCs w:val="24"/>
        </w:rPr>
        <w:t xml:space="preserve">s </w:t>
      </w:r>
      <w:r w:rsidR="00634096" w:rsidRPr="00B86AB8">
        <w:rPr>
          <w:rFonts w:cs="Times New Roman"/>
          <w:szCs w:val="24"/>
        </w:rPr>
        <w:t xml:space="preserve">increased microbial biomass </w:t>
      </w:r>
      <w:r w:rsidR="00BA0489" w:rsidRPr="00B86AB8">
        <w:rPr>
          <w:rFonts w:cs="Times New Roman"/>
          <w:szCs w:val="24"/>
        </w:rPr>
        <w:t>by 34.85%</w:t>
      </w:r>
      <w:r w:rsidR="002B0D0B" w:rsidRPr="00B86AB8">
        <w:rPr>
          <w:rFonts w:cs="Times New Roman"/>
          <w:szCs w:val="24"/>
        </w:rPr>
        <w:t xml:space="preserve"> under</w:t>
      </w:r>
      <w:r w:rsidR="00D8057E" w:rsidRPr="00B86AB8">
        <w:rPr>
          <w:rFonts w:cs="Times New Roman"/>
          <w:szCs w:val="24"/>
        </w:rPr>
        <w:t xml:space="preserve"> residue applied condition, </w:t>
      </w:r>
      <w:r w:rsidR="00FF53BB" w:rsidRPr="00B86AB8">
        <w:rPr>
          <w:rFonts w:cs="Times New Roman"/>
          <w:szCs w:val="24"/>
        </w:rPr>
        <w:t xml:space="preserve">but </w:t>
      </w:r>
      <w:r w:rsidR="00807326" w:rsidRPr="00B86AB8">
        <w:rPr>
          <w:rFonts w:cs="Times New Roman"/>
          <w:szCs w:val="24"/>
        </w:rPr>
        <w:t>with</w:t>
      </w:r>
      <w:r w:rsidR="00B73776" w:rsidRPr="00B86AB8">
        <w:rPr>
          <w:rFonts w:cs="Times New Roman"/>
          <w:szCs w:val="24"/>
        </w:rPr>
        <w:t>out</w:t>
      </w:r>
      <w:r w:rsidR="00807326" w:rsidRPr="00B86AB8">
        <w:rPr>
          <w:rFonts w:cs="Times New Roman"/>
          <w:szCs w:val="24"/>
        </w:rPr>
        <w:t xml:space="preserve"> residue OTCs decreased </w:t>
      </w:r>
      <w:r w:rsidR="00AE0CB4" w:rsidRPr="00B86AB8">
        <w:rPr>
          <w:rFonts w:cs="Times New Roman"/>
          <w:szCs w:val="24"/>
        </w:rPr>
        <w:t>microbial biomass by 14</w:t>
      </w:r>
      <w:r w:rsidR="006411BC" w:rsidRPr="00B86AB8">
        <w:rPr>
          <w:rFonts w:cs="Times New Roman"/>
          <w:szCs w:val="24"/>
        </w:rPr>
        <w:t xml:space="preserve">.1 %. </w:t>
      </w:r>
      <w:r w:rsidR="00642ABA" w:rsidRPr="00B86AB8">
        <w:rPr>
          <w:rFonts w:cs="Times New Roman"/>
          <w:szCs w:val="24"/>
        </w:rPr>
        <w:t xml:space="preserve">Nitrogen </w:t>
      </w:r>
      <w:r w:rsidR="002960D6" w:rsidRPr="00B86AB8">
        <w:rPr>
          <w:rFonts w:cs="Times New Roman"/>
          <w:szCs w:val="24"/>
        </w:rPr>
        <w:t xml:space="preserve">availability is positively correlated with microbial biomass, but P is negatively correlated. </w:t>
      </w:r>
      <w:r w:rsidR="001A2A17" w:rsidRPr="00B86AB8">
        <w:rPr>
          <w:rFonts w:cs="Times New Roman"/>
          <w:szCs w:val="24"/>
        </w:rPr>
        <w:t>Additionally,</w:t>
      </w:r>
      <w:r w:rsidR="000D09AF" w:rsidRPr="00B86AB8">
        <w:rPr>
          <w:rFonts w:cs="Times New Roman"/>
          <w:szCs w:val="24"/>
        </w:rPr>
        <w:t xml:space="preserve"> OTCs and </w:t>
      </w:r>
      <w:r w:rsidR="00CC035D" w:rsidRPr="00B86AB8">
        <w:rPr>
          <w:rFonts w:cs="Times New Roman"/>
          <w:szCs w:val="24"/>
        </w:rPr>
        <w:t xml:space="preserve">residue increased soil respiration rate by </w:t>
      </w:r>
      <w:r w:rsidR="000D09AF" w:rsidRPr="00B86AB8">
        <w:rPr>
          <w:rFonts w:cs="Times New Roman"/>
          <w:szCs w:val="24"/>
        </w:rPr>
        <w:t>20.72% and 103.12 % respectively.</w:t>
      </w:r>
      <w:r w:rsidR="00BE43D9" w:rsidRPr="00B86AB8">
        <w:rPr>
          <w:rFonts w:cs="Times New Roman"/>
          <w:szCs w:val="24"/>
        </w:rPr>
        <w:t xml:space="preserve"> Similarly, i</w:t>
      </w:r>
      <w:r w:rsidR="007B458A" w:rsidRPr="00B86AB8">
        <w:rPr>
          <w:rFonts w:cs="Times New Roman"/>
          <w:szCs w:val="24"/>
        </w:rPr>
        <w:t>n irrigated plots we observed 3</w:t>
      </w:r>
      <w:r w:rsidR="00927B3B" w:rsidRPr="00B86AB8">
        <w:rPr>
          <w:rFonts w:cs="Times New Roman"/>
          <w:szCs w:val="24"/>
        </w:rPr>
        <w:t>7.17%</w:t>
      </w:r>
      <w:r w:rsidR="007B458A" w:rsidRPr="00B86AB8">
        <w:rPr>
          <w:rFonts w:cs="Times New Roman"/>
          <w:szCs w:val="24"/>
        </w:rPr>
        <w:t>, 14</w:t>
      </w:r>
      <w:r w:rsidR="00B8506D" w:rsidRPr="00B86AB8">
        <w:rPr>
          <w:rFonts w:cs="Times New Roman"/>
          <w:szCs w:val="24"/>
        </w:rPr>
        <w:t>9</w:t>
      </w:r>
      <w:r w:rsidR="007B458A" w:rsidRPr="00B86AB8">
        <w:rPr>
          <w:rFonts w:cs="Times New Roman"/>
          <w:szCs w:val="24"/>
        </w:rPr>
        <w:t>.</w:t>
      </w:r>
      <w:r w:rsidR="00E14596" w:rsidRPr="00B86AB8">
        <w:rPr>
          <w:rFonts w:cs="Times New Roman"/>
          <w:szCs w:val="24"/>
        </w:rPr>
        <w:t>17</w:t>
      </w:r>
      <w:r w:rsidR="007B458A" w:rsidRPr="00B86AB8">
        <w:rPr>
          <w:rFonts w:cs="Times New Roman"/>
          <w:szCs w:val="24"/>
        </w:rPr>
        <w:t>%, and 12</w:t>
      </w:r>
      <w:r w:rsidR="008C570D" w:rsidRPr="00B86AB8">
        <w:rPr>
          <w:rFonts w:cs="Times New Roman"/>
          <w:szCs w:val="24"/>
        </w:rPr>
        <w:t>8</w:t>
      </w:r>
      <w:r w:rsidR="007B458A" w:rsidRPr="00B86AB8">
        <w:rPr>
          <w:rFonts w:cs="Times New Roman"/>
          <w:szCs w:val="24"/>
        </w:rPr>
        <w:t>.</w:t>
      </w:r>
      <w:r w:rsidR="008C570D" w:rsidRPr="00B86AB8">
        <w:rPr>
          <w:rFonts w:cs="Times New Roman"/>
          <w:szCs w:val="24"/>
        </w:rPr>
        <w:t>60</w:t>
      </w:r>
      <w:r w:rsidR="007B458A" w:rsidRPr="00B86AB8">
        <w:rPr>
          <w:rFonts w:cs="Times New Roman"/>
          <w:szCs w:val="24"/>
        </w:rPr>
        <w:t>% higher seed cotton yield, aboveground biomass, and belowground biomass, respectively than dryland.</w:t>
      </w:r>
      <w:r w:rsidR="008C570D" w:rsidRPr="00B86AB8">
        <w:rPr>
          <w:rFonts w:cs="Times New Roman"/>
          <w:szCs w:val="24"/>
        </w:rPr>
        <w:t xml:space="preserve"> </w:t>
      </w:r>
      <w:r w:rsidR="00220BD8" w:rsidRPr="00B86AB8">
        <w:rPr>
          <w:rFonts w:cs="Times New Roman"/>
          <w:szCs w:val="24"/>
        </w:rPr>
        <w:t xml:space="preserve">OTCs and </w:t>
      </w:r>
      <w:r w:rsidR="00B83237" w:rsidRPr="00B86AB8">
        <w:rPr>
          <w:rFonts w:cs="Times New Roman"/>
          <w:szCs w:val="24"/>
        </w:rPr>
        <w:t>residue</w:t>
      </w:r>
      <w:r w:rsidR="002F7616" w:rsidRPr="00B86AB8">
        <w:rPr>
          <w:rFonts w:cs="Times New Roman"/>
          <w:szCs w:val="24"/>
        </w:rPr>
        <w:t xml:space="preserve"> </w:t>
      </w:r>
      <w:r w:rsidR="00EE11B1" w:rsidRPr="00B86AB8">
        <w:rPr>
          <w:rFonts w:cs="Times New Roman"/>
          <w:szCs w:val="24"/>
        </w:rPr>
        <w:t xml:space="preserve">did not affect </w:t>
      </w:r>
      <w:r w:rsidR="003F5CBA" w:rsidRPr="00B86AB8">
        <w:rPr>
          <w:rFonts w:cs="Times New Roman"/>
          <w:szCs w:val="24"/>
        </w:rPr>
        <w:t>cotton yield and biomass production.</w:t>
      </w:r>
      <w:r w:rsidR="007B458A" w:rsidRPr="00B86AB8">
        <w:rPr>
          <w:rFonts w:cs="Times New Roman"/>
          <w:szCs w:val="24"/>
        </w:rPr>
        <w:t xml:space="preserve"> </w:t>
      </w:r>
    </w:p>
    <w:p w14:paraId="4A95FC8E" w14:textId="36ADB6FB" w:rsidR="00C25A5B" w:rsidRPr="00B86AB8" w:rsidRDefault="00814BE9" w:rsidP="00057627">
      <w:pPr>
        <w:spacing w:line="360" w:lineRule="auto"/>
        <w:ind w:firstLine="720"/>
        <w:rPr>
          <w:rFonts w:cs="Times New Roman"/>
          <w:szCs w:val="24"/>
        </w:rPr>
      </w:pPr>
      <w:r w:rsidRPr="00B86AB8">
        <w:rPr>
          <w:rFonts w:cs="Times New Roman"/>
          <w:szCs w:val="24"/>
        </w:rPr>
        <w:t xml:space="preserve">  </w:t>
      </w:r>
      <w:r w:rsidR="00E83621" w:rsidRPr="00B86AB8">
        <w:rPr>
          <w:rFonts w:cs="Times New Roman"/>
          <w:szCs w:val="24"/>
        </w:rPr>
        <w:t xml:space="preserve">Our findings suggested that </w:t>
      </w:r>
      <w:r w:rsidR="00DF4BAC" w:rsidRPr="00B86AB8">
        <w:rPr>
          <w:rFonts w:cs="Times New Roman"/>
          <w:szCs w:val="24"/>
        </w:rPr>
        <w:t xml:space="preserve">irrigation </w:t>
      </w:r>
      <w:r w:rsidR="00A64F38" w:rsidRPr="00B86AB8">
        <w:rPr>
          <w:rFonts w:cs="Times New Roman"/>
          <w:szCs w:val="24"/>
        </w:rPr>
        <w:t>increased</w:t>
      </w:r>
      <w:r w:rsidR="00DF4BAC" w:rsidRPr="00B86AB8">
        <w:rPr>
          <w:rFonts w:cs="Times New Roman"/>
          <w:szCs w:val="24"/>
        </w:rPr>
        <w:t xml:space="preserve"> on soil carbon </w:t>
      </w:r>
      <w:r w:rsidR="00DB7B97" w:rsidRPr="00B86AB8">
        <w:rPr>
          <w:rFonts w:cs="Times New Roman"/>
          <w:szCs w:val="24"/>
        </w:rPr>
        <w:t>stocks</w:t>
      </w:r>
      <w:r w:rsidR="00DF4BAC" w:rsidRPr="00B86AB8">
        <w:rPr>
          <w:rFonts w:cs="Times New Roman"/>
          <w:szCs w:val="24"/>
        </w:rPr>
        <w:t xml:space="preserve"> and crop production amid simulated climate </w:t>
      </w:r>
      <w:r w:rsidR="00DB7B97" w:rsidRPr="00B86AB8">
        <w:rPr>
          <w:rFonts w:cs="Times New Roman"/>
          <w:szCs w:val="24"/>
        </w:rPr>
        <w:t>change</w:t>
      </w:r>
      <w:r w:rsidR="00BE2346">
        <w:rPr>
          <w:rFonts w:cs="Times New Roman"/>
          <w:szCs w:val="24"/>
        </w:rPr>
        <w:t xml:space="preserve"> </w:t>
      </w:r>
      <w:r w:rsidR="00272D7D">
        <w:rPr>
          <w:rFonts w:cs="Times New Roman"/>
          <w:szCs w:val="24"/>
        </w:rPr>
        <w:t>and in</w:t>
      </w:r>
      <w:r w:rsidR="00BE2346">
        <w:rPr>
          <w:rFonts w:cs="Times New Roman"/>
          <w:szCs w:val="24"/>
        </w:rPr>
        <w:t>dicated</w:t>
      </w:r>
      <w:r w:rsidR="00272D7D">
        <w:rPr>
          <w:rFonts w:cs="Times New Roman"/>
          <w:szCs w:val="24"/>
        </w:rPr>
        <w:t xml:space="preserve"> that</w:t>
      </w:r>
      <w:r w:rsidR="00DF4BAC" w:rsidRPr="00B86AB8">
        <w:rPr>
          <w:rFonts w:cs="Times New Roman"/>
          <w:szCs w:val="24"/>
        </w:rPr>
        <w:t xml:space="preserve"> </w:t>
      </w:r>
      <w:r w:rsidR="00E83621" w:rsidRPr="00B86AB8">
        <w:rPr>
          <w:rFonts w:cs="Times New Roman"/>
          <w:szCs w:val="24"/>
        </w:rPr>
        <w:t xml:space="preserve">moisture stress, rather than heat stress, limits soil health and agricultural performance in the Southern High Plains of Texas. </w:t>
      </w:r>
      <w:r w:rsidR="00C75DCF" w:rsidRPr="00B86AB8">
        <w:rPr>
          <w:rFonts w:cs="Times New Roman"/>
          <w:szCs w:val="24"/>
        </w:rPr>
        <w:t xml:space="preserve">Therefore, </w:t>
      </w:r>
      <w:r w:rsidR="00E83621" w:rsidRPr="00B86AB8">
        <w:rPr>
          <w:rFonts w:cs="Times New Roman"/>
          <w:szCs w:val="24"/>
        </w:rPr>
        <w:t>adopting suitable moisture conservation measures</w:t>
      </w:r>
      <w:r w:rsidR="00E7216A" w:rsidRPr="00B86AB8">
        <w:rPr>
          <w:rFonts w:cs="Times New Roman"/>
          <w:szCs w:val="24"/>
        </w:rPr>
        <w:t xml:space="preserve"> that</w:t>
      </w:r>
      <w:r w:rsidR="00BF0E8C" w:rsidRPr="00B86AB8">
        <w:rPr>
          <w:rFonts w:cs="Times New Roman"/>
          <w:szCs w:val="24"/>
        </w:rPr>
        <w:t xml:space="preserve"> </w:t>
      </w:r>
      <w:r w:rsidR="00E7216A" w:rsidRPr="00B86AB8">
        <w:rPr>
          <w:rFonts w:cs="Times New Roman"/>
          <w:szCs w:val="24"/>
        </w:rPr>
        <w:t>improve</w:t>
      </w:r>
      <w:r w:rsidR="00AD5742" w:rsidRPr="00B86AB8">
        <w:rPr>
          <w:rFonts w:cs="Times New Roman"/>
          <w:szCs w:val="24"/>
        </w:rPr>
        <w:t>s</w:t>
      </w:r>
      <w:r w:rsidR="00E7216A" w:rsidRPr="00B86AB8">
        <w:rPr>
          <w:rFonts w:cs="Times New Roman"/>
          <w:szCs w:val="24"/>
        </w:rPr>
        <w:t xml:space="preserve"> agricultural water use efficiency</w:t>
      </w:r>
      <w:r w:rsidR="00E83621" w:rsidRPr="00B86AB8">
        <w:rPr>
          <w:rFonts w:cs="Times New Roman"/>
          <w:szCs w:val="24"/>
        </w:rPr>
        <w:t xml:space="preserve"> and hence minimize irrigation water demand is vital to long term sustainability of cotton cultivation in the Southern High Plains.</w:t>
      </w:r>
      <w:r w:rsidR="00C25A5B" w:rsidRPr="00B86AB8">
        <w:rPr>
          <w:rFonts w:cs="Times New Roman"/>
          <w:szCs w:val="24"/>
        </w:rPr>
        <w:br w:type="page"/>
      </w:r>
    </w:p>
    <w:p w14:paraId="584EA837" w14:textId="1D8E559F" w:rsidR="00C25A5B" w:rsidRPr="00B86AB8" w:rsidRDefault="008711B4" w:rsidP="00E33F71">
      <w:pPr>
        <w:pStyle w:val="Heading1"/>
      </w:pPr>
      <w:bookmarkStart w:id="2" w:name="_Toc100835370"/>
      <w:r w:rsidRPr="00B86AB8">
        <w:lastRenderedPageBreak/>
        <w:t>LIST OF TABLES</w:t>
      </w:r>
      <w:bookmarkEnd w:id="2"/>
    </w:p>
    <w:p w14:paraId="54FC10E4" w14:textId="77777777" w:rsidR="009B0864" w:rsidRDefault="00042FF2" w:rsidP="000F6639">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szCs w:val="24"/>
        </w:rPr>
        <w:fldChar w:fldCharType="begin"/>
      </w:r>
      <w:r>
        <w:rPr>
          <w:rFonts w:cs="Times New Roman"/>
          <w:szCs w:val="24"/>
        </w:rPr>
        <w:instrText xml:space="preserve"> TOC \t "Heading 4" \c </w:instrText>
      </w:r>
      <w:r>
        <w:rPr>
          <w:rFonts w:cs="Times New Roman"/>
          <w:szCs w:val="24"/>
        </w:rPr>
        <w:fldChar w:fldCharType="separate"/>
      </w:r>
      <w:r w:rsidRPr="00656869">
        <w:rPr>
          <w:rFonts w:cs="Times New Roman"/>
          <w:b/>
          <w:noProof/>
          <w:shd w:val="clear" w:color="auto" w:fill="FDFDFD"/>
        </w:rPr>
        <w:t xml:space="preserve">1.1: </w:t>
      </w:r>
      <w:r w:rsidR="0035275B">
        <w:rPr>
          <w:rFonts w:cs="Times New Roman"/>
          <w:b/>
          <w:noProof/>
          <w:shd w:val="clear" w:color="auto" w:fill="FDFDFD"/>
        </w:rPr>
        <w:t xml:space="preserve">    </w:t>
      </w:r>
      <w:r w:rsidRPr="00656869">
        <w:rPr>
          <w:rFonts w:cs="Times New Roman"/>
          <w:noProof/>
          <w:shd w:val="clear" w:color="auto" w:fill="FDFDFD"/>
        </w:rPr>
        <w:t xml:space="preserve">Type II ANOVA showing χ2, degree of freedom, and p-values from </w:t>
      </w:r>
    </w:p>
    <w:p w14:paraId="069EF76D" w14:textId="77777777" w:rsidR="002931AC" w:rsidRDefault="002931AC" w:rsidP="000F6639">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mixed effects model results fit using a) categorical variables as fixed </w:t>
      </w:r>
    </w:p>
    <w:p w14:paraId="172C6C18" w14:textId="77777777" w:rsidR="009E2E0E" w:rsidRDefault="002931AC" w:rsidP="000F6639">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effect predictors b) continuous variables as fixed effect predictors for </w:t>
      </w:r>
    </w:p>
    <w:p w14:paraId="2F07DF23" w14:textId="77777777" w:rsidR="009E2E0E" w:rsidRDefault="009E2E0E" w:rsidP="000F6639">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soil temperature. The bolded and italicized values are significant at </w:t>
      </w:r>
    </w:p>
    <w:p w14:paraId="4500F3B0" w14:textId="77777777" w:rsidR="00DE39F5" w:rsidRDefault="009E2E0E" w:rsidP="000F6639">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P &lt; 0.05. R2m: Marginal r-square value; R2c: Conditional r-squared </w:t>
      </w:r>
    </w:p>
    <w:p w14:paraId="2A9532AB" w14:textId="320EF979" w:rsidR="00042FF2" w:rsidRPr="009E2E0E" w:rsidRDefault="000B6EE6" w:rsidP="000F6639">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value.</w:t>
      </w:r>
      <w:r w:rsidR="00042FF2">
        <w:rPr>
          <w:noProof/>
        </w:rPr>
        <w:tab/>
      </w:r>
      <w:r w:rsidR="00042FF2">
        <w:rPr>
          <w:noProof/>
        </w:rPr>
        <w:fldChar w:fldCharType="begin"/>
      </w:r>
      <w:r w:rsidR="00042FF2">
        <w:rPr>
          <w:noProof/>
        </w:rPr>
        <w:instrText xml:space="preserve"> PAGEREF _Toc100660879 \h </w:instrText>
      </w:r>
      <w:r w:rsidR="00042FF2">
        <w:rPr>
          <w:noProof/>
        </w:rPr>
      </w:r>
      <w:r w:rsidR="00042FF2">
        <w:rPr>
          <w:noProof/>
        </w:rPr>
        <w:fldChar w:fldCharType="separate"/>
      </w:r>
      <w:r w:rsidR="00055CFC">
        <w:rPr>
          <w:noProof/>
        </w:rPr>
        <w:t>28</w:t>
      </w:r>
      <w:r w:rsidR="00042FF2">
        <w:rPr>
          <w:noProof/>
        </w:rPr>
        <w:fldChar w:fldCharType="end"/>
      </w:r>
    </w:p>
    <w:p w14:paraId="31E8DF84" w14:textId="77777777" w:rsidR="00495EAA" w:rsidRDefault="00495EAA" w:rsidP="000B6EE6">
      <w:pPr>
        <w:pStyle w:val="TableofFigures"/>
        <w:tabs>
          <w:tab w:val="right" w:leader="dot" w:pos="8630"/>
        </w:tabs>
        <w:spacing w:before="0" w:after="0" w:line="240" w:lineRule="auto"/>
        <w:ind w:left="720" w:hanging="720"/>
        <w:rPr>
          <w:rFonts w:cs="Times New Roman"/>
          <w:b/>
          <w:bCs/>
          <w:noProof/>
          <w:shd w:val="clear" w:color="auto" w:fill="FDFDFD"/>
        </w:rPr>
      </w:pPr>
    </w:p>
    <w:p w14:paraId="4F254057" w14:textId="70E8E6BD" w:rsidR="00906BAB" w:rsidRDefault="00042FF2" w:rsidP="000B6EE6">
      <w:pPr>
        <w:pStyle w:val="TableofFigures"/>
        <w:tabs>
          <w:tab w:val="right" w:leader="dot" w:pos="8630"/>
        </w:tabs>
        <w:spacing w:before="0" w:after="0" w:line="240" w:lineRule="auto"/>
        <w:ind w:left="720" w:hanging="720"/>
        <w:rPr>
          <w:rFonts w:cs="Times New Roman"/>
          <w:noProof/>
          <w:shd w:val="clear" w:color="auto" w:fill="FDFDFD"/>
        </w:rPr>
      </w:pPr>
      <w:r w:rsidRPr="00656869">
        <w:rPr>
          <w:rFonts w:cs="Times New Roman"/>
          <w:b/>
          <w:bCs/>
          <w:noProof/>
          <w:shd w:val="clear" w:color="auto" w:fill="FDFDFD"/>
        </w:rPr>
        <w:t xml:space="preserve">1.2: </w:t>
      </w:r>
      <w:r w:rsidR="00674175">
        <w:rPr>
          <w:rFonts w:cs="Times New Roman"/>
          <w:b/>
          <w:bCs/>
          <w:noProof/>
          <w:shd w:val="clear" w:color="auto" w:fill="FDFDFD"/>
        </w:rPr>
        <w:t xml:space="preserve">    </w:t>
      </w:r>
      <w:r w:rsidRPr="00656869">
        <w:rPr>
          <w:rFonts w:cs="Times New Roman"/>
          <w:noProof/>
          <w:shd w:val="clear" w:color="auto" w:fill="FDFDFD"/>
        </w:rPr>
        <w:t xml:space="preserve">Type II ANOVA showing </w:t>
      </w:r>
      <w:r w:rsidRPr="00656869">
        <w:rPr>
          <w:rFonts w:cs="Times New Roman"/>
          <w:i/>
          <w:noProof/>
          <w:shd w:val="clear" w:color="auto" w:fill="FDFDFD"/>
        </w:rPr>
        <w:t>χ</w:t>
      </w:r>
      <w:r w:rsidRPr="00656869">
        <w:rPr>
          <w:rFonts w:cs="Times New Roman"/>
          <w:noProof/>
          <w:shd w:val="clear" w:color="auto" w:fill="FDFDFD"/>
          <w:vertAlign w:val="superscript"/>
        </w:rPr>
        <w:t>2</w:t>
      </w:r>
      <w:r w:rsidRPr="00656869">
        <w:rPr>
          <w:rFonts w:cs="Times New Roman"/>
          <w:noProof/>
          <w:shd w:val="clear" w:color="auto" w:fill="FDFDFD"/>
        </w:rPr>
        <w:t xml:space="preserve">, degree of freedom, and p-values from </w:t>
      </w:r>
    </w:p>
    <w:p w14:paraId="06ECF30F" w14:textId="77777777" w:rsidR="00906BAB" w:rsidRDefault="00906BAB" w:rsidP="00906BAB">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mixed</w:t>
      </w:r>
      <w:r>
        <w:rPr>
          <w:rFonts w:cs="Times New Roman"/>
          <w:noProof/>
          <w:shd w:val="clear" w:color="auto" w:fill="FDFDFD"/>
        </w:rPr>
        <w:t xml:space="preserve"> </w:t>
      </w:r>
      <w:r w:rsidR="00042FF2" w:rsidRPr="00656869">
        <w:rPr>
          <w:rFonts w:cs="Times New Roman"/>
          <w:noProof/>
          <w:shd w:val="clear" w:color="auto" w:fill="FDFDFD"/>
        </w:rPr>
        <w:t xml:space="preserve">effects model results fit using a) categorical variables as fixed </w:t>
      </w:r>
    </w:p>
    <w:p w14:paraId="02F4CE1B" w14:textId="77777777" w:rsidR="00906BAB" w:rsidRDefault="00906BAB" w:rsidP="00906BAB">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effect predictors</w:t>
      </w:r>
      <w:r>
        <w:rPr>
          <w:rFonts w:cs="Times New Roman"/>
          <w:noProof/>
          <w:shd w:val="clear" w:color="auto" w:fill="FDFDFD"/>
        </w:rPr>
        <w:t xml:space="preserve"> </w:t>
      </w:r>
      <w:r w:rsidR="00042FF2" w:rsidRPr="00656869">
        <w:rPr>
          <w:rFonts w:cs="Times New Roman"/>
          <w:noProof/>
          <w:shd w:val="clear" w:color="auto" w:fill="FDFDFD"/>
        </w:rPr>
        <w:t xml:space="preserve">b) continuous variables as fixed effect predictors for </w:t>
      </w:r>
    </w:p>
    <w:p w14:paraId="194E187F" w14:textId="77777777" w:rsidR="00906BAB" w:rsidRDefault="00906BAB" w:rsidP="00906BAB">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soil moisture. The bolded and italicized values are significant at </w:t>
      </w:r>
    </w:p>
    <w:p w14:paraId="5F2EADEB" w14:textId="77777777" w:rsidR="00906BAB" w:rsidRDefault="00906BAB" w:rsidP="00906BAB">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P &lt; 0.05.</w:t>
      </w:r>
      <w:r>
        <w:rPr>
          <w:rFonts w:cs="Times New Roman"/>
          <w:noProof/>
          <w:shd w:val="clear" w:color="auto" w:fill="FDFDFD"/>
        </w:rPr>
        <w:t xml:space="preserve"> </w:t>
      </w:r>
      <w:r w:rsidR="00042FF2" w:rsidRPr="00656869">
        <w:rPr>
          <w:rFonts w:cs="Times New Roman"/>
          <w:noProof/>
          <w:shd w:val="clear" w:color="auto" w:fill="FDFDFD"/>
        </w:rPr>
        <w:t>R</w:t>
      </w:r>
      <w:r w:rsidR="00042FF2" w:rsidRPr="00656869">
        <w:rPr>
          <w:rFonts w:cs="Times New Roman"/>
          <w:noProof/>
          <w:shd w:val="clear" w:color="auto" w:fill="FDFDFD"/>
          <w:vertAlign w:val="superscript"/>
        </w:rPr>
        <w:t>2</w:t>
      </w:r>
      <w:r w:rsidR="00042FF2" w:rsidRPr="00656869">
        <w:rPr>
          <w:rFonts w:cs="Times New Roman"/>
          <w:noProof/>
          <w:shd w:val="clear" w:color="auto" w:fill="FDFDFD"/>
        </w:rPr>
        <w:t>m: Marginal r-square value; R</w:t>
      </w:r>
      <w:r w:rsidR="00042FF2" w:rsidRPr="00656869">
        <w:rPr>
          <w:rFonts w:cs="Times New Roman"/>
          <w:noProof/>
          <w:shd w:val="clear" w:color="auto" w:fill="FDFDFD"/>
          <w:vertAlign w:val="superscript"/>
        </w:rPr>
        <w:t>2</w:t>
      </w:r>
      <w:r w:rsidR="00042FF2" w:rsidRPr="00656869">
        <w:rPr>
          <w:rFonts w:cs="Times New Roman"/>
          <w:noProof/>
          <w:shd w:val="clear" w:color="auto" w:fill="FDFDFD"/>
        </w:rPr>
        <w:t xml:space="preserve">c: Conditional r-squared </w:t>
      </w:r>
    </w:p>
    <w:p w14:paraId="38C5A4B6" w14:textId="2DFDB98C" w:rsidR="00042FF2" w:rsidRPr="00906BAB" w:rsidRDefault="00906BAB" w:rsidP="00906BAB">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value.</w:t>
      </w:r>
      <w:r w:rsidR="00042FF2">
        <w:rPr>
          <w:noProof/>
        </w:rPr>
        <w:tab/>
      </w:r>
      <w:r w:rsidR="00042FF2">
        <w:rPr>
          <w:noProof/>
        </w:rPr>
        <w:fldChar w:fldCharType="begin"/>
      </w:r>
      <w:r w:rsidR="00042FF2">
        <w:rPr>
          <w:noProof/>
        </w:rPr>
        <w:instrText xml:space="preserve"> PAGEREF _Toc100660880 \h </w:instrText>
      </w:r>
      <w:r w:rsidR="00042FF2">
        <w:rPr>
          <w:noProof/>
        </w:rPr>
      </w:r>
      <w:r w:rsidR="00042FF2">
        <w:rPr>
          <w:noProof/>
        </w:rPr>
        <w:fldChar w:fldCharType="separate"/>
      </w:r>
      <w:r w:rsidR="00055CFC">
        <w:rPr>
          <w:noProof/>
        </w:rPr>
        <w:t>29</w:t>
      </w:r>
      <w:r w:rsidR="00042FF2">
        <w:rPr>
          <w:noProof/>
        </w:rPr>
        <w:fldChar w:fldCharType="end"/>
      </w:r>
    </w:p>
    <w:p w14:paraId="6C9734D5" w14:textId="77777777" w:rsidR="000F6639" w:rsidRDefault="000F6639" w:rsidP="00366721">
      <w:pPr>
        <w:pStyle w:val="TableofFigures"/>
        <w:tabs>
          <w:tab w:val="right" w:leader="dot" w:pos="8630"/>
        </w:tabs>
        <w:spacing w:before="0" w:after="100" w:afterAutospacing="1" w:line="240" w:lineRule="auto"/>
        <w:ind w:left="720" w:hanging="720"/>
        <w:contextualSpacing/>
        <w:rPr>
          <w:rFonts w:cs="Times New Roman"/>
          <w:b/>
          <w:bCs/>
          <w:noProof/>
          <w:shd w:val="clear" w:color="auto" w:fill="FDFDFD"/>
        </w:rPr>
      </w:pPr>
    </w:p>
    <w:p w14:paraId="5B339D4C" w14:textId="5823B302" w:rsidR="00D01D17" w:rsidRDefault="00042FF2" w:rsidP="00820FE7">
      <w:pPr>
        <w:pStyle w:val="TableofFigures"/>
        <w:tabs>
          <w:tab w:val="right" w:leader="dot" w:pos="8630"/>
        </w:tabs>
        <w:spacing w:before="0" w:after="0" w:line="240" w:lineRule="auto"/>
        <w:ind w:left="720" w:hanging="720"/>
        <w:contextualSpacing/>
        <w:rPr>
          <w:rFonts w:cs="Times New Roman"/>
          <w:noProof/>
          <w:shd w:val="clear" w:color="auto" w:fill="FDFDFD"/>
        </w:rPr>
      </w:pPr>
      <w:r w:rsidRPr="00656869">
        <w:rPr>
          <w:rFonts w:cs="Times New Roman"/>
          <w:b/>
          <w:bCs/>
          <w:noProof/>
          <w:shd w:val="clear" w:color="auto" w:fill="FDFDFD"/>
        </w:rPr>
        <w:t xml:space="preserve">1.3: </w:t>
      </w:r>
      <w:r w:rsidR="00674175">
        <w:rPr>
          <w:rFonts w:cs="Times New Roman"/>
          <w:b/>
          <w:bCs/>
          <w:noProof/>
          <w:shd w:val="clear" w:color="auto" w:fill="FDFDFD"/>
        </w:rPr>
        <w:t xml:space="preserve">    </w:t>
      </w:r>
      <w:r w:rsidRPr="00656869">
        <w:rPr>
          <w:rFonts w:cs="Times New Roman"/>
          <w:noProof/>
          <w:shd w:val="clear" w:color="auto" w:fill="FDFDFD"/>
        </w:rPr>
        <w:t xml:space="preserve">Type II ANOVA showing </w:t>
      </w:r>
      <w:r w:rsidRPr="00656869">
        <w:rPr>
          <w:rFonts w:cs="Times New Roman"/>
          <w:i/>
          <w:noProof/>
          <w:shd w:val="clear" w:color="auto" w:fill="FDFDFD"/>
        </w:rPr>
        <w:t>χ</w:t>
      </w:r>
      <w:r w:rsidRPr="00656869">
        <w:rPr>
          <w:rFonts w:cs="Times New Roman"/>
          <w:noProof/>
          <w:shd w:val="clear" w:color="auto" w:fill="FDFDFD"/>
          <w:vertAlign w:val="superscript"/>
        </w:rPr>
        <w:t>2</w:t>
      </w:r>
      <w:r w:rsidRPr="00656869">
        <w:rPr>
          <w:rFonts w:cs="Times New Roman"/>
          <w:noProof/>
          <w:shd w:val="clear" w:color="auto" w:fill="FDFDFD"/>
        </w:rPr>
        <w:t xml:space="preserve">, degree of freedom, and p-values from </w:t>
      </w:r>
    </w:p>
    <w:p w14:paraId="7B0C6013" w14:textId="77777777" w:rsidR="00D01D17" w:rsidRDefault="00D01D17" w:rsidP="00820FE7">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mixed effects model results fit using a) categorical variables as fixed </w:t>
      </w:r>
    </w:p>
    <w:p w14:paraId="0D46B84A" w14:textId="77777777" w:rsidR="00D01D17" w:rsidRDefault="00D01D17" w:rsidP="00820FE7">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effect predictors b) continuous variables as fixed effect predictors for</w:t>
      </w:r>
    </w:p>
    <w:p w14:paraId="7AA53686" w14:textId="77777777" w:rsidR="00D01D17" w:rsidRDefault="00D01D17" w:rsidP="00820FE7">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 air temperature. The bolded and italicized values are significant at </w:t>
      </w:r>
    </w:p>
    <w:p w14:paraId="71FD7609" w14:textId="77777777" w:rsidR="00D01D17" w:rsidRDefault="00D01D17" w:rsidP="00820FE7">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P &lt; 0.05. R</w:t>
      </w:r>
      <w:r w:rsidR="00042FF2" w:rsidRPr="00656869">
        <w:rPr>
          <w:rFonts w:cs="Times New Roman"/>
          <w:noProof/>
          <w:shd w:val="clear" w:color="auto" w:fill="FDFDFD"/>
          <w:vertAlign w:val="superscript"/>
        </w:rPr>
        <w:t>2</w:t>
      </w:r>
      <w:r w:rsidR="00042FF2" w:rsidRPr="00656869">
        <w:rPr>
          <w:rFonts w:cs="Times New Roman"/>
          <w:noProof/>
          <w:shd w:val="clear" w:color="auto" w:fill="FDFDFD"/>
        </w:rPr>
        <w:t>m: Marginal r-square value; R</w:t>
      </w:r>
      <w:r w:rsidR="00042FF2" w:rsidRPr="00656869">
        <w:rPr>
          <w:rFonts w:cs="Times New Roman"/>
          <w:noProof/>
          <w:shd w:val="clear" w:color="auto" w:fill="FDFDFD"/>
          <w:vertAlign w:val="superscript"/>
        </w:rPr>
        <w:t>2</w:t>
      </w:r>
      <w:r w:rsidR="00042FF2" w:rsidRPr="00656869">
        <w:rPr>
          <w:rFonts w:cs="Times New Roman"/>
          <w:noProof/>
          <w:shd w:val="clear" w:color="auto" w:fill="FDFDFD"/>
        </w:rPr>
        <w:t xml:space="preserve">c: Conditional r-squared </w:t>
      </w:r>
    </w:p>
    <w:p w14:paraId="114CA4C0" w14:textId="6D005460" w:rsidR="00042FF2" w:rsidRDefault="00D01D17" w:rsidP="00820FE7">
      <w:pPr>
        <w:pStyle w:val="TableofFigures"/>
        <w:tabs>
          <w:tab w:val="right" w:leader="dot" w:pos="8630"/>
        </w:tabs>
        <w:spacing w:before="0" w:after="0" w:line="240" w:lineRule="auto"/>
        <w:ind w:left="720" w:hanging="720"/>
        <w:contextualSpacing/>
        <w:rPr>
          <w:rFonts w:asciiTheme="minorHAnsi" w:eastAsiaTheme="minorEastAsia" w:hAnsiTheme="minorHAnsi"/>
          <w:noProof/>
          <w:sz w:val="22"/>
        </w:rPr>
      </w:pPr>
      <w:r>
        <w:rPr>
          <w:rFonts w:cs="Times New Roman"/>
          <w:noProof/>
          <w:shd w:val="clear" w:color="auto" w:fill="FDFDFD"/>
        </w:rPr>
        <w:tab/>
      </w:r>
      <w:r w:rsidR="00042FF2" w:rsidRPr="00656869">
        <w:rPr>
          <w:rFonts w:cs="Times New Roman"/>
          <w:noProof/>
          <w:shd w:val="clear" w:color="auto" w:fill="FDFDFD"/>
        </w:rPr>
        <w:t>value.</w:t>
      </w:r>
      <w:r w:rsidR="00042FF2">
        <w:rPr>
          <w:noProof/>
        </w:rPr>
        <w:tab/>
      </w:r>
      <w:r w:rsidR="00042FF2">
        <w:rPr>
          <w:noProof/>
        </w:rPr>
        <w:fldChar w:fldCharType="begin"/>
      </w:r>
      <w:r w:rsidR="00042FF2">
        <w:rPr>
          <w:noProof/>
        </w:rPr>
        <w:instrText xml:space="preserve"> PAGEREF _Toc100660881 \h </w:instrText>
      </w:r>
      <w:r w:rsidR="00042FF2">
        <w:rPr>
          <w:noProof/>
        </w:rPr>
      </w:r>
      <w:r w:rsidR="00042FF2">
        <w:rPr>
          <w:noProof/>
        </w:rPr>
        <w:fldChar w:fldCharType="separate"/>
      </w:r>
      <w:r w:rsidR="00055CFC">
        <w:rPr>
          <w:noProof/>
        </w:rPr>
        <w:t>30</w:t>
      </w:r>
      <w:r w:rsidR="00042FF2">
        <w:rPr>
          <w:noProof/>
        </w:rPr>
        <w:fldChar w:fldCharType="end"/>
      </w:r>
    </w:p>
    <w:p w14:paraId="74E10042" w14:textId="77777777" w:rsidR="00574384" w:rsidRDefault="00574384" w:rsidP="00574384">
      <w:pPr>
        <w:pStyle w:val="TableofFigures"/>
        <w:tabs>
          <w:tab w:val="right" w:leader="dot" w:pos="8630"/>
        </w:tabs>
        <w:spacing w:before="0" w:after="0" w:line="240" w:lineRule="auto"/>
        <w:ind w:left="720" w:hanging="720"/>
        <w:contextualSpacing/>
        <w:rPr>
          <w:rFonts w:cs="Times New Roman"/>
          <w:b/>
          <w:noProof/>
          <w:shd w:val="clear" w:color="auto" w:fill="FDFDFD"/>
        </w:rPr>
      </w:pPr>
    </w:p>
    <w:p w14:paraId="35610EFF" w14:textId="2CA29954" w:rsidR="00291FB7" w:rsidRDefault="00042FF2" w:rsidP="00574384">
      <w:pPr>
        <w:pStyle w:val="TableofFigures"/>
        <w:tabs>
          <w:tab w:val="right" w:leader="dot" w:pos="8630"/>
        </w:tabs>
        <w:spacing w:before="0" w:after="0" w:line="240" w:lineRule="auto"/>
        <w:ind w:left="720" w:hanging="720"/>
        <w:contextualSpacing/>
        <w:rPr>
          <w:rFonts w:cs="Times New Roman"/>
          <w:noProof/>
          <w:shd w:val="clear" w:color="auto" w:fill="FDFDFD"/>
        </w:rPr>
      </w:pPr>
      <w:r w:rsidRPr="00656869">
        <w:rPr>
          <w:rFonts w:cs="Times New Roman"/>
          <w:b/>
          <w:noProof/>
          <w:shd w:val="clear" w:color="auto" w:fill="FDFDFD"/>
        </w:rPr>
        <w:t xml:space="preserve">1.4: </w:t>
      </w:r>
      <w:r w:rsidR="00674175">
        <w:rPr>
          <w:rFonts w:cs="Times New Roman"/>
          <w:b/>
          <w:noProof/>
          <w:shd w:val="clear" w:color="auto" w:fill="FDFDFD"/>
        </w:rPr>
        <w:t xml:space="preserve">    </w:t>
      </w:r>
      <w:r w:rsidRPr="00656869">
        <w:rPr>
          <w:rFonts w:cs="Times New Roman"/>
          <w:noProof/>
          <w:shd w:val="clear" w:color="auto" w:fill="FDFDFD"/>
        </w:rPr>
        <w:t xml:space="preserve">Type II ANOVA showing </w:t>
      </w:r>
      <w:r w:rsidRPr="00656869">
        <w:rPr>
          <w:rFonts w:cs="Times New Roman"/>
          <w:i/>
          <w:noProof/>
          <w:shd w:val="clear" w:color="auto" w:fill="FDFDFD"/>
        </w:rPr>
        <w:t>χ</w:t>
      </w:r>
      <w:r w:rsidRPr="00656869">
        <w:rPr>
          <w:rFonts w:cs="Times New Roman"/>
          <w:noProof/>
          <w:shd w:val="clear" w:color="auto" w:fill="FDFDFD"/>
          <w:vertAlign w:val="superscript"/>
        </w:rPr>
        <w:t>2</w:t>
      </w:r>
      <w:r w:rsidRPr="00656869">
        <w:rPr>
          <w:rFonts w:cs="Times New Roman"/>
          <w:noProof/>
          <w:shd w:val="clear" w:color="auto" w:fill="FDFDFD"/>
        </w:rPr>
        <w:t xml:space="preserve">, degree of freedom, and p-values from </w:t>
      </w:r>
    </w:p>
    <w:p w14:paraId="733D2878" w14:textId="77777777" w:rsidR="00291FB7" w:rsidRDefault="00291FB7" w:rsidP="00574384">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mixed effects model results fit using a) categorical variables as fixed </w:t>
      </w:r>
    </w:p>
    <w:p w14:paraId="055DF20F" w14:textId="77777777" w:rsidR="00291FB7" w:rsidRDefault="00291FB7" w:rsidP="00574384">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effect predictors b) continuous variables as fixed effect predictors for </w:t>
      </w:r>
    </w:p>
    <w:p w14:paraId="22FBF4FD" w14:textId="77777777" w:rsidR="00291FB7" w:rsidRDefault="00291FB7" w:rsidP="00574384">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soil organic matter. The bolded and italicized values are significant at </w:t>
      </w:r>
    </w:p>
    <w:p w14:paraId="49398638" w14:textId="00BEE143" w:rsidR="00820FE7" w:rsidRDefault="00291FB7" w:rsidP="00820FE7">
      <w:pPr>
        <w:pStyle w:val="TableofFigures"/>
        <w:tabs>
          <w:tab w:val="right" w:leader="dot" w:pos="8630"/>
        </w:tabs>
        <w:spacing w:before="0" w:after="0" w:line="240" w:lineRule="auto"/>
        <w:ind w:left="720" w:hanging="720"/>
        <w:contextualSpacing/>
        <w:rPr>
          <w:rFonts w:asciiTheme="minorHAnsi" w:eastAsiaTheme="minorEastAsia" w:hAnsiTheme="minorHAnsi"/>
          <w:noProof/>
          <w:sz w:val="22"/>
        </w:rPr>
      </w:pPr>
      <w:r>
        <w:rPr>
          <w:rFonts w:cs="Times New Roman"/>
          <w:noProof/>
          <w:shd w:val="clear" w:color="auto" w:fill="FDFDFD"/>
        </w:rPr>
        <w:tab/>
      </w:r>
      <w:r w:rsidR="00042FF2" w:rsidRPr="00656869">
        <w:rPr>
          <w:rFonts w:cs="Times New Roman"/>
          <w:noProof/>
          <w:shd w:val="clear" w:color="auto" w:fill="FDFDFD"/>
        </w:rPr>
        <w:t>P &lt; 0.05.</w:t>
      </w:r>
      <w:r w:rsidR="00042FF2">
        <w:rPr>
          <w:noProof/>
        </w:rPr>
        <w:tab/>
      </w:r>
      <w:r w:rsidR="00042FF2">
        <w:rPr>
          <w:noProof/>
        </w:rPr>
        <w:fldChar w:fldCharType="begin"/>
      </w:r>
      <w:r w:rsidR="00042FF2">
        <w:rPr>
          <w:noProof/>
        </w:rPr>
        <w:instrText xml:space="preserve"> PAGEREF _Toc100660882 \h </w:instrText>
      </w:r>
      <w:r w:rsidR="00042FF2">
        <w:rPr>
          <w:noProof/>
        </w:rPr>
      </w:r>
      <w:r w:rsidR="00042FF2">
        <w:rPr>
          <w:noProof/>
        </w:rPr>
        <w:fldChar w:fldCharType="separate"/>
      </w:r>
      <w:r w:rsidR="00055CFC">
        <w:rPr>
          <w:noProof/>
        </w:rPr>
        <w:t>31</w:t>
      </w:r>
      <w:r w:rsidR="00042FF2">
        <w:rPr>
          <w:noProof/>
        </w:rPr>
        <w:fldChar w:fldCharType="end"/>
      </w:r>
    </w:p>
    <w:p w14:paraId="22E7D19D" w14:textId="77777777" w:rsidR="00470600" w:rsidRPr="00470600" w:rsidRDefault="00470600" w:rsidP="00470600">
      <w:pPr>
        <w:spacing w:after="0"/>
        <w:rPr>
          <w:noProof/>
        </w:rPr>
      </w:pPr>
    </w:p>
    <w:p w14:paraId="1869F31E" w14:textId="0CF5B550" w:rsidR="00686FE4" w:rsidRDefault="00042FF2" w:rsidP="00820FE7">
      <w:pPr>
        <w:pStyle w:val="TableofFigures"/>
        <w:tabs>
          <w:tab w:val="right" w:leader="dot" w:pos="8630"/>
        </w:tabs>
        <w:spacing w:before="0" w:after="0" w:line="240" w:lineRule="auto"/>
        <w:ind w:left="720" w:hanging="720"/>
        <w:rPr>
          <w:rFonts w:cs="Times New Roman"/>
          <w:noProof/>
          <w:shd w:val="clear" w:color="auto" w:fill="FDFDFD"/>
        </w:rPr>
      </w:pPr>
      <w:r w:rsidRPr="00656869">
        <w:rPr>
          <w:rFonts w:cs="Times New Roman"/>
          <w:b/>
          <w:noProof/>
          <w:shd w:val="clear" w:color="auto" w:fill="FDFDFD"/>
        </w:rPr>
        <w:t xml:space="preserve">1.5: </w:t>
      </w:r>
      <w:r w:rsidR="00674175">
        <w:rPr>
          <w:rFonts w:cs="Times New Roman"/>
          <w:b/>
          <w:noProof/>
          <w:shd w:val="clear" w:color="auto" w:fill="FDFDFD"/>
        </w:rPr>
        <w:t xml:space="preserve">    </w:t>
      </w:r>
      <w:r w:rsidRPr="00656869">
        <w:rPr>
          <w:rFonts w:cs="Times New Roman"/>
          <w:noProof/>
          <w:shd w:val="clear" w:color="auto" w:fill="FDFDFD"/>
        </w:rPr>
        <w:t xml:space="preserve">Type II ANOVA showing </w:t>
      </w:r>
      <w:r w:rsidRPr="00656869">
        <w:rPr>
          <w:rFonts w:cs="Times New Roman"/>
          <w:i/>
          <w:noProof/>
          <w:shd w:val="clear" w:color="auto" w:fill="FDFDFD"/>
        </w:rPr>
        <w:t>χ</w:t>
      </w:r>
      <w:r w:rsidRPr="00656869">
        <w:rPr>
          <w:rFonts w:cs="Times New Roman"/>
          <w:noProof/>
          <w:shd w:val="clear" w:color="auto" w:fill="FDFDFD"/>
          <w:vertAlign w:val="superscript"/>
        </w:rPr>
        <w:t>2</w:t>
      </w:r>
      <w:r w:rsidRPr="00656869">
        <w:rPr>
          <w:rFonts w:cs="Times New Roman"/>
          <w:noProof/>
          <w:shd w:val="clear" w:color="auto" w:fill="FDFDFD"/>
        </w:rPr>
        <w:t xml:space="preserve">, degree of freedom, and p-values from </w:t>
      </w:r>
    </w:p>
    <w:p w14:paraId="472ED65B" w14:textId="77777777" w:rsidR="00686FE4" w:rsidRDefault="00686FE4" w:rsidP="00820FE7">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mixed effects model results fit using a) categorical variables as fixed </w:t>
      </w:r>
    </w:p>
    <w:p w14:paraId="7F57D61B" w14:textId="77777777" w:rsidR="00686FE4" w:rsidRDefault="00686FE4" w:rsidP="00820FE7">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effect predictors b) continuous variables as fixed effect predictors for </w:t>
      </w:r>
    </w:p>
    <w:p w14:paraId="75C82116" w14:textId="77777777" w:rsidR="00686FE4" w:rsidRDefault="00686FE4" w:rsidP="00820FE7">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microbial biomass. The bolded and italicized values are significant </w:t>
      </w:r>
    </w:p>
    <w:p w14:paraId="26DEC16F" w14:textId="34168E7D" w:rsidR="00042FF2" w:rsidRDefault="00686FE4" w:rsidP="00820FE7">
      <w:pPr>
        <w:pStyle w:val="TableofFigures"/>
        <w:tabs>
          <w:tab w:val="right" w:leader="dot" w:pos="8630"/>
        </w:tabs>
        <w:spacing w:before="0" w:after="0" w:line="240" w:lineRule="auto"/>
        <w:ind w:left="720" w:hanging="720"/>
        <w:rPr>
          <w:rFonts w:asciiTheme="minorHAnsi" w:eastAsiaTheme="minorEastAsia" w:hAnsiTheme="minorHAnsi"/>
          <w:noProof/>
          <w:sz w:val="22"/>
        </w:rPr>
      </w:pPr>
      <w:r>
        <w:rPr>
          <w:rFonts w:cs="Times New Roman"/>
          <w:noProof/>
          <w:shd w:val="clear" w:color="auto" w:fill="FDFDFD"/>
        </w:rPr>
        <w:tab/>
      </w:r>
      <w:r w:rsidR="00042FF2" w:rsidRPr="00656869">
        <w:rPr>
          <w:rFonts w:cs="Times New Roman"/>
          <w:noProof/>
          <w:shd w:val="clear" w:color="auto" w:fill="FDFDFD"/>
        </w:rPr>
        <w:t>at P &lt; 0.05.</w:t>
      </w:r>
      <w:r w:rsidR="00042FF2">
        <w:rPr>
          <w:noProof/>
        </w:rPr>
        <w:tab/>
      </w:r>
      <w:r w:rsidR="00042FF2">
        <w:rPr>
          <w:noProof/>
        </w:rPr>
        <w:fldChar w:fldCharType="begin"/>
      </w:r>
      <w:r w:rsidR="00042FF2">
        <w:rPr>
          <w:noProof/>
        </w:rPr>
        <w:instrText xml:space="preserve"> PAGEREF _Toc100660883 \h </w:instrText>
      </w:r>
      <w:r w:rsidR="00042FF2">
        <w:rPr>
          <w:noProof/>
        </w:rPr>
      </w:r>
      <w:r w:rsidR="00042FF2">
        <w:rPr>
          <w:noProof/>
        </w:rPr>
        <w:fldChar w:fldCharType="separate"/>
      </w:r>
      <w:r w:rsidR="00055CFC">
        <w:rPr>
          <w:noProof/>
        </w:rPr>
        <w:t>32</w:t>
      </w:r>
      <w:r w:rsidR="00042FF2">
        <w:rPr>
          <w:noProof/>
        </w:rPr>
        <w:fldChar w:fldCharType="end"/>
      </w:r>
    </w:p>
    <w:p w14:paraId="59180601" w14:textId="77777777" w:rsidR="00470600" w:rsidRDefault="00470600" w:rsidP="00470600">
      <w:pPr>
        <w:pStyle w:val="TableofFigures"/>
        <w:tabs>
          <w:tab w:val="right" w:leader="dot" w:pos="8630"/>
        </w:tabs>
        <w:spacing w:before="0" w:after="0" w:line="240" w:lineRule="auto"/>
        <w:ind w:left="720" w:hanging="720"/>
        <w:rPr>
          <w:rFonts w:cs="Times New Roman"/>
          <w:b/>
          <w:noProof/>
          <w:shd w:val="clear" w:color="auto" w:fill="FDFDFD"/>
        </w:rPr>
      </w:pPr>
    </w:p>
    <w:p w14:paraId="47917B4D" w14:textId="3261481B" w:rsidR="00686FE4" w:rsidRDefault="00042FF2" w:rsidP="00470600">
      <w:pPr>
        <w:pStyle w:val="TableofFigures"/>
        <w:tabs>
          <w:tab w:val="right" w:leader="dot" w:pos="8630"/>
        </w:tabs>
        <w:spacing w:before="0" w:after="0" w:line="240" w:lineRule="auto"/>
        <w:ind w:left="720" w:hanging="720"/>
        <w:rPr>
          <w:rFonts w:cs="Times New Roman"/>
          <w:noProof/>
          <w:shd w:val="clear" w:color="auto" w:fill="FDFDFD"/>
        </w:rPr>
      </w:pPr>
      <w:r w:rsidRPr="00656869">
        <w:rPr>
          <w:rFonts w:cs="Times New Roman"/>
          <w:b/>
          <w:noProof/>
          <w:shd w:val="clear" w:color="auto" w:fill="FDFDFD"/>
        </w:rPr>
        <w:t xml:space="preserve">1.6: </w:t>
      </w:r>
      <w:r w:rsidR="00674175">
        <w:rPr>
          <w:rFonts w:cs="Times New Roman"/>
          <w:b/>
          <w:noProof/>
          <w:shd w:val="clear" w:color="auto" w:fill="FDFDFD"/>
        </w:rPr>
        <w:t xml:space="preserve">    </w:t>
      </w:r>
      <w:r w:rsidRPr="00656869">
        <w:rPr>
          <w:rFonts w:cs="Times New Roman"/>
          <w:noProof/>
          <w:shd w:val="clear" w:color="auto" w:fill="FDFDFD"/>
        </w:rPr>
        <w:t xml:space="preserve">Type II ANOVA showing </w:t>
      </w:r>
      <w:r w:rsidRPr="00656869">
        <w:rPr>
          <w:rFonts w:cs="Times New Roman"/>
          <w:i/>
          <w:noProof/>
          <w:shd w:val="clear" w:color="auto" w:fill="FDFDFD"/>
        </w:rPr>
        <w:t>χ</w:t>
      </w:r>
      <w:r w:rsidRPr="00656869">
        <w:rPr>
          <w:rFonts w:cs="Times New Roman"/>
          <w:noProof/>
          <w:shd w:val="clear" w:color="auto" w:fill="FDFDFD"/>
          <w:vertAlign w:val="superscript"/>
        </w:rPr>
        <w:t>2</w:t>
      </w:r>
      <w:r w:rsidRPr="00656869">
        <w:rPr>
          <w:rFonts w:cs="Times New Roman"/>
          <w:noProof/>
          <w:shd w:val="clear" w:color="auto" w:fill="FDFDFD"/>
        </w:rPr>
        <w:t xml:space="preserve">, degree of freedom, and p-values from </w:t>
      </w:r>
    </w:p>
    <w:p w14:paraId="41C082B9" w14:textId="77777777" w:rsidR="00686FE4" w:rsidRDefault="00686FE4" w:rsidP="00470600">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mixed effects model results fit using a) categorical variables as fixed</w:t>
      </w:r>
    </w:p>
    <w:p w14:paraId="61230ECD" w14:textId="77777777" w:rsidR="00686FE4" w:rsidRDefault="00686FE4" w:rsidP="00470600">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 effect predictors b) continuous variables as fixed effect predictors for </w:t>
      </w:r>
    </w:p>
    <w:p w14:paraId="04F82429" w14:textId="77777777" w:rsidR="00686FE4" w:rsidRDefault="00686FE4" w:rsidP="00470600">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microbial biomass. The bolded and italicized values are significant at </w:t>
      </w:r>
    </w:p>
    <w:p w14:paraId="4AAF8E39" w14:textId="20A6F10D" w:rsidR="00042FF2" w:rsidRDefault="00686FE4" w:rsidP="00470600">
      <w:pPr>
        <w:pStyle w:val="TableofFigures"/>
        <w:tabs>
          <w:tab w:val="right" w:leader="dot" w:pos="8630"/>
        </w:tabs>
        <w:spacing w:before="0" w:after="0" w:line="240" w:lineRule="auto"/>
        <w:ind w:left="720" w:hanging="720"/>
        <w:rPr>
          <w:rFonts w:asciiTheme="minorHAnsi" w:eastAsiaTheme="minorEastAsia" w:hAnsiTheme="minorHAnsi"/>
          <w:noProof/>
          <w:sz w:val="22"/>
        </w:rPr>
      </w:pPr>
      <w:r>
        <w:rPr>
          <w:rFonts w:cs="Times New Roman"/>
          <w:noProof/>
          <w:shd w:val="clear" w:color="auto" w:fill="FDFDFD"/>
        </w:rPr>
        <w:tab/>
      </w:r>
      <w:r w:rsidR="00042FF2" w:rsidRPr="00656869">
        <w:rPr>
          <w:rFonts w:cs="Times New Roman"/>
          <w:noProof/>
          <w:shd w:val="clear" w:color="auto" w:fill="FDFDFD"/>
        </w:rPr>
        <w:t>P &lt; 0.05.</w:t>
      </w:r>
      <w:r w:rsidR="00042FF2">
        <w:rPr>
          <w:noProof/>
        </w:rPr>
        <w:tab/>
      </w:r>
      <w:r w:rsidR="00042FF2">
        <w:rPr>
          <w:noProof/>
        </w:rPr>
        <w:fldChar w:fldCharType="begin"/>
      </w:r>
      <w:r w:rsidR="00042FF2">
        <w:rPr>
          <w:noProof/>
        </w:rPr>
        <w:instrText xml:space="preserve"> PAGEREF _Toc100660884 \h </w:instrText>
      </w:r>
      <w:r w:rsidR="00042FF2">
        <w:rPr>
          <w:noProof/>
        </w:rPr>
      </w:r>
      <w:r w:rsidR="00042FF2">
        <w:rPr>
          <w:noProof/>
        </w:rPr>
        <w:fldChar w:fldCharType="separate"/>
      </w:r>
      <w:r w:rsidR="00055CFC">
        <w:rPr>
          <w:noProof/>
        </w:rPr>
        <w:t>33</w:t>
      </w:r>
      <w:r w:rsidR="00042FF2">
        <w:rPr>
          <w:noProof/>
        </w:rPr>
        <w:fldChar w:fldCharType="end"/>
      </w:r>
    </w:p>
    <w:p w14:paraId="2D365F36" w14:textId="144F52BB" w:rsidR="00F32FAF" w:rsidRDefault="00F32FAF">
      <w:pPr>
        <w:rPr>
          <w:rFonts w:cs="Times New Roman"/>
          <w:b/>
          <w:noProof/>
          <w:shd w:val="clear" w:color="auto" w:fill="FDFDFD"/>
        </w:rPr>
      </w:pPr>
      <w:r>
        <w:rPr>
          <w:rFonts w:cs="Times New Roman"/>
          <w:b/>
          <w:noProof/>
          <w:shd w:val="clear" w:color="auto" w:fill="FDFDFD"/>
        </w:rPr>
        <w:br w:type="page"/>
      </w:r>
    </w:p>
    <w:p w14:paraId="422599AA" w14:textId="77777777" w:rsidR="00470600" w:rsidRDefault="00470600" w:rsidP="00470600">
      <w:pPr>
        <w:pStyle w:val="TableofFigures"/>
        <w:tabs>
          <w:tab w:val="right" w:leader="dot" w:pos="8630"/>
        </w:tabs>
        <w:spacing w:before="0" w:after="0" w:line="240" w:lineRule="auto"/>
        <w:ind w:left="720" w:hanging="720"/>
        <w:rPr>
          <w:rFonts w:cs="Times New Roman"/>
          <w:b/>
          <w:noProof/>
          <w:shd w:val="clear" w:color="auto" w:fill="FDFDFD"/>
        </w:rPr>
      </w:pPr>
    </w:p>
    <w:p w14:paraId="2145EBB0" w14:textId="73415A69" w:rsidR="00686FE4" w:rsidRDefault="00042FF2" w:rsidP="00F32FAF">
      <w:pPr>
        <w:pStyle w:val="TableofFigures"/>
        <w:tabs>
          <w:tab w:val="right" w:leader="dot" w:pos="8630"/>
        </w:tabs>
        <w:spacing w:before="0" w:after="0" w:line="240" w:lineRule="auto"/>
        <w:ind w:left="720" w:hanging="720"/>
        <w:rPr>
          <w:rFonts w:cs="Times New Roman"/>
          <w:noProof/>
          <w:shd w:val="clear" w:color="auto" w:fill="FDFDFD"/>
        </w:rPr>
      </w:pPr>
      <w:r w:rsidRPr="00656869">
        <w:rPr>
          <w:rFonts w:cs="Times New Roman"/>
          <w:b/>
          <w:noProof/>
          <w:shd w:val="clear" w:color="auto" w:fill="FDFDFD"/>
        </w:rPr>
        <w:t xml:space="preserve">2.1: </w:t>
      </w:r>
      <w:r w:rsidR="00674175">
        <w:rPr>
          <w:rFonts w:cs="Times New Roman"/>
          <w:b/>
          <w:noProof/>
          <w:shd w:val="clear" w:color="auto" w:fill="FDFDFD"/>
        </w:rPr>
        <w:t xml:space="preserve">    </w:t>
      </w:r>
      <w:r w:rsidRPr="00656869">
        <w:rPr>
          <w:rFonts w:cs="Times New Roman"/>
          <w:noProof/>
          <w:shd w:val="clear" w:color="auto" w:fill="FDFDFD"/>
        </w:rPr>
        <w:t xml:space="preserve">Type II ANOVA showing </w:t>
      </w:r>
      <w:r w:rsidRPr="00656869">
        <w:rPr>
          <w:rFonts w:cs="Times New Roman"/>
          <w:i/>
          <w:noProof/>
          <w:shd w:val="clear" w:color="auto" w:fill="FDFDFD"/>
        </w:rPr>
        <w:t>χ</w:t>
      </w:r>
      <w:r w:rsidRPr="00656869">
        <w:rPr>
          <w:rFonts w:cs="Times New Roman"/>
          <w:noProof/>
          <w:shd w:val="clear" w:color="auto" w:fill="FDFDFD"/>
          <w:vertAlign w:val="superscript"/>
        </w:rPr>
        <w:t>2</w:t>
      </w:r>
      <w:r w:rsidRPr="00656869">
        <w:rPr>
          <w:rFonts w:cs="Times New Roman"/>
          <w:noProof/>
          <w:shd w:val="clear" w:color="auto" w:fill="FDFDFD"/>
        </w:rPr>
        <w:t>, degree of freedom, and p-values from</w:t>
      </w:r>
    </w:p>
    <w:p w14:paraId="4A85C127" w14:textId="77777777" w:rsidR="00686FE4" w:rsidRDefault="00686FE4" w:rsidP="00F32FAF">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 mixed effects model results fit using a) categorical variables as fixed </w:t>
      </w:r>
    </w:p>
    <w:p w14:paraId="4A853BA3" w14:textId="77777777" w:rsidR="00686FE4" w:rsidRDefault="00686FE4" w:rsidP="00F32FAF">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effect predictors b) continuous variables as fixed effect predictors for </w:t>
      </w:r>
    </w:p>
    <w:p w14:paraId="5A0AB5A4" w14:textId="77777777" w:rsidR="00686FE4" w:rsidRDefault="00686FE4" w:rsidP="00F32FAF">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seed cotton yield. The bolded and italicized values are significant at</w:t>
      </w:r>
    </w:p>
    <w:p w14:paraId="442ED9C1" w14:textId="77777777" w:rsidR="00686FE4" w:rsidRDefault="00686FE4" w:rsidP="00F32FAF">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 P &lt; 0.05. R</w:t>
      </w:r>
      <w:r w:rsidR="00042FF2" w:rsidRPr="00656869">
        <w:rPr>
          <w:rFonts w:cs="Times New Roman"/>
          <w:noProof/>
          <w:shd w:val="clear" w:color="auto" w:fill="FDFDFD"/>
          <w:vertAlign w:val="superscript"/>
        </w:rPr>
        <w:t>2</w:t>
      </w:r>
      <w:r w:rsidR="00042FF2" w:rsidRPr="00656869">
        <w:rPr>
          <w:rFonts w:cs="Times New Roman"/>
          <w:noProof/>
          <w:shd w:val="clear" w:color="auto" w:fill="FDFDFD"/>
        </w:rPr>
        <w:t>m: Marginal r-square value; R</w:t>
      </w:r>
      <w:r w:rsidR="00042FF2" w:rsidRPr="00656869">
        <w:rPr>
          <w:rFonts w:cs="Times New Roman"/>
          <w:noProof/>
          <w:shd w:val="clear" w:color="auto" w:fill="FDFDFD"/>
          <w:vertAlign w:val="superscript"/>
        </w:rPr>
        <w:t>2</w:t>
      </w:r>
      <w:r w:rsidR="00042FF2" w:rsidRPr="00656869">
        <w:rPr>
          <w:rFonts w:cs="Times New Roman"/>
          <w:noProof/>
          <w:shd w:val="clear" w:color="auto" w:fill="FDFDFD"/>
        </w:rPr>
        <w:t xml:space="preserve">c: Conditional r-squared </w:t>
      </w:r>
    </w:p>
    <w:p w14:paraId="4BF004D0" w14:textId="4EE5735F" w:rsidR="00042FF2" w:rsidRDefault="00686FE4" w:rsidP="00F32FAF">
      <w:pPr>
        <w:pStyle w:val="TableofFigures"/>
        <w:tabs>
          <w:tab w:val="right" w:leader="dot" w:pos="8630"/>
        </w:tabs>
        <w:spacing w:before="0" w:after="0" w:line="240" w:lineRule="auto"/>
        <w:ind w:left="720" w:hanging="720"/>
        <w:rPr>
          <w:rFonts w:asciiTheme="minorHAnsi" w:eastAsiaTheme="minorEastAsia" w:hAnsiTheme="minorHAnsi"/>
          <w:noProof/>
          <w:sz w:val="22"/>
        </w:rPr>
      </w:pPr>
      <w:r>
        <w:rPr>
          <w:rFonts w:cs="Times New Roman"/>
          <w:noProof/>
          <w:shd w:val="clear" w:color="auto" w:fill="FDFDFD"/>
        </w:rPr>
        <w:tab/>
      </w:r>
      <w:r w:rsidR="00042FF2" w:rsidRPr="00656869">
        <w:rPr>
          <w:rFonts w:cs="Times New Roman"/>
          <w:noProof/>
          <w:shd w:val="clear" w:color="auto" w:fill="FDFDFD"/>
        </w:rPr>
        <w:t>value.</w:t>
      </w:r>
      <w:r w:rsidR="00042FF2">
        <w:rPr>
          <w:noProof/>
        </w:rPr>
        <w:tab/>
      </w:r>
      <w:r w:rsidR="00042FF2">
        <w:rPr>
          <w:noProof/>
        </w:rPr>
        <w:fldChar w:fldCharType="begin"/>
      </w:r>
      <w:r w:rsidR="00042FF2">
        <w:rPr>
          <w:noProof/>
        </w:rPr>
        <w:instrText xml:space="preserve"> PAGEREF _Toc100660885 \h </w:instrText>
      </w:r>
      <w:r w:rsidR="00042FF2">
        <w:rPr>
          <w:noProof/>
        </w:rPr>
      </w:r>
      <w:r w:rsidR="00042FF2">
        <w:rPr>
          <w:noProof/>
        </w:rPr>
        <w:fldChar w:fldCharType="separate"/>
      </w:r>
      <w:r w:rsidR="00055CFC">
        <w:rPr>
          <w:noProof/>
        </w:rPr>
        <w:t>54</w:t>
      </w:r>
      <w:r w:rsidR="00042FF2">
        <w:rPr>
          <w:noProof/>
        </w:rPr>
        <w:fldChar w:fldCharType="end"/>
      </w:r>
    </w:p>
    <w:p w14:paraId="7F5518D7" w14:textId="77777777" w:rsidR="00F32FAF" w:rsidRDefault="00F32FAF" w:rsidP="00F41D99">
      <w:pPr>
        <w:pStyle w:val="TableofFigures"/>
        <w:tabs>
          <w:tab w:val="right" w:leader="dot" w:pos="8630"/>
        </w:tabs>
        <w:spacing w:before="0" w:after="0" w:line="240" w:lineRule="auto"/>
        <w:ind w:left="720" w:hanging="720"/>
        <w:rPr>
          <w:rFonts w:cs="Times New Roman"/>
          <w:b/>
          <w:noProof/>
          <w:shd w:val="clear" w:color="auto" w:fill="FDFDFD"/>
        </w:rPr>
      </w:pPr>
    </w:p>
    <w:p w14:paraId="23AAF8B4" w14:textId="3784DE68" w:rsidR="00686FE4" w:rsidRDefault="00042FF2" w:rsidP="00F32FAF">
      <w:pPr>
        <w:pStyle w:val="TableofFigures"/>
        <w:tabs>
          <w:tab w:val="right" w:leader="dot" w:pos="8630"/>
        </w:tabs>
        <w:spacing w:before="0" w:after="0" w:line="240" w:lineRule="auto"/>
        <w:ind w:left="720" w:hanging="720"/>
        <w:rPr>
          <w:rFonts w:cs="Times New Roman"/>
          <w:noProof/>
          <w:shd w:val="clear" w:color="auto" w:fill="FDFDFD"/>
        </w:rPr>
      </w:pPr>
      <w:r w:rsidRPr="00656869">
        <w:rPr>
          <w:rFonts w:cs="Times New Roman"/>
          <w:b/>
          <w:noProof/>
          <w:shd w:val="clear" w:color="auto" w:fill="FDFDFD"/>
        </w:rPr>
        <w:t xml:space="preserve">2.2: </w:t>
      </w:r>
      <w:r w:rsidR="00674175">
        <w:rPr>
          <w:rFonts w:cs="Times New Roman"/>
          <w:b/>
          <w:noProof/>
          <w:shd w:val="clear" w:color="auto" w:fill="FDFDFD"/>
        </w:rPr>
        <w:t xml:space="preserve">    </w:t>
      </w:r>
      <w:r w:rsidRPr="00656869">
        <w:rPr>
          <w:rFonts w:cs="Times New Roman"/>
          <w:noProof/>
          <w:shd w:val="clear" w:color="auto" w:fill="FDFDFD"/>
        </w:rPr>
        <w:t xml:space="preserve">Type II ANOVA showing </w:t>
      </w:r>
      <w:r w:rsidRPr="00656869">
        <w:rPr>
          <w:rFonts w:cs="Times New Roman"/>
          <w:i/>
          <w:noProof/>
          <w:shd w:val="clear" w:color="auto" w:fill="FDFDFD"/>
        </w:rPr>
        <w:t>χ</w:t>
      </w:r>
      <w:r w:rsidRPr="00656869">
        <w:rPr>
          <w:rFonts w:cs="Times New Roman"/>
          <w:noProof/>
          <w:shd w:val="clear" w:color="auto" w:fill="FDFDFD"/>
          <w:vertAlign w:val="superscript"/>
        </w:rPr>
        <w:t>2</w:t>
      </w:r>
      <w:r w:rsidRPr="00656869">
        <w:rPr>
          <w:rFonts w:cs="Times New Roman"/>
          <w:noProof/>
          <w:shd w:val="clear" w:color="auto" w:fill="FDFDFD"/>
        </w:rPr>
        <w:t xml:space="preserve">, degree of freedom, and p-values from </w:t>
      </w:r>
    </w:p>
    <w:p w14:paraId="2C86C77A" w14:textId="77777777" w:rsidR="00686FE4" w:rsidRDefault="00686FE4" w:rsidP="00F32FAF">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mixed effects model results fit using a) categorical variables as fixed</w:t>
      </w:r>
    </w:p>
    <w:p w14:paraId="4025AE5E" w14:textId="77777777" w:rsidR="000F6639" w:rsidRDefault="00686FE4" w:rsidP="00F32FAF">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effect predictors b) continuous variables as fixed effect predictors for aboveground biomass. The bolded and italicized values are significant </w:t>
      </w:r>
    </w:p>
    <w:p w14:paraId="1E6BE9D9" w14:textId="290262F5" w:rsidR="00686FE4" w:rsidRDefault="000F6639" w:rsidP="00F32FAF">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at</w:t>
      </w:r>
      <w:r>
        <w:rPr>
          <w:rFonts w:cs="Times New Roman"/>
          <w:noProof/>
          <w:shd w:val="clear" w:color="auto" w:fill="FDFDFD"/>
        </w:rPr>
        <w:t xml:space="preserve"> </w:t>
      </w:r>
      <w:r w:rsidR="00042FF2" w:rsidRPr="00656869">
        <w:rPr>
          <w:rFonts w:cs="Times New Roman"/>
          <w:noProof/>
          <w:shd w:val="clear" w:color="auto" w:fill="FDFDFD"/>
        </w:rPr>
        <w:t>P &lt; 0.05. R</w:t>
      </w:r>
      <w:r w:rsidR="00042FF2" w:rsidRPr="00656869">
        <w:rPr>
          <w:rFonts w:cs="Times New Roman"/>
          <w:noProof/>
          <w:shd w:val="clear" w:color="auto" w:fill="FDFDFD"/>
          <w:vertAlign w:val="superscript"/>
        </w:rPr>
        <w:t>2</w:t>
      </w:r>
      <w:r w:rsidR="00042FF2" w:rsidRPr="00656869">
        <w:rPr>
          <w:rFonts w:cs="Times New Roman"/>
          <w:noProof/>
          <w:shd w:val="clear" w:color="auto" w:fill="FDFDFD"/>
        </w:rPr>
        <w:t>m: Marginal r-square value; R</w:t>
      </w:r>
      <w:r w:rsidR="00042FF2" w:rsidRPr="00656869">
        <w:rPr>
          <w:rFonts w:cs="Times New Roman"/>
          <w:noProof/>
          <w:shd w:val="clear" w:color="auto" w:fill="FDFDFD"/>
          <w:vertAlign w:val="superscript"/>
        </w:rPr>
        <w:t>2</w:t>
      </w:r>
      <w:r w:rsidR="00042FF2" w:rsidRPr="00656869">
        <w:rPr>
          <w:rFonts w:cs="Times New Roman"/>
          <w:noProof/>
          <w:shd w:val="clear" w:color="auto" w:fill="FDFDFD"/>
        </w:rPr>
        <w:t xml:space="preserve">c: Conditional r-squared </w:t>
      </w:r>
    </w:p>
    <w:p w14:paraId="51F56CD0" w14:textId="1D40E302" w:rsidR="00042FF2" w:rsidRDefault="00686FE4" w:rsidP="00F32FAF">
      <w:pPr>
        <w:pStyle w:val="TableofFigures"/>
        <w:tabs>
          <w:tab w:val="right" w:leader="dot" w:pos="8630"/>
        </w:tabs>
        <w:spacing w:before="0" w:after="0" w:line="240" w:lineRule="auto"/>
        <w:ind w:left="720" w:hanging="720"/>
        <w:rPr>
          <w:rFonts w:asciiTheme="minorHAnsi" w:eastAsiaTheme="minorEastAsia" w:hAnsiTheme="minorHAnsi"/>
          <w:noProof/>
          <w:sz w:val="22"/>
        </w:rPr>
      </w:pPr>
      <w:r>
        <w:rPr>
          <w:rFonts w:cs="Times New Roman"/>
          <w:noProof/>
          <w:shd w:val="clear" w:color="auto" w:fill="FDFDFD"/>
        </w:rPr>
        <w:tab/>
      </w:r>
      <w:r w:rsidR="00042FF2" w:rsidRPr="00656869">
        <w:rPr>
          <w:rFonts w:cs="Times New Roman"/>
          <w:noProof/>
          <w:shd w:val="clear" w:color="auto" w:fill="FDFDFD"/>
        </w:rPr>
        <w:t>value.</w:t>
      </w:r>
      <w:r w:rsidR="00042FF2">
        <w:rPr>
          <w:noProof/>
        </w:rPr>
        <w:tab/>
      </w:r>
      <w:r w:rsidR="00042FF2">
        <w:rPr>
          <w:noProof/>
        </w:rPr>
        <w:fldChar w:fldCharType="begin"/>
      </w:r>
      <w:r w:rsidR="00042FF2">
        <w:rPr>
          <w:noProof/>
        </w:rPr>
        <w:instrText xml:space="preserve"> PAGEREF _Toc100660886 \h </w:instrText>
      </w:r>
      <w:r w:rsidR="00042FF2">
        <w:rPr>
          <w:noProof/>
        </w:rPr>
      </w:r>
      <w:r w:rsidR="00042FF2">
        <w:rPr>
          <w:noProof/>
        </w:rPr>
        <w:fldChar w:fldCharType="separate"/>
      </w:r>
      <w:r w:rsidR="00055CFC">
        <w:rPr>
          <w:noProof/>
        </w:rPr>
        <w:t>55</w:t>
      </w:r>
      <w:r w:rsidR="00042FF2">
        <w:rPr>
          <w:noProof/>
        </w:rPr>
        <w:fldChar w:fldCharType="end"/>
      </w:r>
    </w:p>
    <w:p w14:paraId="62B7C2FC" w14:textId="77777777" w:rsidR="00F32FAF" w:rsidRDefault="00F32FAF" w:rsidP="00F41D99">
      <w:pPr>
        <w:pStyle w:val="TableofFigures"/>
        <w:tabs>
          <w:tab w:val="right" w:leader="dot" w:pos="8630"/>
        </w:tabs>
        <w:spacing w:before="0" w:after="0" w:line="240" w:lineRule="auto"/>
        <w:ind w:left="720" w:hanging="720"/>
        <w:rPr>
          <w:rFonts w:cs="Times New Roman"/>
          <w:b/>
          <w:noProof/>
          <w:shd w:val="clear" w:color="auto" w:fill="FDFDFD"/>
        </w:rPr>
      </w:pPr>
    </w:p>
    <w:p w14:paraId="6AD2F19F" w14:textId="66D3B446" w:rsidR="000F6639" w:rsidRDefault="00042FF2" w:rsidP="00F32FAF">
      <w:pPr>
        <w:pStyle w:val="TableofFigures"/>
        <w:tabs>
          <w:tab w:val="right" w:leader="dot" w:pos="8630"/>
        </w:tabs>
        <w:spacing w:before="0" w:after="0" w:line="240" w:lineRule="auto"/>
        <w:ind w:left="720" w:hanging="720"/>
        <w:rPr>
          <w:rFonts w:cs="Times New Roman"/>
          <w:noProof/>
          <w:shd w:val="clear" w:color="auto" w:fill="FDFDFD"/>
        </w:rPr>
      </w:pPr>
      <w:r w:rsidRPr="00656869">
        <w:rPr>
          <w:rFonts w:cs="Times New Roman"/>
          <w:b/>
          <w:noProof/>
          <w:shd w:val="clear" w:color="auto" w:fill="FDFDFD"/>
        </w:rPr>
        <w:t xml:space="preserve">2.3: </w:t>
      </w:r>
      <w:r w:rsidR="00674175">
        <w:rPr>
          <w:rFonts w:cs="Times New Roman"/>
          <w:b/>
          <w:noProof/>
          <w:shd w:val="clear" w:color="auto" w:fill="FDFDFD"/>
        </w:rPr>
        <w:t xml:space="preserve">    </w:t>
      </w:r>
      <w:r w:rsidRPr="00656869">
        <w:rPr>
          <w:rFonts w:cs="Times New Roman"/>
          <w:noProof/>
          <w:shd w:val="clear" w:color="auto" w:fill="FDFDFD"/>
        </w:rPr>
        <w:t xml:space="preserve">Type II ANOVA showing </w:t>
      </w:r>
      <w:r w:rsidRPr="00656869">
        <w:rPr>
          <w:rFonts w:cs="Times New Roman"/>
          <w:i/>
          <w:noProof/>
          <w:shd w:val="clear" w:color="auto" w:fill="FDFDFD"/>
        </w:rPr>
        <w:t>χ</w:t>
      </w:r>
      <w:r w:rsidRPr="00656869">
        <w:rPr>
          <w:rFonts w:cs="Times New Roman"/>
          <w:noProof/>
          <w:shd w:val="clear" w:color="auto" w:fill="FDFDFD"/>
          <w:vertAlign w:val="superscript"/>
        </w:rPr>
        <w:t>2</w:t>
      </w:r>
      <w:r w:rsidRPr="00656869">
        <w:rPr>
          <w:rFonts w:cs="Times New Roman"/>
          <w:noProof/>
          <w:shd w:val="clear" w:color="auto" w:fill="FDFDFD"/>
        </w:rPr>
        <w:t xml:space="preserve">, degree of freedom, and p-values from </w:t>
      </w:r>
    </w:p>
    <w:p w14:paraId="79C56E63" w14:textId="77777777" w:rsidR="000F6639" w:rsidRDefault="000F6639" w:rsidP="00F32FAF">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mixed effects model results fit using a) categorical variables as fixed </w:t>
      </w:r>
    </w:p>
    <w:p w14:paraId="76C5C40E" w14:textId="77777777" w:rsidR="000F6639" w:rsidRDefault="000F6639" w:rsidP="00F32FAF">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effect predictors b) continuous variables as fixed effect predictors for belowground biomass. The bolded and italicized values are significant</w:t>
      </w:r>
    </w:p>
    <w:p w14:paraId="0323460C" w14:textId="0B92453F" w:rsidR="000F6639" w:rsidRDefault="000F6639" w:rsidP="00F32FAF">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at P &lt; 0.05. R</w:t>
      </w:r>
      <w:r w:rsidR="00042FF2" w:rsidRPr="00656869">
        <w:rPr>
          <w:rFonts w:cs="Times New Roman"/>
          <w:noProof/>
          <w:shd w:val="clear" w:color="auto" w:fill="FDFDFD"/>
          <w:vertAlign w:val="superscript"/>
        </w:rPr>
        <w:t>2</w:t>
      </w:r>
      <w:r w:rsidR="00042FF2" w:rsidRPr="00656869">
        <w:rPr>
          <w:rFonts w:cs="Times New Roman"/>
          <w:noProof/>
          <w:shd w:val="clear" w:color="auto" w:fill="FDFDFD"/>
        </w:rPr>
        <w:t>m: Marginal r-square value; R</w:t>
      </w:r>
      <w:r w:rsidR="00042FF2" w:rsidRPr="00656869">
        <w:rPr>
          <w:rFonts w:cs="Times New Roman"/>
          <w:noProof/>
          <w:shd w:val="clear" w:color="auto" w:fill="FDFDFD"/>
          <w:vertAlign w:val="superscript"/>
        </w:rPr>
        <w:t>2</w:t>
      </w:r>
      <w:r w:rsidR="00042FF2" w:rsidRPr="00656869">
        <w:rPr>
          <w:rFonts w:cs="Times New Roman"/>
          <w:noProof/>
          <w:shd w:val="clear" w:color="auto" w:fill="FDFDFD"/>
        </w:rPr>
        <w:t>c: Conditional r-squared</w:t>
      </w:r>
    </w:p>
    <w:p w14:paraId="4F5C4BD1" w14:textId="1D1CAC1D" w:rsidR="00042FF2" w:rsidRDefault="000F6639" w:rsidP="00F32FAF">
      <w:pPr>
        <w:pStyle w:val="TableofFigures"/>
        <w:tabs>
          <w:tab w:val="right" w:leader="dot" w:pos="8630"/>
        </w:tabs>
        <w:spacing w:before="0" w:after="0" w:line="240" w:lineRule="auto"/>
        <w:ind w:left="720" w:hanging="720"/>
        <w:rPr>
          <w:rFonts w:asciiTheme="minorHAnsi" w:eastAsiaTheme="minorEastAsia" w:hAnsiTheme="minorHAnsi"/>
          <w:noProof/>
          <w:sz w:val="22"/>
        </w:rPr>
      </w:pPr>
      <w:r>
        <w:rPr>
          <w:rFonts w:cs="Times New Roman"/>
          <w:noProof/>
          <w:shd w:val="clear" w:color="auto" w:fill="FDFDFD"/>
        </w:rPr>
        <w:tab/>
      </w:r>
      <w:r w:rsidR="00042FF2" w:rsidRPr="00656869">
        <w:rPr>
          <w:rFonts w:cs="Times New Roman"/>
          <w:noProof/>
          <w:shd w:val="clear" w:color="auto" w:fill="FDFDFD"/>
        </w:rPr>
        <w:t>value.</w:t>
      </w:r>
      <w:r w:rsidR="00042FF2">
        <w:rPr>
          <w:noProof/>
        </w:rPr>
        <w:tab/>
      </w:r>
      <w:r w:rsidR="00042FF2">
        <w:rPr>
          <w:noProof/>
        </w:rPr>
        <w:fldChar w:fldCharType="begin"/>
      </w:r>
      <w:r w:rsidR="00042FF2">
        <w:rPr>
          <w:noProof/>
        </w:rPr>
        <w:instrText xml:space="preserve"> PAGEREF _Toc100660887 \h </w:instrText>
      </w:r>
      <w:r w:rsidR="00042FF2">
        <w:rPr>
          <w:noProof/>
        </w:rPr>
      </w:r>
      <w:r w:rsidR="00042FF2">
        <w:rPr>
          <w:noProof/>
        </w:rPr>
        <w:fldChar w:fldCharType="separate"/>
      </w:r>
      <w:r w:rsidR="00055CFC">
        <w:rPr>
          <w:noProof/>
        </w:rPr>
        <w:t>56</w:t>
      </w:r>
      <w:r w:rsidR="00042FF2">
        <w:rPr>
          <w:noProof/>
        </w:rPr>
        <w:fldChar w:fldCharType="end"/>
      </w:r>
    </w:p>
    <w:p w14:paraId="39522266" w14:textId="647CE17E" w:rsidR="00C25A5B" w:rsidRPr="00B86AB8" w:rsidRDefault="00042FF2" w:rsidP="00723773">
      <w:pPr>
        <w:tabs>
          <w:tab w:val="left" w:pos="6615"/>
        </w:tabs>
        <w:spacing w:line="360" w:lineRule="auto"/>
        <w:rPr>
          <w:rFonts w:cs="Times New Roman"/>
          <w:szCs w:val="24"/>
        </w:rPr>
      </w:pPr>
      <w:r>
        <w:rPr>
          <w:rFonts w:cs="Times New Roman"/>
          <w:szCs w:val="24"/>
        </w:rPr>
        <w:fldChar w:fldCharType="end"/>
      </w:r>
      <w:r w:rsidR="00723773">
        <w:rPr>
          <w:rFonts w:cs="Times New Roman"/>
          <w:szCs w:val="24"/>
        </w:rPr>
        <w:tab/>
      </w:r>
    </w:p>
    <w:p w14:paraId="1A0B0BA5" w14:textId="702860C7" w:rsidR="00C25A5B" w:rsidRPr="0015586F" w:rsidRDefault="00053A04" w:rsidP="00053A04">
      <w:pPr>
        <w:rPr>
          <w:rFonts w:cs="Times New Roman"/>
          <w:szCs w:val="24"/>
        </w:rPr>
      </w:pPr>
      <w:r>
        <w:rPr>
          <w:rFonts w:cs="Times New Roman"/>
          <w:szCs w:val="24"/>
        </w:rPr>
        <w:br w:type="page"/>
      </w:r>
    </w:p>
    <w:p w14:paraId="22D3BCD5" w14:textId="6F0ED15A" w:rsidR="00C25A5B" w:rsidRPr="00B86AB8" w:rsidRDefault="008711B4" w:rsidP="00E33F71">
      <w:pPr>
        <w:pStyle w:val="Heading1"/>
      </w:pPr>
      <w:bookmarkStart w:id="3" w:name="_Toc100835371"/>
      <w:r w:rsidRPr="00B86AB8">
        <w:lastRenderedPageBreak/>
        <w:t>LIST OF FIGURES</w:t>
      </w:r>
      <w:bookmarkEnd w:id="3"/>
    </w:p>
    <w:p w14:paraId="56A3F358" w14:textId="2A673823" w:rsidR="00444785" w:rsidRPr="005E6978" w:rsidRDefault="001B5140" w:rsidP="00392EB2">
      <w:pPr>
        <w:pStyle w:val="TableofFigures"/>
        <w:tabs>
          <w:tab w:val="right" w:leader="dot" w:pos="8630"/>
        </w:tabs>
        <w:spacing w:before="0" w:after="100" w:afterAutospacing="1" w:line="240" w:lineRule="auto"/>
        <w:ind w:left="720" w:hanging="720"/>
        <w:rPr>
          <w:rFonts w:eastAsiaTheme="minorEastAsia" w:cs="Times New Roman"/>
          <w:noProof/>
          <w:sz w:val="22"/>
        </w:rPr>
      </w:pPr>
      <w:r w:rsidRPr="00B86AB8">
        <w:rPr>
          <w:rFonts w:cs="Times New Roman"/>
          <w:szCs w:val="24"/>
        </w:rPr>
        <w:fldChar w:fldCharType="begin"/>
      </w:r>
      <w:r w:rsidRPr="00B86AB8">
        <w:rPr>
          <w:rFonts w:cs="Times New Roman"/>
          <w:szCs w:val="24"/>
        </w:rPr>
        <w:instrText xml:space="preserve"> TOC \h \z \t "Heading 4" \c </w:instrText>
      </w:r>
      <w:r w:rsidRPr="00B86AB8">
        <w:rPr>
          <w:rFonts w:cs="Times New Roman"/>
          <w:szCs w:val="24"/>
        </w:rPr>
        <w:fldChar w:fldCharType="separate"/>
      </w:r>
      <w:hyperlink w:anchor="_Toc100315909" w:history="1">
        <w:r w:rsidR="00444785" w:rsidRPr="00DE12CA">
          <w:rPr>
            <w:rStyle w:val="Hyperlink"/>
            <w:rFonts w:cs="Times New Roman"/>
            <w:b/>
            <w:bCs/>
            <w:noProof/>
            <w:shd w:val="clear" w:color="auto" w:fill="FDFDFD"/>
          </w:rPr>
          <w:t>1.1</w:t>
        </w:r>
        <w:r w:rsidR="00444785" w:rsidRPr="00DE12CA">
          <w:rPr>
            <w:rStyle w:val="Hyperlink"/>
            <w:rFonts w:cs="Times New Roman"/>
            <w:noProof/>
            <w:shd w:val="clear" w:color="auto" w:fill="FDFDFD"/>
          </w:rPr>
          <w:t xml:space="preserve">: </w:t>
        </w:r>
        <w:r w:rsidR="00E37918">
          <w:rPr>
            <w:rStyle w:val="Hyperlink"/>
            <w:rFonts w:cs="Times New Roman"/>
            <w:noProof/>
            <w:shd w:val="clear" w:color="auto" w:fill="FDFDFD"/>
          </w:rPr>
          <w:t xml:space="preserve">    </w:t>
        </w:r>
        <w:r w:rsidR="002555EB">
          <w:rPr>
            <w:rStyle w:val="Hyperlink"/>
            <w:rFonts w:cs="Times New Roman"/>
            <w:noProof/>
            <w:shd w:val="clear" w:color="auto" w:fill="FDFDFD"/>
          </w:rPr>
          <w:t xml:space="preserve"> </w:t>
        </w:r>
        <w:r w:rsidR="00444785" w:rsidRPr="00DE12CA">
          <w:rPr>
            <w:rStyle w:val="Hyperlink"/>
            <w:rFonts w:cs="Times New Roman"/>
            <w:noProof/>
            <w:shd w:val="clear" w:color="auto" w:fill="FDFDFD"/>
          </w:rPr>
          <w:t xml:space="preserve">Visual illustration of climate-carbon feedback. Soil organic matter </w:t>
        </w:r>
        <w:r w:rsidR="00B13B9D">
          <w:rPr>
            <w:rStyle w:val="Hyperlink"/>
            <w:rFonts w:cs="Times New Roman"/>
            <w:noProof/>
            <w:shd w:val="clear" w:color="auto" w:fill="FDFDFD"/>
          </w:rPr>
          <w:br/>
        </w:r>
        <w:r w:rsidR="00444785" w:rsidRPr="00DE12CA">
          <w:rPr>
            <w:rStyle w:val="Hyperlink"/>
            <w:rFonts w:cs="Times New Roman"/>
            <w:noProof/>
            <w:shd w:val="clear" w:color="auto" w:fill="FDFDFD"/>
          </w:rPr>
          <w:t xml:space="preserve">can have both positive and negative feedback due to climate change. </w:t>
        </w:r>
        <w:r w:rsidR="002468C4">
          <w:rPr>
            <w:rStyle w:val="Hyperlink"/>
            <w:rFonts w:cs="Times New Roman"/>
            <w:noProof/>
            <w:shd w:val="clear" w:color="auto" w:fill="FDFDFD"/>
          </w:rPr>
          <w:br/>
        </w:r>
        <w:r w:rsidR="00444785" w:rsidRPr="00DE12CA">
          <w:rPr>
            <w:rStyle w:val="Hyperlink"/>
            <w:rFonts w:cs="Times New Roman"/>
            <w:noProof/>
            <w:shd w:val="clear" w:color="auto" w:fill="FDFDFD"/>
          </w:rPr>
          <w:t xml:space="preserve">Increased soil temperature as a result of climate change reduces soil </w:t>
        </w:r>
        <w:r w:rsidR="002468C4">
          <w:rPr>
            <w:rStyle w:val="Hyperlink"/>
            <w:rFonts w:cs="Times New Roman"/>
            <w:noProof/>
            <w:shd w:val="clear" w:color="auto" w:fill="FDFDFD"/>
          </w:rPr>
          <w:br/>
        </w:r>
        <w:r w:rsidR="00444785" w:rsidRPr="00DE12CA">
          <w:rPr>
            <w:rStyle w:val="Hyperlink"/>
            <w:rFonts w:cs="Times New Roman"/>
            <w:noProof/>
            <w:shd w:val="clear" w:color="auto" w:fill="FDFDFD"/>
          </w:rPr>
          <w:t>moisture, impacting microbial activity and organic matter decomposition</w:t>
        </w:r>
        <w:r w:rsidR="002468C4">
          <w:rPr>
            <w:rStyle w:val="Hyperlink"/>
            <w:rFonts w:cs="Times New Roman"/>
            <w:noProof/>
            <w:shd w:val="clear" w:color="auto" w:fill="FDFDFD"/>
          </w:rPr>
          <w:br/>
        </w:r>
        <w:r w:rsidR="00444785" w:rsidRPr="00DE12CA">
          <w:rPr>
            <w:rStyle w:val="Hyperlink"/>
            <w:rFonts w:cs="Times New Roman"/>
            <w:noProof/>
            <w:shd w:val="clear" w:color="auto" w:fill="FDFDFD"/>
          </w:rPr>
          <w:t xml:space="preserve"> in the soil.  Higher temperatures typically accelerate organic matter decomposition, resulting in carbon loss from the soil to the atmosphere </w:t>
        </w:r>
        <w:r w:rsidR="002468C4">
          <w:rPr>
            <w:rStyle w:val="Hyperlink"/>
            <w:rFonts w:cs="Times New Roman"/>
            <w:noProof/>
            <w:shd w:val="clear" w:color="auto" w:fill="FDFDFD"/>
          </w:rPr>
          <w:br/>
        </w:r>
        <w:r w:rsidR="00444785" w:rsidRPr="00DE12CA">
          <w:rPr>
            <w:rStyle w:val="Hyperlink"/>
            <w:rFonts w:cs="Times New Roman"/>
            <w:noProof/>
            <w:shd w:val="clear" w:color="auto" w:fill="FDFDFD"/>
          </w:rPr>
          <w:t>in the form of CO</w:t>
        </w:r>
        <w:r w:rsidR="00444785" w:rsidRPr="00DE12CA">
          <w:rPr>
            <w:rStyle w:val="Hyperlink"/>
            <w:rFonts w:cs="Times New Roman"/>
            <w:noProof/>
            <w:shd w:val="clear" w:color="auto" w:fill="FDFDFD"/>
            <w:vertAlign w:val="subscript"/>
          </w:rPr>
          <w:t>2</w:t>
        </w:r>
        <w:r w:rsidR="00444785" w:rsidRPr="00DE12CA">
          <w:rPr>
            <w:rStyle w:val="Hyperlink"/>
            <w:rFonts w:cs="Times New Roman"/>
            <w:noProof/>
            <w:shd w:val="clear" w:color="auto" w:fill="FDFDFD"/>
          </w:rPr>
          <w:t xml:space="preserve">. Warming causes increased microbial and autotrophic respiration, which adds to soil carbon loss. Climate change's positive </w:t>
        </w:r>
        <w:r w:rsidR="002468C4">
          <w:rPr>
            <w:rStyle w:val="Hyperlink"/>
            <w:rFonts w:cs="Times New Roman"/>
            <w:noProof/>
            <w:shd w:val="clear" w:color="auto" w:fill="FDFDFD"/>
          </w:rPr>
          <w:br/>
        </w:r>
        <w:r w:rsidR="00444785" w:rsidRPr="00DE12CA">
          <w:rPr>
            <w:rStyle w:val="Hyperlink"/>
            <w:rFonts w:cs="Times New Roman"/>
            <w:noProof/>
            <w:shd w:val="clear" w:color="auto" w:fill="FDFDFD"/>
          </w:rPr>
          <w:t xml:space="preserve">feedback is linked to enhanced primary productivity because of the </w:t>
        </w:r>
        <w:r w:rsidR="0035320C">
          <w:rPr>
            <w:rStyle w:val="Hyperlink"/>
            <w:rFonts w:cs="Times New Roman"/>
            <w:noProof/>
            <w:shd w:val="clear" w:color="auto" w:fill="FDFDFD"/>
          </w:rPr>
          <w:br/>
        </w:r>
        <w:r w:rsidR="00444785" w:rsidRPr="00DE12CA">
          <w:rPr>
            <w:rStyle w:val="Hyperlink"/>
            <w:rFonts w:cs="Times New Roman"/>
            <w:noProof/>
            <w:shd w:val="clear" w:color="auto" w:fill="FDFDFD"/>
          </w:rPr>
          <w:t>carbon fertilization effect. Increased CO</w:t>
        </w:r>
        <w:r w:rsidR="00444785" w:rsidRPr="00DE12CA">
          <w:rPr>
            <w:rStyle w:val="Hyperlink"/>
            <w:rFonts w:cs="Times New Roman"/>
            <w:noProof/>
            <w:shd w:val="clear" w:color="auto" w:fill="FDFDFD"/>
            <w:vertAlign w:val="subscript"/>
          </w:rPr>
          <w:t>2</w:t>
        </w:r>
        <w:r w:rsidR="00444785" w:rsidRPr="00DE12CA">
          <w:rPr>
            <w:rStyle w:val="Hyperlink"/>
            <w:rFonts w:cs="Times New Roman"/>
            <w:noProof/>
            <w:shd w:val="clear" w:color="auto" w:fill="FDFDFD"/>
          </w:rPr>
          <w:t xml:space="preserve"> levels</w:t>
        </w:r>
        <w:r w:rsidR="00A36069">
          <w:rPr>
            <w:rStyle w:val="Hyperlink"/>
            <w:rFonts w:cs="Times New Roman"/>
            <w:noProof/>
            <w:shd w:val="clear" w:color="auto" w:fill="FDFDFD"/>
          </w:rPr>
          <w:t xml:space="preserve"> </w:t>
        </w:r>
        <w:r w:rsidR="00444785" w:rsidRPr="00DE12CA">
          <w:rPr>
            <w:rStyle w:val="Hyperlink"/>
            <w:rFonts w:cs="Times New Roman"/>
            <w:noProof/>
            <w:shd w:val="clear" w:color="auto" w:fill="FDFDFD"/>
          </w:rPr>
          <w:t xml:space="preserve">in the atmosphere may </w:t>
        </w:r>
        <w:r w:rsidR="0035320C">
          <w:rPr>
            <w:rStyle w:val="Hyperlink"/>
            <w:rFonts w:cs="Times New Roman"/>
            <w:noProof/>
            <w:shd w:val="clear" w:color="auto" w:fill="FDFDFD"/>
          </w:rPr>
          <w:br/>
        </w:r>
        <w:r w:rsidR="00444785" w:rsidRPr="00DE12CA">
          <w:rPr>
            <w:rStyle w:val="Hyperlink"/>
            <w:rFonts w:cs="Times New Roman"/>
            <w:noProof/>
            <w:shd w:val="clear" w:color="auto" w:fill="FDFDFD"/>
          </w:rPr>
          <w:t xml:space="preserve">stimulate photosynthesis and plant productivity,resulting in more carbon </w:t>
        </w:r>
        <w:r w:rsidR="0035320C">
          <w:rPr>
            <w:rStyle w:val="Hyperlink"/>
            <w:rFonts w:cs="Times New Roman"/>
            <w:noProof/>
            <w:shd w:val="clear" w:color="auto" w:fill="FDFDFD"/>
          </w:rPr>
          <w:br/>
        </w:r>
        <w:r w:rsidR="00444785" w:rsidRPr="00DE12CA">
          <w:rPr>
            <w:rStyle w:val="Hyperlink"/>
            <w:rFonts w:cs="Times New Roman"/>
            <w:noProof/>
            <w:shd w:val="clear" w:color="auto" w:fill="FDFDFD"/>
          </w:rPr>
          <w:t>being buried in the soil from plant litter.</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_Toc100315909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34</w:t>
        </w:r>
        <w:r w:rsidR="00444785" w:rsidRPr="005E6978">
          <w:rPr>
            <w:rFonts w:cs="Times New Roman"/>
            <w:noProof/>
            <w:webHidden/>
          </w:rPr>
          <w:fldChar w:fldCharType="end"/>
        </w:r>
      </w:hyperlink>
    </w:p>
    <w:p w14:paraId="6ABB4A49" w14:textId="17FAF6D6" w:rsidR="00444785" w:rsidRPr="005E6978" w:rsidRDefault="00000000" w:rsidP="00392EB2">
      <w:pPr>
        <w:pStyle w:val="TableofFigures"/>
        <w:tabs>
          <w:tab w:val="right" w:leader="dot" w:pos="8630"/>
        </w:tabs>
        <w:spacing w:before="0" w:after="100" w:afterAutospacing="1" w:line="240" w:lineRule="auto"/>
        <w:ind w:left="720" w:hanging="720"/>
        <w:rPr>
          <w:rFonts w:eastAsiaTheme="minorEastAsia" w:cs="Times New Roman"/>
          <w:noProof/>
          <w:sz w:val="22"/>
        </w:rPr>
      </w:pPr>
      <w:hyperlink w:anchor="_Toc100315910" w:history="1">
        <w:r w:rsidR="00444785" w:rsidRPr="00DE12CA">
          <w:rPr>
            <w:rStyle w:val="Hyperlink"/>
            <w:rFonts w:cs="Times New Roman"/>
            <w:b/>
            <w:bCs/>
            <w:noProof/>
            <w:shd w:val="clear" w:color="auto" w:fill="FDFDFD"/>
          </w:rPr>
          <w:t>1.2</w:t>
        </w:r>
        <w:r w:rsidR="00444785" w:rsidRPr="00DE12CA">
          <w:rPr>
            <w:rStyle w:val="Hyperlink"/>
            <w:rFonts w:cs="Times New Roman"/>
            <w:noProof/>
            <w:shd w:val="clear" w:color="auto" w:fill="FDFDFD"/>
          </w:rPr>
          <w:t>:</w:t>
        </w:r>
        <w:r w:rsidR="00444785" w:rsidRPr="005E6978">
          <w:rPr>
            <w:rStyle w:val="Hyperlink"/>
            <w:rFonts w:cs="Times New Roman"/>
            <w:noProof/>
            <w:shd w:val="clear" w:color="auto" w:fill="FDFDFD"/>
          </w:rPr>
          <w:t xml:space="preserve"> </w:t>
        </w:r>
        <w:r w:rsidR="00E37918">
          <w:rPr>
            <w:rStyle w:val="Hyperlink"/>
            <w:rFonts w:cs="Times New Roman"/>
            <w:noProof/>
            <w:shd w:val="clear" w:color="auto" w:fill="FDFDFD"/>
          </w:rPr>
          <w:t xml:space="preserve">   </w:t>
        </w:r>
        <w:r w:rsidR="00444785" w:rsidRPr="00DE12CA">
          <w:rPr>
            <w:rStyle w:val="Hyperlink"/>
            <w:rFonts w:cs="Times New Roman"/>
            <w:noProof/>
            <w:shd w:val="clear" w:color="auto" w:fill="FDFDFD"/>
          </w:rPr>
          <w:t xml:space="preserve"> </w:t>
        </w:r>
        <w:r w:rsidR="002555EB">
          <w:rPr>
            <w:rStyle w:val="Hyperlink"/>
            <w:rFonts w:cs="Times New Roman"/>
            <w:noProof/>
            <w:shd w:val="clear" w:color="auto" w:fill="FDFDFD"/>
          </w:rPr>
          <w:t xml:space="preserve"> </w:t>
        </w:r>
        <w:r w:rsidR="00444785" w:rsidRPr="00DE12CA">
          <w:rPr>
            <w:rStyle w:val="Hyperlink"/>
            <w:rFonts w:cs="Times New Roman"/>
            <w:noProof/>
            <w:shd w:val="clear" w:color="auto" w:fill="FDFDFD"/>
          </w:rPr>
          <w:t>Diagrammatic representation of our experimental design. The experiment</w:t>
        </w:r>
        <w:r w:rsidR="00B13B9D">
          <w:rPr>
            <w:rStyle w:val="Hyperlink"/>
            <w:rFonts w:cs="Times New Roman"/>
            <w:noProof/>
            <w:shd w:val="clear" w:color="auto" w:fill="FDFDFD"/>
          </w:rPr>
          <w:br/>
        </w:r>
        <w:r w:rsidR="00444785" w:rsidRPr="00DE12CA">
          <w:rPr>
            <w:rStyle w:val="Hyperlink"/>
            <w:rFonts w:cs="Times New Roman"/>
            <w:noProof/>
            <w:shd w:val="clear" w:color="auto" w:fill="FDFDFD"/>
          </w:rPr>
          <w:t xml:space="preserve">has a full factorial nested block design. Each field was divided into three </w:t>
        </w:r>
        <w:r w:rsidR="00B13B9D">
          <w:rPr>
            <w:rStyle w:val="Hyperlink"/>
            <w:rFonts w:cs="Times New Roman"/>
            <w:noProof/>
            <w:shd w:val="clear" w:color="auto" w:fill="FDFDFD"/>
          </w:rPr>
          <w:br/>
        </w:r>
        <w:r w:rsidR="00444785" w:rsidRPr="00DE12CA">
          <w:rPr>
            <w:rStyle w:val="Hyperlink"/>
            <w:rFonts w:cs="Times New Roman"/>
            <w:noProof/>
            <w:shd w:val="clear" w:color="auto" w:fill="FDFDFD"/>
          </w:rPr>
          <w:t xml:space="preserve">blocks, with each block in the irrigated field paired with a block in the </w:t>
        </w:r>
        <w:r w:rsidR="00B13B9D">
          <w:rPr>
            <w:rStyle w:val="Hyperlink"/>
            <w:rFonts w:cs="Times New Roman"/>
            <w:noProof/>
            <w:shd w:val="clear" w:color="auto" w:fill="FDFDFD"/>
          </w:rPr>
          <w:br/>
        </w:r>
        <w:r w:rsidR="00444785" w:rsidRPr="00DE12CA">
          <w:rPr>
            <w:rStyle w:val="Hyperlink"/>
            <w:rFonts w:cs="Times New Roman"/>
            <w:noProof/>
            <w:shd w:val="clear" w:color="auto" w:fill="FDFDFD"/>
          </w:rPr>
          <w:t xml:space="preserve">dryland field. Each block contained eight plots with two replicates of </w:t>
        </w:r>
        <w:r w:rsidR="00B13B9D">
          <w:rPr>
            <w:rStyle w:val="Hyperlink"/>
            <w:rFonts w:cs="Times New Roman"/>
            <w:noProof/>
            <w:shd w:val="clear" w:color="auto" w:fill="FDFDFD"/>
          </w:rPr>
          <w:br/>
        </w:r>
        <w:r w:rsidR="00444785" w:rsidRPr="00DE12CA">
          <w:rPr>
            <w:rStyle w:val="Hyperlink"/>
            <w:rFonts w:cs="Times New Roman"/>
            <w:noProof/>
            <w:shd w:val="clear" w:color="auto" w:fill="FDFDFD"/>
          </w:rPr>
          <w:t>residue and OTC treatment combinations randomly assigned to a plot.</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_Toc100315910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35</w:t>
        </w:r>
        <w:r w:rsidR="00444785" w:rsidRPr="005E6978">
          <w:rPr>
            <w:rFonts w:cs="Times New Roman"/>
            <w:noProof/>
            <w:webHidden/>
          </w:rPr>
          <w:fldChar w:fldCharType="end"/>
        </w:r>
      </w:hyperlink>
    </w:p>
    <w:p w14:paraId="2E1DD220" w14:textId="5D785D3A" w:rsidR="00444785" w:rsidRPr="005E6978" w:rsidRDefault="00000000"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11" w:history="1">
        <w:r w:rsidR="00444785" w:rsidRPr="00DE12CA">
          <w:rPr>
            <w:rStyle w:val="Hyperlink"/>
            <w:rFonts w:cs="Times New Roman"/>
            <w:b/>
            <w:bCs/>
            <w:noProof/>
            <w:shd w:val="clear" w:color="auto" w:fill="FDFDFD"/>
          </w:rPr>
          <w:t>1.3</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E37918">
          <w:rPr>
            <w:rStyle w:val="Hyperlink"/>
            <w:rFonts w:cs="Times New Roman"/>
            <w:b/>
            <w:bCs/>
            <w:noProof/>
            <w:shd w:val="clear" w:color="auto" w:fill="FDFDFD"/>
          </w:rPr>
          <w:t xml:space="preserve">   </w:t>
        </w:r>
        <w:r w:rsidR="00444785" w:rsidRPr="00DE12CA">
          <w:rPr>
            <w:rStyle w:val="Hyperlink"/>
            <w:rFonts w:cs="Times New Roman"/>
            <w:b/>
            <w:bCs/>
            <w:noProof/>
            <w:shd w:val="clear" w:color="auto" w:fill="FDFDFD"/>
          </w:rPr>
          <w:t xml:space="preserve"> </w:t>
        </w:r>
        <w:r w:rsidR="002555EB">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Weekly average soil temperatures measured at 10 cm depth across </w:t>
        </w:r>
        <w:r w:rsidR="0035320C">
          <w:rPr>
            <w:rStyle w:val="Hyperlink"/>
            <w:rFonts w:cs="Times New Roman"/>
            <w:noProof/>
            <w:shd w:val="clear" w:color="auto" w:fill="FDFDFD"/>
          </w:rPr>
          <w:br/>
        </w:r>
        <w:r w:rsidR="00444785" w:rsidRPr="00DE12CA">
          <w:rPr>
            <w:rStyle w:val="Hyperlink"/>
            <w:rFonts w:cs="Times New Roman"/>
            <w:noProof/>
            <w:shd w:val="clear" w:color="auto" w:fill="FDFDFD"/>
          </w:rPr>
          <w:t xml:space="preserve">control (C), open top chamber (OTC), residue (R), and OTC plus </w:t>
        </w:r>
        <w:r w:rsidR="0035320C">
          <w:rPr>
            <w:rStyle w:val="Hyperlink"/>
            <w:rFonts w:cs="Times New Roman"/>
            <w:noProof/>
            <w:shd w:val="clear" w:color="auto" w:fill="FDFDFD"/>
          </w:rPr>
          <w:br/>
        </w:r>
        <w:r w:rsidR="00444785" w:rsidRPr="00DE12CA">
          <w:rPr>
            <w:rStyle w:val="Hyperlink"/>
            <w:rFonts w:cs="Times New Roman"/>
            <w:noProof/>
            <w:shd w:val="clear" w:color="auto" w:fill="FDFDFD"/>
          </w:rPr>
          <w:t>residue (OTC + R) treatments in irrigated and dryland cotton.</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_Toc100315911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35</w:t>
        </w:r>
        <w:r w:rsidR="00444785" w:rsidRPr="005E6978">
          <w:rPr>
            <w:rFonts w:cs="Times New Roman"/>
            <w:noProof/>
            <w:webHidden/>
          </w:rPr>
          <w:fldChar w:fldCharType="end"/>
        </w:r>
      </w:hyperlink>
    </w:p>
    <w:p w14:paraId="4912D5EA" w14:textId="67EEDDB9" w:rsidR="00444785" w:rsidRPr="005E6978" w:rsidRDefault="00000000"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12" w:history="1">
        <w:r w:rsidR="00444785" w:rsidRPr="00DE12CA">
          <w:rPr>
            <w:rStyle w:val="Hyperlink"/>
            <w:rFonts w:cs="Times New Roman"/>
            <w:b/>
            <w:bCs/>
            <w:noProof/>
          </w:rPr>
          <w:t>1.4</w:t>
        </w:r>
        <w:r w:rsidR="00444785" w:rsidRPr="00DE12CA">
          <w:rPr>
            <w:rStyle w:val="Hyperlink"/>
            <w:rFonts w:cs="Times New Roman"/>
            <w:noProof/>
          </w:rPr>
          <w:t>:</w:t>
        </w:r>
        <w:r w:rsidR="00444785" w:rsidRPr="005E6978">
          <w:rPr>
            <w:rStyle w:val="Hyperlink"/>
            <w:rFonts w:cs="Times New Roman"/>
            <w:b/>
            <w:bCs/>
            <w:noProof/>
          </w:rPr>
          <w:t xml:space="preserve"> </w:t>
        </w:r>
        <w:r w:rsidR="00E37918">
          <w:rPr>
            <w:rStyle w:val="Hyperlink"/>
            <w:rFonts w:cs="Times New Roman"/>
            <w:b/>
            <w:bCs/>
            <w:noProof/>
          </w:rPr>
          <w:t xml:space="preserve">   </w:t>
        </w:r>
        <w:r w:rsidR="00444785" w:rsidRPr="00DE12CA">
          <w:rPr>
            <w:rStyle w:val="Hyperlink"/>
            <w:rFonts w:cs="Times New Roman"/>
            <w:b/>
            <w:bCs/>
            <w:noProof/>
          </w:rPr>
          <w:t xml:space="preserve"> </w:t>
        </w:r>
        <w:r w:rsidR="002555EB">
          <w:rPr>
            <w:rStyle w:val="Hyperlink"/>
            <w:rFonts w:cs="Times New Roman"/>
            <w:b/>
            <w:bCs/>
            <w:noProof/>
          </w:rPr>
          <w:t xml:space="preserve"> </w:t>
        </w:r>
        <w:r w:rsidR="00444785" w:rsidRPr="00DE12CA">
          <w:rPr>
            <w:rStyle w:val="Hyperlink"/>
            <w:rFonts w:cs="Times New Roman"/>
            <w:noProof/>
          </w:rPr>
          <w:t xml:space="preserve">Weekly average of daily soil temperature range </w:t>
        </w:r>
        <w:r w:rsidR="00444785" w:rsidRPr="00DE12CA">
          <w:rPr>
            <w:rStyle w:val="Hyperlink"/>
            <w:rFonts w:cs="Times New Roman"/>
            <w:noProof/>
            <w:shd w:val="clear" w:color="auto" w:fill="FDFDFD"/>
          </w:rPr>
          <w:t xml:space="preserve">measured at 10 cm depth </w:t>
        </w:r>
        <w:r w:rsidR="00EC3C70">
          <w:rPr>
            <w:rStyle w:val="Hyperlink"/>
            <w:rFonts w:cs="Times New Roman"/>
            <w:noProof/>
            <w:shd w:val="clear" w:color="auto" w:fill="FDFDFD"/>
          </w:rPr>
          <w:br/>
        </w:r>
        <w:r w:rsidR="00444785" w:rsidRPr="00DE12CA">
          <w:rPr>
            <w:rStyle w:val="Hyperlink"/>
            <w:rFonts w:cs="Times New Roman"/>
            <w:noProof/>
          </w:rPr>
          <w:t xml:space="preserve">across control (C), open top chamber (OTC), residue (R), and OTC plus </w:t>
        </w:r>
        <w:r w:rsidR="00EC3C70">
          <w:rPr>
            <w:rStyle w:val="Hyperlink"/>
            <w:rFonts w:cs="Times New Roman"/>
            <w:noProof/>
          </w:rPr>
          <w:br/>
        </w:r>
        <w:r w:rsidR="00444785" w:rsidRPr="00DE12CA">
          <w:rPr>
            <w:rStyle w:val="Hyperlink"/>
            <w:rFonts w:cs="Times New Roman"/>
            <w:noProof/>
          </w:rPr>
          <w:t>residue (OTC + R) treatments in irrigated and dryland cotton</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_Toc100315912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36</w:t>
        </w:r>
        <w:r w:rsidR="00444785" w:rsidRPr="005E6978">
          <w:rPr>
            <w:rFonts w:cs="Times New Roman"/>
            <w:noProof/>
            <w:webHidden/>
          </w:rPr>
          <w:fldChar w:fldCharType="end"/>
        </w:r>
      </w:hyperlink>
    </w:p>
    <w:p w14:paraId="72A54600" w14:textId="1693D23E" w:rsidR="00444785" w:rsidRPr="005E6978" w:rsidRDefault="00000000"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13" w:history="1">
        <w:r w:rsidR="00444785" w:rsidRPr="00DE12CA">
          <w:rPr>
            <w:rStyle w:val="Hyperlink"/>
            <w:rFonts w:cs="Times New Roman"/>
            <w:b/>
            <w:bCs/>
            <w:noProof/>
            <w:shd w:val="clear" w:color="auto" w:fill="FDFDFD"/>
          </w:rPr>
          <w:t>1.5</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F8430D">
          <w:rPr>
            <w:rStyle w:val="Hyperlink"/>
            <w:rFonts w:cs="Times New Roman"/>
            <w:b/>
            <w:bCs/>
            <w:noProof/>
            <w:shd w:val="clear" w:color="auto" w:fill="FDFDFD"/>
          </w:rPr>
          <w:t xml:space="preserve">   </w:t>
        </w:r>
        <w:r w:rsidR="00444785" w:rsidRPr="00DE12CA">
          <w:rPr>
            <w:rStyle w:val="Hyperlink"/>
            <w:rFonts w:cs="Times New Roman"/>
            <w:b/>
            <w:bCs/>
            <w:noProof/>
            <w:shd w:val="clear" w:color="auto" w:fill="FDFDFD"/>
          </w:rPr>
          <w:t xml:space="preserve"> </w:t>
        </w:r>
        <w:r w:rsidR="002555EB">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Growing season’s average soil temperatures measured at 10 cm depth </w:t>
        </w:r>
        <w:r w:rsidR="00EC3C70">
          <w:rPr>
            <w:rStyle w:val="Hyperlink"/>
            <w:rFonts w:cs="Times New Roman"/>
            <w:noProof/>
            <w:shd w:val="clear" w:color="auto" w:fill="FDFDFD"/>
          </w:rPr>
          <w:br/>
        </w:r>
        <w:r w:rsidR="00444785" w:rsidRPr="00DE12CA">
          <w:rPr>
            <w:rStyle w:val="Hyperlink"/>
            <w:rFonts w:cs="Times New Roman"/>
            <w:noProof/>
            <w:shd w:val="clear" w:color="auto" w:fill="FDFDFD"/>
          </w:rPr>
          <w:t>across</w:t>
        </w:r>
        <w:r w:rsidR="00EC3C70">
          <w:rPr>
            <w:rStyle w:val="Hyperlink"/>
            <w:rFonts w:cs="Times New Roman"/>
            <w:noProof/>
            <w:shd w:val="clear" w:color="auto" w:fill="FDFDFD"/>
          </w:rPr>
          <w:t xml:space="preserve"> </w:t>
        </w:r>
        <w:r w:rsidR="00444785" w:rsidRPr="00DE12CA">
          <w:rPr>
            <w:rStyle w:val="Hyperlink"/>
            <w:rFonts w:cs="Times New Roman"/>
            <w:noProof/>
            <w:shd w:val="clear" w:color="auto" w:fill="FDFDFD"/>
          </w:rPr>
          <w:t xml:space="preserve">OTC and residue treatments in irrigated and dryland cotton. The </w:t>
        </w:r>
        <w:r w:rsidR="00EC3C70">
          <w:rPr>
            <w:rStyle w:val="Hyperlink"/>
            <w:rFonts w:cs="Times New Roman"/>
            <w:noProof/>
            <w:shd w:val="clear" w:color="auto" w:fill="FDFDFD"/>
          </w:rPr>
          <w:br/>
        </w:r>
        <w:r w:rsidR="00444785" w:rsidRPr="00DE12CA">
          <w:rPr>
            <w:rStyle w:val="Hyperlink"/>
            <w:rFonts w:cs="Times New Roman"/>
            <w:noProof/>
            <w:shd w:val="clear" w:color="auto" w:fill="FDFDFD"/>
          </w:rPr>
          <w:t xml:space="preserve">error bars represent standard error of mean (SEM), n = 5-7 plots per </w:t>
        </w:r>
        <w:r w:rsidR="00EC3C70">
          <w:rPr>
            <w:rStyle w:val="Hyperlink"/>
            <w:rFonts w:cs="Times New Roman"/>
            <w:noProof/>
            <w:shd w:val="clear" w:color="auto" w:fill="FDFDFD"/>
          </w:rPr>
          <w:br/>
        </w:r>
        <w:r w:rsidR="00444785" w:rsidRPr="00DE12CA">
          <w:rPr>
            <w:rStyle w:val="Hyperlink"/>
            <w:rFonts w:cs="Times New Roman"/>
            <w:noProof/>
            <w:shd w:val="clear" w:color="auto" w:fill="FDFDFD"/>
          </w:rPr>
          <w:t>treatment.</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_Toc100315913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36</w:t>
        </w:r>
        <w:r w:rsidR="00444785" w:rsidRPr="005E6978">
          <w:rPr>
            <w:rFonts w:cs="Times New Roman"/>
            <w:noProof/>
            <w:webHidden/>
          </w:rPr>
          <w:fldChar w:fldCharType="end"/>
        </w:r>
      </w:hyperlink>
    </w:p>
    <w:p w14:paraId="497B5F97" w14:textId="03114370" w:rsidR="00444785" w:rsidRPr="005E6978" w:rsidRDefault="00000000"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14" w:history="1">
        <w:r w:rsidR="00444785" w:rsidRPr="00DE12CA">
          <w:rPr>
            <w:rStyle w:val="Hyperlink"/>
            <w:rFonts w:cs="Times New Roman"/>
            <w:b/>
            <w:bCs/>
            <w:noProof/>
            <w:shd w:val="clear" w:color="auto" w:fill="FDFDFD"/>
          </w:rPr>
          <w:t>1.6</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F8430D">
          <w:rPr>
            <w:rStyle w:val="Hyperlink"/>
            <w:rFonts w:cs="Times New Roman"/>
            <w:b/>
            <w:bCs/>
            <w:noProof/>
            <w:shd w:val="clear" w:color="auto" w:fill="FDFDFD"/>
          </w:rPr>
          <w:t xml:space="preserve">   </w:t>
        </w:r>
        <w:r w:rsidR="00444785" w:rsidRPr="00DE12CA">
          <w:rPr>
            <w:rStyle w:val="Hyperlink"/>
            <w:rFonts w:cs="Times New Roman"/>
            <w:b/>
            <w:bCs/>
            <w:noProof/>
            <w:shd w:val="clear" w:color="auto" w:fill="FDFDFD"/>
          </w:rPr>
          <w:t xml:space="preserve"> </w:t>
        </w:r>
        <w:r w:rsidR="002555EB">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Weekly average air temperatures across control (C), open top chamber </w:t>
        </w:r>
        <w:r w:rsidR="001F42B3">
          <w:rPr>
            <w:rStyle w:val="Hyperlink"/>
            <w:rFonts w:cs="Times New Roman"/>
            <w:noProof/>
            <w:shd w:val="clear" w:color="auto" w:fill="FDFDFD"/>
          </w:rPr>
          <w:br/>
        </w:r>
        <w:r w:rsidR="00444785" w:rsidRPr="00DE12CA">
          <w:rPr>
            <w:rStyle w:val="Hyperlink"/>
            <w:rFonts w:cs="Times New Roman"/>
            <w:noProof/>
            <w:shd w:val="clear" w:color="auto" w:fill="FDFDFD"/>
          </w:rPr>
          <w:t xml:space="preserve">(OTC), residue (R), and OTC plus residue (OTC + R) treatments in </w:t>
        </w:r>
        <w:r w:rsidR="001F42B3">
          <w:rPr>
            <w:rStyle w:val="Hyperlink"/>
            <w:rFonts w:cs="Times New Roman"/>
            <w:noProof/>
            <w:shd w:val="clear" w:color="auto" w:fill="FDFDFD"/>
          </w:rPr>
          <w:br/>
        </w:r>
        <w:r w:rsidR="00444785" w:rsidRPr="00DE12CA">
          <w:rPr>
            <w:rStyle w:val="Hyperlink"/>
            <w:rFonts w:cs="Times New Roman"/>
            <w:noProof/>
            <w:shd w:val="clear" w:color="auto" w:fill="FDFDFD"/>
          </w:rPr>
          <w:t>irrigated and dryland cotton.</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_Toc100315914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37</w:t>
        </w:r>
        <w:r w:rsidR="00444785" w:rsidRPr="005E6978">
          <w:rPr>
            <w:rFonts w:cs="Times New Roman"/>
            <w:noProof/>
            <w:webHidden/>
          </w:rPr>
          <w:fldChar w:fldCharType="end"/>
        </w:r>
      </w:hyperlink>
    </w:p>
    <w:p w14:paraId="1D0F0BC9" w14:textId="2C58059F" w:rsidR="00444785" w:rsidRPr="005E6978" w:rsidRDefault="00000000"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15" w:history="1">
        <w:r w:rsidR="00444785" w:rsidRPr="00DE12CA">
          <w:rPr>
            <w:rStyle w:val="Hyperlink"/>
            <w:rFonts w:cs="Times New Roman"/>
            <w:b/>
            <w:bCs/>
            <w:noProof/>
            <w:shd w:val="clear" w:color="auto" w:fill="FDFDFD"/>
          </w:rPr>
          <w:t>1.7</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694223">
          <w:rPr>
            <w:rStyle w:val="Hyperlink"/>
            <w:rFonts w:cs="Times New Roman"/>
            <w:b/>
            <w:bCs/>
            <w:noProof/>
            <w:shd w:val="clear" w:color="auto" w:fill="FDFDFD"/>
          </w:rPr>
          <w:t xml:space="preserve">   </w:t>
        </w:r>
        <w:r w:rsidR="00444785" w:rsidRPr="00DE12CA">
          <w:rPr>
            <w:rStyle w:val="Hyperlink"/>
            <w:rFonts w:cs="Times New Roman"/>
            <w:b/>
            <w:bCs/>
            <w:noProof/>
            <w:shd w:val="clear" w:color="auto" w:fill="FDFDFD"/>
          </w:rPr>
          <w:t xml:space="preserve"> </w:t>
        </w:r>
        <w:r w:rsidR="002555EB">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Growing season’s average air temperature across OTC and residue </w:t>
        </w:r>
        <w:r w:rsidR="001F42B3">
          <w:rPr>
            <w:rStyle w:val="Hyperlink"/>
            <w:rFonts w:cs="Times New Roman"/>
            <w:noProof/>
            <w:shd w:val="clear" w:color="auto" w:fill="FDFDFD"/>
          </w:rPr>
          <w:br/>
        </w:r>
        <w:r w:rsidR="00444785" w:rsidRPr="00DE12CA">
          <w:rPr>
            <w:rStyle w:val="Hyperlink"/>
            <w:rFonts w:cs="Times New Roman"/>
            <w:noProof/>
            <w:shd w:val="clear" w:color="auto" w:fill="FDFDFD"/>
          </w:rPr>
          <w:t xml:space="preserve">treatments in irrigated and dryland cotton. The error bars represent </w:t>
        </w:r>
        <w:r w:rsidR="001F42B3">
          <w:rPr>
            <w:rStyle w:val="Hyperlink"/>
            <w:rFonts w:cs="Times New Roman"/>
            <w:noProof/>
            <w:shd w:val="clear" w:color="auto" w:fill="FDFDFD"/>
          </w:rPr>
          <w:br/>
        </w:r>
        <w:r w:rsidR="00444785" w:rsidRPr="00DE12CA">
          <w:rPr>
            <w:rStyle w:val="Hyperlink"/>
            <w:rFonts w:cs="Times New Roman"/>
            <w:noProof/>
            <w:shd w:val="clear" w:color="auto" w:fill="FDFDFD"/>
          </w:rPr>
          <w:t>standard error of mean (SEM), n = 5-7 plots per treatment.</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_Toc100315915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37</w:t>
        </w:r>
        <w:r w:rsidR="00444785" w:rsidRPr="005E6978">
          <w:rPr>
            <w:rFonts w:cs="Times New Roman"/>
            <w:noProof/>
            <w:webHidden/>
          </w:rPr>
          <w:fldChar w:fldCharType="end"/>
        </w:r>
      </w:hyperlink>
    </w:p>
    <w:p w14:paraId="6CFABB7C" w14:textId="77777777" w:rsidR="001F42B3" w:rsidRDefault="001F42B3">
      <w:pPr>
        <w:rPr>
          <w:noProof/>
        </w:rPr>
      </w:pPr>
      <w:r>
        <w:rPr>
          <w:noProof/>
        </w:rPr>
        <w:br w:type="page"/>
      </w:r>
    </w:p>
    <w:p w14:paraId="6543CF05" w14:textId="5111C8B2" w:rsidR="00444785" w:rsidRPr="005E6978" w:rsidRDefault="00000000"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16" w:history="1">
        <w:r w:rsidR="00444785" w:rsidRPr="00DE12CA">
          <w:rPr>
            <w:rStyle w:val="Hyperlink"/>
            <w:rFonts w:cs="Times New Roman"/>
            <w:b/>
            <w:bCs/>
            <w:noProof/>
            <w:shd w:val="clear" w:color="auto" w:fill="FDFDFD"/>
          </w:rPr>
          <w:t>1.8</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694223">
          <w:rPr>
            <w:rStyle w:val="Hyperlink"/>
            <w:rFonts w:cs="Times New Roman"/>
            <w:b/>
            <w:bCs/>
            <w:noProof/>
            <w:shd w:val="clear" w:color="auto" w:fill="FDFDFD"/>
          </w:rPr>
          <w:t xml:space="preserve">   </w:t>
        </w:r>
        <w:r w:rsidR="00444785" w:rsidRPr="00DE12CA">
          <w:rPr>
            <w:rStyle w:val="Hyperlink"/>
            <w:rFonts w:cs="Times New Roman"/>
            <w:b/>
            <w:bCs/>
            <w:noProof/>
            <w:shd w:val="clear" w:color="auto" w:fill="FDFDFD"/>
          </w:rPr>
          <w:t xml:space="preserve"> </w:t>
        </w:r>
        <w:r w:rsidR="002555EB">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Weekly average volumetric water content (VWC) measured at 10 cm </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 xml:space="preserve">depth across control (C), open top chamber (OTC), residue (R), and </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OTC plus residue (OTC + R) treatments in irrigated and dryland cotton.</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The vertical lines show total weekly precipitation.</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_Toc100315916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38</w:t>
        </w:r>
        <w:r w:rsidR="00444785" w:rsidRPr="005E6978">
          <w:rPr>
            <w:rFonts w:cs="Times New Roman"/>
            <w:noProof/>
            <w:webHidden/>
          </w:rPr>
          <w:fldChar w:fldCharType="end"/>
        </w:r>
      </w:hyperlink>
    </w:p>
    <w:p w14:paraId="7569EB13" w14:textId="3A674888" w:rsidR="00444785" w:rsidRPr="005E6978" w:rsidRDefault="00000000"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17" w:history="1">
        <w:r w:rsidR="00444785" w:rsidRPr="00DE12CA">
          <w:rPr>
            <w:rStyle w:val="Hyperlink"/>
            <w:rFonts w:cs="Times New Roman"/>
            <w:b/>
            <w:bCs/>
            <w:noProof/>
            <w:shd w:val="clear" w:color="auto" w:fill="FDFDFD"/>
          </w:rPr>
          <w:t>1.9</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694223">
          <w:rPr>
            <w:rStyle w:val="Hyperlink"/>
            <w:rFonts w:cs="Times New Roman"/>
            <w:b/>
            <w:bCs/>
            <w:noProof/>
            <w:shd w:val="clear" w:color="auto" w:fill="FDFDFD"/>
          </w:rPr>
          <w:t xml:space="preserve">   </w:t>
        </w:r>
        <w:r w:rsidR="00444785" w:rsidRPr="00DE12CA">
          <w:rPr>
            <w:rStyle w:val="Hyperlink"/>
            <w:rFonts w:cs="Times New Roman"/>
            <w:b/>
            <w:bCs/>
            <w:noProof/>
            <w:shd w:val="clear" w:color="auto" w:fill="FDFDFD"/>
          </w:rPr>
          <w:t xml:space="preserve"> </w:t>
        </w:r>
        <w:r w:rsidR="002555EB">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Growing season’s average volumetric water content (VWC) measured at</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10 cm depth across OTC and residue treatments in irrigated and dryland</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 xml:space="preserve">cotton. The error bars represent standard error of mean (SEM), n = 5-7 </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plots per treatment.</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_Toc100315917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38</w:t>
        </w:r>
        <w:r w:rsidR="00444785" w:rsidRPr="005E6978">
          <w:rPr>
            <w:rFonts w:cs="Times New Roman"/>
            <w:noProof/>
            <w:webHidden/>
          </w:rPr>
          <w:fldChar w:fldCharType="end"/>
        </w:r>
      </w:hyperlink>
    </w:p>
    <w:p w14:paraId="7B6C2632" w14:textId="1019902A" w:rsidR="00444785" w:rsidRPr="005E6978" w:rsidRDefault="00000000"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18" w:history="1">
        <w:r w:rsidR="00444785" w:rsidRPr="00DE12CA">
          <w:rPr>
            <w:rStyle w:val="Hyperlink"/>
            <w:rFonts w:cs="Times New Roman"/>
            <w:b/>
            <w:bCs/>
            <w:noProof/>
            <w:shd w:val="clear" w:color="auto" w:fill="FDFDFD"/>
          </w:rPr>
          <w:t>1.10</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694223">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Average soil organic matter content across OTC and residue treatments </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 xml:space="preserve">in irrigated and dryland cotton. The error bars represent standard error of </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mean (SEM), n = 5-7 plots per treatment.</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_Toc100315918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39</w:t>
        </w:r>
        <w:r w:rsidR="00444785" w:rsidRPr="005E6978">
          <w:rPr>
            <w:rFonts w:cs="Times New Roman"/>
            <w:noProof/>
            <w:webHidden/>
          </w:rPr>
          <w:fldChar w:fldCharType="end"/>
        </w:r>
      </w:hyperlink>
    </w:p>
    <w:p w14:paraId="7F023463" w14:textId="13ED8095" w:rsidR="00444785" w:rsidRPr="005E6978" w:rsidRDefault="00000000"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19" w:history="1">
        <w:r w:rsidR="00444785" w:rsidRPr="00DE12CA">
          <w:rPr>
            <w:rStyle w:val="Hyperlink"/>
            <w:rFonts w:cs="Times New Roman"/>
            <w:b/>
            <w:bCs/>
            <w:noProof/>
            <w:shd w:val="clear" w:color="auto" w:fill="FDFDFD"/>
          </w:rPr>
          <w:t>1.11</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694223">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Relation between organic matter and soil temperature.  Organic matter </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 xml:space="preserve">decreased with increasing soil temperature. The data shown are average </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 xml:space="preserve">of each plot. The regression line was generated from mixed model </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predicted values.</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_Toc100315919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39</w:t>
        </w:r>
        <w:r w:rsidR="00444785" w:rsidRPr="005E6978">
          <w:rPr>
            <w:rFonts w:cs="Times New Roman"/>
            <w:noProof/>
            <w:webHidden/>
          </w:rPr>
          <w:fldChar w:fldCharType="end"/>
        </w:r>
      </w:hyperlink>
    </w:p>
    <w:p w14:paraId="12A0AD48" w14:textId="2DDD0600" w:rsidR="00444785" w:rsidRPr="005E6978" w:rsidRDefault="00000000"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20" w:history="1">
        <w:r w:rsidR="00444785" w:rsidRPr="00DE12CA">
          <w:rPr>
            <w:rStyle w:val="Hyperlink"/>
            <w:rFonts w:cs="Times New Roman"/>
            <w:b/>
            <w:bCs/>
            <w:noProof/>
            <w:shd w:val="clear" w:color="auto" w:fill="FDFDFD"/>
          </w:rPr>
          <w:t>1.12</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694223">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Average microbial biomass carbon across OTC and residue treatments in </w:t>
        </w:r>
        <w:r w:rsidR="00A51E13">
          <w:rPr>
            <w:rStyle w:val="Hyperlink"/>
            <w:rFonts w:cs="Times New Roman"/>
            <w:noProof/>
            <w:shd w:val="clear" w:color="auto" w:fill="FDFDFD"/>
          </w:rPr>
          <w:br/>
        </w:r>
        <w:r w:rsidR="00444785" w:rsidRPr="00DE12CA">
          <w:rPr>
            <w:rStyle w:val="Hyperlink"/>
            <w:rFonts w:cs="Times New Roman"/>
            <w:noProof/>
            <w:shd w:val="clear" w:color="auto" w:fill="FDFDFD"/>
          </w:rPr>
          <w:t xml:space="preserve">irrigated and dryland cotton. The error bars represent standard error of </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mean (SEM), n = 5-7 plots per treatment.</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_Toc100315920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40</w:t>
        </w:r>
        <w:r w:rsidR="00444785" w:rsidRPr="005E6978">
          <w:rPr>
            <w:rFonts w:cs="Times New Roman"/>
            <w:noProof/>
            <w:webHidden/>
          </w:rPr>
          <w:fldChar w:fldCharType="end"/>
        </w:r>
      </w:hyperlink>
    </w:p>
    <w:p w14:paraId="39246B9D" w14:textId="2CDB61BE" w:rsidR="00444785" w:rsidRPr="005E6978" w:rsidRDefault="00000000"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21" w:history="1">
        <w:r w:rsidR="00444785" w:rsidRPr="00DE12CA">
          <w:rPr>
            <w:rStyle w:val="Hyperlink"/>
            <w:rFonts w:cs="Times New Roman"/>
            <w:b/>
            <w:bCs/>
            <w:noProof/>
            <w:shd w:val="clear" w:color="auto" w:fill="FDFDFD"/>
          </w:rPr>
          <w:t>1.13</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694223">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Relation between microbial biomass and available nitrate. Microbial </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 xml:space="preserve">biomass increased with increasing nitrate in the soil. The data shown are </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 xml:space="preserve">average of each plot. Regression lines generated from simple linear </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regression.</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_Toc100315921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40</w:t>
        </w:r>
        <w:r w:rsidR="00444785" w:rsidRPr="005E6978">
          <w:rPr>
            <w:rFonts w:cs="Times New Roman"/>
            <w:noProof/>
            <w:webHidden/>
          </w:rPr>
          <w:fldChar w:fldCharType="end"/>
        </w:r>
      </w:hyperlink>
    </w:p>
    <w:p w14:paraId="45413250" w14:textId="1659798C" w:rsidR="00444785" w:rsidRPr="005E6978" w:rsidRDefault="00000000"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22" w:history="1">
        <w:r w:rsidR="00444785" w:rsidRPr="00DE12CA">
          <w:rPr>
            <w:rStyle w:val="Hyperlink"/>
            <w:rFonts w:cs="Times New Roman"/>
            <w:b/>
            <w:bCs/>
            <w:noProof/>
            <w:shd w:val="clear" w:color="auto" w:fill="FDFDFD"/>
          </w:rPr>
          <w:t>1.14</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694223">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Relation between microbial biomass and available phosphorus. The data</w:t>
        </w:r>
        <w:r w:rsidR="002D3F8C">
          <w:rPr>
            <w:rStyle w:val="Hyperlink"/>
            <w:rFonts w:cs="Times New Roman"/>
            <w:noProof/>
            <w:shd w:val="clear" w:color="auto" w:fill="FDFDFD"/>
          </w:rPr>
          <w:br/>
        </w:r>
        <w:r w:rsidR="00444785" w:rsidRPr="00DE12CA">
          <w:rPr>
            <w:rStyle w:val="Hyperlink"/>
            <w:rFonts w:cs="Times New Roman"/>
            <w:noProof/>
            <w:shd w:val="clear" w:color="auto" w:fill="FDFDFD"/>
          </w:rPr>
          <w:t xml:space="preserve">shown are average of each plot. Regression lines generated from simple </w:t>
        </w:r>
        <w:r w:rsidR="002D3F8C">
          <w:rPr>
            <w:rStyle w:val="Hyperlink"/>
            <w:rFonts w:cs="Times New Roman"/>
            <w:noProof/>
            <w:shd w:val="clear" w:color="auto" w:fill="FDFDFD"/>
          </w:rPr>
          <w:br/>
        </w:r>
        <w:r w:rsidR="00444785" w:rsidRPr="00DE12CA">
          <w:rPr>
            <w:rStyle w:val="Hyperlink"/>
            <w:rFonts w:cs="Times New Roman"/>
            <w:noProof/>
            <w:shd w:val="clear" w:color="auto" w:fill="FDFDFD"/>
          </w:rPr>
          <w:t>linear regression.</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_Toc100315922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41</w:t>
        </w:r>
        <w:r w:rsidR="00444785" w:rsidRPr="005E6978">
          <w:rPr>
            <w:rFonts w:cs="Times New Roman"/>
            <w:noProof/>
            <w:webHidden/>
          </w:rPr>
          <w:fldChar w:fldCharType="end"/>
        </w:r>
      </w:hyperlink>
    </w:p>
    <w:p w14:paraId="7133FD74" w14:textId="772BC825" w:rsidR="00444785" w:rsidRPr="005E6978" w:rsidRDefault="00000000"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23" w:history="1">
        <w:r w:rsidR="00444785" w:rsidRPr="00DE12CA">
          <w:rPr>
            <w:rStyle w:val="Hyperlink"/>
            <w:rFonts w:cs="Times New Roman"/>
            <w:b/>
            <w:bCs/>
            <w:noProof/>
            <w:shd w:val="clear" w:color="auto" w:fill="FDFDFD"/>
          </w:rPr>
          <w:t>1.15</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694223">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Growing season’s average soil respiration rate across OTC and residue </w:t>
        </w:r>
        <w:r w:rsidR="00930415">
          <w:rPr>
            <w:rStyle w:val="Hyperlink"/>
            <w:rFonts w:cs="Times New Roman"/>
            <w:noProof/>
            <w:shd w:val="clear" w:color="auto" w:fill="FDFDFD"/>
          </w:rPr>
          <w:br/>
        </w:r>
        <w:r w:rsidR="00444785" w:rsidRPr="00DE12CA">
          <w:rPr>
            <w:rStyle w:val="Hyperlink"/>
            <w:rFonts w:cs="Times New Roman"/>
            <w:noProof/>
            <w:shd w:val="clear" w:color="auto" w:fill="FDFDFD"/>
          </w:rPr>
          <w:t xml:space="preserve">treatments in irrigated and dryland cotton. The error bars represent </w:t>
        </w:r>
        <w:r w:rsidR="002D3F8C">
          <w:rPr>
            <w:rStyle w:val="Hyperlink"/>
            <w:rFonts w:cs="Times New Roman"/>
            <w:noProof/>
            <w:shd w:val="clear" w:color="auto" w:fill="FDFDFD"/>
          </w:rPr>
          <w:br/>
        </w:r>
        <w:r w:rsidR="00444785" w:rsidRPr="00DE12CA">
          <w:rPr>
            <w:rStyle w:val="Hyperlink"/>
            <w:rFonts w:cs="Times New Roman"/>
            <w:noProof/>
            <w:shd w:val="clear" w:color="auto" w:fill="FDFDFD"/>
          </w:rPr>
          <w:t>standard error of mean (SEM), n = 5-7 plots per treatment.</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_Toc100315923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41</w:t>
        </w:r>
        <w:r w:rsidR="00444785" w:rsidRPr="005E6978">
          <w:rPr>
            <w:rFonts w:cs="Times New Roman"/>
            <w:noProof/>
            <w:webHidden/>
          </w:rPr>
          <w:fldChar w:fldCharType="end"/>
        </w:r>
      </w:hyperlink>
    </w:p>
    <w:p w14:paraId="728F3589" w14:textId="398F704E" w:rsidR="00444785" w:rsidRPr="005E6978" w:rsidRDefault="00000000"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24" w:history="1">
        <w:r w:rsidR="00444785" w:rsidRPr="00DE12CA">
          <w:rPr>
            <w:rStyle w:val="Hyperlink"/>
            <w:rFonts w:cs="Times New Roman"/>
            <w:b/>
            <w:bCs/>
            <w:noProof/>
            <w:shd w:val="clear" w:color="auto" w:fill="FDFDFD"/>
          </w:rPr>
          <w:t>2.1</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694223">
          <w:rPr>
            <w:rStyle w:val="Hyperlink"/>
            <w:rFonts w:cs="Times New Roman"/>
            <w:b/>
            <w:bCs/>
            <w:noProof/>
            <w:shd w:val="clear" w:color="auto" w:fill="FDFDFD"/>
          </w:rPr>
          <w:t xml:space="preserve">   </w:t>
        </w:r>
        <w:r w:rsidR="00444785" w:rsidRPr="00DE12CA">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Average seed cotton yield across OTC and residue treatments in irrigated </w:t>
        </w:r>
        <w:r w:rsidR="002D3F8C">
          <w:rPr>
            <w:rStyle w:val="Hyperlink"/>
            <w:rFonts w:cs="Times New Roman"/>
            <w:noProof/>
            <w:shd w:val="clear" w:color="auto" w:fill="FDFDFD"/>
          </w:rPr>
          <w:br/>
        </w:r>
        <w:r w:rsidR="00444785" w:rsidRPr="00DE12CA">
          <w:rPr>
            <w:rStyle w:val="Hyperlink"/>
            <w:rFonts w:cs="Times New Roman"/>
            <w:noProof/>
            <w:shd w:val="clear" w:color="auto" w:fill="FDFDFD"/>
          </w:rPr>
          <w:t xml:space="preserve">and dryland cotton. The error bars represent standard error of mean </w:t>
        </w:r>
        <w:r w:rsidR="002D3F8C">
          <w:rPr>
            <w:rStyle w:val="Hyperlink"/>
            <w:rFonts w:cs="Times New Roman"/>
            <w:noProof/>
            <w:shd w:val="clear" w:color="auto" w:fill="FDFDFD"/>
          </w:rPr>
          <w:br/>
        </w:r>
        <w:r w:rsidR="00444785" w:rsidRPr="00DE12CA">
          <w:rPr>
            <w:rStyle w:val="Hyperlink"/>
            <w:rFonts w:cs="Times New Roman"/>
            <w:noProof/>
            <w:shd w:val="clear" w:color="auto" w:fill="FDFDFD"/>
          </w:rPr>
          <w:t>(SEM),</w:t>
        </w:r>
        <w:r w:rsidR="002D3F8C">
          <w:rPr>
            <w:rStyle w:val="Hyperlink"/>
            <w:rFonts w:cs="Times New Roman"/>
            <w:noProof/>
            <w:shd w:val="clear" w:color="auto" w:fill="FDFDFD"/>
          </w:rPr>
          <w:t xml:space="preserve"> </w:t>
        </w:r>
        <w:r w:rsidR="00444785" w:rsidRPr="00DE12CA">
          <w:rPr>
            <w:rStyle w:val="Hyperlink"/>
            <w:rFonts w:cs="Times New Roman"/>
            <w:noProof/>
            <w:shd w:val="clear" w:color="auto" w:fill="FDFDFD"/>
          </w:rPr>
          <w:t>n = 5-7 plots per treatment.</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_Toc100315924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57</w:t>
        </w:r>
        <w:r w:rsidR="00444785" w:rsidRPr="005E6978">
          <w:rPr>
            <w:rFonts w:cs="Times New Roman"/>
            <w:noProof/>
            <w:webHidden/>
          </w:rPr>
          <w:fldChar w:fldCharType="end"/>
        </w:r>
      </w:hyperlink>
    </w:p>
    <w:p w14:paraId="7B05C645" w14:textId="1618FD79" w:rsidR="00444785" w:rsidRPr="005E6978" w:rsidRDefault="00000000"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25" w:history="1">
        <w:r w:rsidR="00444785" w:rsidRPr="00DE12CA">
          <w:rPr>
            <w:rStyle w:val="Hyperlink"/>
            <w:rFonts w:cs="Times New Roman"/>
            <w:b/>
            <w:bCs/>
            <w:noProof/>
            <w:shd w:val="clear" w:color="auto" w:fill="FDFDFD"/>
          </w:rPr>
          <w:t>2.2</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694223">
          <w:rPr>
            <w:rStyle w:val="Hyperlink"/>
            <w:rFonts w:cs="Times New Roman"/>
            <w:b/>
            <w:bCs/>
            <w:noProof/>
            <w:shd w:val="clear" w:color="auto" w:fill="FDFDFD"/>
          </w:rPr>
          <w:t xml:space="preserve">   </w:t>
        </w:r>
        <w:r w:rsidR="00444785" w:rsidRPr="00DE12CA">
          <w:rPr>
            <w:rStyle w:val="Hyperlink"/>
            <w:rFonts w:cs="Times New Roman"/>
            <w:b/>
            <w:bCs/>
            <w:noProof/>
            <w:shd w:val="clear" w:color="auto" w:fill="FDFDFD"/>
          </w:rPr>
          <w:t xml:space="preserve"> </w:t>
        </w:r>
        <w:r w:rsidR="002555EB">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Average number of cotton bolls per plant across OTC and residue </w:t>
        </w:r>
        <w:r w:rsidR="00930415">
          <w:rPr>
            <w:rStyle w:val="Hyperlink"/>
            <w:rFonts w:cs="Times New Roman"/>
            <w:noProof/>
            <w:shd w:val="clear" w:color="auto" w:fill="FDFDFD"/>
          </w:rPr>
          <w:br/>
        </w:r>
        <w:r w:rsidR="00444785" w:rsidRPr="00DE12CA">
          <w:rPr>
            <w:rStyle w:val="Hyperlink"/>
            <w:rFonts w:cs="Times New Roman"/>
            <w:noProof/>
            <w:shd w:val="clear" w:color="auto" w:fill="FDFDFD"/>
          </w:rPr>
          <w:t>treatments</w:t>
        </w:r>
        <w:r w:rsidR="00930415">
          <w:rPr>
            <w:rStyle w:val="Hyperlink"/>
            <w:rFonts w:cs="Times New Roman"/>
            <w:noProof/>
            <w:shd w:val="clear" w:color="auto" w:fill="FDFDFD"/>
          </w:rPr>
          <w:t xml:space="preserve"> </w:t>
        </w:r>
        <w:r w:rsidR="00444785" w:rsidRPr="00DE12CA">
          <w:rPr>
            <w:rStyle w:val="Hyperlink"/>
            <w:rFonts w:cs="Times New Roman"/>
            <w:noProof/>
            <w:shd w:val="clear" w:color="auto" w:fill="FDFDFD"/>
          </w:rPr>
          <w:t xml:space="preserve">in irrigated and dryland cotton. The error bars represent </w:t>
        </w:r>
        <w:r w:rsidR="00DD1E12">
          <w:rPr>
            <w:rStyle w:val="Hyperlink"/>
            <w:rFonts w:cs="Times New Roman"/>
            <w:noProof/>
            <w:shd w:val="clear" w:color="auto" w:fill="FDFDFD"/>
          </w:rPr>
          <w:br/>
        </w:r>
        <w:r w:rsidR="00444785" w:rsidRPr="00DE12CA">
          <w:rPr>
            <w:rStyle w:val="Hyperlink"/>
            <w:rFonts w:cs="Times New Roman"/>
            <w:noProof/>
            <w:shd w:val="clear" w:color="auto" w:fill="FDFDFD"/>
          </w:rPr>
          <w:t>standard</w:t>
        </w:r>
        <w:r w:rsidR="00DD1E12">
          <w:rPr>
            <w:rStyle w:val="Hyperlink"/>
            <w:rFonts w:cs="Times New Roman"/>
            <w:noProof/>
            <w:shd w:val="clear" w:color="auto" w:fill="FDFDFD"/>
          </w:rPr>
          <w:t xml:space="preserve"> </w:t>
        </w:r>
        <w:r w:rsidR="00444785" w:rsidRPr="00DE12CA">
          <w:rPr>
            <w:rStyle w:val="Hyperlink"/>
            <w:rFonts w:cs="Times New Roman"/>
            <w:noProof/>
            <w:shd w:val="clear" w:color="auto" w:fill="FDFDFD"/>
          </w:rPr>
          <w:t>error of mean (SEM), n = 5-7 plots per treatment.</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_Toc100315925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57</w:t>
        </w:r>
        <w:r w:rsidR="00444785" w:rsidRPr="005E6978">
          <w:rPr>
            <w:rFonts w:cs="Times New Roman"/>
            <w:noProof/>
            <w:webHidden/>
          </w:rPr>
          <w:fldChar w:fldCharType="end"/>
        </w:r>
      </w:hyperlink>
    </w:p>
    <w:p w14:paraId="27944EDD" w14:textId="247C90C0" w:rsidR="00444785" w:rsidRPr="005E6978" w:rsidRDefault="00000000"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26" w:history="1">
        <w:r w:rsidR="00444785" w:rsidRPr="005E6978">
          <w:rPr>
            <w:rStyle w:val="Hyperlink"/>
            <w:rFonts w:cs="Times New Roman"/>
            <w:b/>
            <w:bCs/>
            <w:noProof/>
            <w:shd w:val="clear" w:color="auto" w:fill="FDFDFD"/>
          </w:rPr>
          <w:t xml:space="preserve">2.3 </w:t>
        </w:r>
        <w:r w:rsidR="00694223">
          <w:rPr>
            <w:rStyle w:val="Hyperlink"/>
            <w:rFonts w:cs="Times New Roman"/>
            <w:b/>
            <w:bCs/>
            <w:noProof/>
            <w:shd w:val="clear" w:color="auto" w:fill="FDFDFD"/>
          </w:rPr>
          <w:t xml:space="preserve">   </w:t>
        </w:r>
        <w:r w:rsidR="00444785" w:rsidRPr="00DE12CA">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Average aboveground biomass across OTC and residue treatments in </w:t>
        </w:r>
        <w:r w:rsidR="003736EF">
          <w:rPr>
            <w:rStyle w:val="Hyperlink"/>
            <w:rFonts w:cs="Times New Roman"/>
            <w:noProof/>
            <w:shd w:val="clear" w:color="auto" w:fill="FDFDFD"/>
          </w:rPr>
          <w:br/>
        </w:r>
        <w:r w:rsidR="00444785" w:rsidRPr="00DE12CA">
          <w:rPr>
            <w:rStyle w:val="Hyperlink"/>
            <w:rFonts w:cs="Times New Roman"/>
            <w:noProof/>
            <w:shd w:val="clear" w:color="auto" w:fill="FDFDFD"/>
          </w:rPr>
          <w:t xml:space="preserve">irrigated and dryland cotton. The error bars represent standard error of </w:t>
        </w:r>
        <w:r w:rsidR="003736EF">
          <w:rPr>
            <w:rStyle w:val="Hyperlink"/>
            <w:rFonts w:cs="Times New Roman"/>
            <w:noProof/>
            <w:shd w:val="clear" w:color="auto" w:fill="FDFDFD"/>
          </w:rPr>
          <w:br/>
        </w:r>
        <w:r w:rsidR="00444785" w:rsidRPr="00DE12CA">
          <w:rPr>
            <w:rStyle w:val="Hyperlink"/>
            <w:rFonts w:cs="Times New Roman"/>
            <w:noProof/>
            <w:shd w:val="clear" w:color="auto" w:fill="FDFDFD"/>
          </w:rPr>
          <w:t>mean (SEM), n = 5-7 plots per treatment.</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_Toc100315926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58</w:t>
        </w:r>
        <w:r w:rsidR="00444785" w:rsidRPr="005E6978">
          <w:rPr>
            <w:rFonts w:cs="Times New Roman"/>
            <w:noProof/>
            <w:webHidden/>
          </w:rPr>
          <w:fldChar w:fldCharType="end"/>
        </w:r>
      </w:hyperlink>
    </w:p>
    <w:p w14:paraId="7FA22942" w14:textId="55B5794B" w:rsidR="00444785" w:rsidRPr="005E6978" w:rsidRDefault="00000000"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27" w:history="1">
        <w:r w:rsidR="00444785" w:rsidRPr="005E6978">
          <w:rPr>
            <w:rStyle w:val="Hyperlink"/>
            <w:rFonts w:cs="Times New Roman"/>
            <w:b/>
            <w:bCs/>
            <w:noProof/>
            <w:shd w:val="clear" w:color="auto" w:fill="FDFDFD"/>
          </w:rPr>
          <w:t xml:space="preserve">2.4 </w:t>
        </w:r>
        <w:r w:rsidR="00694223">
          <w:rPr>
            <w:rStyle w:val="Hyperlink"/>
            <w:rFonts w:cs="Times New Roman"/>
            <w:b/>
            <w:bCs/>
            <w:noProof/>
            <w:shd w:val="clear" w:color="auto" w:fill="FDFDFD"/>
          </w:rPr>
          <w:t xml:space="preserve">   </w:t>
        </w:r>
        <w:r w:rsidR="00444785" w:rsidRPr="00DE12CA">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Average belowground biomass across OTC and residue treatments in </w:t>
        </w:r>
        <w:r w:rsidR="003736EF">
          <w:rPr>
            <w:rStyle w:val="Hyperlink"/>
            <w:rFonts w:cs="Times New Roman"/>
            <w:noProof/>
            <w:shd w:val="clear" w:color="auto" w:fill="FDFDFD"/>
          </w:rPr>
          <w:br/>
        </w:r>
        <w:r w:rsidR="00444785" w:rsidRPr="00DE12CA">
          <w:rPr>
            <w:rStyle w:val="Hyperlink"/>
            <w:rFonts w:cs="Times New Roman"/>
            <w:noProof/>
            <w:shd w:val="clear" w:color="auto" w:fill="FDFDFD"/>
          </w:rPr>
          <w:t xml:space="preserve">irrigated and dryland cotton. The error bars represent standard error of </w:t>
        </w:r>
        <w:r w:rsidR="003736EF">
          <w:rPr>
            <w:rStyle w:val="Hyperlink"/>
            <w:rFonts w:cs="Times New Roman"/>
            <w:noProof/>
            <w:shd w:val="clear" w:color="auto" w:fill="FDFDFD"/>
          </w:rPr>
          <w:br/>
        </w:r>
        <w:r w:rsidR="00444785" w:rsidRPr="00DE12CA">
          <w:rPr>
            <w:rStyle w:val="Hyperlink"/>
            <w:rFonts w:cs="Times New Roman"/>
            <w:noProof/>
            <w:shd w:val="clear" w:color="auto" w:fill="FDFDFD"/>
          </w:rPr>
          <w:t>mean (SEM), n = 5-7 plots per treatment.</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_Toc100315927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58</w:t>
        </w:r>
        <w:r w:rsidR="00444785" w:rsidRPr="005E6978">
          <w:rPr>
            <w:rFonts w:cs="Times New Roman"/>
            <w:noProof/>
            <w:webHidden/>
          </w:rPr>
          <w:fldChar w:fldCharType="end"/>
        </w:r>
      </w:hyperlink>
    </w:p>
    <w:p w14:paraId="26826328" w14:textId="0B15B2EE" w:rsidR="008711B4" w:rsidRPr="00B86AB8" w:rsidRDefault="001B5140" w:rsidP="00392EB2">
      <w:pPr>
        <w:spacing w:after="100" w:afterAutospacing="1" w:line="240" w:lineRule="auto"/>
        <w:rPr>
          <w:rFonts w:cs="Times New Roman"/>
          <w:szCs w:val="24"/>
        </w:rPr>
      </w:pPr>
      <w:r w:rsidRPr="00B86AB8">
        <w:rPr>
          <w:rFonts w:cs="Times New Roman"/>
          <w:szCs w:val="24"/>
        </w:rPr>
        <w:fldChar w:fldCharType="end"/>
      </w:r>
    </w:p>
    <w:p w14:paraId="1751F869" w14:textId="3EB39449" w:rsidR="00C25A5B" w:rsidRPr="00B86AB8" w:rsidRDefault="00C25A5B" w:rsidP="00943E19">
      <w:pPr>
        <w:spacing w:line="360" w:lineRule="auto"/>
        <w:rPr>
          <w:rFonts w:cs="Times New Roman"/>
          <w:szCs w:val="24"/>
        </w:rPr>
      </w:pPr>
      <w:r w:rsidRPr="00B86AB8">
        <w:rPr>
          <w:rFonts w:cs="Times New Roman"/>
          <w:szCs w:val="24"/>
        </w:rPr>
        <w:br w:type="page"/>
      </w:r>
    </w:p>
    <w:p w14:paraId="1FA20A5C" w14:textId="77777777" w:rsidR="00836F64" w:rsidRPr="00B86AB8" w:rsidRDefault="00836F64" w:rsidP="00E33F71">
      <w:pPr>
        <w:pStyle w:val="Heading1"/>
        <w:sectPr w:rsidR="00836F64" w:rsidRPr="00B86AB8" w:rsidSect="00EB3F3A">
          <w:headerReference w:type="default" r:id="rId17"/>
          <w:footerReference w:type="default" r:id="rId18"/>
          <w:pgSz w:w="12240" w:h="15840"/>
          <w:pgMar w:top="1440" w:right="1440" w:bottom="1440" w:left="2160" w:header="720" w:footer="1440" w:gutter="0"/>
          <w:pgNumType w:fmt="lowerRoman" w:start="2"/>
          <w:cols w:space="720"/>
          <w:docGrid w:linePitch="360"/>
        </w:sectPr>
      </w:pPr>
    </w:p>
    <w:p w14:paraId="11152F0A" w14:textId="302B1C9E" w:rsidR="00A61CF5" w:rsidRPr="00B86AB8" w:rsidRDefault="001F4031" w:rsidP="00E33F71">
      <w:pPr>
        <w:pStyle w:val="Heading1"/>
      </w:pPr>
      <w:bookmarkStart w:id="4" w:name="_Toc100835372"/>
      <w:r w:rsidRPr="00253B03">
        <w:lastRenderedPageBreak/>
        <w:t>GENERAL INTRODUCTION</w:t>
      </w:r>
      <w:bookmarkEnd w:id="4"/>
    </w:p>
    <w:p w14:paraId="32061E02" w14:textId="275A2781" w:rsidR="00F10036" w:rsidRPr="00B86AB8" w:rsidRDefault="00F10036" w:rsidP="00813E80">
      <w:pPr>
        <w:pStyle w:val="Heading2"/>
      </w:pPr>
      <w:bookmarkStart w:id="5" w:name="_Toc100835373"/>
      <w:r w:rsidRPr="00B86AB8">
        <w:t xml:space="preserve">Climate </w:t>
      </w:r>
      <w:r w:rsidR="00DC3F28">
        <w:t>C</w:t>
      </w:r>
      <w:r w:rsidRPr="00B86AB8">
        <w:t>hange and Agriculture</w:t>
      </w:r>
      <w:bookmarkEnd w:id="5"/>
    </w:p>
    <w:p w14:paraId="2B70AE35" w14:textId="3BF1BC28" w:rsidR="00A61CF5" w:rsidRPr="00B86AB8" w:rsidRDefault="00A61CF5"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Climate change </w:t>
      </w:r>
      <w:r w:rsidR="00EB1FFD" w:rsidRPr="00B86AB8">
        <w:rPr>
          <w:rFonts w:cs="Times New Roman"/>
          <w:color w:val="1B1B1B"/>
          <w:szCs w:val="24"/>
          <w:shd w:val="clear" w:color="auto" w:fill="FDFDFD"/>
        </w:rPr>
        <w:t xml:space="preserve">is defined as </w:t>
      </w:r>
      <w:r w:rsidRPr="00B86AB8">
        <w:rPr>
          <w:rFonts w:cs="Times New Roman"/>
          <w:color w:val="1B1B1B"/>
          <w:szCs w:val="24"/>
          <w:shd w:val="clear" w:color="auto" w:fill="FDFDFD"/>
        </w:rPr>
        <w:t xml:space="preserve">long-term </w:t>
      </w:r>
      <w:r w:rsidR="00EB1FFD" w:rsidRPr="00B86AB8">
        <w:rPr>
          <w:rFonts w:cs="Times New Roman"/>
          <w:color w:val="1B1B1B"/>
          <w:szCs w:val="24"/>
          <w:shd w:val="clear" w:color="auto" w:fill="FDFDFD"/>
        </w:rPr>
        <w:t>alterations</w:t>
      </w:r>
      <w:r w:rsidRPr="00B86AB8">
        <w:rPr>
          <w:rFonts w:cs="Times New Roman"/>
          <w:color w:val="1B1B1B"/>
          <w:szCs w:val="24"/>
          <w:shd w:val="clear" w:color="auto" w:fill="FDFDFD"/>
        </w:rPr>
        <w:t xml:space="preserve"> in temperature and weather patterns. </w:t>
      </w:r>
      <w:r w:rsidR="00696A28" w:rsidRPr="00B86AB8">
        <w:rPr>
          <w:rFonts w:cs="Times New Roman"/>
          <w:color w:val="1B1B1B"/>
          <w:szCs w:val="24"/>
          <w:shd w:val="clear" w:color="auto" w:fill="FDFDFD"/>
        </w:rPr>
        <w:t>I</w:t>
      </w:r>
      <w:r w:rsidRPr="00B86AB8">
        <w:rPr>
          <w:rFonts w:cs="Times New Roman"/>
          <w:color w:val="1B1B1B"/>
          <w:szCs w:val="24"/>
          <w:shd w:val="clear" w:color="auto" w:fill="FDFDFD"/>
        </w:rPr>
        <w:t xml:space="preserve">n recent decades, the </w:t>
      </w:r>
      <w:r w:rsidR="00B236D2" w:rsidRPr="00B86AB8">
        <w:rPr>
          <w:rFonts w:cs="Times New Roman"/>
          <w:color w:val="1B1B1B"/>
          <w:szCs w:val="24"/>
          <w:shd w:val="clear" w:color="auto" w:fill="FDFDFD"/>
        </w:rPr>
        <w:t xml:space="preserve">fast </w:t>
      </w:r>
      <w:r w:rsidRPr="00B86AB8">
        <w:rPr>
          <w:rFonts w:cs="Times New Roman"/>
          <w:color w:val="1B1B1B"/>
          <w:szCs w:val="24"/>
          <w:shd w:val="clear" w:color="auto" w:fill="FDFDFD"/>
        </w:rPr>
        <w:t xml:space="preserve">rate at which the climate has changed has been a major concern for human society. </w:t>
      </w:r>
      <w:r w:rsidR="00D43F98" w:rsidRPr="00B86AB8">
        <w:rPr>
          <w:rFonts w:cs="Times New Roman"/>
          <w:color w:val="1B1B1B"/>
          <w:szCs w:val="24"/>
          <w:shd w:val="clear" w:color="auto" w:fill="FDFDFD"/>
        </w:rPr>
        <w:t>The climate over land has been warming faster than the global average; between 2006 and 2015, the average temperature over land was 1.53 ⁰C higher than it was at the end of the twentieth century (</w:t>
      </w:r>
      <w:proofErr w:type="spellStart"/>
      <w:r w:rsidR="00D43F98" w:rsidRPr="00B86AB8">
        <w:rPr>
          <w:rFonts w:cs="Times New Roman"/>
          <w:color w:val="1B1B1B"/>
          <w:szCs w:val="24"/>
          <w:shd w:val="clear" w:color="auto" w:fill="FDFDFD"/>
        </w:rPr>
        <w:t>Arneth</w:t>
      </w:r>
      <w:proofErr w:type="spellEnd"/>
      <w:r w:rsidR="00D43F98" w:rsidRPr="00B86AB8">
        <w:rPr>
          <w:rFonts w:cs="Times New Roman"/>
          <w:color w:val="1B1B1B"/>
          <w:szCs w:val="24"/>
          <w:shd w:val="clear" w:color="auto" w:fill="FDFDFD"/>
        </w:rPr>
        <w:t xml:space="preserve"> et al., 2019). </w:t>
      </w:r>
      <w:r w:rsidRPr="00B86AB8">
        <w:rPr>
          <w:rFonts w:cs="Times New Roman"/>
          <w:color w:val="1B1B1B"/>
          <w:szCs w:val="24"/>
          <w:shd w:val="clear" w:color="auto" w:fill="FDFDFD"/>
        </w:rPr>
        <w:t xml:space="preserve">Climate change has worsened the loss of land and freshwater resources, increased desertification, land degradation, and biodiversity loss, which exacerbate societal vulnerabilities, particularly in areas where </w:t>
      </w:r>
      <w:r w:rsidR="00B15589">
        <w:rPr>
          <w:rFonts w:cs="Times New Roman"/>
          <w:color w:val="1B1B1B"/>
          <w:szCs w:val="24"/>
          <w:shd w:val="clear" w:color="auto" w:fill="FDFDFD"/>
        </w:rPr>
        <w:t xml:space="preserve">the </w:t>
      </w:r>
      <w:r w:rsidR="00DC6A50" w:rsidRPr="00B86AB8">
        <w:rPr>
          <w:rFonts w:cs="Times New Roman"/>
          <w:color w:val="1B1B1B"/>
          <w:szCs w:val="24"/>
          <w:shd w:val="clear" w:color="auto" w:fill="FDFDFD"/>
        </w:rPr>
        <w:t>economy</w:t>
      </w:r>
      <w:r w:rsidRPr="00B86AB8">
        <w:rPr>
          <w:rFonts w:cs="Times New Roman"/>
          <w:color w:val="1B1B1B"/>
          <w:szCs w:val="24"/>
          <w:shd w:val="clear" w:color="auto" w:fill="FDFDFD"/>
        </w:rPr>
        <w:t xml:space="preserve"> </w:t>
      </w:r>
      <w:r w:rsidR="00DC6A50" w:rsidRPr="00B86AB8">
        <w:rPr>
          <w:rFonts w:cs="Times New Roman"/>
          <w:color w:val="1B1B1B"/>
          <w:szCs w:val="24"/>
          <w:shd w:val="clear" w:color="auto" w:fill="FDFDFD"/>
        </w:rPr>
        <w:t>is</w:t>
      </w:r>
      <w:r w:rsidRPr="00B86AB8">
        <w:rPr>
          <w:rFonts w:cs="Times New Roman"/>
          <w:color w:val="1B1B1B"/>
          <w:szCs w:val="24"/>
          <w:shd w:val="clear" w:color="auto" w:fill="FDFDFD"/>
        </w:rPr>
        <w:t xml:space="preserve"> heavily reliant on the </w:t>
      </w:r>
      <w:r w:rsidR="00DC6A50" w:rsidRPr="00B86AB8">
        <w:rPr>
          <w:rFonts w:cs="Times New Roman"/>
          <w:color w:val="1B1B1B"/>
          <w:szCs w:val="24"/>
          <w:shd w:val="clear" w:color="auto" w:fill="FDFDFD"/>
        </w:rPr>
        <w:t>natural resources</w:t>
      </w:r>
      <w:r w:rsidRPr="00B86AB8">
        <w:rPr>
          <w:rFonts w:cs="Times New Roman"/>
          <w:color w:val="1B1B1B"/>
          <w:szCs w:val="24"/>
          <w:shd w:val="clear" w:color="auto" w:fill="FDFDFD"/>
        </w:rPr>
        <w:t xml:space="preserve"> (FAO et al., 2018). Agricultural land account</w:t>
      </w:r>
      <w:r w:rsidR="00DC6A50" w:rsidRPr="00B86AB8">
        <w:rPr>
          <w:rFonts w:cs="Times New Roman"/>
          <w:color w:val="1B1B1B"/>
          <w:szCs w:val="24"/>
          <w:shd w:val="clear" w:color="auto" w:fill="FDFDFD"/>
        </w:rPr>
        <w:t>s</w:t>
      </w:r>
      <w:r w:rsidRPr="00B86AB8">
        <w:rPr>
          <w:rFonts w:cs="Times New Roman"/>
          <w:color w:val="1B1B1B"/>
          <w:szCs w:val="24"/>
          <w:shd w:val="clear" w:color="auto" w:fill="FDFDFD"/>
        </w:rPr>
        <w:t xml:space="preserve"> for around 4.8 billion hectares</w:t>
      </w:r>
      <w:r w:rsidR="00696A28" w:rsidRPr="00B86AB8">
        <w:rPr>
          <w:rFonts w:cs="Times New Roman"/>
          <w:color w:val="1B1B1B"/>
          <w:szCs w:val="24"/>
          <w:shd w:val="clear" w:color="auto" w:fill="FDFDFD"/>
        </w:rPr>
        <w:t>,</w:t>
      </w:r>
      <w:r w:rsidRPr="00B86AB8">
        <w:rPr>
          <w:rFonts w:cs="Times New Roman"/>
          <w:color w:val="1B1B1B"/>
          <w:szCs w:val="24"/>
          <w:shd w:val="clear" w:color="auto" w:fill="FDFDFD"/>
        </w:rPr>
        <w:t xml:space="preserve"> which make</w:t>
      </w:r>
      <w:r w:rsidR="00696A28" w:rsidRPr="00B86AB8">
        <w:rPr>
          <w:rFonts w:cs="Times New Roman"/>
          <w:color w:val="1B1B1B"/>
          <w:szCs w:val="24"/>
          <w:shd w:val="clear" w:color="auto" w:fill="FDFDFD"/>
        </w:rPr>
        <w:t>s</w:t>
      </w:r>
      <w:r w:rsidRPr="00B86AB8">
        <w:rPr>
          <w:rFonts w:cs="Times New Roman"/>
          <w:color w:val="1B1B1B"/>
          <w:szCs w:val="24"/>
          <w:shd w:val="clear" w:color="auto" w:fill="FDFDFD"/>
        </w:rPr>
        <w:t xml:space="preserve"> 37 percent of the total land area (FAO 2021). </w:t>
      </w:r>
      <w:r w:rsidR="00696A28" w:rsidRPr="00B86AB8">
        <w:rPr>
          <w:rFonts w:cs="Times New Roman"/>
          <w:color w:val="1B1B1B"/>
          <w:szCs w:val="24"/>
          <w:shd w:val="clear" w:color="auto" w:fill="FDFDFD"/>
        </w:rPr>
        <w:t>A</w:t>
      </w:r>
      <w:r w:rsidRPr="00B86AB8">
        <w:rPr>
          <w:rFonts w:cs="Times New Roman"/>
          <w:color w:val="1B1B1B"/>
          <w:szCs w:val="24"/>
          <w:shd w:val="clear" w:color="auto" w:fill="FDFDFD"/>
        </w:rPr>
        <w:t>gricultural productivity is sensitive to changing climat</w:t>
      </w:r>
      <w:r w:rsidR="00696A28" w:rsidRPr="00B86AB8">
        <w:rPr>
          <w:rFonts w:cs="Times New Roman"/>
          <w:color w:val="1B1B1B"/>
          <w:szCs w:val="24"/>
          <w:shd w:val="clear" w:color="auto" w:fill="FDFDFD"/>
        </w:rPr>
        <w:t>ic</w:t>
      </w:r>
      <w:r w:rsidRPr="00B86AB8">
        <w:rPr>
          <w:rFonts w:cs="Times New Roman"/>
          <w:color w:val="1B1B1B"/>
          <w:szCs w:val="24"/>
          <w:shd w:val="clear" w:color="auto" w:fill="FDFDFD"/>
        </w:rPr>
        <w:t xml:space="preserve"> conditions</w:t>
      </w:r>
      <w:r w:rsidR="00A7044C"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Changes in climatic elements like temperature and precipitation and the frequency and severity of extreme occurrences like droughts, floods, and windstorms </w:t>
      </w:r>
      <w:r w:rsidR="00314D3D" w:rsidRPr="00B86AB8">
        <w:rPr>
          <w:rFonts w:cs="Times New Roman"/>
          <w:color w:val="1B1B1B"/>
          <w:szCs w:val="24"/>
          <w:shd w:val="clear" w:color="auto" w:fill="FDFDFD"/>
        </w:rPr>
        <w:t>directly impact</w:t>
      </w:r>
      <w:r w:rsidRPr="00B86AB8">
        <w:rPr>
          <w:rFonts w:cs="Times New Roman"/>
          <w:color w:val="1B1B1B"/>
          <w:szCs w:val="24"/>
          <w:shd w:val="clear" w:color="auto" w:fill="FDFDFD"/>
        </w:rPr>
        <w:t xml:space="preserve"> agricultural and livestock production. </w:t>
      </w:r>
      <w:r w:rsidR="00902B92" w:rsidRPr="00B86AB8">
        <w:rPr>
          <w:rFonts w:cs="Times New Roman"/>
          <w:color w:val="1B1B1B"/>
          <w:szCs w:val="24"/>
          <w:shd w:val="clear" w:color="auto" w:fill="FDFDFD"/>
        </w:rPr>
        <w:t>Even though</w:t>
      </w:r>
      <w:r w:rsidRPr="00B86AB8">
        <w:rPr>
          <w:rFonts w:cs="Times New Roman"/>
          <w:color w:val="1B1B1B"/>
          <w:szCs w:val="24"/>
          <w:shd w:val="clear" w:color="auto" w:fill="FDFDFD"/>
        </w:rPr>
        <w:t xml:space="preserve"> increased concentrations of carbon dioxide can boost agroecosystem productivity</w:t>
      </w:r>
      <w:r w:rsidR="00902B92"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increased temperatures combined with more unpredictable precipitation </w:t>
      </w:r>
      <w:r w:rsidR="00902B92" w:rsidRPr="00B86AB8">
        <w:rPr>
          <w:rFonts w:cs="Times New Roman"/>
          <w:color w:val="1B1B1B"/>
          <w:szCs w:val="24"/>
          <w:shd w:val="clear" w:color="auto" w:fill="FDFDFD"/>
        </w:rPr>
        <w:t xml:space="preserve">can </w:t>
      </w:r>
      <w:r w:rsidRPr="00B86AB8">
        <w:rPr>
          <w:rFonts w:cs="Times New Roman"/>
          <w:color w:val="1B1B1B"/>
          <w:szCs w:val="24"/>
          <w:shd w:val="clear" w:color="auto" w:fill="FDFDFD"/>
        </w:rPr>
        <w:t xml:space="preserve">diminish crop yield, </w:t>
      </w:r>
      <w:r w:rsidR="0090344A" w:rsidRPr="00B86AB8">
        <w:rPr>
          <w:rFonts w:cs="Times New Roman"/>
          <w:color w:val="1B1B1B"/>
          <w:szCs w:val="24"/>
          <w:shd w:val="clear" w:color="auto" w:fill="FDFDFD"/>
        </w:rPr>
        <w:t xml:space="preserve">thereby </w:t>
      </w:r>
      <w:r w:rsidRPr="00B86AB8">
        <w:rPr>
          <w:rFonts w:cs="Times New Roman"/>
          <w:color w:val="1B1B1B"/>
          <w:szCs w:val="24"/>
          <w:shd w:val="clear" w:color="auto" w:fill="FDFDFD"/>
        </w:rPr>
        <w:t>outweighing the benefits of increased carbon dioxide (Walthall et al., 2012).</w:t>
      </w:r>
    </w:p>
    <w:p w14:paraId="0411C6D4" w14:textId="0B920BB8" w:rsidR="00960B08" w:rsidRPr="00B86AB8" w:rsidRDefault="00A61CF5" w:rsidP="00943E19">
      <w:pPr>
        <w:spacing w:after="0" w:line="360" w:lineRule="auto"/>
        <w:ind w:firstLine="720"/>
        <w:rPr>
          <w:rFonts w:cs="Times New Roman"/>
          <w:b/>
          <w:bCs/>
          <w:color w:val="1B1B1B"/>
          <w:szCs w:val="24"/>
          <w:shd w:val="clear" w:color="auto" w:fill="FDFDFD"/>
        </w:rPr>
      </w:pPr>
      <w:r w:rsidRPr="00B86AB8">
        <w:rPr>
          <w:rFonts w:cs="Times New Roman"/>
          <w:color w:val="1B1B1B"/>
          <w:szCs w:val="24"/>
          <w:shd w:val="clear" w:color="auto" w:fill="FDFDFD"/>
        </w:rPr>
        <w:t xml:space="preserve">Soil and water are key resources for agricultural production that constantly interact with the climatic elements. Healthy soils have adequate nutrients to support plant growth, moderately high levels of organic matter, a soil structure with good aggregation, optimum pH levels, and </w:t>
      </w:r>
      <w:r w:rsidR="00947D1F" w:rsidRPr="00B86AB8">
        <w:rPr>
          <w:rFonts w:cs="Times New Roman"/>
          <w:color w:val="1B1B1B"/>
          <w:szCs w:val="24"/>
          <w:shd w:val="clear" w:color="auto" w:fill="FDFDFD"/>
        </w:rPr>
        <w:t>higher</w:t>
      </w:r>
      <w:r w:rsidR="001B7AB5"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microbial </w:t>
      </w:r>
      <w:r w:rsidR="001B7AB5" w:rsidRPr="00B86AB8">
        <w:rPr>
          <w:rFonts w:cs="Times New Roman"/>
          <w:color w:val="1B1B1B"/>
          <w:szCs w:val="24"/>
          <w:shd w:val="clear" w:color="auto" w:fill="FDFDFD"/>
        </w:rPr>
        <w:t>activity</w:t>
      </w:r>
      <w:r w:rsidRPr="00B86AB8">
        <w:rPr>
          <w:rFonts w:cs="Times New Roman"/>
          <w:color w:val="1B1B1B"/>
          <w:szCs w:val="24"/>
          <w:shd w:val="clear" w:color="auto" w:fill="FDFDFD"/>
        </w:rPr>
        <w:t xml:space="preserve">. Climate change can directly </w:t>
      </w:r>
      <w:r w:rsidR="00823E7D" w:rsidRPr="00B86AB8">
        <w:rPr>
          <w:rFonts w:cs="Times New Roman"/>
          <w:color w:val="1B1B1B"/>
          <w:szCs w:val="24"/>
          <w:shd w:val="clear" w:color="auto" w:fill="FDFDFD"/>
        </w:rPr>
        <w:t xml:space="preserve">and indirectly </w:t>
      </w:r>
      <w:r w:rsidRPr="00B86AB8">
        <w:rPr>
          <w:rFonts w:cs="Times New Roman"/>
          <w:color w:val="1B1B1B"/>
          <w:szCs w:val="24"/>
          <w:shd w:val="clear" w:color="auto" w:fill="FDFDFD"/>
        </w:rPr>
        <w:t>affect soil health</w:t>
      </w:r>
      <w:r w:rsidR="00823E7D" w:rsidRPr="00B86AB8">
        <w:rPr>
          <w:rFonts w:cs="Times New Roman"/>
          <w:color w:val="1B1B1B"/>
          <w:szCs w:val="24"/>
          <w:shd w:val="clear" w:color="auto" w:fill="FDFDFD"/>
        </w:rPr>
        <w:t xml:space="preserve"> by changing soil biological activity and carbon storage</w:t>
      </w:r>
      <w:r w:rsidRPr="00B86AB8">
        <w:rPr>
          <w:rFonts w:cs="Times New Roman"/>
          <w:color w:val="1B1B1B"/>
          <w:szCs w:val="24"/>
          <w:shd w:val="clear" w:color="auto" w:fill="FDFDFD"/>
        </w:rPr>
        <w:t xml:space="preserve"> (</w:t>
      </w:r>
      <w:proofErr w:type="spellStart"/>
      <w:r w:rsidRPr="00B86AB8">
        <w:rPr>
          <w:rFonts w:cs="Times New Roman"/>
          <w:color w:val="1B1B1B"/>
          <w:szCs w:val="24"/>
          <w:shd w:val="clear" w:color="auto" w:fill="FDFDFD"/>
        </w:rPr>
        <w:t>Bardgett</w:t>
      </w:r>
      <w:proofErr w:type="spellEnd"/>
      <w:r w:rsidRPr="00B86AB8">
        <w:rPr>
          <w:rFonts w:cs="Times New Roman"/>
          <w:color w:val="1B1B1B"/>
          <w:szCs w:val="24"/>
          <w:shd w:val="clear" w:color="auto" w:fill="FDFDFD"/>
        </w:rPr>
        <w:t xml:space="preserve"> et al., 2008; </w:t>
      </w:r>
      <w:proofErr w:type="spellStart"/>
      <w:r w:rsidRPr="00B86AB8">
        <w:rPr>
          <w:rFonts w:cs="Times New Roman"/>
          <w:color w:val="1B1B1B"/>
          <w:szCs w:val="24"/>
          <w:shd w:val="clear" w:color="auto" w:fill="FDFDFD"/>
        </w:rPr>
        <w:t>Karmakar</w:t>
      </w:r>
      <w:proofErr w:type="spellEnd"/>
      <w:r w:rsidRPr="00B86AB8">
        <w:rPr>
          <w:rFonts w:cs="Times New Roman"/>
          <w:color w:val="1B1B1B"/>
          <w:szCs w:val="24"/>
          <w:shd w:val="clear" w:color="auto" w:fill="FDFDFD"/>
        </w:rPr>
        <w:t xml:space="preserve"> et al., 2016). The direct effects include temperature-driven carbon loss through soil organic matter decomposition,</w:t>
      </w:r>
      <w:r w:rsidR="002660B4" w:rsidRPr="00B86AB8">
        <w:rPr>
          <w:rFonts w:cs="Times New Roman"/>
          <w:color w:val="1B1B1B"/>
          <w:szCs w:val="24"/>
          <w:shd w:val="clear" w:color="auto" w:fill="FDFDFD"/>
        </w:rPr>
        <w:t xml:space="preserve"> and hence, increased carbon dioxide production, and change</w:t>
      </w:r>
      <w:r w:rsidR="00B236D2" w:rsidRPr="00B86AB8">
        <w:rPr>
          <w:rFonts w:cs="Times New Roman"/>
          <w:color w:val="1B1B1B"/>
          <w:szCs w:val="24"/>
          <w:shd w:val="clear" w:color="auto" w:fill="FDFDFD"/>
        </w:rPr>
        <w:t>s</w:t>
      </w:r>
      <w:r w:rsidR="002660B4" w:rsidRPr="00B86AB8">
        <w:rPr>
          <w:rFonts w:cs="Times New Roman"/>
          <w:color w:val="1B1B1B"/>
          <w:szCs w:val="24"/>
          <w:shd w:val="clear" w:color="auto" w:fill="FDFDFD"/>
        </w:rPr>
        <w:t xml:space="preserve"> </w:t>
      </w:r>
      <w:r w:rsidR="00B236D2" w:rsidRPr="00B86AB8">
        <w:rPr>
          <w:rFonts w:cs="Times New Roman"/>
          <w:color w:val="1B1B1B"/>
          <w:szCs w:val="24"/>
          <w:shd w:val="clear" w:color="auto" w:fill="FDFDFD"/>
        </w:rPr>
        <w:t>to</w:t>
      </w:r>
      <w:r w:rsidRPr="00B86AB8">
        <w:rPr>
          <w:rFonts w:cs="Times New Roman"/>
          <w:color w:val="1B1B1B"/>
          <w:szCs w:val="24"/>
          <w:shd w:val="clear" w:color="auto" w:fill="FDFDFD"/>
        </w:rPr>
        <w:t xml:space="preserve"> soil microbial community composition (</w:t>
      </w:r>
      <w:proofErr w:type="spellStart"/>
      <w:r w:rsidRPr="00B86AB8">
        <w:rPr>
          <w:rFonts w:cs="Times New Roman"/>
          <w:color w:val="1B1B1B"/>
          <w:szCs w:val="24"/>
          <w:shd w:val="clear" w:color="auto" w:fill="FDFDFD"/>
        </w:rPr>
        <w:t>Bardgett</w:t>
      </w:r>
      <w:proofErr w:type="spellEnd"/>
      <w:r w:rsidRPr="00B86AB8">
        <w:rPr>
          <w:rFonts w:cs="Times New Roman"/>
          <w:color w:val="1B1B1B"/>
          <w:szCs w:val="24"/>
          <w:shd w:val="clear" w:color="auto" w:fill="FDFDFD"/>
        </w:rPr>
        <w:t xml:space="preserve"> et al., 2008</w:t>
      </w:r>
      <w:r w:rsidR="00783B83" w:rsidRPr="00B86AB8">
        <w:rPr>
          <w:rFonts w:cs="Times New Roman"/>
          <w:color w:val="1B1B1B"/>
          <w:szCs w:val="24"/>
          <w:shd w:val="clear" w:color="auto" w:fill="FDFDFD"/>
        </w:rPr>
        <w:t>).</w:t>
      </w:r>
      <w:r w:rsidR="00B12C75" w:rsidRPr="00B86AB8">
        <w:rPr>
          <w:rFonts w:cs="Times New Roman"/>
          <w:color w:val="1B1B1B"/>
          <w:szCs w:val="24"/>
          <w:shd w:val="clear" w:color="auto" w:fill="FDFDFD"/>
        </w:rPr>
        <w:t xml:space="preserve"> </w:t>
      </w:r>
      <w:r w:rsidRPr="00B86AB8">
        <w:rPr>
          <w:rFonts w:cs="Times New Roman"/>
          <w:color w:val="1B1B1B"/>
          <w:szCs w:val="24"/>
          <w:shd w:val="clear" w:color="auto" w:fill="FDFDFD"/>
        </w:rPr>
        <w:t>Indirectly, climate change affects soils through plant productivity and vegetation structure changes. Increased CO</w:t>
      </w:r>
      <w:r w:rsidR="00687DB6" w:rsidRPr="00B86AB8">
        <w:rPr>
          <w:rFonts w:cs="Times New Roman"/>
          <w:color w:val="1B1B1B"/>
          <w:szCs w:val="24"/>
          <w:shd w:val="clear" w:color="auto" w:fill="FDFDFD"/>
          <w:vertAlign w:val="subscript"/>
        </w:rPr>
        <w:t>2</w:t>
      </w:r>
      <w:r w:rsidRPr="00B86AB8">
        <w:rPr>
          <w:rFonts w:cs="Times New Roman"/>
          <w:color w:val="1B1B1B"/>
          <w:szCs w:val="24"/>
          <w:shd w:val="clear" w:color="auto" w:fill="FDFDFD"/>
        </w:rPr>
        <w:t xml:space="preserve"> concentration and temperature enhance </w:t>
      </w:r>
      <w:r w:rsidRPr="00B86AB8">
        <w:rPr>
          <w:rFonts w:cs="Times New Roman"/>
          <w:color w:val="1B1B1B"/>
          <w:szCs w:val="24"/>
          <w:shd w:val="clear" w:color="auto" w:fill="FDFDFD"/>
        </w:rPr>
        <w:lastRenderedPageBreak/>
        <w:t>plant growth and increase carbon input, thereby changing net carbon turnover (Van Veen et al., 1991; Allen et al., 1996)</w:t>
      </w:r>
      <w:r w:rsidR="00687DB6" w:rsidRPr="00B86AB8">
        <w:rPr>
          <w:rFonts w:cs="Times New Roman"/>
          <w:color w:val="1B1B1B"/>
          <w:szCs w:val="24"/>
          <w:shd w:val="clear" w:color="auto" w:fill="FDFDFD"/>
        </w:rPr>
        <w:t xml:space="preserve">, but can also increase decomposition rates (van </w:t>
      </w:r>
      <w:proofErr w:type="spellStart"/>
      <w:r w:rsidR="00687DB6" w:rsidRPr="00B86AB8">
        <w:rPr>
          <w:rFonts w:cs="Times New Roman"/>
          <w:color w:val="1B1B1B"/>
          <w:szCs w:val="24"/>
          <w:shd w:val="clear" w:color="auto" w:fill="FDFDFD"/>
        </w:rPr>
        <w:t>Groenigen</w:t>
      </w:r>
      <w:proofErr w:type="spellEnd"/>
      <w:r w:rsidR="00687DB6" w:rsidRPr="00B86AB8">
        <w:rPr>
          <w:rFonts w:cs="Times New Roman"/>
          <w:color w:val="1B1B1B"/>
          <w:szCs w:val="24"/>
          <w:shd w:val="clear" w:color="auto" w:fill="FDFDFD"/>
        </w:rPr>
        <w:t xml:space="preserve"> et al</w:t>
      </w:r>
      <w:r w:rsidR="00F444F5" w:rsidRPr="00B86AB8">
        <w:rPr>
          <w:rFonts w:cs="Times New Roman"/>
          <w:color w:val="1B1B1B"/>
          <w:szCs w:val="24"/>
          <w:shd w:val="clear" w:color="auto" w:fill="FDFDFD"/>
        </w:rPr>
        <w:t>.</w:t>
      </w:r>
      <w:r w:rsidR="00687DB6" w:rsidRPr="00B86AB8">
        <w:rPr>
          <w:rFonts w:cs="Times New Roman"/>
          <w:color w:val="1B1B1B"/>
          <w:szCs w:val="24"/>
          <w:shd w:val="clear" w:color="auto" w:fill="FDFDFD"/>
        </w:rPr>
        <w:t>, 2014)</w:t>
      </w:r>
      <w:r w:rsidR="00F444F5" w:rsidRPr="00B86AB8">
        <w:rPr>
          <w:rFonts w:cs="Times New Roman"/>
          <w:color w:val="1B1B1B"/>
          <w:szCs w:val="24"/>
          <w:shd w:val="clear" w:color="auto" w:fill="FDFDFD"/>
        </w:rPr>
        <w:t>, counteracting soil carbon storage.</w:t>
      </w:r>
      <w:r w:rsidR="00C26586" w:rsidRPr="00B86AB8">
        <w:rPr>
          <w:rFonts w:cs="Times New Roman"/>
          <w:color w:val="1B1B1B"/>
          <w:szCs w:val="24"/>
          <w:shd w:val="clear" w:color="auto" w:fill="FDFDFD"/>
        </w:rPr>
        <w:t xml:space="preserve"> </w:t>
      </w:r>
      <w:r w:rsidR="006968D8" w:rsidRPr="00B86AB8">
        <w:rPr>
          <w:rFonts w:cs="Times New Roman"/>
          <w:color w:val="1B1B1B"/>
          <w:szCs w:val="24"/>
          <w:shd w:val="clear" w:color="auto" w:fill="FDFDFD"/>
        </w:rPr>
        <w:t>In addition,</w:t>
      </w:r>
      <w:r w:rsidR="00686CFD" w:rsidRPr="00B86AB8">
        <w:rPr>
          <w:rFonts w:cs="Times New Roman"/>
          <w:color w:val="1B1B1B"/>
          <w:szCs w:val="24"/>
          <w:shd w:val="clear" w:color="auto" w:fill="FDFDFD"/>
        </w:rPr>
        <w:t xml:space="preserve"> </w:t>
      </w:r>
      <w:r w:rsidR="006968D8" w:rsidRPr="00B86AB8">
        <w:rPr>
          <w:rFonts w:cs="Times New Roman"/>
          <w:color w:val="1B1B1B"/>
          <w:szCs w:val="24"/>
          <w:shd w:val="clear" w:color="auto" w:fill="FDFDFD"/>
        </w:rPr>
        <w:t xml:space="preserve">soil </w:t>
      </w:r>
      <w:r w:rsidR="00957F92" w:rsidRPr="00B86AB8">
        <w:rPr>
          <w:rFonts w:cs="Times New Roman"/>
          <w:color w:val="1B1B1B"/>
          <w:szCs w:val="24"/>
          <w:shd w:val="clear" w:color="auto" w:fill="FDFDFD"/>
        </w:rPr>
        <w:t xml:space="preserve">moisture, </w:t>
      </w:r>
      <w:r w:rsidR="006968D8" w:rsidRPr="00B86AB8">
        <w:rPr>
          <w:rFonts w:cs="Times New Roman"/>
          <w:color w:val="1B1B1B"/>
          <w:szCs w:val="24"/>
          <w:shd w:val="clear" w:color="auto" w:fill="FDFDFD"/>
        </w:rPr>
        <w:t>aggregation</w:t>
      </w:r>
      <w:r w:rsidR="00C92D9C" w:rsidRPr="00B86AB8">
        <w:rPr>
          <w:rFonts w:cs="Times New Roman"/>
          <w:color w:val="1B1B1B"/>
          <w:szCs w:val="24"/>
          <w:shd w:val="clear" w:color="auto" w:fill="FDFDFD"/>
        </w:rPr>
        <w:t>,</w:t>
      </w:r>
      <w:r w:rsidR="006968D8" w:rsidRPr="00B86AB8">
        <w:rPr>
          <w:rFonts w:cs="Times New Roman"/>
          <w:color w:val="1B1B1B"/>
          <w:szCs w:val="24"/>
          <w:shd w:val="clear" w:color="auto" w:fill="FDFDFD"/>
        </w:rPr>
        <w:t xml:space="preserve"> and soil particle distribution </w:t>
      </w:r>
      <w:r w:rsidR="00686CFD" w:rsidRPr="00B86AB8">
        <w:rPr>
          <w:rFonts w:cs="Times New Roman"/>
          <w:color w:val="1B1B1B"/>
          <w:szCs w:val="24"/>
          <w:shd w:val="clear" w:color="auto" w:fill="FDFDFD"/>
        </w:rPr>
        <w:t>are extremely important in determining carbon reserves.</w:t>
      </w:r>
      <w:r w:rsidR="00960B08" w:rsidRPr="00B86AB8">
        <w:rPr>
          <w:rFonts w:cs="Times New Roman"/>
          <w:color w:val="1B1B1B"/>
          <w:szCs w:val="24"/>
          <w:shd w:val="clear" w:color="auto" w:fill="FDFDFD"/>
        </w:rPr>
        <w:t xml:space="preserve"> </w:t>
      </w:r>
      <w:r w:rsidR="008D751C">
        <w:rPr>
          <w:rFonts w:cs="Times New Roman"/>
          <w:color w:val="1B1B1B"/>
          <w:szCs w:val="24"/>
          <w:shd w:val="clear" w:color="auto" w:fill="FDFDFD"/>
        </w:rPr>
        <w:t>Increased m</w:t>
      </w:r>
      <w:r w:rsidR="00C92D9C" w:rsidRPr="00B86AB8">
        <w:rPr>
          <w:rFonts w:cs="Times New Roman"/>
          <w:color w:val="1B1B1B"/>
          <w:szCs w:val="24"/>
          <w:shd w:val="clear" w:color="auto" w:fill="FDFDFD"/>
        </w:rPr>
        <w:t xml:space="preserve">oisture has a </w:t>
      </w:r>
      <w:r w:rsidR="008C27E6" w:rsidRPr="00B86AB8">
        <w:rPr>
          <w:rFonts w:cs="Times New Roman"/>
          <w:color w:val="1B1B1B"/>
          <w:szCs w:val="24"/>
          <w:shd w:val="clear" w:color="auto" w:fill="FDFDFD"/>
        </w:rPr>
        <w:t>positive effect</w:t>
      </w:r>
      <w:r w:rsidR="00C92D9C" w:rsidRPr="00B86AB8">
        <w:rPr>
          <w:rFonts w:cs="Times New Roman"/>
          <w:color w:val="1B1B1B"/>
          <w:szCs w:val="24"/>
          <w:shd w:val="clear" w:color="auto" w:fill="FDFDFD"/>
        </w:rPr>
        <w:t xml:space="preserve"> on </w:t>
      </w:r>
      <w:r w:rsidR="00F87D99" w:rsidRPr="00B86AB8">
        <w:rPr>
          <w:rFonts w:cs="Times New Roman"/>
          <w:color w:val="1B1B1B"/>
          <w:szCs w:val="24"/>
          <w:shd w:val="clear" w:color="auto" w:fill="FDFDFD"/>
        </w:rPr>
        <w:t xml:space="preserve">carbon </w:t>
      </w:r>
      <w:r w:rsidR="008C27E6" w:rsidRPr="00B86AB8">
        <w:rPr>
          <w:rFonts w:cs="Times New Roman"/>
          <w:color w:val="1B1B1B"/>
          <w:szCs w:val="24"/>
          <w:shd w:val="clear" w:color="auto" w:fill="FDFDFD"/>
        </w:rPr>
        <w:t>storage (</w:t>
      </w:r>
      <w:proofErr w:type="spellStart"/>
      <w:r w:rsidR="008C27E6" w:rsidRPr="00B86AB8">
        <w:rPr>
          <w:rFonts w:cs="Times New Roman"/>
          <w:color w:val="1B1B1B"/>
          <w:szCs w:val="24"/>
          <w:shd w:val="clear" w:color="auto" w:fill="FDFDFD"/>
        </w:rPr>
        <w:t>Xiong</w:t>
      </w:r>
      <w:proofErr w:type="spellEnd"/>
      <w:r w:rsidR="008C27E6" w:rsidRPr="00B86AB8">
        <w:rPr>
          <w:rFonts w:cs="Times New Roman"/>
          <w:color w:val="1B1B1B"/>
          <w:szCs w:val="24"/>
          <w:shd w:val="clear" w:color="auto" w:fill="FDFDFD"/>
        </w:rPr>
        <w:t xml:space="preserve"> et al., 2018). </w:t>
      </w:r>
      <w:r w:rsidR="003A7347" w:rsidRPr="00B86AB8">
        <w:rPr>
          <w:rFonts w:cs="Times New Roman"/>
          <w:color w:val="1B1B1B"/>
          <w:szCs w:val="24"/>
          <w:shd w:val="clear" w:color="auto" w:fill="FDFDFD"/>
        </w:rPr>
        <w:t>S</w:t>
      </w:r>
      <w:r w:rsidR="006968D8" w:rsidRPr="00B86AB8">
        <w:rPr>
          <w:rFonts w:cs="Times New Roman"/>
          <w:color w:val="1B1B1B"/>
          <w:szCs w:val="24"/>
          <w:shd w:val="clear" w:color="auto" w:fill="FDFDFD"/>
        </w:rPr>
        <w:t xml:space="preserve">oil </w:t>
      </w:r>
      <w:r w:rsidR="00F87D99" w:rsidRPr="00B86AB8">
        <w:rPr>
          <w:rFonts w:cs="Times New Roman"/>
          <w:color w:val="1B1B1B"/>
          <w:szCs w:val="24"/>
          <w:shd w:val="clear" w:color="auto" w:fill="FDFDFD"/>
        </w:rPr>
        <w:t>carbon</w:t>
      </w:r>
      <w:r w:rsidR="004011BA" w:rsidRPr="00B86AB8">
        <w:rPr>
          <w:rFonts w:cs="Times New Roman"/>
          <w:color w:val="1B1B1B"/>
          <w:szCs w:val="24"/>
          <w:shd w:val="clear" w:color="auto" w:fill="FDFDFD"/>
        </w:rPr>
        <w:t xml:space="preserve"> </w:t>
      </w:r>
      <w:r w:rsidR="00960B08" w:rsidRPr="00B86AB8">
        <w:rPr>
          <w:rFonts w:cs="Times New Roman"/>
          <w:color w:val="1B1B1B"/>
          <w:szCs w:val="24"/>
          <w:shd w:val="clear" w:color="auto" w:fill="FDFDFD"/>
        </w:rPr>
        <w:t>is usually protected within the well-aggregated soil</w:t>
      </w:r>
      <w:r w:rsidR="00B236D2" w:rsidRPr="00B86AB8">
        <w:rPr>
          <w:rFonts w:cs="Times New Roman"/>
          <w:color w:val="1B1B1B"/>
          <w:szCs w:val="24"/>
          <w:shd w:val="clear" w:color="auto" w:fill="FDFDFD"/>
        </w:rPr>
        <w:t xml:space="preserve"> because</w:t>
      </w:r>
      <w:r w:rsidR="00960B08" w:rsidRPr="00B86AB8">
        <w:rPr>
          <w:rFonts w:cs="Times New Roman"/>
          <w:color w:val="1B1B1B"/>
          <w:szCs w:val="24"/>
          <w:shd w:val="clear" w:color="auto" w:fill="FDFDFD"/>
        </w:rPr>
        <w:t xml:space="preserve"> soil aggregates protect the </w:t>
      </w:r>
      <w:r w:rsidR="00F87D99" w:rsidRPr="00B86AB8">
        <w:rPr>
          <w:rFonts w:cs="Times New Roman"/>
          <w:color w:val="1B1B1B"/>
          <w:szCs w:val="24"/>
          <w:shd w:val="clear" w:color="auto" w:fill="FDFDFD"/>
        </w:rPr>
        <w:t>carbon</w:t>
      </w:r>
      <w:r w:rsidR="00960B08" w:rsidRPr="00B86AB8">
        <w:rPr>
          <w:rFonts w:cs="Times New Roman"/>
          <w:color w:val="1B1B1B"/>
          <w:szCs w:val="24"/>
          <w:shd w:val="clear" w:color="auto" w:fill="FDFDFD"/>
        </w:rPr>
        <w:t xml:space="preserve"> from microbial breakdown and mineralization (</w:t>
      </w:r>
      <w:proofErr w:type="spellStart"/>
      <w:r w:rsidR="00960B08" w:rsidRPr="00B86AB8">
        <w:rPr>
          <w:rFonts w:cs="Times New Roman"/>
          <w:color w:val="1B1B1B"/>
          <w:szCs w:val="24"/>
          <w:shd w:val="clear" w:color="auto" w:fill="FDFDFD"/>
        </w:rPr>
        <w:t>Razafimbelo</w:t>
      </w:r>
      <w:proofErr w:type="spellEnd"/>
      <w:r w:rsidR="00960B08" w:rsidRPr="00B86AB8">
        <w:rPr>
          <w:rFonts w:cs="Times New Roman"/>
          <w:color w:val="1B1B1B"/>
          <w:szCs w:val="24"/>
          <w:shd w:val="clear" w:color="auto" w:fill="FDFDFD"/>
        </w:rPr>
        <w:t xml:space="preserve"> et al., 2008; Wang et al., 2019). </w:t>
      </w:r>
      <w:r w:rsidR="00486653" w:rsidRPr="00B86AB8">
        <w:rPr>
          <w:rFonts w:cs="Times New Roman"/>
          <w:color w:val="1B1B1B"/>
          <w:szCs w:val="24"/>
          <w:shd w:val="clear" w:color="auto" w:fill="FDFDFD"/>
        </w:rPr>
        <w:t>T</w:t>
      </w:r>
      <w:r w:rsidR="00960B08" w:rsidRPr="00B86AB8">
        <w:rPr>
          <w:rFonts w:cs="Times New Roman"/>
          <w:color w:val="1B1B1B"/>
          <w:szCs w:val="24"/>
          <w:shd w:val="clear" w:color="auto" w:fill="FDFDFD"/>
        </w:rPr>
        <w:t xml:space="preserve">he finer the aggregates, the better the protection of </w:t>
      </w:r>
      <w:r w:rsidR="004011BA" w:rsidRPr="00B86AB8">
        <w:rPr>
          <w:rFonts w:cs="Times New Roman"/>
          <w:color w:val="1B1B1B"/>
          <w:szCs w:val="24"/>
          <w:shd w:val="clear" w:color="auto" w:fill="FDFDFD"/>
        </w:rPr>
        <w:t xml:space="preserve">soil </w:t>
      </w:r>
      <w:r w:rsidR="00F87D99" w:rsidRPr="00B86AB8">
        <w:rPr>
          <w:rFonts w:cs="Times New Roman"/>
          <w:color w:val="1B1B1B"/>
          <w:szCs w:val="24"/>
          <w:shd w:val="clear" w:color="auto" w:fill="FDFDFD"/>
        </w:rPr>
        <w:t>carbon</w:t>
      </w:r>
      <w:r w:rsidR="00960B08" w:rsidRPr="00B86AB8">
        <w:rPr>
          <w:rFonts w:cs="Times New Roman"/>
          <w:color w:val="1B1B1B"/>
          <w:szCs w:val="24"/>
          <w:shd w:val="clear" w:color="auto" w:fill="FDFDFD"/>
        </w:rPr>
        <w:t>, hence</w:t>
      </w:r>
      <w:r w:rsidR="00447EB8" w:rsidRPr="00B86AB8">
        <w:rPr>
          <w:rFonts w:cs="Times New Roman"/>
          <w:color w:val="1B1B1B"/>
          <w:szCs w:val="24"/>
          <w:shd w:val="clear" w:color="auto" w:fill="FDFDFD"/>
        </w:rPr>
        <w:t xml:space="preserve"> fine-textured soil (high in</w:t>
      </w:r>
      <w:r w:rsidR="00960B08" w:rsidRPr="00B86AB8">
        <w:rPr>
          <w:rFonts w:cs="Times New Roman"/>
          <w:color w:val="1B1B1B"/>
          <w:szCs w:val="24"/>
          <w:shd w:val="clear" w:color="auto" w:fill="FDFDFD"/>
        </w:rPr>
        <w:t xml:space="preserve"> silt and clay</w:t>
      </w:r>
      <w:r w:rsidR="00447EB8" w:rsidRPr="00B86AB8">
        <w:rPr>
          <w:rFonts w:cs="Times New Roman"/>
          <w:color w:val="1B1B1B"/>
          <w:szCs w:val="24"/>
          <w:shd w:val="clear" w:color="auto" w:fill="FDFDFD"/>
        </w:rPr>
        <w:t xml:space="preserve">) </w:t>
      </w:r>
      <w:r w:rsidR="00960B08" w:rsidRPr="00B86AB8">
        <w:rPr>
          <w:rFonts w:cs="Times New Roman"/>
          <w:color w:val="1B1B1B"/>
          <w:szCs w:val="24"/>
          <w:shd w:val="clear" w:color="auto" w:fill="FDFDFD"/>
        </w:rPr>
        <w:t xml:space="preserve">hold </w:t>
      </w:r>
      <w:r w:rsidR="00447EB8" w:rsidRPr="00B86AB8">
        <w:rPr>
          <w:rFonts w:cs="Times New Roman"/>
          <w:color w:val="1B1B1B"/>
          <w:szCs w:val="24"/>
          <w:shd w:val="clear" w:color="auto" w:fill="FDFDFD"/>
        </w:rPr>
        <w:t>more</w:t>
      </w:r>
      <w:r w:rsidR="003A7347" w:rsidRPr="00B86AB8">
        <w:rPr>
          <w:rFonts w:cs="Times New Roman"/>
          <w:color w:val="1B1B1B"/>
          <w:szCs w:val="24"/>
          <w:shd w:val="clear" w:color="auto" w:fill="FDFDFD"/>
        </w:rPr>
        <w:t xml:space="preserve"> </w:t>
      </w:r>
      <w:r w:rsidR="00F87D99" w:rsidRPr="00B86AB8">
        <w:rPr>
          <w:rFonts w:cs="Times New Roman"/>
          <w:color w:val="1B1B1B"/>
          <w:szCs w:val="24"/>
          <w:shd w:val="clear" w:color="auto" w:fill="FDFDFD"/>
        </w:rPr>
        <w:t xml:space="preserve">carbon </w:t>
      </w:r>
      <w:r w:rsidR="00447EB8" w:rsidRPr="00B86AB8">
        <w:rPr>
          <w:rFonts w:cs="Times New Roman"/>
          <w:color w:val="1B1B1B"/>
          <w:szCs w:val="24"/>
          <w:shd w:val="clear" w:color="auto" w:fill="FDFDFD"/>
        </w:rPr>
        <w:t>than coarse-textured</w:t>
      </w:r>
      <w:r w:rsidR="00960B08" w:rsidRPr="00B86AB8">
        <w:rPr>
          <w:rFonts w:cs="Times New Roman"/>
          <w:color w:val="1B1B1B"/>
          <w:szCs w:val="24"/>
          <w:shd w:val="clear" w:color="auto" w:fill="FDFDFD"/>
        </w:rPr>
        <w:t xml:space="preserve"> </w:t>
      </w:r>
      <w:r w:rsidR="00686CFD" w:rsidRPr="00B86AB8">
        <w:rPr>
          <w:rFonts w:cs="Times New Roman"/>
          <w:color w:val="1B1B1B"/>
          <w:szCs w:val="24"/>
          <w:shd w:val="clear" w:color="auto" w:fill="FDFDFD"/>
        </w:rPr>
        <w:t>s</w:t>
      </w:r>
      <w:r w:rsidR="00960B08" w:rsidRPr="00B86AB8">
        <w:rPr>
          <w:rFonts w:cs="Times New Roman"/>
          <w:color w:val="1B1B1B"/>
          <w:szCs w:val="24"/>
          <w:shd w:val="clear" w:color="auto" w:fill="FDFDFD"/>
        </w:rPr>
        <w:t>oil</w:t>
      </w:r>
      <w:r w:rsidR="00447EB8" w:rsidRPr="00B86AB8">
        <w:rPr>
          <w:rFonts w:cs="Times New Roman"/>
          <w:color w:val="1B1B1B"/>
          <w:szCs w:val="24"/>
          <w:shd w:val="clear" w:color="auto" w:fill="FDFDFD"/>
        </w:rPr>
        <w:t>s</w:t>
      </w:r>
      <w:r w:rsidR="00960B08" w:rsidRPr="00B86AB8">
        <w:rPr>
          <w:rFonts w:cs="Times New Roman"/>
          <w:color w:val="1B1B1B"/>
          <w:szCs w:val="24"/>
          <w:shd w:val="clear" w:color="auto" w:fill="FDFDFD"/>
        </w:rPr>
        <w:t xml:space="preserve"> (</w:t>
      </w:r>
      <w:proofErr w:type="spellStart"/>
      <w:r w:rsidR="00960B08" w:rsidRPr="00B86AB8">
        <w:rPr>
          <w:rFonts w:cs="Times New Roman"/>
          <w:color w:val="1B1B1B"/>
          <w:szCs w:val="24"/>
          <w:shd w:val="clear" w:color="auto" w:fill="FDFDFD"/>
        </w:rPr>
        <w:t>Saha</w:t>
      </w:r>
      <w:proofErr w:type="spellEnd"/>
      <w:r w:rsidR="00960B08" w:rsidRPr="00B86AB8">
        <w:rPr>
          <w:rFonts w:cs="Times New Roman"/>
          <w:color w:val="1B1B1B"/>
          <w:szCs w:val="24"/>
          <w:shd w:val="clear" w:color="auto" w:fill="FDFDFD"/>
        </w:rPr>
        <w:t xml:space="preserve"> et al. 2010).</w:t>
      </w:r>
      <w:r w:rsidR="00686CFD" w:rsidRPr="00B86AB8">
        <w:rPr>
          <w:rFonts w:cs="Times New Roman"/>
          <w:color w:val="1B1B1B"/>
          <w:szCs w:val="24"/>
          <w:shd w:val="clear" w:color="auto" w:fill="FDFDFD"/>
        </w:rPr>
        <w:t xml:space="preserve"> </w:t>
      </w:r>
      <w:r w:rsidR="003B1D98">
        <w:rPr>
          <w:rFonts w:cs="Times New Roman"/>
          <w:color w:val="1B1B1B"/>
          <w:szCs w:val="24"/>
          <w:shd w:val="clear" w:color="auto" w:fill="FDFDFD"/>
        </w:rPr>
        <w:t xml:space="preserve"> A </w:t>
      </w:r>
      <w:r w:rsidR="00350024">
        <w:rPr>
          <w:rFonts w:cs="Times New Roman"/>
          <w:color w:val="1B1B1B"/>
          <w:szCs w:val="24"/>
          <w:shd w:val="clear" w:color="auto" w:fill="FDFDFD"/>
        </w:rPr>
        <w:t xml:space="preserve">recent study demonstrated that the </w:t>
      </w:r>
      <w:r w:rsidR="001A3154" w:rsidRPr="00B86AB8">
        <w:rPr>
          <w:rFonts w:cs="Times New Roman"/>
          <w:color w:val="1B1B1B"/>
          <w:szCs w:val="24"/>
          <w:shd w:val="clear" w:color="auto" w:fill="FDFDFD"/>
        </w:rPr>
        <w:t xml:space="preserve">reduction in </w:t>
      </w:r>
      <w:r w:rsidR="00F87D99" w:rsidRPr="00B86AB8">
        <w:rPr>
          <w:rFonts w:cs="Times New Roman"/>
          <w:color w:val="1B1B1B"/>
          <w:szCs w:val="24"/>
          <w:shd w:val="clear" w:color="auto" w:fill="FDFDFD"/>
        </w:rPr>
        <w:t>soil carbon</w:t>
      </w:r>
      <w:r w:rsidR="001A3154" w:rsidRPr="00B86AB8">
        <w:rPr>
          <w:rFonts w:cs="Times New Roman"/>
          <w:color w:val="1B1B1B"/>
          <w:szCs w:val="24"/>
          <w:shd w:val="clear" w:color="auto" w:fill="FDFDFD"/>
        </w:rPr>
        <w:t xml:space="preserve"> storage with temperature was more than three times greater in coarse-textured soils, with limited </w:t>
      </w:r>
      <w:r w:rsidR="004011BA" w:rsidRPr="00B86AB8">
        <w:rPr>
          <w:rFonts w:cs="Times New Roman"/>
          <w:color w:val="1B1B1B"/>
          <w:szCs w:val="24"/>
          <w:shd w:val="clear" w:color="auto" w:fill="FDFDFD"/>
        </w:rPr>
        <w:t>soil aggregation by</w:t>
      </w:r>
      <w:r w:rsidR="001A3154" w:rsidRPr="00B86AB8">
        <w:rPr>
          <w:rFonts w:cs="Times New Roman"/>
          <w:color w:val="1B1B1B"/>
          <w:szCs w:val="24"/>
          <w:shd w:val="clear" w:color="auto" w:fill="FDFDFD"/>
        </w:rPr>
        <w:t xml:space="preserve"> organic matter, than in fine-textured soils with greater </w:t>
      </w:r>
      <w:r w:rsidR="004011BA" w:rsidRPr="00B86AB8">
        <w:rPr>
          <w:rFonts w:cs="Times New Roman"/>
          <w:color w:val="1B1B1B"/>
          <w:szCs w:val="24"/>
          <w:shd w:val="clear" w:color="auto" w:fill="FDFDFD"/>
        </w:rPr>
        <w:t>aggregation</w:t>
      </w:r>
      <w:r w:rsidR="001A3154" w:rsidRPr="00B86AB8">
        <w:rPr>
          <w:rFonts w:cs="Times New Roman"/>
          <w:color w:val="1B1B1B"/>
          <w:szCs w:val="24"/>
          <w:shd w:val="clear" w:color="auto" w:fill="FDFDFD"/>
        </w:rPr>
        <w:t xml:space="preserve"> capacitie</w:t>
      </w:r>
      <w:r w:rsidR="004011BA" w:rsidRPr="00B86AB8">
        <w:rPr>
          <w:rFonts w:cs="Times New Roman"/>
          <w:color w:val="1B1B1B"/>
          <w:szCs w:val="24"/>
          <w:shd w:val="clear" w:color="auto" w:fill="FDFDFD"/>
        </w:rPr>
        <w:t>s (Hartley et al., 2021). Therefore,</w:t>
      </w:r>
      <w:r w:rsidR="00B220C9" w:rsidRPr="00B86AB8">
        <w:rPr>
          <w:rFonts w:cs="Times New Roman"/>
          <w:color w:val="1B1B1B"/>
          <w:szCs w:val="24"/>
          <w:shd w:val="clear" w:color="auto" w:fill="FDFDFD"/>
        </w:rPr>
        <w:t xml:space="preserve"> it is critical to </w:t>
      </w:r>
      <w:r w:rsidR="004A5F77" w:rsidRPr="00B86AB8">
        <w:rPr>
          <w:rFonts w:cs="Times New Roman"/>
          <w:color w:val="1B1B1B"/>
          <w:szCs w:val="24"/>
          <w:shd w:val="clear" w:color="auto" w:fill="FDFDFD"/>
        </w:rPr>
        <w:t>consider</w:t>
      </w:r>
      <w:r w:rsidR="00B220C9" w:rsidRPr="00B86AB8">
        <w:rPr>
          <w:rFonts w:cs="Times New Roman"/>
          <w:color w:val="1B1B1B"/>
          <w:szCs w:val="24"/>
          <w:shd w:val="clear" w:color="auto" w:fill="FDFDFD"/>
        </w:rPr>
        <w:t xml:space="preserve"> the reliance of soil </w:t>
      </w:r>
      <w:r w:rsidR="00F87D99" w:rsidRPr="00B86AB8">
        <w:rPr>
          <w:rFonts w:cs="Times New Roman"/>
          <w:color w:val="1B1B1B"/>
          <w:szCs w:val="24"/>
          <w:shd w:val="clear" w:color="auto" w:fill="FDFDFD"/>
        </w:rPr>
        <w:t>carbon</w:t>
      </w:r>
      <w:r w:rsidR="00B220C9" w:rsidRPr="00B86AB8">
        <w:rPr>
          <w:rFonts w:cs="Times New Roman"/>
          <w:color w:val="1B1B1B"/>
          <w:szCs w:val="24"/>
          <w:shd w:val="clear" w:color="auto" w:fill="FDFDFD"/>
        </w:rPr>
        <w:t xml:space="preserve"> dynamics on key environmental and soil variables</w:t>
      </w:r>
      <w:r w:rsidR="004A5F77" w:rsidRPr="00B86AB8">
        <w:rPr>
          <w:rFonts w:cs="Times New Roman"/>
          <w:color w:val="1B1B1B"/>
          <w:szCs w:val="24"/>
          <w:shd w:val="clear" w:color="auto" w:fill="FDFDFD"/>
        </w:rPr>
        <w:t xml:space="preserve"> </w:t>
      </w:r>
      <w:r w:rsidR="00070996" w:rsidRPr="00B86AB8">
        <w:rPr>
          <w:rFonts w:cs="Times New Roman"/>
          <w:color w:val="1B1B1B"/>
          <w:szCs w:val="24"/>
          <w:shd w:val="clear" w:color="auto" w:fill="FDFDFD"/>
        </w:rPr>
        <w:t>and</w:t>
      </w:r>
      <w:r w:rsidR="004A5F77" w:rsidRPr="00B86AB8">
        <w:rPr>
          <w:rFonts w:cs="Times New Roman"/>
          <w:color w:val="1B1B1B"/>
          <w:szCs w:val="24"/>
          <w:shd w:val="clear" w:color="auto" w:fill="FDFDFD"/>
        </w:rPr>
        <w:t xml:space="preserve"> their interaction</w:t>
      </w:r>
      <w:r w:rsidR="00B220C9" w:rsidRPr="00B86AB8">
        <w:rPr>
          <w:rFonts w:cs="Times New Roman"/>
          <w:color w:val="1B1B1B"/>
          <w:szCs w:val="24"/>
          <w:shd w:val="clear" w:color="auto" w:fill="FDFDFD"/>
        </w:rPr>
        <w:t xml:space="preserve"> while estimating soil </w:t>
      </w:r>
      <w:r w:rsidR="00F87D99" w:rsidRPr="00B86AB8">
        <w:rPr>
          <w:rFonts w:cs="Times New Roman"/>
          <w:color w:val="1B1B1B"/>
          <w:szCs w:val="24"/>
          <w:shd w:val="clear" w:color="auto" w:fill="FDFDFD"/>
        </w:rPr>
        <w:t>carbon</w:t>
      </w:r>
      <w:r w:rsidR="00B220C9" w:rsidRPr="00B86AB8">
        <w:rPr>
          <w:rFonts w:cs="Times New Roman"/>
          <w:color w:val="1B1B1B"/>
          <w:szCs w:val="24"/>
          <w:shd w:val="clear" w:color="auto" w:fill="FDFDFD"/>
        </w:rPr>
        <w:t xml:space="preserve"> stocks.</w:t>
      </w:r>
    </w:p>
    <w:p w14:paraId="0854B5B7" w14:textId="1C9E683E" w:rsidR="00A61CF5" w:rsidRPr="00B86AB8" w:rsidRDefault="00F10036" w:rsidP="00813E80">
      <w:pPr>
        <w:pStyle w:val="Heading2"/>
      </w:pPr>
      <w:bookmarkStart w:id="6" w:name="_Toc100835374"/>
      <w:r w:rsidRPr="00B86AB8">
        <w:t>Research Objectives</w:t>
      </w:r>
      <w:bookmarkEnd w:id="6"/>
    </w:p>
    <w:p w14:paraId="0CF68874" w14:textId="4CC4047B" w:rsidR="00C64EE6" w:rsidRPr="00B86AB8" w:rsidRDefault="00F8271B"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Due to large variations in intr</w:t>
      </w:r>
      <w:r w:rsidR="004A5F77" w:rsidRPr="00B86AB8">
        <w:rPr>
          <w:rFonts w:cs="Times New Roman"/>
          <w:color w:val="1B1B1B"/>
          <w:szCs w:val="24"/>
          <w:shd w:val="clear" w:color="auto" w:fill="FDFDFD"/>
        </w:rPr>
        <w:t>a-</w:t>
      </w:r>
      <w:r w:rsidRPr="00B86AB8">
        <w:rPr>
          <w:rFonts w:cs="Times New Roman"/>
          <w:color w:val="1B1B1B"/>
          <w:szCs w:val="24"/>
          <w:shd w:val="clear" w:color="auto" w:fill="FDFDFD"/>
        </w:rPr>
        <w:t xml:space="preserve">annual and interannual temperature and precipitation patterns, the </w:t>
      </w:r>
      <w:r w:rsidR="00893FEC" w:rsidRPr="00B86AB8">
        <w:rPr>
          <w:rFonts w:cs="Times New Roman"/>
          <w:color w:val="1B1B1B"/>
          <w:szCs w:val="24"/>
          <w:shd w:val="clear" w:color="auto" w:fill="FDFDFD"/>
        </w:rPr>
        <w:t>Great Plains region</w:t>
      </w:r>
      <w:r w:rsidRPr="00B86AB8">
        <w:rPr>
          <w:rFonts w:cs="Times New Roman"/>
          <w:color w:val="1B1B1B"/>
          <w:szCs w:val="24"/>
          <w:shd w:val="clear" w:color="auto" w:fill="FDFDFD"/>
        </w:rPr>
        <w:t xml:space="preserve">, an economically important region that contributes around </w:t>
      </w:r>
      <w:r w:rsidR="001D4A40" w:rsidRPr="00B86AB8">
        <w:rPr>
          <w:rFonts w:cs="Times New Roman"/>
          <w:color w:val="1B1B1B"/>
          <w:szCs w:val="24"/>
          <w:shd w:val="clear" w:color="auto" w:fill="FDFDFD"/>
        </w:rPr>
        <w:t>30-35%</w:t>
      </w:r>
      <w:r w:rsidRPr="00B86AB8">
        <w:rPr>
          <w:rFonts w:cs="Times New Roman"/>
          <w:color w:val="1B1B1B"/>
          <w:szCs w:val="24"/>
          <w:shd w:val="clear" w:color="auto" w:fill="FDFDFD"/>
        </w:rPr>
        <w:t xml:space="preserve"> of the cotton produced in the United States (USDA-NASS, 2020), is facing challenges in sustaining crop production (Steiner et al., 2018). The soil quality and crop </w:t>
      </w:r>
      <w:r w:rsidR="00AC0A12" w:rsidRPr="00B86AB8">
        <w:rPr>
          <w:rFonts w:cs="Times New Roman"/>
          <w:color w:val="1B1B1B"/>
          <w:szCs w:val="24"/>
          <w:shd w:val="clear" w:color="auto" w:fill="FDFDFD"/>
        </w:rPr>
        <w:t>yield</w:t>
      </w:r>
      <w:r w:rsidRPr="00B86AB8">
        <w:rPr>
          <w:rFonts w:cs="Times New Roman"/>
          <w:color w:val="1B1B1B"/>
          <w:szCs w:val="24"/>
          <w:shd w:val="clear" w:color="auto" w:fill="FDFDFD"/>
        </w:rPr>
        <w:t xml:space="preserve"> in this region ha</w:t>
      </w:r>
      <w:r w:rsidR="004A5F77" w:rsidRPr="00B86AB8">
        <w:rPr>
          <w:rFonts w:cs="Times New Roman"/>
          <w:color w:val="1B1B1B"/>
          <w:szCs w:val="24"/>
          <w:shd w:val="clear" w:color="auto" w:fill="FDFDFD"/>
        </w:rPr>
        <w:t>s</w:t>
      </w:r>
      <w:r w:rsidRPr="00B86AB8">
        <w:rPr>
          <w:rFonts w:cs="Times New Roman"/>
          <w:color w:val="1B1B1B"/>
          <w:szCs w:val="24"/>
          <w:shd w:val="clear" w:color="auto" w:fill="FDFDFD"/>
        </w:rPr>
        <w:t xml:space="preserve"> </w:t>
      </w:r>
      <w:r w:rsidR="00AC0A12" w:rsidRPr="00B86AB8">
        <w:rPr>
          <w:rFonts w:cs="Times New Roman"/>
          <w:color w:val="1B1B1B"/>
          <w:szCs w:val="24"/>
          <w:shd w:val="clear" w:color="auto" w:fill="FDFDFD"/>
        </w:rPr>
        <w:t xml:space="preserve">been </w:t>
      </w:r>
      <w:r w:rsidR="004A5F77" w:rsidRPr="00B86AB8">
        <w:rPr>
          <w:rFonts w:cs="Times New Roman"/>
          <w:color w:val="1B1B1B"/>
          <w:szCs w:val="24"/>
          <w:shd w:val="clear" w:color="auto" w:fill="FDFDFD"/>
        </w:rPr>
        <w:t>declining</w:t>
      </w:r>
      <w:r w:rsidR="00AC0A12"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due to higher mean temperatures, droughts, and extreme rainfall events (Steiner et al., 2018). </w:t>
      </w:r>
      <w:r w:rsidR="00AC0A12" w:rsidRPr="00B86AB8">
        <w:rPr>
          <w:rFonts w:cs="Times New Roman"/>
          <w:color w:val="1B1B1B"/>
          <w:szCs w:val="24"/>
          <w:shd w:val="clear" w:color="auto" w:fill="FDFDFD"/>
        </w:rPr>
        <w:t xml:space="preserve">Follet et al. (2012) also reported that higher temperature and soil disturbance due to agriculture had reduced the existing </w:t>
      </w:r>
      <w:r w:rsidR="00C3641E" w:rsidRPr="00B86AB8">
        <w:rPr>
          <w:rFonts w:cs="Times New Roman"/>
          <w:color w:val="1B1B1B"/>
          <w:szCs w:val="24"/>
          <w:shd w:val="clear" w:color="auto" w:fill="FDFDFD"/>
        </w:rPr>
        <w:t xml:space="preserve">soil </w:t>
      </w:r>
      <w:r w:rsidR="00F87D99" w:rsidRPr="00B86AB8">
        <w:rPr>
          <w:rFonts w:cs="Times New Roman"/>
          <w:color w:val="1B1B1B"/>
          <w:szCs w:val="24"/>
          <w:shd w:val="clear" w:color="auto" w:fill="FDFDFD"/>
        </w:rPr>
        <w:t>carbon</w:t>
      </w:r>
      <w:r w:rsidR="00C3641E" w:rsidRPr="00B86AB8">
        <w:rPr>
          <w:rFonts w:cs="Times New Roman"/>
          <w:color w:val="1B1B1B"/>
          <w:szCs w:val="24"/>
          <w:shd w:val="clear" w:color="auto" w:fill="FDFDFD"/>
        </w:rPr>
        <w:t xml:space="preserve"> </w:t>
      </w:r>
      <w:r w:rsidR="00AC0A12" w:rsidRPr="00B86AB8">
        <w:rPr>
          <w:rFonts w:cs="Times New Roman"/>
          <w:color w:val="1B1B1B"/>
          <w:szCs w:val="24"/>
          <w:shd w:val="clear" w:color="auto" w:fill="FDFDFD"/>
        </w:rPr>
        <w:t xml:space="preserve">content in the US Great Plains. </w:t>
      </w:r>
      <w:r w:rsidR="006E3697" w:rsidRPr="00B86AB8">
        <w:rPr>
          <w:rFonts w:cs="Times New Roman"/>
          <w:color w:val="1B1B1B"/>
          <w:szCs w:val="24"/>
          <w:shd w:val="clear" w:color="auto" w:fill="FDFDFD"/>
        </w:rPr>
        <w:t>I</w:t>
      </w:r>
      <w:r w:rsidR="00AC0A12" w:rsidRPr="00B86AB8">
        <w:rPr>
          <w:rFonts w:cs="Times New Roman"/>
          <w:color w:val="1B1B1B"/>
          <w:szCs w:val="24"/>
          <w:shd w:val="clear" w:color="auto" w:fill="FDFDFD"/>
        </w:rPr>
        <w:t>ncreased water availability</w:t>
      </w:r>
      <w:r w:rsidR="006E3697" w:rsidRPr="00B86AB8">
        <w:rPr>
          <w:rFonts w:cs="Times New Roman"/>
          <w:color w:val="1B1B1B"/>
          <w:szCs w:val="24"/>
          <w:shd w:val="clear" w:color="auto" w:fill="FDFDFD"/>
        </w:rPr>
        <w:t xml:space="preserve"> and conservation soil management practices</w:t>
      </w:r>
      <w:r w:rsidR="00AC0A12" w:rsidRPr="00B86AB8">
        <w:rPr>
          <w:rFonts w:cs="Times New Roman"/>
          <w:color w:val="1B1B1B"/>
          <w:szCs w:val="24"/>
          <w:shd w:val="clear" w:color="auto" w:fill="FDFDFD"/>
        </w:rPr>
        <w:t xml:space="preserve"> may help offset these losses</w:t>
      </w:r>
      <w:r w:rsidR="005C5F9D" w:rsidRPr="00B86AB8">
        <w:rPr>
          <w:rFonts w:cs="Times New Roman"/>
          <w:color w:val="1B1B1B"/>
          <w:szCs w:val="24"/>
          <w:shd w:val="clear" w:color="auto" w:fill="FDFDFD"/>
        </w:rPr>
        <w:t xml:space="preserve"> either by increasing </w:t>
      </w:r>
      <w:r w:rsidR="004E1BB6" w:rsidRPr="00B86AB8">
        <w:rPr>
          <w:rFonts w:cs="Times New Roman"/>
          <w:color w:val="1B1B1B"/>
          <w:szCs w:val="24"/>
          <w:shd w:val="clear" w:color="auto" w:fill="FDFDFD"/>
        </w:rPr>
        <w:t xml:space="preserve">soil </w:t>
      </w:r>
      <w:r w:rsidR="005C5F9D" w:rsidRPr="00B86AB8">
        <w:rPr>
          <w:rFonts w:cs="Times New Roman"/>
          <w:color w:val="1B1B1B"/>
          <w:szCs w:val="24"/>
          <w:shd w:val="clear" w:color="auto" w:fill="FDFDFD"/>
        </w:rPr>
        <w:t xml:space="preserve">carbon input from </w:t>
      </w:r>
      <w:r w:rsidR="00185ADA" w:rsidRPr="00B86AB8">
        <w:rPr>
          <w:rFonts w:cs="Times New Roman"/>
          <w:color w:val="1B1B1B"/>
          <w:szCs w:val="24"/>
          <w:shd w:val="clear" w:color="auto" w:fill="FDFDFD"/>
        </w:rPr>
        <w:t>increased microbes and plant productivity</w:t>
      </w:r>
      <w:r w:rsidR="005C5F9D" w:rsidRPr="00B86AB8">
        <w:rPr>
          <w:rFonts w:cs="Times New Roman"/>
          <w:color w:val="1B1B1B"/>
          <w:szCs w:val="24"/>
          <w:shd w:val="clear" w:color="auto" w:fill="FDFDFD"/>
        </w:rPr>
        <w:t xml:space="preserve"> or </w:t>
      </w:r>
      <w:r w:rsidR="00185ADA" w:rsidRPr="00B86AB8">
        <w:rPr>
          <w:rFonts w:cs="Times New Roman"/>
          <w:color w:val="1B1B1B"/>
          <w:szCs w:val="24"/>
          <w:shd w:val="clear" w:color="auto" w:fill="FDFDFD"/>
        </w:rPr>
        <w:t xml:space="preserve">by </w:t>
      </w:r>
      <w:r w:rsidR="005C5F9D" w:rsidRPr="00B86AB8">
        <w:rPr>
          <w:rFonts w:cs="Times New Roman"/>
          <w:color w:val="1B1B1B"/>
          <w:szCs w:val="24"/>
          <w:shd w:val="clear" w:color="auto" w:fill="FDFDFD"/>
        </w:rPr>
        <w:t xml:space="preserve">decreasing carbon loss from </w:t>
      </w:r>
      <w:r w:rsidR="00AE5282" w:rsidRPr="00B86AB8">
        <w:rPr>
          <w:rFonts w:cs="Times New Roman"/>
          <w:color w:val="1B1B1B"/>
          <w:szCs w:val="24"/>
          <w:shd w:val="clear" w:color="auto" w:fill="FDFDFD"/>
        </w:rPr>
        <w:t xml:space="preserve">the </w:t>
      </w:r>
      <w:r w:rsidR="005C5F9D" w:rsidRPr="00B86AB8">
        <w:rPr>
          <w:rFonts w:cs="Times New Roman"/>
          <w:color w:val="1B1B1B"/>
          <w:szCs w:val="24"/>
          <w:shd w:val="clear" w:color="auto" w:fill="FDFDFD"/>
        </w:rPr>
        <w:t>soil</w:t>
      </w:r>
      <w:r w:rsidR="00185ADA" w:rsidRPr="00B86AB8">
        <w:rPr>
          <w:rFonts w:cs="Times New Roman"/>
          <w:color w:val="1B1B1B"/>
          <w:szCs w:val="24"/>
          <w:shd w:val="clear" w:color="auto" w:fill="FDFDFD"/>
        </w:rPr>
        <w:t xml:space="preserve"> </w:t>
      </w:r>
      <w:r w:rsidR="00AC0A12" w:rsidRPr="00B86AB8">
        <w:rPr>
          <w:rFonts w:cs="Times New Roman"/>
          <w:color w:val="1B1B1B"/>
          <w:szCs w:val="24"/>
          <w:shd w:val="clear" w:color="auto" w:fill="FDFDFD"/>
        </w:rPr>
        <w:t xml:space="preserve">(Follet et al., 2012; </w:t>
      </w:r>
      <w:proofErr w:type="spellStart"/>
      <w:r w:rsidR="00AC0A12" w:rsidRPr="00B86AB8">
        <w:rPr>
          <w:rFonts w:cs="Times New Roman"/>
          <w:color w:val="1B1B1B"/>
          <w:szCs w:val="24"/>
          <w:shd w:val="clear" w:color="auto" w:fill="FDFDFD"/>
        </w:rPr>
        <w:t>Srinivasarao</w:t>
      </w:r>
      <w:proofErr w:type="spellEnd"/>
      <w:r w:rsidR="00AC0A12" w:rsidRPr="00B86AB8">
        <w:rPr>
          <w:rFonts w:cs="Times New Roman"/>
          <w:color w:val="1B1B1B"/>
          <w:szCs w:val="24"/>
          <w:shd w:val="clear" w:color="auto" w:fill="FDFDFD"/>
        </w:rPr>
        <w:t xml:space="preserve"> et al., 2014).</w:t>
      </w:r>
      <w:r w:rsidR="00787EF8" w:rsidRPr="00B86AB8">
        <w:rPr>
          <w:rFonts w:cs="Times New Roman"/>
          <w:color w:val="1B1B1B"/>
          <w:szCs w:val="24"/>
          <w:shd w:val="clear" w:color="auto" w:fill="FDFDFD"/>
        </w:rPr>
        <w:t xml:space="preserve"> </w:t>
      </w:r>
      <w:r w:rsidR="00AE5282" w:rsidRPr="00B86AB8">
        <w:rPr>
          <w:rFonts w:cs="Times New Roman"/>
          <w:color w:val="1B1B1B"/>
          <w:szCs w:val="24"/>
          <w:shd w:val="clear" w:color="auto" w:fill="FDFDFD"/>
        </w:rPr>
        <w:t xml:space="preserve"> However, water is a main limiting factor in </w:t>
      </w:r>
      <w:r w:rsidR="00712FA8" w:rsidRPr="00B86AB8">
        <w:rPr>
          <w:rFonts w:cs="Times New Roman"/>
          <w:color w:val="1B1B1B"/>
          <w:szCs w:val="24"/>
          <w:shd w:val="clear" w:color="auto" w:fill="FDFDFD"/>
        </w:rPr>
        <w:t>US Great Plains</w:t>
      </w:r>
      <w:r w:rsidR="00AE5282" w:rsidRPr="00B86AB8">
        <w:rPr>
          <w:rFonts w:cs="Times New Roman"/>
          <w:color w:val="1B1B1B"/>
          <w:szCs w:val="24"/>
          <w:shd w:val="clear" w:color="auto" w:fill="FDFDFD"/>
        </w:rPr>
        <w:t xml:space="preserve"> since this region has </w:t>
      </w:r>
      <w:r w:rsidR="00787EF8" w:rsidRPr="00B86AB8">
        <w:rPr>
          <w:rFonts w:cs="Times New Roman"/>
          <w:color w:val="1B1B1B"/>
          <w:szCs w:val="24"/>
          <w:shd w:val="clear" w:color="auto" w:fill="FDFDFD"/>
        </w:rPr>
        <w:t>a semi</w:t>
      </w:r>
      <w:r w:rsidR="009F0919" w:rsidRPr="00B86AB8">
        <w:rPr>
          <w:rFonts w:cs="Times New Roman"/>
          <w:color w:val="1B1B1B"/>
          <w:szCs w:val="24"/>
          <w:shd w:val="clear" w:color="auto" w:fill="FDFDFD"/>
        </w:rPr>
        <w:t>-</w:t>
      </w:r>
      <w:r w:rsidR="00787EF8" w:rsidRPr="00B86AB8">
        <w:rPr>
          <w:rFonts w:cs="Times New Roman"/>
          <w:color w:val="1B1B1B"/>
          <w:szCs w:val="24"/>
          <w:shd w:val="clear" w:color="auto" w:fill="FDFDFD"/>
        </w:rPr>
        <w:t>arid</w:t>
      </w:r>
      <w:r w:rsidR="009F0919" w:rsidRPr="00B86AB8">
        <w:rPr>
          <w:rFonts w:cs="Times New Roman"/>
          <w:color w:val="1B1B1B"/>
          <w:szCs w:val="24"/>
          <w:shd w:val="clear" w:color="auto" w:fill="FDFDFD"/>
        </w:rPr>
        <w:t xml:space="preserve"> </w:t>
      </w:r>
      <w:r w:rsidR="00787EF8" w:rsidRPr="00B86AB8">
        <w:rPr>
          <w:rFonts w:cs="Times New Roman"/>
          <w:color w:val="1B1B1B"/>
          <w:szCs w:val="24"/>
          <w:shd w:val="clear" w:color="auto" w:fill="FDFDFD"/>
        </w:rPr>
        <w:t>climate</w:t>
      </w:r>
      <w:r w:rsidR="009F0919" w:rsidRPr="00B86AB8">
        <w:rPr>
          <w:rFonts w:cs="Times New Roman"/>
          <w:color w:val="1B1B1B"/>
          <w:szCs w:val="24"/>
          <w:shd w:val="clear" w:color="auto" w:fill="FDFDFD"/>
        </w:rPr>
        <w:t xml:space="preserve"> with high summer</w:t>
      </w:r>
      <w:r w:rsidR="00AE5282" w:rsidRPr="00B86AB8">
        <w:rPr>
          <w:rFonts w:cs="Times New Roman"/>
          <w:color w:val="1B1B1B"/>
          <w:szCs w:val="24"/>
          <w:shd w:val="clear" w:color="auto" w:fill="FDFDFD"/>
        </w:rPr>
        <w:t xml:space="preserve"> temperatures</w:t>
      </w:r>
      <w:r w:rsidR="009F0919" w:rsidRPr="00B86AB8">
        <w:rPr>
          <w:rFonts w:cs="Times New Roman"/>
          <w:color w:val="1B1B1B"/>
          <w:szCs w:val="24"/>
          <w:shd w:val="clear" w:color="auto" w:fill="FDFDFD"/>
        </w:rPr>
        <w:t xml:space="preserve"> and low annual precipitation. </w:t>
      </w:r>
      <w:r w:rsidR="00712FA8" w:rsidRPr="00B86AB8">
        <w:rPr>
          <w:rFonts w:cs="Times New Roman"/>
          <w:color w:val="1B1B1B"/>
          <w:szCs w:val="24"/>
          <w:shd w:val="clear" w:color="auto" w:fill="FDFDFD"/>
        </w:rPr>
        <w:t xml:space="preserve">Agriculture in this region is </w:t>
      </w:r>
      <w:r w:rsidR="00712FA8" w:rsidRPr="00B86AB8">
        <w:rPr>
          <w:rFonts w:cs="Times New Roman"/>
          <w:color w:val="1B1B1B"/>
          <w:szCs w:val="24"/>
          <w:shd w:val="clear" w:color="auto" w:fill="FDFDFD"/>
        </w:rPr>
        <w:lastRenderedPageBreak/>
        <w:t xml:space="preserve">reliant on irrigation water extracted from the Ogallala aquifer, </w:t>
      </w:r>
      <w:r w:rsidR="00FF773B" w:rsidRPr="00B86AB8">
        <w:rPr>
          <w:rFonts w:cs="Times New Roman"/>
          <w:color w:val="1B1B1B"/>
          <w:szCs w:val="24"/>
          <w:shd w:val="clear" w:color="auto" w:fill="FDFDFD"/>
        </w:rPr>
        <w:t>b</w:t>
      </w:r>
      <w:r w:rsidR="00B763D0" w:rsidRPr="00B86AB8">
        <w:rPr>
          <w:rFonts w:cs="Times New Roman"/>
          <w:color w:val="1B1B1B"/>
          <w:szCs w:val="24"/>
          <w:shd w:val="clear" w:color="auto" w:fill="FDFDFD"/>
        </w:rPr>
        <w:t>ut</w:t>
      </w:r>
      <w:r w:rsidR="00712FA8" w:rsidRPr="00B86AB8">
        <w:rPr>
          <w:rFonts w:cs="Times New Roman"/>
          <w:color w:val="1B1B1B"/>
          <w:szCs w:val="24"/>
          <w:shd w:val="clear" w:color="auto" w:fill="FDFDFD"/>
        </w:rPr>
        <w:t xml:space="preserve"> the aquifer's water level is decreasing due to increased water harvesting and lower recharge rates</w:t>
      </w:r>
      <w:r w:rsidR="00854232" w:rsidRPr="00B86AB8">
        <w:rPr>
          <w:rFonts w:cs="Times New Roman"/>
          <w:color w:val="1B1B1B"/>
          <w:szCs w:val="24"/>
          <w:shd w:val="clear" w:color="auto" w:fill="FDFDFD"/>
        </w:rPr>
        <w:t xml:space="preserve"> (</w:t>
      </w:r>
      <w:proofErr w:type="spellStart"/>
      <w:r w:rsidR="009F6DE1" w:rsidRPr="00B86AB8">
        <w:rPr>
          <w:rFonts w:cs="Times New Roman"/>
          <w:color w:val="1B1B1B"/>
          <w:szCs w:val="24"/>
          <w:shd w:val="clear" w:color="auto" w:fill="FDFDFD"/>
        </w:rPr>
        <w:t>Ouapo</w:t>
      </w:r>
      <w:proofErr w:type="spellEnd"/>
      <w:r w:rsidR="009F6DE1" w:rsidRPr="00B86AB8">
        <w:rPr>
          <w:rFonts w:cs="Times New Roman"/>
          <w:color w:val="1B1B1B"/>
          <w:szCs w:val="24"/>
          <w:shd w:val="clear" w:color="auto" w:fill="FDFDFD"/>
        </w:rPr>
        <w:t xml:space="preserve"> et al., 2013</w:t>
      </w:r>
      <w:r w:rsidR="00854232" w:rsidRPr="00B86AB8">
        <w:rPr>
          <w:rFonts w:cs="Times New Roman"/>
          <w:color w:val="1B1B1B"/>
          <w:szCs w:val="24"/>
          <w:shd w:val="clear" w:color="auto" w:fill="FDFDFD"/>
        </w:rPr>
        <w:t>)</w:t>
      </w:r>
      <w:r w:rsidR="00712FA8" w:rsidRPr="00B86AB8">
        <w:rPr>
          <w:rFonts w:cs="Times New Roman"/>
          <w:color w:val="1B1B1B"/>
          <w:szCs w:val="24"/>
          <w:shd w:val="clear" w:color="auto" w:fill="FDFDFD"/>
        </w:rPr>
        <w:t>.</w:t>
      </w:r>
      <w:r w:rsidR="006D4D3A" w:rsidRPr="00B86AB8">
        <w:rPr>
          <w:rFonts w:cs="Times New Roman"/>
          <w:color w:val="1B1B1B"/>
          <w:szCs w:val="24"/>
          <w:shd w:val="clear" w:color="auto" w:fill="FDFDFD"/>
        </w:rPr>
        <w:t xml:space="preserve"> </w:t>
      </w:r>
      <w:r w:rsidR="004E1BB6" w:rsidRPr="00B86AB8">
        <w:rPr>
          <w:rFonts w:cs="Times New Roman"/>
          <w:color w:val="1B1B1B"/>
          <w:szCs w:val="24"/>
          <w:shd w:val="clear" w:color="auto" w:fill="FDFDFD"/>
        </w:rPr>
        <w:t>Here, I examined the</w:t>
      </w:r>
      <w:r w:rsidR="00F10036" w:rsidRPr="00B86AB8">
        <w:rPr>
          <w:rFonts w:cs="Times New Roman"/>
          <w:color w:val="1B1B1B"/>
          <w:szCs w:val="24"/>
          <w:shd w:val="clear" w:color="auto" w:fill="FDFDFD"/>
        </w:rPr>
        <w:t xml:space="preserve"> effects of </w:t>
      </w:r>
      <w:r w:rsidR="00B763D0" w:rsidRPr="00B86AB8">
        <w:rPr>
          <w:rFonts w:cs="Times New Roman"/>
          <w:color w:val="1B1B1B"/>
          <w:szCs w:val="24"/>
          <w:shd w:val="clear" w:color="auto" w:fill="FDFDFD"/>
        </w:rPr>
        <w:t xml:space="preserve">passive </w:t>
      </w:r>
      <w:r w:rsidRPr="00B86AB8">
        <w:rPr>
          <w:rFonts w:cs="Times New Roman"/>
          <w:color w:val="1B1B1B"/>
          <w:szCs w:val="24"/>
          <w:shd w:val="clear" w:color="auto" w:fill="FDFDFD"/>
        </w:rPr>
        <w:t xml:space="preserve">climate </w:t>
      </w:r>
      <w:r w:rsidR="00F10036" w:rsidRPr="00B86AB8">
        <w:rPr>
          <w:rFonts w:cs="Times New Roman"/>
          <w:color w:val="1B1B1B"/>
          <w:szCs w:val="24"/>
          <w:shd w:val="clear" w:color="auto" w:fill="FDFDFD"/>
        </w:rPr>
        <w:t xml:space="preserve">warming and its interaction with crop management practices (i.e., residue and irrigation) </w:t>
      </w:r>
      <w:r w:rsidR="009F6DE1" w:rsidRPr="00B86AB8">
        <w:rPr>
          <w:rFonts w:cs="Times New Roman"/>
          <w:color w:val="1B1B1B"/>
          <w:szCs w:val="24"/>
          <w:shd w:val="clear" w:color="auto" w:fill="FDFDFD"/>
        </w:rPr>
        <w:t>on</w:t>
      </w:r>
      <w:r w:rsidR="00F10036" w:rsidRPr="00B86AB8">
        <w:rPr>
          <w:rFonts w:cs="Times New Roman"/>
          <w:color w:val="1B1B1B"/>
          <w:szCs w:val="24"/>
          <w:shd w:val="clear" w:color="auto" w:fill="FDFDFD"/>
        </w:rPr>
        <w:t xml:space="preserve"> soil carbon dynamics</w:t>
      </w:r>
      <w:r w:rsidR="00314D3D" w:rsidRPr="00B86AB8">
        <w:rPr>
          <w:rFonts w:cs="Times New Roman"/>
          <w:color w:val="1B1B1B"/>
          <w:szCs w:val="24"/>
          <w:shd w:val="clear" w:color="auto" w:fill="FDFDFD"/>
        </w:rPr>
        <w:t>,</w:t>
      </w:r>
      <w:r w:rsidR="00F10036" w:rsidRPr="00B86AB8">
        <w:rPr>
          <w:rFonts w:cs="Times New Roman"/>
          <w:color w:val="1B1B1B"/>
          <w:szCs w:val="24"/>
          <w:shd w:val="clear" w:color="auto" w:fill="FDFDFD"/>
        </w:rPr>
        <w:t xml:space="preserve"> including CO</w:t>
      </w:r>
      <w:r w:rsidR="00F8318A" w:rsidRPr="00B86AB8">
        <w:rPr>
          <w:rFonts w:cs="Times New Roman"/>
          <w:color w:val="1B1B1B"/>
          <w:szCs w:val="24"/>
          <w:shd w:val="clear" w:color="auto" w:fill="FDFDFD"/>
          <w:vertAlign w:val="subscript"/>
        </w:rPr>
        <w:t>2</w:t>
      </w:r>
      <w:r w:rsidR="00F10036" w:rsidRPr="00B86AB8">
        <w:rPr>
          <w:rFonts w:cs="Times New Roman"/>
          <w:color w:val="1B1B1B"/>
          <w:szCs w:val="24"/>
          <w:shd w:val="clear" w:color="auto" w:fill="FDFDFD"/>
        </w:rPr>
        <w:t xml:space="preserve"> flux through respiration and cotton production in </w:t>
      </w:r>
      <w:r w:rsidR="00314D3D" w:rsidRPr="00B86AB8">
        <w:rPr>
          <w:rFonts w:cs="Times New Roman"/>
          <w:color w:val="1B1B1B"/>
          <w:szCs w:val="24"/>
          <w:shd w:val="clear" w:color="auto" w:fill="FDFDFD"/>
        </w:rPr>
        <w:t xml:space="preserve">a </w:t>
      </w:r>
      <w:r w:rsidR="00F10036" w:rsidRPr="00B86AB8">
        <w:rPr>
          <w:rFonts w:cs="Times New Roman"/>
          <w:color w:val="1B1B1B"/>
          <w:szCs w:val="24"/>
          <w:shd w:val="clear" w:color="auto" w:fill="FDFDFD"/>
        </w:rPr>
        <w:t xml:space="preserve">semi-arid agroecosystem. </w:t>
      </w:r>
      <w:r w:rsidR="005A37B1" w:rsidRPr="00B86AB8">
        <w:rPr>
          <w:rFonts w:cs="Times New Roman"/>
          <w:color w:val="1B1B1B"/>
          <w:szCs w:val="24"/>
          <w:shd w:val="clear" w:color="auto" w:fill="FDFDFD"/>
        </w:rPr>
        <w:t xml:space="preserve">The specific objective of this study </w:t>
      </w:r>
      <w:r w:rsidR="00185ADA" w:rsidRPr="00B86AB8">
        <w:rPr>
          <w:rFonts w:cs="Times New Roman"/>
          <w:color w:val="1B1B1B"/>
          <w:szCs w:val="24"/>
          <w:shd w:val="clear" w:color="auto" w:fill="FDFDFD"/>
        </w:rPr>
        <w:t>was to</w:t>
      </w:r>
      <w:r w:rsidR="00F8318A" w:rsidRPr="00B86AB8">
        <w:rPr>
          <w:rFonts w:cs="Times New Roman"/>
          <w:color w:val="1B1B1B"/>
          <w:szCs w:val="24"/>
          <w:shd w:val="clear" w:color="auto" w:fill="FDFDFD"/>
        </w:rPr>
        <w:t xml:space="preserve"> </w:t>
      </w:r>
      <w:r w:rsidR="007B6CC8" w:rsidRPr="00B86AB8">
        <w:rPr>
          <w:rFonts w:cs="Times New Roman"/>
          <w:color w:val="1B1B1B"/>
          <w:szCs w:val="24"/>
          <w:shd w:val="clear" w:color="auto" w:fill="FDFDFD"/>
        </w:rPr>
        <w:t>assess</w:t>
      </w:r>
      <w:r w:rsidR="005A37B1" w:rsidRPr="00B86AB8">
        <w:rPr>
          <w:rFonts w:cs="Times New Roman"/>
          <w:color w:val="1B1B1B"/>
          <w:szCs w:val="24"/>
          <w:shd w:val="clear" w:color="auto" w:fill="FDFDFD"/>
        </w:rPr>
        <w:t xml:space="preserve"> </w:t>
      </w:r>
      <w:r w:rsidR="00F8318A" w:rsidRPr="00B86AB8">
        <w:rPr>
          <w:rFonts w:cs="Times New Roman"/>
          <w:color w:val="1B1B1B"/>
          <w:szCs w:val="24"/>
          <w:shd w:val="clear" w:color="auto" w:fill="FDFDFD"/>
        </w:rPr>
        <w:t>the</w:t>
      </w:r>
      <w:r w:rsidR="007B6CC8" w:rsidRPr="00B86AB8">
        <w:rPr>
          <w:rFonts w:cs="Times New Roman"/>
          <w:color w:val="1B1B1B"/>
          <w:szCs w:val="24"/>
          <w:shd w:val="clear" w:color="auto" w:fill="FDFDFD"/>
        </w:rPr>
        <w:t xml:space="preserve"> effect</w:t>
      </w:r>
      <w:r w:rsidR="00F8318A" w:rsidRPr="00B86AB8">
        <w:rPr>
          <w:rFonts w:cs="Times New Roman"/>
          <w:color w:val="1B1B1B"/>
          <w:szCs w:val="24"/>
          <w:shd w:val="clear" w:color="auto" w:fill="FDFDFD"/>
        </w:rPr>
        <w:t>s of warming and residue retention</w:t>
      </w:r>
      <w:r w:rsidR="005A37B1" w:rsidRPr="00B86AB8">
        <w:rPr>
          <w:rFonts w:cs="Times New Roman"/>
          <w:color w:val="1B1B1B"/>
          <w:szCs w:val="24"/>
          <w:shd w:val="clear" w:color="auto" w:fill="FDFDFD"/>
        </w:rPr>
        <w:t xml:space="preserve"> on </w:t>
      </w:r>
      <w:r w:rsidR="00BB1EF8" w:rsidRPr="00B86AB8">
        <w:rPr>
          <w:rFonts w:cs="Times New Roman"/>
          <w:color w:val="1B1B1B"/>
          <w:szCs w:val="24"/>
          <w:shd w:val="clear" w:color="auto" w:fill="FDFDFD"/>
        </w:rPr>
        <w:t>soil organic matter</w:t>
      </w:r>
      <w:r w:rsidR="005A37B1" w:rsidRPr="00B86AB8">
        <w:rPr>
          <w:rFonts w:cs="Times New Roman"/>
          <w:color w:val="1B1B1B"/>
          <w:szCs w:val="24"/>
          <w:shd w:val="clear" w:color="auto" w:fill="FDFDFD"/>
        </w:rPr>
        <w:t>, microbial biomass, soil respiration, seed cotton yield, and aboveground belowground cotton biomass production</w:t>
      </w:r>
      <w:r w:rsidR="00787EF8" w:rsidRPr="00B86AB8">
        <w:rPr>
          <w:rFonts w:cs="Times New Roman"/>
          <w:color w:val="1B1B1B"/>
          <w:szCs w:val="24"/>
          <w:shd w:val="clear" w:color="auto" w:fill="FDFDFD"/>
        </w:rPr>
        <w:t xml:space="preserve"> in irrigated and dryland cotton.</w:t>
      </w:r>
      <w:r w:rsidR="005A37B1" w:rsidRPr="00B86AB8">
        <w:rPr>
          <w:rFonts w:cs="Times New Roman"/>
          <w:color w:val="1B1B1B"/>
          <w:szCs w:val="24"/>
          <w:shd w:val="clear" w:color="auto" w:fill="FDFDFD"/>
        </w:rPr>
        <w:t xml:space="preserve"> </w:t>
      </w:r>
      <w:r w:rsidR="00A87A2B" w:rsidRPr="00B86AB8">
        <w:rPr>
          <w:rFonts w:cs="Times New Roman"/>
          <w:color w:val="1B1B1B"/>
          <w:szCs w:val="24"/>
          <w:shd w:val="clear" w:color="auto" w:fill="FDFDFD"/>
        </w:rPr>
        <w:t xml:space="preserve">In my thesis, the impacts of warming and residue retention in irrigated and dryland cotton on soil </w:t>
      </w:r>
      <w:r w:rsidR="0054101A" w:rsidRPr="00B86AB8">
        <w:rPr>
          <w:rFonts w:cs="Times New Roman"/>
          <w:color w:val="1B1B1B"/>
          <w:szCs w:val="24"/>
          <w:shd w:val="clear" w:color="auto" w:fill="FDFDFD"/>
        </w:rPr>
        <w:t>carbon</w:t>
      </w:r>
      <w:r w:rsidR="00A87A2B" w:rsidRPr="00B86AB8">
        <w:rPr>
          <w:rFonts w:cs="Times New Roman"/>
          <w:color w:val="1B1B1B"/>
          <w:szCs w:val="24"/>
          <w:shd w:val="clear" w:color="auto" w:fill="FDFDFD"/>
        </w:rPr>
        <w:t xml:space="preserve"> dynamics and cotton production are discussed in two chapters.</w:t>
      </w:r>
    </w:p>
    <w:p w14:paraId="1C1D869E" w14:textId="74A6622E" w:rsidR="00A87A2B" w:rsidRPr="00B86AB8" w:rsidRDefault="00A87A2B" w:rsidP="00943E19">
      <w:pPr>
        <w:spacing w:after="0" w:line="360" w:lineRule="auto"/>
        <w:rPr>
          <w:rFonts w:cs="Times New Roman"/>
          <w:color w:val="1B1B1B"/>
          <w:szCs w:val="24"/>
          <w:shd w:val="clear" w:color="auto" w:fill="FDFDFD"/>
        </w:rPr>
      </w:pPr>
      <w:r w:rsidRPr="00B86AB8">
        <w:rPr>
          <w:rFonts w:cs="Times New Roman"/>
          <w:color w:val="1B1B1B"/>
          <w:szCs w:val="24"/>
          <w:shd w:val="clear" w:color="auto" w:fill="FDFDFD"/>
        </w:rPr>
        <w:t xml:space="preserve">Chapter 1: </w:t>
      </w:r>
      <w:r w:rsidR="00143A3A" w:rsidRPr="00B86AB8">
        <w:rPr>
          <w:rFonts w:cs="Times New Roman"/>
          <w:color w:val="1B1B1B"/>
          <w:szCs w:val="24"/>
          <w:shd w:val="clear" w:color="auto" w:fill="FDFDFD"/>
        </w:rPr>
        <w:t>Warming accelerates carbon loss in soil by enhancing sol respiration.</w:t>
      </w:r>
    </w:p>
    <w:p w14:paraId="48E9E4EE" w14:textId="048B638C" w:rsidR="008F4B83" w:rsidRPr="00B86AB8" w:rsidRDefault="00143A3A" w:rsidP="00943E19">
      <w:pPr>
        <w:spacing w:after="0" w:line="360" w:lineRule="auto"/>
        <w:rPr>
          <w:rFonts w:cs="Times New Roman"/>
          <w:noProof/>
          <w:szCs w:val="24"/>
        </w:rPr>
      </w:pPr>
      <w:r w:rsidRPr="00B86AB8">
        <w:rPr>
          <w:rFonts w:cs="Times New Roman"/>
          <w:color w:val="1B1B1B"/>
          <w:szCs w:val="24"/>
          <w:shd w:val="clear" w:color="auto" w:fill="FDFDFD"/>
        </w:rPr>
        <w:t xml:space="preserve">Chapter 2: Upland cotton production under experimental warming in </w:t>
      </w:r>
      <w:r w:rsidR="00B11E97" w:rsidRPr="00B86AB8">
        <w:rPr>
          <w:rFonts w:cs="Times New Roman"/>
          <w:color w:val="1B1B1B"/>
          <w:szCs w:val="24"/>
          <w:shd w:val="clear" w:color="auto" w:fill="FDFDFD"/>
        </w:rPr>
        <w:t xml:space="preserve">Texas </w:t>
      </w:r>
      <w:r w:rsidRPr="00B86AB8">
        <w:rPr>
          <w:rFonts w:cs="Times New Roman"/>
          <w:color w:val="1B1B1B"/>
          <w:szCs w:val="24"/>
          <w:shd w:val="clear" w:color="auto" w:fill="FDFDFD"/>
        </w:rPr>
        <w:t>High Plains</w:t>
      </w:r>
      <w:r w:rsidR="00B11E97" w:rsidRPr="00B86AB8">
        <w:rPr>
          <w:rFonts w:cs="Times New Roman"/>
          <w:color w:val="1B1B1B"/>
          <w:szCs w:val="24"/>
          <w:shd w:val="clear" w:color="auto" w:fill="FDFDFD"/>
        </w:rPr>
        <w:t>.</w:t>
      </w:r>
      <w:r w:rsidR="008F4B83" w:rsidRPr="00B86AB8">
        <w:rPr>
          <w:rFonts w:cs="Times New Roman"/>
          <w:noProof/>
          <w:szCs w:val="24"/>
        </w:rPr>
        <w:br w:type="page"/>
      </w:r>
    </w:p>
    <w:p w14:paraId="43AE9042" w14:textId="77777777" w:rsidR="00F8318A" w:rsidRPr="00B86AB8" w:rsidRDefault="00F8318A" w:rsidP="00943E19">
      <w:pPr>
        <w:spacing w:after="0" w:line="360" w:lineRule="auto"/>
        <w:rPr>
          <w:rFonts w:cs="Times New Roman"/>
          <w:noProof/>
          <w:szCs w:val="24"/>
        </w:rPr>
      </w:pPr>
    </w:p>
    <w:p w14:paraId="1553DAA0" w14:textId="2171D135" w:rsidR="00C64EE6" w:rsidRPr="005E6978" w:rsidRDefault="00C64EE6" w:rsidP="00057775">
      <w:pPr>
        <w:pStyle w:val="Heading2"/>
      </w:pPr>
      <w:bookmarkStart w:id="7" w:name="_Toc100659990"/>
      <w:bookmarkStart w:id="8" w:name="_Toc100835375"/>
      <w:r w:rsidRPr="005E6978">
        <w:t>References</w:t>
      </w:r>
      <w:bookmarkEnd w:id="7"/>
      <w:bookmarkEnd w:id="8"/>
    </w:p>
    <w:p w14:paraId="32AEC80C" w14:textId="5C647DF5" w:rsidR="00C64EE6" w:rsidRPr="00B86AB8" w:rsidRDefault="00C64EE6" w:rsidP="000C0E11">
      <w:pPr>
        <w:widowControl w:val="0"/>
        <w:autoSpaceDE w:val="0"/>
        <w:autoSpaceDN w:val="0"/>
        <w:adjustRightInd w:val="0"/>
        <w:spacing w:after="120" w:line="240" w:lineRule="auto"/>
        <w:ind w:left="475" w:hanging="475"/>
        <w:rPr>
          <w:rFonts w:cs="Times New Roman"/>
          <w:noProof/>
          <w:szCs w:val="24"/>
        </w:rPr>
      </w:pPr>
      <w:r w:rsidRPr="00B86AB8">
        <w:rPr>
          <w:rFonts w:cs="Times New Roman"/>
          <w:noProof/>
          <w:szCs w:val="24"/>
        </w:rPr>
        <w:t xml:space="preserve">Allen, J. L. ., Barker J.T., &amp; Boote K.J. (1996). </w:t>
      </w:r>
      <w:r w:rsidRPr="00B86AB8">
        <w:rPr>
          <w:rFonts w:cs="Times New Roman"/>
          <w:i/>
          <w:iCs/>
          <w:noProof/>
          <w:szCs w:val="24"/>
        </w:rPr>
        <w:t xml:space="preserve">The CO2 Fertilization Effect: Higher Carbohydrate Production and Retention as Biomass and Seed Yield. In: Global </w:t>
      </w:r>
      <w:r w:rsidR="00F109E9" w:rsidRPr="00B86AB8">
        <w:rPr>
          <w:rFonts w:cs="Times New Roman"/>
          <w:i/>
          <w:iCs/>
          <w:noProof/>
          <w:szCs w:val="24"/>
        </w:rPr>
        <w:t xml:space="preserve"> </w:t>
      </w:r>
      <w:r w:rsidRPr="00B86AB8">
        <w:rPr>
          <w:rFonts w:cs="Times New Roman"/>
          <w:i/>
          <w:iCs/>
          <w:noProof/>
          <w:szCs w:val="24"/>
        </w:rPr>
        <w:t>Changing Hydrological, Pedological and Plant Physiological Processes</w:t>
      </w:r>
      <w:r w:rsidRPr="00B86AB8">
        <w:rPr>
          <w:rFonts w:cs="Times New Roman"/>
          <w:noProof/>
          <w:szCs w:val="24"/>
        </w:rPr>
        <w:t xml:space="preserve">. </w:t>
      </w:r>
      <w:r w:rsidR="00035704" w:rsidRPr="00B86AB8">
        <w:rPr>
          <w:rFonts w:cs="Times New Roman"/>
          <w:noProof/>
          <w:szCs w:val="24"/>
        </w:rPr>
        <w:t>ISBN</w:t>
      </w:r>
      <w:r w:rsidRPr="00B86AB8">
        <w:rPr>
          <w:rFonts w:cs="Times New Roman"/>
          <w:noProof/>
          <w:szCs w:val="24"/>
        </w:rPr>
        <w:t>-13: 9789251039878.</w:t>
      </w:r>
    </w:p>
    <w:p w14:paraId="763D5158" w14:textId="77777777" w:rsidR="00C64EE6" w:rsidRPr="00B86AB8" w:rsidRDefault="00C64EE6" w:rsidP="000C0E11">
      <w:pPr>
        <w:widowControl w:val="0"/>
        <w:autoSpaceDE w:val="0"/>
        <w:autoSpaceDN w:val="0"/>
        <w:adjustRightInd w:val="0"/>
        <w:spacing w:after="120" w:line="240" w:lineRule="auto"/>
        <w:ind w:left="475" w:hanging="475"/>
        <w:rPr>
          <w:rFonts w:cs="Times New Roman"/>
          <w:noProof/>
          <w:szCs w:val="24"/>
        </w:rPr>
      </w:pPr>
      <w:r w:rsidRPr="00B86AB8">
        <w:rPr>
          <w:rFonts w:cs="Times New Roman"/>
          <w:noProof/>
          <w:szCs w:val="24"/>
        </w:rPr>
        <w:t xml:space="preserve">Arneth, A., Denton , F., Agus, F., Elbehri, A., Erb, K. H., Osman Elasha, B., Rahimi, M., Rounsevell, M., Spence, A., Valentini, R., &amp; Debonne, N. (2019). </w:t>
      </w:r>
      <w:r w:rsidRPr="0037001C">
        <w:rPr>
          <w:rFonts w:cs="Times New Roman"/>
          <w:szCs w:val="24"/>
        </w:rPr>
        <w:t>Framing and Context. In Climate Change and Land: an IPCC special report on climate change, desertification, land degradation, sustainable land management, food security, and greenhouse gas fluxes in terrestrial ecosystems</w:t>
      </w:r>
      <w:r w:rsidRPr="00B86AB8">
        <w:rPr>
          <w:rFonts w:cs="Times New Roman"/>
          <w:noProof/>
          <w:szCs w:val="24"/>
        </w:rPr>
        <w:t xml:space="preserve"> (pp. 1–98). Intergovernmental Panel on Climate Change (IPCC).</w:t>
      </w:r>
    </w:p>
    <w:p w14:paraId="296686C5" w14:textId="118C5064" w:rsidR="00C64EE6" w:rsidRPr="00B86AB8" w:rsidRDefault="00C64EE6" w:rsidP="000C0E11">
      <w:pPr>
        <w:widowControl w:val="0"/>
        <w:autoSpaceDE w:val="0"/>
        <w:autoSpaceDN w:val="0"/>
        <w:adjustRightInd w:val="0"/>
        <w:spacing w:after="120" w:line="240" w:lineRule="auto"/>
        <w:ind w:left="475" w:hanging="475"/>
        <w:rPr>
          <w:rFonts w:cs="Times New Roman"/>
          <w:noProof/>
          <w:szCs w:val="24"/>
        </w:rPr>
      </w:pPr>
      <w:r w:rsidRPr="00B86AB8">
        <w:rPr>
          <w:rFonts w:cs="Times New Roman"/>
          <w:noProof/>
          <w:szCs w:val="24"/>
        </w:rPr>
        <w:t xml:space="preserve">Bardgett, R. D., Freeman, C., &amp; Ostle, N. J. (2008). Microbial contributions to climate change through carbon cycle feedbacks. </w:t>
      </w:r>
      <w:r w:rsidRPr="00B86AB8">
        <w:rPr>
          <w:rFonts w:cs="Times New Roman"/>
          <w:i/>
          <w:iCs/>
          <w:noProof/>
          <w:szCs w:val="24"/>
        </w:rPr>
        <w:t>The ISME Journal</w:t>
      </w:r>
      <w:r w:rsidR="00BF0E8C" w:rsidRPr="00B86AB8">
        <w:rPr>
          <w:rFonts w:cs="Times New Roman"/>
          <w:i/>
          <w:iCs/>
          <w:noProof/>
          <w:szCs w:val="24"/>
        </w:rPr>
        <w:t xml:space="preserve"> </w:t>
      </w:r>
      <w:r w:rsidRPr="00B86AB8">
        <w:rPr>
          <w:rFonts w:cs="Times New Roman"/>
          <w:i/>
          <w:iCs/>
          <w:noProof/>
          <w:szCs w:val="24"/>
        </w:rPr>
        <w:t>2</w:t>
      </w:r>
      <w:r w:rsidRPr="00B86AB8">
        <w:rPr>
          <w:rFonts w:cs="Times New Roman"/>
          <w:noProof/>
          <w:szCs w:val="24"/>
        </w:rPr>
        <w:t xml:space="preserve">(8), 805–814. </w:t>
      </w:r>
    </w:p>
    <w:p w14:paraId="72C5F2CA" w14:textId="715E6F74" w:rsidR="007B523B" w:rsidRPr="00B86AB8" w:rsidRDefault="007B523B" w:rsidP="000C0E11">
      <w:pPr>
        <w:widowControl w:val="0"/>
        <w:autoSpaceDE w:val="0"/>
        <w:autoSpaceDN w:val="0"/>
        <w:adjustRightInd w:val="0"/>
        <w:spacing w:after="120" w:line="240" w:lineRule="auto"/>
        <w:ind w:left="475" w:hanging="475"/>
        <w:rPr>
          <w:rFonts w:cs="Times New Roman"/>
          <w:noProof/>
          <w:szCs w:val="24"/>
        </w:rPr>
      </w:pPr>
      <w:r w:rsidRPr="00B86AB8">
        <w:rPr>
          <w:rFonts w:cs="Times New Roman"/>
          <w:noProof/>
          <w:szCs w:val="24"/>
        </w:rPr>
        <w:t xml:space="preserve">FAO, IFAD, UNICEF, WFP and WHO. (2018). </w:t>
      </w:r>
      <w:r w:rsidRPr="00B86AB8">
        <w:rPr>
          <w:rFonts w:cs="Times New Roman"/>
          <w:i/>
          <w:iCs/>
          <w:noProof/>
          <w:szCs w:val="24"/>
        </w:rPr>
        <w:t>The State of Food Security and Nutrition in the World 2018. Building climate resilience for food security and nutrition.</w:t>
      </w:r>
      <w:r w:rsidRPr="00B86AB8">
        <w:rPr>
          <w:rFonts w:cs="Times New Roman"/>
          <w:noProof/>
          <w:szCs w:val="24"/>
        </w:rPr>
        <w:t xml:space="preserve"> Food and Agriculture Organization of the United Nations, Rome, Italy.</w:t>
      </w:r>
    </w:p>
    <w:p w14:paraId="6D05C31C" w14:textId="78E393F3" w:rsidR="00C64EE6" w:rsidRPr="00B86AB8" w:rsidRDefault="007B523B" w:rsidP="000C0E11">
      <w:pPr>
        <w:widowControl w:val="0"/>
        <w:autoSpaceDE w:val="0"/>
        <w:autoSpaceDN w:val="0"/>
        <w:adjustRightInd w:val="0"/>
        <w:spacing w:after="120" w:line="240" w:lineRule="auto"/>
        <w:ind w:left="475" w:hanging="475"/>
        <w:rPr>
          <w:rFonts w:cs="Times New Roman"/>
          <w:noProof/>
          <w:szCs w:val="24"/>
        </w:rPr>
      </w:pPr>
      <w:r w:rsidRPr="00B86AB8">
        <w:rPr>
          <w:rFonts w:cs="Times New Roman"/>
          <w:noProof/>
          <w:szCs w:val="24"/>
        </w:rPr>
        <w:t>FAO. 2021.</w:t>
      </w:r>
      <w:r w:rsidRPr="00B86AB8">
        <w:rPr>
          <w:rFonts w:cs="Times New Roman"/>
          <w:i/>
          <w:iCs/>
          <w:noProof/>
          <w:szCs w:val="24"/>
        </w:rPr>
        <w:t xml:space="preserve"> Land use statistics and indicators statistics. Global, regional and country trends 1990– 2019</w:t>
      </w:r>
      <w:r w:rsidRPr="00B86AB8">
        <w:rPr>
          <w:rFonts w:cs="Times New Roman"/>
          <w:noProof/>
          <w:szCs w:val="24"/>
        </w:rPr>
        <w:t>. FAOSTAT Analytical Brief Series No 28. Rome</w:t>
      </w:r>
      <w:r w:rsidR="00C64EE6" w:rsidRPr="00B86AB8">
        <w:rPr>
          <w:rFonts w:cs="Times New Roman"/>
          <w:noProof/>
          <w:szCs w:val="24"/>
        </w:rPr>
        <w:t>.</w:t>
      </w:r>
    </w:p>
    <w:p w14:paraId="111B00D6" w14:textId="34E6A865" w:rsidR="00C64EE6" w:rsidRPr="00B86AB8" w:rsidRDefault="00C64EE6" w:rsidP="000C0E11">
      <w:pPr>
        <w:widowControl w:val="0"/>
        <w:autoSpaceDE w:val="0"/>
        <w:autoSpaceDN w:val="0"/>
        <w:adjustRightInd w:val="0"/>
        <w:spacing w:after="120" w:line="240" w:lineRule="auto"/>
        <w:ind w:left="480" w:hanging="480"/>
        <w:rPr>
          <w:rFonts w:cs="Times New Roman"/>
          <w:noProof/>
          <w:szCs w:val="24"/>
        </w:rPr>
      </w:pPr>
      <w:r w:rsidRPr="00B86AB8">
        <w:rPr>
          <w:rFonts w:cs="Times New Roman"/>
          <w:noProof/>
          <w:szCs w:val="24"/>
        </w:rPr>
        <w:t xml:space="preserve">Follett, R. F., Stewart, C. E., Pruessner, E. G., &amp; Kimble, J. M. (2012). Effects of climate change on soil carbon and nitrogen storage in the US Great Plains. </w:t>
      </w:r>
      <w:r w:rsidRPr="00B86AB8">
        <w:rPr>
          <w:rFonts w:cs="Times New Roman"/>
          <w:i/>
          <w:iCs/>
          <w:noProof/>
          <w:szCs w:val="24"/>
        </w:rPr>
        <w:t>Journal of Soil and Water Conservation</w:t>
      </w:r>
      <w:r w:rsidRPr="00B86AB8">
        <w:rPr>
          <w:rFonts w:cs="Times New Roman"/>
          <w:noProof/>
          <w:szCs w:val="24"/>
        </w:rPr>
        <w:t xml:space="preserve">, </w:t>
      </w:r>
      <w:r w:rsidRPr="00B86AB8">
        <w:rPr>
          <w:rFonts w:cs="Times New Roman"/>
          <w:i/>
          <w:iCs/>
          <w:noProof/>
          <w:szCs w:val="24"/>
        </w:rPr>
        <w:t>67</w:t>
      </w:r>
      <w:r w:rsidRPr="00B86AB8">
        <w:rPr>
          <w:rFonts w:cs="Times New Roman"/>
          <w:noProof/>
          <w:szCs w:val="24"/>
        </w:rPr>
        <w:t>(5), 331–342.</w:t>
      </w:r>
    </w:p>
    <w:p w14:paraId="0FD6EB0F" w14:textId="200A05F9" w:rsidR="00E25C64" w:rsidRPr="00B86AB8" w:rsidRDefault="00E25C64" w:rsidP="000C0E11">
      <w:pPr>
        <w:widowControl w:val="0"/>
        <w:autoSpaceDE w:val="0"/>
        <w:autoSpaceDN w:val="0"/>
        <w:adjustRightInd w:val="0"/>
        <w:spacing w:after="120" w:line="240" w:lineRule="auto"/>
        <w:ind w:left="480" w:hanging="480"/>
        <w:rPr>
          <w:rFonts w:cs="Times New Roman"/>
          <w:noProof/>
          <w:szCs w:val="24"/>
        </w:rPr>
      </w:pPr>
      <w:r w:rsidRPr="00B86AB8">
        <w:rPr>
          <w:rFonts w:cs="Times New Roman"/>
          <w:noProof/>
          <w:szCs w:val="24"/>
        </w:rPr>
        <w:t xml:space="preserve">Hartley, I. P., Hill, T. C., Chadburn, S. E., &amp; Hugelius, G. (2021). Temperature effects on carbon storage are controlled by soil stabilisation capacities. </w:t>
      </w:r>
      <w:r w:rsidRPr="00B86AB8">
        <w:rPr>
          <w:rFonts w:cs="Times New Roman"/>
          <w:i/>
          <w:iCs/>
          <w:noProof/>
          <w:szCs w:val="24"/>
        </w:rPr>
        <w:t>Nature Communications</w:t>
      </w:r>
      <w:r w:rsidRPr="00B86AB8">
        <w:rPr>
          <w:rFonts w:cs="Times New Roman"/>
          <w:noProof/>
          <w:szCs w:val="24"/>
        </w:rPr>
        <w:t xml:space="preserve"> 12(1), 1–7.</w:t>
      </w:r>
    </w:p>
    <w:p w14:paraId="53FBC85D" w14:textId="1E66DA73" w:rsidR="00C64EE6" w:rsidRPr="00B86AB8" w:rsidRDefault="00C64EE6" w:rsidP="000C0E11">
      <w:pPr>
        <w:widowControl w:val="0"/>
        <w:autoSpaceDE w:val="0"/>
        <w:autoSpaceDN w:val="0"/>
        <w:adjustRightInd w:val="0"/>
        <w:spacing w:after="120" w:line="240" w:lineRule="auto"/>
        <w:ind w:left="480" w:hanging="480"/>
        <w:rPr>
          <w:rFonts w:cs="Times New Roman"/>
          <w:noProof/>
          <w:szCs w:val="24"/>
        </w:rPr>
      </w:pPr>
      <w:r w:rsidRPr="00B86AB8">
        <w:rPr>
          <w:rFonts w:cs="Times New Roman"/>
          <w:noProof/>
          <w:szCs w:val="24"/>
        </w:rPr>
        <w:t xml:space="preserve">Karmakar, R., Das, I., Dutta, D., &amp; Rakshit, A. (2016). Potential Effects of Climate Change on Soil Properties: A Review. </w:t>
      </w:r>
      <w:r w:rsidRPr="00B86AB8">
        <w:rPr>
          <w:rFonts w:cs="Times New Roman"/>
          <w:i/>
          <w:iCs/>
          <w:noProof/>
          <w:szCs w:val="24"/>
        </w:rPr>
        <w:t>Science International</w:t>
      </w:r>
      <w:r w:rsidRPr="00B86AB8">
        <w:rPr>
          <w:rFonts w:cs="Times New Roman"/>
          <w:noProof/>
          <w:szCs w:val="24"/>
        </w:rPr>
        <w:t xml:space="preserve">, </w:t>
      </w:r>
      <w:r w:rsidRPr="00B86AB8">
        <w:rPr>
          <w:rFonts w:cs="Times New Roman"/>
          <w:i/>
          <w:iCs/>
          <w:noProof/>
          <w:szCs w:val="24"/>
        </w:rPr>
        <w:t>4</w:t>
      </w:r>
      <w:r w:rsidRPr="00B86AB8">
        <w:rPr>
          <w:rFonts w:cs="Times New Roman"/>
          <w:noProof/>
          <w:szCs w:val="24"/>
        </w:rPr>
        <w:t xml:space="preserve">(2), 51–73. </w:t>
      </w:r>
    </w:p>
    <w:p w14:paraId="6AD71F74" w14:textId="4A2FB8AF" w:rsidR="0047599B" w:rsidRPr="00B86AB8" w:rsidRDefault="0047599B" w:rsidP="000C0E11">
      <w:pPr>
        <w:widowControl w:val="0"/>
        <w:autoSpaceDE w:val="0"/>
        <w:autoSpaceDN w:val="0"/>
        <w:adjustRightInd w:val="0"/>
        <w:spacing w:after="120" w:line="240" w:lineRule="auto"/>
        <w:ind w:left="480" w:hanging="480"/>
        <w:rPr>
          <w:rFonts w:cs="Times New Roman"/>
          <w:noProof/>
          <w:szCs w:val="24"/>
        </w:rPr>
      </w:pPr>
      <w:r w:rsidRPr="00B86AB8">
        <w:rPr>
          <w:rFonts w:cs="Times New Roman"/>
          <w:noProof/>
          <w:szCs w:val="24"/>
        </w:rPr>
        <w:t>Saha, S. K., Nair, P. K. R., Nair, V. D., &amp; Kumar, B. M. (2010). Carbon storage in relation to soil size-fractions under tropical tree-based land-use systems</w:t>
      </w:r>
      <w:r w:rsidRPr="00B86AB8">
        <w:rPr>
          <w:rFonts w:cs="Times New Roman"/>
          <w:i/>
          <w:iCs/>
          <w:noProof/>
          <w:szCs w:val="24"/>
        </w:rPr>
        <w:t>. Plant and Soil</w:t>
      </w:r>
      <w:r w:rsidRPr="00B86AB8">
        <w:rPr>
          <w:rFonts w:cs="Times New Roman"/>
          <w:noProof/>
          <w:szCs w:val="24"/>
        </w:rPr>
        <w:t xml:space="preserve">, 328(1), 433–446. </w:t>
      </w:r>
    </w:p>
    <w:p w14:paraId="7D428195" w14:textId="313459CE" w:rsidR="00C64EE6" w:rsidRPr="00B86AB8" w:rsidRDefault="00C64EE6" w:rsidP="000C0E11">
      <w:pPr>
        <w:widowControl w:val="0"/>
        <w:autoSpaceDE w:val="0"/>
        <w:autoSpaceDN w:val="0"/>
        <w:adjustRightInd w:val="0"/>
        <w:spacing w:after="120" w:line="240" w:lineRule="auto"/>
        <w:ind w:left="480" w:hanging="480"/>
        <w:rPr>
          <w:rFonts w:cs="Times New Roman"/>
          <w:noProof/>
          <w:szCs w:val="24"/>
        </w:rPr>
      </w:pPr>
      <w:r w:rsidRPr="00B86AB8">
        <w:rPr>
          <w:rFonts w:cs="Times New Roman"/>
          <w:noProof/>
          <w:szCs w:val="24"/>
        </w:rPr>
        <w:t xml:space="preserve">Srinivasarao, C., Lal, R., Kundu, S., &amp; Thakur, P. B. (2015). Conservation Agriculture and Soil Carbon Sequestration. </w:t>
      </w:r>
      <w:r w:rsidRPr="00B86AB8">
        <w:rPr>
          <w:rFonts w:cs="Times New Roman"/>
          <w:i/>
          <w:iCs/>
          <w:noProof/>
          <w:szCs w:val="24"/>
        </w:rPr>
        <w:t>Conservation Agriculture</w:t>
      </w:r>
      <w:r w:rsidRPr="00B86AB8">
        <w:rPr>
          <w:rFonts w:cs="Times New Roman"/>
          <w:noProof/>
          <w:szCs w:val="24"/>
        </w:rPr>
        <w:t xml:space="preserve">, 479–524. </w:t>
      </w:r>
    </w:p>
    <w:p w14:paraId="7B721D3F" w14:textId="3E480F07" w:rsidR="00C64EE6" w:rsidRPr="00B86AB8" w:rsidRDefault="00C64EE6" w:rsidP="000C0E11">
      <w:pPr>
        <w:widowControl w:val="0"/>
        <w:autoSpaceDE w:val="0"/>
        <w:autoSpaceDN w:val="0"/>
        <w:adjustRightInd w:val="0"/>
        <w:spacing w:after="120" w:line="240" w:lineRule="auto"/>
        <w:ind w:left="480" w:hanging="480"/>
        <w:rPr>
          <w:rFonts w:cs="Times New Roman"/>
          <w:noProof/>
          <w:szCs w:val="24"/>
        </w:rPr>
      </w:pPr>
      <w:r w:rsidRPr="00B86AB8">
        <w:rPr>
          <w:rFonts w:cs="Times New Roman"/>
          <w:noProof/>
          <w:szCs w:val="24"/>
        </w:rPr>
        <w:t xml:space="preserve">Steiner, J. L., Briske, D. D., Brown, D. P., &amp; Rottler, C. M. (2018). Vulnerability of Southern Plains agriculture to climate change. </w:t>
      </w:r>
      <w:r w:rsidRPr="00B86AB8">
        <w:rPr>
          <w:rFonts w:cs="Times New Roman"/>
          <w:i/>
          <w:iCs/>
          <w:noProof/>
          <w:szCs w:val="24"/>
        </w:rPr>
        <w:t>Climatic Change</w:t>
      </w:r>
      <w:r w:rsidRPr="00B86AB8">
        <w:rPr>
          <w:rFonts w:cs="Times New Roman"/>
          <w:noProof/>
          <w:szCs w:val="24"/>
        </w:rPr>
        <w:t xml:space="preserve">, </w:t>
      </w:r>
      <w:r w:rsidRPr="00B86AB8">
        <w:rPr>
          <w:rFonts w:cs="Times New Roman"/>
          <w:i/>
          <w:iCs/>
          <w:noProof/>
          <w:szCs w:val="24"/>
        </w:rPr>
        <w:t>146</w:t>
      </w:r>
      <w:r w:rsidRPr="00B86AB8">
        <w:rPr>
          <w:rFonts w:cs="Times New Roman"/>
          <w:noProof/>
          <w:szCs w:val="24"/>
        </w:rPr>
        <w:t xml:space="preserve">(1–2), 201–218. </w:t>
      </w:r>
    </w:p>
    <w:p w14:paraId="6B3FC63C" w14:textId="77777777" w:rsidR="00021A7A" w:rsidRDefault="00021A7A" w:rsidP="000C0E11">
      <w:pPr>
        <w:widowControl w:val="0"/>
        <w:autoSpaceDE w:val="0"/>
        <w:autoSpaceDN w:val="0"/>
        <w:adjustRightInd w:val="0"/>
        <w:spacing w:after="120" w:line="240" w:lineRule="auto"/>
        <w:ind w:left="480" w:hanging="480"/>
        <w:rPr>
          <w:rFonts w:cs="Times New Roman"/>
          <w:noProof/>
          <w:szCs w:val="24"/>
        </w:rPr>
      </w:pPr>
    </w:p>
    <w:p w14:paraId="35CB7E1E" w14:textId="77777777" w:rsidR="00021A7A" w:rsidRDefault="00021A7A" w:rsidP="000C0E11">
      <w:pPr>
        <w:widowControl w:val="0"/>
        <w:autoSpaceDE w:val="0"/>
        <w:autoSpaceDN w:val="0"/>
        <w:adjustRightInd w:val="0"/>
        <w:spacing w:after="120" w:line="240" w:lineRule="auto"/>
        <w:ind w:left="480" w:hanging="480"/>
        <w:rPr>
          <w:rFonts w:cs="Times New Roman"/>
          <w:noProof/>
          <w:szCs w:val="24"/>
        </w:rPr>
      </w:pPr>
    </w:p>
    <w:p w14:paraId="02367380" w14:textId="5E3EA6E5" w:rsidR="00D94740" w:rsidRPr="00B86AB8" w:rsidRDefault="00D94740" w:rsidP="000C0E11">
      <w:pPr>
        <w:widowControl w:val="0"/>
        <w:autoSpaceDE w:val="0"/>
        <w:autoSpaceDN w:val="0"/>
        <w:adjustRightInd w:val="0"/>
        <w:spacing w:after="120" w:line="240" w:lineRule="auto"/>
        <w:ind w:left="480" w:hanging="480"/>
        <w:rPr>
          <w:rFonts w:cs="Times New Roman"/>
          <w:noProof/>
          <w:szCs w:val="24"/>
        </w:rPr>
      </w:pPr>
      <w:r w:rsidRPr="00B86AB8">
        <w:rPr>
          <w:rFonts w:cs="Times New Roman"/>
          <w:noProof/>
          <w:szCs w:val="24"/>
        </w:rPr>
        <w:lastRenderedPageBreak/>
        <w:t xml:space="preserve">Razafimbelo, T. M., Albrecht, A., Oliver, R., Chevallier, T., Chapuis-Lardy, L., &amp; Feller, C. (2008). Aggregate associated-C and physical protection in a tropical clayey soil under Malagasy conventional and no-tillage systems. </w:t>
      </w:r>
      <w:r w:rsidRPr="00B86AB8">
        <w:rPr>
          <w:rFonts w:cs="Times New Roman"/>
          <w:i/>
          <w:iCs/>
          <w:noProof/>
          <w:szCs w:val="24"/>
        </w:rPr>
        <w:t>Soil and Tillage Research</w:t>
      </w:r>
      <w:r w:rsidRPr="00B86AB8">
        <w:rPr>
          <w:rFonts w:cs="Times New Roman"/>
          <w:noProof/>
          <w:szCs w:val="24"/>
        </w:rPr>
        <w:t>, 98(2), 140–149.</w:t>
      </w:r>
    </w:p>
    <w:p w14:paraId="2E7853C7" w14:textId="54C77092" w:rsidR="00AD254C" w:rsidRPr="00B86AB8" w:rsidRDefault="00AD254C" w:rsidP="000C0E11">
      <w:pPr>
        <w:widowControl w:val="0"/>
        <w:autoSpaceDE w:val="0"/>
        <w:autoSpaceDN w:val="0"/>
        <w:adjustRightInd w:val="0"/>
        <w:spacing w:after="120" w:line="240" w:lineRule="auto"/>
        <w:ind w:left="480" w:hanging="480"/>
        <w:rPr>
          <w:rFonts w:cs="Times New Roman"/>
          <w:i/>
          <w:iCs/>
          <w:noProof/>
          <w:szCs w:val="24"/>
        </w:rPr>
      </w:pPr>
      <w:r w:rsidRPr="00B86AB8">
        <w:rPr>
          <w:rFonts w:cs="Times New Roman"/>
          <w:noProof/>
          <w:szCs w:val="24"/>
        </w:rPr>
        <w:t xml:space="preserve">USDA-NASS. (2020). </w:t>
      </w:r>
      <w:r w:rsidRPr="00B86AB8">
        <w:rPr>
          <w:rFonts w:cs="Times New Roman"/>
          <w:i/>
          <w:iCs/>
          <w:noProof/>
          <w:szCs w:val="24"/>
        </w:rPr>
        <w:t>Annual cotton review, USDA NASS monthly crop production report.</w:t>
      </w:r>
    </w:p>
    <w:p w14:paraId="20435105" w14:textId="62A6A798" w:rsidR="00E25C64" w:rsidRPr="00B86AB8" w:rsidRDefault="00E25C64" w:rsidP="000C0E11">
      <w:pPr>
        <w:widowControl w:val="0"/>
        <w:autoSpaceDE w:val="0"/>
        <w:autoSpaceDN w:val="0"/>
        <w:adjustRightInd w:val="0"/>
        <w:spacing w:after="120" w:line="240" w:lineRule="auto"/>
        <w:ind w:left="480" w:hanging="480"/>
        <w:rPr>
          <w:rFonts w:cs="Times New Roman"/>
          <w:noProof/>
          <w:szCs w:val="24"/>
        </w:rPr>
      </w:pPr>
      <w:r w:rsidRPr="00B86AB8">
        <w:rPr>
          <w:rFonts w:cs="Times New Roman"/>
          <w:noProof/>
          <w:szCs w:val="24"/>
        </w:rPr>
        <w:t xml:space="preserve">Van Groenigen, K. J., Qi, X., Osenberg, C. W., Luo, Y., &amp; Hungate, B. A. (2014). Faster decomposition under increased atmospheric CO2 limits soil carbon storage. </w:t>
      </w:r>
      <w:r w:rsidRPr="00B86AB8">
        <w:rPr>
          <w:rFonts w:cs="Times New Roman"/>
          <w:i/>
          <w:iCs/>
          <w:noProof/>
          <w:szCs w:val="24"/>
        </w:rPr>
        <w:t>Science</w:t>
      </w:r>
      <w:r w:rsidRPr="00B86AB8">
        <w:rPr>
          <w:rFonts w:cs="Times New Roman"/>
          <w:noProof/>
          <w:szCs w:val="24"/>
        </w:rPr>
        <w:t xml:space="preserve">, 344(6183), 508–509. </w:t>
      </w:r>
    </w:p>
    <w:p w14:paraId="63D8FE48" w14:textId="23D1926C" w:rsidR="00C64EE6" w:rsidRPr="00B86AB8" w:rsidRDefault="00C64EE6" w:rsidP="000C0E11">
      <w:pPr>
        <w:widowControl w:val="0"/>
        <w:autoSpaceDE w:val="0"/>
        <w:autoSpaceDN w:val="0"/>
        <w:adjustRightInd w:val="0"/>
        <w:spacing w:after="120" w:line="240" w:lineRule="auto"/>
        <w:ind w:left="480" w:hanging="480"/>
        <w:rPr>
          <w:rFonts w:cs="Times New Roman"/>
          <w:noProof/>
          <w:szCs w:val="24"/>
        </w:rPr>
      </w:pPr>
      <w:r w:rsidRPr="00B86AB8">
        <w:rPr>
          <w:rFonts w:cs="Times New Roman"/>
          <w:noProof/>
          <w:szCs w:val="24"/>
        </w:rPr>
        <w:t xml:space="preserve">Van Veen, J. A., Liljeroth, E., Lekkerkerk, L. J. A., &amp; Van De Geijn, S. C. (1991). Carbon Fluxes in Plant-Soil Systems at Elevated Atmospheric CO2 Levels. </w:t>
      </w:r>
      <w:r w:rsidRPr="00B86AB8">
        <w:rPr>
          <w:rFonts w:cs="Times New Roman"/>
          <w:i/>
          <w:iCs/>
          <w:noProof/>
          <w:szCs w:val="24"/>
        </w:rPr>
        <w:t>Ecological Applications</w:t>
      </w:r>
      <w:r w:rsidRPr="00B86AB8">
        <w:rPr>
          <w:rFonts w:cs="Times New Roman"/>
          <w:noProof/>
          <w:szCs w:val="24"/>
        </w:rPr>
        <w:t xml:space="preserve">, </w:t>
      </w:r>
      <w:r w:rsidRPr="00B86AB8">
        <w:rPr>
          <w:rFonts w:cs="Times New Roman"/>
          <w:i/>
          <w:iCs/>
          <w:noProof/>
          <w:szCs w:val="24"/>
        </w:rPr>
        <w:t>1</w:t>
      </w:r>
      <w:r w:rsidRPr="00B86AB8">
        <w:rPr>
          <w:rFonts w:cs="Times New Roman"/>
          <w:noProof/>
          <w:szCs w:val="24"/>
        </w:rPr>
        <w:t xml:space="preserve">(2), 175–181. </w:t>
      </w:r>
    </w:p>
    <w:p w14:paraId="16A00EDD" w14:textId="1B233668" w:rsidR="00C64EE6" w:rsidRPr="00B86AB8" w:rsidRDefault="00C64EE6" w:rsidP="000C0E11">
      <w:pPr>
        <w:widowControl w:val="0"/>
        <w:autoSpaceDE w:val="0"/>
        <w:autoSpaceDN w:val="0"/>
        <w:adjustRightInd w:val="0"/>
        <w:spacing w:after="120" w:line="240" w:lineRule="auto"/>
        <w:ind w:left="480" w:hanging="480"/>
        <w:rPr>
          <w:rFonts w:cs="Times New Roman"/>
          <w:noProof/>
          <w:szCs w:val="24"/>
        </w:rPr>
      </w:pPr>
      <w:r w:rsidRPr="00B86AB8">
        <w:rPr>
          <w:rFonts w:cs="Times New Roman"/>
          <w:noProof/>
          <w:szCs w:val="24"/>
        </w:rPr>
        <w:t xml:space="preserve">Walthall, C. L., Anderson, C. J., Baumgard, L. H., Takle, E., &amp; Wright-Morton, L. (2013). Climate Change and Agriculture in the United States: Effects and Adaptation. </w:t>
      </w:r>
      <w:r w:rsidRPr="00B86AB8">
        <w:rPr>
          <w:rFonts w:cs="Times New Roman"/>
          <w:i/>
          <w:iCs/>
          <w:noProof/>
          <w:szCs w:val="24"/>
        </w:rPr>
        <w:t>Geological and Atmospheric Sciences Reports I</w:t>
      </w:r>
      <w:r w:rsidRPr="00B86AB8">
        <w:rPr>
          <w:rFonts w:cs="Times New Roman"/>
          <w:noProof/>
          <w:szCs w:val="24"/>
        </w:rPr>
        <w:t xml:space="preserve">, </w:t>
      </w:r>
      <w:r w:rsidRPr="00B86AB8">
        <w:rPr>
          <w:rFonts w:cs="Times New Roman"/>
          <w:i/>
          <w:iCs/>
          <w:noProof/>
          <w:szCs w:val="24"/>
        </w:rPr>
        <w:t>2</w:t>
      </w:r>
      <w:r w:rsidRPr="00B86AB8">
        <w:rPr>
          <w:rFonts w:cs="Times New Roman"/>
          <w:noProof/>
          <w:szCs w:val="24"/>
        </w:rPr>
        <w:t xml:space="preserve">. </w:t>
      </w:r>
    </w:p>
    <w:p w14:paraId="066EA584" w14:textId="428B91EF" w:rsidR="0047599B" w:rsidRPr="00B86AB8" w:rsidRDefault="0047599B" w:rsidP="000C0E11">
      <w:pPr>
        <w:widowControl w:val="0"/>
        <w:autoSpaceDE w:val="0"/>
        <w:autoSpaceDN w:val="0"/>
        <w:adjustRightInd w:val="0"/>
        <w:spacing w:after="120" w:line="240" w:lineRule="auto"/>
        <w:ind w:left="480" w:hanging="480"/>
        <w:rPr>
          <w:rFonts w:cs="Times New Roman"/>
          <w:noProof/>
          <w:szCs w:val="24"/>
        </w:rPr>
      </w:pPr>
      <w:r w:rsidRPr="00B86AB8">
        <w:rPr>
          <w:rFonts w:cs="Times New Roman"/>
          <w:noProof/>
          <w:szCs w:val="24"/>
        </w:rPr>
        <w:t xml:space="preserve">Wang, Xuyang, Li, Y., Gong, X., Niu, Y., Chen, Y., Shi, X., &amp; Li, W. (2019). Storage, pattern and driving factors of soil organic carbon in an ecologically fragile zone of northern China. </w:t>
      </w:r>
      <w:r w:rsidRPr="00B86AB8">
        <w:rPr>
          <w:rFonts w:cs="Times New Roman"/>
          <w:i/>
          <w:iCs/>
          <w:noProof/>
          <w:szCs w:val="24"/>
        </w:rPr>
        <w:t>Geoderma</w:t>
      </w:r>
      <w:r w:rsidRPr="00B86AB8">
        <w:rPr>
          <w:rFonts w:cs="Times New Roman"/>
          <w:noProof/>
          <w:szCs w:val="24"/>
        </w:rPr>
        <w:t xml:space="preserve">, 343, 155–165. </w:t>
      </w:r>
    </w:p>
    <w:p w14:paraId="780867DC" w14:textId="2BCA3AE2" w:rsidR="0005603E" w:rsidRPr="00B86AB8" w:rsidRDefault="00E25C64" w:rsidP="000C0E11">
      <w:pPr>
        <w:widowControl w:val="0"/>
        <w:autoSpaceDE w:val="0"/>
        <w:autoSpaceDN w:val="0"/>
        <w:adjustRightInd w:val="0"/>
        <w:spacing w:after="120" w:line="240" w:lineRule="auto"/>
        <w:ind w:left="480" w:hanging="480"/>
        <w:rPr>
          <w:rFonts w:cs="Times New Roman"/>
          <w:noProof/>
          <w:szCs w:val="24"/>
        </w:rPr>
      </w:pPr>
      <w:r w:rsidRPr="00B86AB8">
        <w:rPr>
          <w:rFonts w:cs="Times New Roman"/>
          <w:noProof/>
          <w:szCs w:val="24"/>
        </w:rPr>
        <w:t xml:space="preserve">Xiong, Y., Liao, B., Proffitt, E., Guan, W., Sun, Y., Wang, F., &amp; Liu, X. (2018). Soil carbon storage in mangroves is primarily controlled by soil properties: A study at Dongzhai Bay, China. </w:t>
      </w:r>
      <w:r w:rsidRPr="00B86AB8">
        <w:rPr>
          <w:rFonts w:cs="Times New Roman"/>
          <w:i/>
          <w:iCs/>
          <w:noProof/>
          <w:szCs w:val="24"/>
        </w:rPr>
        <w:t>Science of The Total Environment</w:t>
      </w:r>
      <w:r w:rsidRPr="00B86AB8">
        <w:rPr>
          <w:rFonts w:cs="Times New Roman"/>
          <w:noProof/>
          <w:szCs w:val="24"/>
        </w:rPr>
        <w:t xml:space="preserve">, 619–620, 1226–1235. </w:t>
      </w:r>
      <w:r w:rsidR="0005603E" w:rsidRPr="00B86AB8">
        <w:rPr>
          <w:rFonts w:cs="Times New Roman"/>
          <w:noProof/>
          <w:szCs w:val="24"/>
        </w:rPr>
        <w:br w:type="page"/>
      </w:r>
    </w:p>
    <w:p w14:paraId="0773E882" w14:textId="5E28B787" w:rsidR="00A61CF5" w:rsidRPr="00B86AB8" w:rsidRDefault="002877FC" w:rsidP="00E33F71">
      <w:pPr>
        <w:pStyle w:val="Heading1"/>
      </w:pPr>
      <w:bookmarkStart w:id="9" w:name="_Toc98264414"/>
      <w:bookmarkStart w:id="10" w:name="_Toc98264691"/>
      <w:bookmarkStart w:id="11" w:name="_Toc98410611"/>
      <w:bookmarkStart w:id="12" w:name="_Toc100659991"/>
      <w:bookmarkStart w:id="13" w:name="_Toc100835376"/>
      <w:r w:rsidRPr="00B86AB8">
        <w:lastRenderedPageBreak/>
        <w:t>CHAPTER I</w:t>
      </w:r>
      <w:bookmarkEnd w:id="9"/>
      <w:bookmarkEnd w:id="10"/>
      <w:bookmarkEnd w:id="11"/>
      <w:bookmarkEnd w:id="12"/>
      <w:bookmarkEnd w:id="13"/>
    </w:p>
    <w:p w14:paraId="072251E8" w14:textId="04F22E09" w:rsidR="00680FF1" w:rsidRPr="00B86AB8" w:rsidRDefault="00DC3F28" w:rsidP="00E33F71">
      <w:pPr>
        <w:pStyle w:val="Heading1"/>
      </w:pPr>
      <w:bookmarkStart w:id="14" w:name="_Toc100835377"/>
      <w:r w:rsidRPr="00B86AB8">
        <w:t>WARMING ACCELERATES CARBON LOSS IN SOIL BY ENHANCING SOIL RESPIRATION</w:t>
      </w:r>
      <w:bookmarkEnd w:id="14"/>
    </w:p>
    <w:p w14:paraId="326D8335" w14:textId="6274FD0A" w:rsidR="00903834" w:rsidRPr="00B86AB8" w:rsidRDefault="00767463" w:rsidP="00767463">
      <w:pPr>
        <w:pStyle w:val="Heading2"/>
      </w:pPr>
      <w:bookmarkStart w:id="15" w:name="_Toc100835378"/>
      <w:r w:rsidRPr="005E6978">
        <w:t>Introduction</w:t>
      </w:r>
      <w:bookmarkEnd w:id="15"/>
    </w:p>
    <w:p w14:paraId="3E7A65A5" w14:textId="2079E8D9" w:rsidR="00A61CF5" w:rsidRPr="00B86AB8" w:rsidRDefault="00BF187E"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S</w:t>
      </w:r>
      <w:r w:rsidR="00A61CF5" w:rsidRPr="00B86AB8">
        <w:rPr>
          <w:rFonts w:cs="Times New Roman"/>
          <w:color w:val="1B1B1B"/>
          <w:szCs w:val="24"/>
          <w:shd w:val="clear" w:color="auto" w:fill="FDFDFD"/>
        </w:rPr>
        <w:t>oil</w:t>
      </w:r>
      <w:r w:rsidRPr="00B86AB8">
        <w:rPr>
          <w:rFonts w:cs="Times New Roman"/>
          <w:color w:val="1B1B1B"/>
          <w:szCs w:val="24"/>
          <w:shd w:val="clear" w:color="auto" w:fill="FDFDFD"/>
        </w:rPr>
        <w:t>s</w:t>
      </w:r>
      <w:r w:rsidR="00A61CF5" w:rsidRPr="00B86AB8">
        <w:rPr>
          <w:rFonts w:cs="Times New Roman"/>
          <w:color w:val="1B1B1B"/>
          <w:szCs w:val="24"/>
          <w:shd w:val="clear" w:color="auto" w:fill="FDFDFD"/>
        </w:rPr>
        <w:t xml:space="preserve"> </w:t>
      </w:r>
      <w:r w:rsidRPr="00B86AB8">
        <w:rPr>
          <w:rFonts w:cs="Times New Roman"/>
          <w:color w:val="1B1B1B"/>
          <w:szCs w:val="24"/>
          <w:shd w:val="clear" w:color="auto" w:fill="FDFDFD"/>
        </w:rPr>
        <w:t>are</w:t>
      </w:r>
      <w:r w:rsidR="00A61CF5" w:rsidRPr="00B86AB8">
        <w:rPr>
          <w:rFonts w:cs="Times New Roman"/>
          <w:color w:val="1B1B1B"/>
          <w:szCs w:val="24"/>
          <w:shd w:val="clear" w:color="auto" w:fill="FDFDFD"/>
        </w:rPr>
        <w:t xml:space="preserve"> the </w:t>
      </w:r>
      <w:r w:rsidRPr="00B86AB8">
        <w:rPr>
          <w:rFonts w:cs="Times New Roman"/>
          <w:color w:val="1B1B1B"/>
          <w:szCs w:val="24"/>
          <w:shd w:val="clear" w:color="auto" w:fill="FDFDFD"/>
        </w:rPr>
        <w:t xml:space="preserve">largest </w:t>
      </w:r>
      <w:r w:rsidR="00A61CF5" w:rsidRPr="00B86AB8">
        <w:rPr>
          <w:rFonts w:cs="Times New Roman"/>
          <w:color w:val="1B1B1B"/>
          <w:szCs w:val="24"/>
          <w:shd w:val="clear" w:color="auto" w:fill="FDFDFD"/>
        </w:rPr>
        <w:t>carbon reservoir</w:t>
      </w:r>
      <w:r w:rsidRPr="00B86AB8">
        <w:rPr>
          <w:rFonts w:cs="Times New Roman"/>
          <w:color w:val="1B1B1B"/>
          <w:szCs w:val="24"/>
          <w:shd w:val="clear" w:color="auto" w:fill="FDFDFD"/>
        </w:rPr>
        <w:t xml:space="preserve"> in terrestrial ecosystem</w:t>
      </w:r>
      <w:r w:rsidR="005640C2" w:rsidRPr="00B86AB8">
        <w:rPr>
          <w:rFonts w:cs="Times New Roman"/>
          <w:color w:val="1B1B1B"/>
          <w:szCs w:val="24"/>
          <w:shd w:val="clear" w:color="auto" w:fill="FDFDFD"/>
        </w:rPr>
        <w:t>s</w:t>
      </w:r>
      <w:r w:rsidR="00A61CF5" w:rsidRPr="00B86AB8">
        <w:rPr>
          <w:rFonts w:cs="Times New Roman"/>
          <w:color w:val="1B1B1B"/>
          <w:szCs w:val="24"/>
          <w:shd w:val="clear" w:color="auto" w:fill="FDFDFD"/>
        </w:rPr>
        <w:t>, storing around 62</w:t>
      </w:r>
      <w:r w:rsidRPr="00B86AB8">
        <w:rPr>
          <w:rFonts w:cs="Times New Roman"/>
          <w:color w:val="1B1B1B"/>
          <w:szCs w:val="24"/>
          <w:shd w:val="clear" w:color="auto" w:fill="FDFDFD"/>
        </w:rPr>
        <w:t xml:space="preserve">% </w:t>
      </w:r>
      <w:r w:rsidR="00A61CF5" w:rsidRPr="00B86AB8">
        <w:rPr>
          <w:rFonts w:cs="Times New Roman"/>
          <w:color w:val="1B1B1B"/>
          <w:szCs w:val="24"/>
          <w:shd w:val="clear" w:color="auto" w:fill="FDFDFD"/>
        </w:rPr>
        <w:t>of terrestrial carbon (Lal 2004).</w:t>
      </w:r>
      <w:r w:rsidRPr="00B86AB8">
        <w:rPr>
          <w:rFonts w:cs="Times New Roman"/>
          <w:color w:val="1B1B1B"/>
          <w:szCs w:val="24"/>
          <w:shd w:val="clear" w:color="auto" w:fill="FDFDFD"/>
        </w:rPr>
        <w:t xml:space="preserve"> As such, soils contain roughly </w:t>
      </w:r>
      <w:r w:rsidR="005640C2" w:rsidRPr="00B86AB8">
        <w:rPr>
          <w:rFonts w:cs="Times New Roman"/>
          <w:color w:val="1B1B1B"/>
          <w:szCs w:val="24"/>
          <w:shd w:val="clear" w:color="auto" w:fill="FDFDFD"/>
        </w:rPr>
        <w:t>four</w:t>
      </w:r>
      <w:r w:rsidRPr="00B86AB8">
        <w:rPr>
          <w:rFonts w:cs="Times New Roman"/>
          <w:color w:val="1B1B1B"/>
          <w:szCs w:val="24"/>
          <w:shd w:val="clear" w:color="auto" w:fill="FDFDFD"/>
        </w:rPr>
        <w:t xml:space="preserve"> times as much carbon as in the atmosphere (</w:t>
      </w:r>
      <w:proofErr w:type="spellStart"/>
      <w:r w:rsidRPr="00B86AB8">
        <w:rPr>
          <w:rFonts w:cs="Times New Roman"/>
          <w:color w:val="1B1B1B"/>
          <w:szCs w:val="24"/>
          <w:shd w:val="clear" w:color="auto" w:fill="FDFDFD"/>
        </w:rPr>
        <w:t>Jobb</w:t>
      </w:r>
      <w:r w:rsidR="001054A6" w:rsidRPr="00B86AB8">
        <w:rPr>
          <w:rFonts w:cs="Times New Roman"/>
          <w:color w:val="1B1B1B"/>
          <w:szCs w:val="24"/>
          <w:shd w:val="clear" w:color="auto" w:fill="FDFDFD"/>
        </w:rPr>
        <w:t>á</w:t>
      </w:r>
      <w:r w:rsidRPr="00B86AB8">
        <w:rPr>
          <w:rFonts w:cs="Times New Roman"/>
          <w:color w:val="1B1B1B"/>
          <w:szCs w:val="24"/>
          <w:shd w:val="clear" w:color="auto" w:fill="FDFDFD"/>
        </w:rPr>
        <w:t>gy</w:t>
      </w:r>
      <w:proofErr w:type="spellEnd"/>
      <w:r w:rsidRPr="00B86AB8">
        <w:rPr>
          <w:rFonts w:cs="Times New Roman"/>
          <w:color w:val="1B1B1B"/>
          <w:szCs w:val="24"/>
          <w:shd w:val="clear" w:color="auto" w:fill="FDFDFD"/>
        </w:rPr>
        <w:t xml:space="preserve"> and Jackson, 2000). </w:t>
      </w:r>
      <w:r w:rsidR="00E755D2" w:rsidRPr="00B86AB8">
        <w:rPr>
          <w:rFonts w:cs="Times New Roman"/>
          <w:color w:val="1B1B1B"/>
          <w:szCs w:val="24"/>
          <w:shd w:val="clear" w:color="auto" w:fill="FDFDFD"/>
        </w:rPr>
        <w:t>Soil organic matter is the major source of organic carbon in the soil</w:t>
      </w:r>
      <w:r w:rsidR="0070422C" w:rsidRPr="00B86AB8">
        <w:rPr>
          <w:rFonts w:cs="Times New Roman"/>
          <w:color w:val="1B1B1B"/>
          <w:szCs w:val="24"/>
          <w:shd w:val="clear" w:color="auto" w:fill="FDFDFD"/>
        </w:rPr>
        <w:t>, but carbon content in organic matter is dynamic and exhibits great variability across soil type, depth, land use, and climatic conditions</w:t>
      </w:r>
      <w:r w:rsidR="00365804" w:rsidRPr="00B86AB8">
        <w:rPr>
          <w:rFonts w:cs="Times New Roman"/>
          <w:color w:val="1B1B1B"/>
          <w:szCs w:val="24"/>
          <w:shd w:val="clear" w:color="auto" w:fill="FDFDFD"/>
        </w:rPr>
        <w:t>.</w:t>
      </w:r>
      <w:r w:rsidR="00BF0E8C" w:rsidRPr="00B86AB8">
        <w:rPr>
          <w:rFonts w:cs="Times New Roman"/>
          <w:color w:val="1B1B1B"/>
          <w:szCs w:val="24"/>
          <w:shd w:val="clear" w:color="auto" w:fill="FDFDFD"/>
        </w:rPr>
        <w:t xml:space="preserve"> </w:t>
      </w:r>
      <w:r w:rsidR="00E07CB0" w:rsidRPr="00B86AB8">
        <w:rPr>
          <w:rFonts w:cs="Times New Roman"/>
          <w:color w:val="1B1B1B"/>
          <w:szCs w:val="24"/>
          <w:shd w:val="clear" w:color="auto" w:fill="FDFDFD"/>
        </w:rPr>
        <w:t>On an average, organic matter contains 58-60 % carbon (</w:t>
      </w:r>
      <w:proofErr w:type="spellStart"/>
      <w:r w:rsidR="00E07CB0" w:rsidRPr="00B86AB8">
        <w:rPr>
          <w:rFonts w:cs="Times New Roman"/>
          <w:color w:val="1B1B1B"/>
          <w:szCs w:val="24"/>
          <w:shd w:val="clear" w:color="auto" w:fill="FDFDFD"/>
        </w:rPr>
        <w:t>Pribyl</w:t>
      </w:r>
      <w:proofErr w:type="spellEnd"/>
      <w:r w:rsidR="00E07CB0" w:rsidRPr="00B86AB8">
        <w:rPr>
          <w:rFonts w:cs="Times New Roman"/>
          <w:color w:val="1B1B1B"/>
          <w:szCs w:val="24"/>
          <w:shd w:val="clear" w:color="auto" w:fill="FDFDFD"/>
        </w:rPr>
        <w:t xml:space="preserve">, 2010) </w:t>
      </w:r>
      <w:r w:rsidR="00CA1EFD">
        <w:rPr>
          <w:rFonts w:cs="Times New Roman"/>
          <w:color w:val="1B1B1B"/>
          <w:szCs w:val="24"/>
          <w:shd w:val="clear" w:color="auto" w:fill="FDFDFD"/>
        </w:rPr>
        <w:t>with the remainder</w:t>
      </w:r>
      <w:r w:rsidR="00E07CB0" w:rsidRPr="00B86AB8">
        <w:rPr>
          <w:rFonts w:cs="Times New Roman"/>
          <w:color w:val="1B1B1B"/>
          <w:szCs w:val="24"/>
          <w:shd w:val="clear" w:color="auto" w:fill="FDFDFD"/>
        </w:rPr>
        <w:t xml:space="preserve"> </w:t>
      </w:r>
      <w:r w:rsidR="00CA1EFD">
        <w:rPr>
          <w:rFonts w:cs="Times New Roman"/>
          <w:color w:val="1B1B1B"/>
          <w:szCs w:val="24"/>
          <w:shd w:val="clear" w:color="auto" w:fill="FDFDFD"/>
        </w:rPr>
        <w:t>comprised of</w:t>
      </w:r>
      <w:r w:rsidR="002C6AE7" w:rsidRPr="00B86AB8">
        <w:rPr>
          <w:rFonts w:cs="Times New Roman"/>
          <w:color w:val="1B1B1B"/>
          <w:szCs w:val="24"/>
          <w:shd w:val="clear" w:color="auto" w:fill="FDFDFD"/>
        </w:rPr>
        <w:t xml:space="preserve"> </w:t>
      </w:r>
      <w:r w:rsidR="00342D78" w:rsidRPr="00B86AB8">
        <w:rPr>
          <w:rFonts w:cs="Times New Roman"/>
          <w:color w:val="1B1B1B"/>
          <w:szCs w:val="24"/>
          <w:shd w:val="clear" w:color="auto" w:fill="FDFDFD"/>
        </w:rPr>
        <w:t xml:space="preserve">other </w:t>
      </w:r>
      <w:r w:rsidR="005B5930" w:rsidRPr="00B86AB8">
        <w:rPr>
          <w:rFonts w:cs="Times New Roman"/>
          <w:color w:val="1B1B1B"/>
          <w:szCs w:val="24"/>
          <w:shd w:val="clear" w:color="auto" w:fill="FDFDFD"/>
        </w:rPr>
        <w:t xml:space="preserve">elements </w:t>
      </w:r>
      <w:r w:rsidR="00342D78" w:rsidRPr="00B86AB8">
        <w:rPr>
          <w:rFonts w:cs="Times New Roman"/>
          <w:color w:val="1B1B1B"/>
          <w:szCs w:val="24"/>
          <w:shd w:val="clear" w:color="auto" w:fill="FDFDFD"/>
        </w:rPr>
        <w:t xml:space="preserve">such as nitrogen, phosphorus, </w:t>
      </w:r>
      <w:r w:rsidR="0053357C">
        <w:rPr>
          <w:rFonts w:cs="Times New Roman"/>
          <w:color w:val="1B1B1B"/>
          <w:szCs w:val="24"/>
          <w:shd w:val="clear" w:color="auto" w:fill="FDFDFD"/>
        </w:rPr>
        <w:t xml:space="preserve">and </w:t>
      </w:r>
      <w:r w:rsidR="00342D78" w:rsidRPr="00B86AB8">
        <w:rPr>
          <w:rFonts w:cs="Times New Roman"/>
          <w:color w:val="1B1B1B"/>
          <w:szCs w:val="24"/>
          <w:shd w:val="clear" w:color="auto" w:fill="FDFDFD"/>
        </w:rPr>
        <w:t>sulfur. O</w:t>
      </w:r>
      <w:r w:rsidR="00273964" w:rsidRPr="00B86AB8">
        <w:rPr>
          <w:rFonts w:cs="Times New Roman"/>
          <w:color w:val="1B1B1B"/>
          <w:szCs w:val="24"/>
          <w:shd w:val="clear" w:color="auto" w:fill="FDFDFD"/>
        </w:rPr>
        <w:t>rganic matter</w:t>
      </w:r>
      <w:r w:rsidR="005B5930" w:rsidRPr="00B86AB8">
        <w:rPr>
          <w:rFonts w:cs="Times New Roman"/>
          <w:color w:val="1B1B1B"/>
          <w:szCs w:val="24"/>
          <w:shd w:val="clear" w:color="auto" w:fill="FDFDFD"/>
        </w:rPr>
        <w:t xml:space="preserve"> has several benefits to the soil and plant growth. It</w:t>
      </w:r>
      <w:r w:rsidR="00273964" w:rsidRPr="00B86AB8">
        <w:rPr>
          <w:rFonts w:cs="Times New Roman"/>
          <w:color w:val="1B1B1B"/>
          <w:szCs w:val="24"/>
          <w:shd w:val="clear" w:color="auto" w:fill="FDFDFD"/>
        </w:rPr>
        <w:t xml:space="preserve"> </w:t>
      </w:r>
      <w:r w:rsidR="00A61CF5" w:rsidRPr="00B86AB8">
        <w:rPr>
          <w:rFonts w:cs="Times New Roman"/>
          <w:color w:val="1B1B1B"/>
          <w:szCs w:val="24"/>
          <w:shd w:val="clear" w:color="auto" w:fill="FDFDFD"/>
        </w:rPr>
        <w:t xml:space="preserve">promotes </w:t>
      </w:r>
      <w:r w:rsidR="00613F36">
        <w:rPr>
          <w:rFonts w:cs="Times New Roman"/>
          <w:color w:val="1B1B1B"/>
          <w:szCs w:val="24"/>
          <w:shd w:val="clear" w:color="auto" w:fill="FDFDFD"/>
        </w:rPr>
        <w:t>plant nutrient availability</w:t>
      </w:r>
      <w:r w:rsidR="00A61CF5" w:rsidRPr="00B86AB8">
        <w:rPr>
          <w:rFonts w:cs="Times New Roman"/>
          <w:color w:val="1B1B1B"/>
          <w:szCs w:val="24"/>
          <w:shd w:val="clear" w:color="auto" w:fill="FDFDFD"/>
        </w:rPr>
        <w:t xml:space="preserve">, </w:t>
      </w:r>
      <w:r w:rsidR="006D4E88" w:rsidRPr="00B86AB8">
        <w:rPr>
          <w:rFonts w:cs="Times New Roman"/>
          <w:color w:val="1B1B1B"/>
          <w:szCs w:val="24"/>
          <w:shd w:val="clear" w:color="auto" w:fill="FDFDFD"/>
        </w:rPr>
        <w:t xml:space="preserve">improves </w:t>
      </w:r>
      <w:r w:rsidR="00A61CF5" w:rsidRPr="00B86AB8">
        <w:rPr>
          <w:rFonts w:cs="Times New Roman"/>
          <w:color w:val="1B1B1B"/>
          <w:szCs w:val="24"/>
          <w:shd w:val="clear" w:color="auto" w:fill="FDFDFD"/>
        </w:rPr>
        <w:t>soil aggregate formation (Hoyle, 2013), improves water retention (Rawls et al., 2003), and supports soil biological activity (</w:t>
      </w:r>
      <w:proofErr w:type="spellStart"/>
      <w:r w:rsidR="00A61CF5" w:rsidRPr="00B86AB8">
        <w:rPr>
          <w:rFonts w:cs="Times New Roman"/>
          <w:color w:val="1B1B1B"/>
          <w:szCs w:val="24"/>
          <w:shd w:val="clear" w:color="auto" w:fill="FDFDFD"/>
        </w:rPr>
        <w:t>Benbi</w:t>
      </w:r>
      <w:proofErr w:type="spellEnd"/>
      <w:r w:rsidR="00A61CF5" w:rsidRPr="00B86AB8">
        <w:rPr>
          <w:rFonts w:cs="Times New Roman"/>
          <w:color w:val="1B1B1B"/>
          <w:szCs w:val="24"/>
          <w:shd w:val="clear" w:color="auto" w:fill="FDFDFD"/>
        </w:rPr>
        <w:t xml:space="preserve"> et al., 2018)</w:t>
      </w:r>
      <w:r w:rsidR="005B5930" w:rsidRPr="00B86AB8">
        <w:rPr>
          <w:rFonts w:cs="Times New Roman"/>
          <w:color w:val="1B1B1B"/>
          <w:szCs w:val="24"/>
          <w:shd w:val="clear" w:color="auto" w:fill="FDFDFD"/>
        </w:rPr>
        <w:t xml:space="preserve"> in the soil</w:t>
      </w:r>
      <w:r w:rsidR="00A61CF5" w:rsidRPr="00B86AB8">
        <w:rPr>
          <w:rFonts w:cs="Times New Roman"/>
          <w:color w:val="1B1B1B"/>
          <w:szCs w:val="24"/>
          <w:shd w:val="clear" w:color="auto" w:fill="FDFDFD"/>
        </w:rPr>
        <w:t xml:space="preserve">. Therefore, it is critical to explore potential influencing elements and determine the key driving forces influencing </w:t>
      </w:r>
      <w:r w:rsidR="008E5FDF" w:rsidRPr="00B86AB8">
        <w:rPr>
          <w:rFonts w:cs="Times New Roman"/>
          <w:color w:val="1B1B1B"/>
          <w:szCs w:val="24"/>
          <w:shd w:val="clear" w:color="auto" w:fill="FDFDFD"/>
        </w:rPr>
        <w:t>soil organic carbon</w:t>
      </w:r>
      <w:r w:rsidR="00A61CF5" w:rsidRPr="00B86AB8">
        <w:rPr>
          <w:rFonts w:cs="Times New Roman"/>
          <w:color w:val="1B1B1B"/>
          <w:szCs w:val="24"/>
          <w:shd w:val="clear" w:color="auto" w:fill="FDFDFD"/>
        </w:rPr>
        <w:t xml:space="preserve"> and </w:t>
      </w:r>
      <w:r w:rsidR="00A2230D" w:rsidRPr="00B86AB8">
        <w:rPr>
          <w:rFonts w:cs="Times New Roman"/>
          <w:color w:val="1B1B1B"/>
          <w:szCs w:val="24"/>
          <w:shd w:val="clear" w:color="auto" w:fill="FDFDFD"/>
        </w:rPr>
        <w:t xml:space="preserve">carbon loss via </w:t>
      </w:r>
      <w:r w:rsidR="00A61CF5" w:rsidRPr="00B86AB8">
        <w:rPr>
          <w:rFonts w:cs="Times New Roman"/>
          <w:color w:val="1B1B1B"/>
          <w:szCs w:val="24"/>
          <w:shd w:val="clear" w:color="auto" w:fill="FDFDFD"/>
        </w:rPr>
        <w:t>CO</w:t>
      </w:r>
      <w:r w:rsidR="00A2230D" w:rsidRPr="00B86AB8">
        <w:rPr>
          <w:rFonts w:cs="Times New Roman"/>
          <w:color w:val="1B1B1B"/>
          <w:szCs w:val="24"/>
          <w:shd w:val="clear" w:color="auto" w:fill="FDFDFD"/>
          <w:vertAlign w:val="subscript"/>
        </w:rPr>
        <w:t>2</w:t>
      </w:r>
      <w:r w:rsidR="00A61CF5" w:rsidRPr="00B86AB8">
        <w:rPr>
          <w:rFonts w:cs="Times New Roman"/>
          <w:color w:val="1B1B1B"/>
          <w:szCs w:val="24"/>
          <w:shd w:val="clear" w:color="auto" w:fill="FDFDFD"/>
        </w:rPr>
        <w:t xml:space="preserve"> exchange for agricultural sustainability and ecosystem balance.</w:t>
      </w:r>
    </w:p>
    <w:p w14:paraId="789A3A5D" w14:textId="445EF574" w:rsidR="00A61CF5" w:rsidRPr="00B86AB8" w:rsidRDefault="00A61CF5"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S</w:t>
      </w:r>
      <w:r w:rsidR="008E5FDF" w:rsidRPr="00B86AB8">
        <w:rPr>
          <w:rFonts w:cs="Times New Roman"/>
          <w:color w:val="1B1B1B"/>
          <w:szCs w:val="24"/>
          <w:shd w:val="clear" w:color="auto" w:fill="FDFDFD"/>
        </w:rPr>
        <w:t>oil organic carbon</w:t>
      </w:r>
      <w:r w:rsidRPr="00B86AB8">
        <w:rPr>
          <w:rFonts w:cs="Times New Roman"/>
          <w:color w:val="1B1B1B"/>
          <w:szCs w:val="24"/>
          <w:shd w:val="clear" w:color="auto" w:fill="FDFDFD"/>
        </w:rPr>
        <w:t xml:space="preserve"> content is determined by the balance of input </w:t>
      </w:r>
      <w:r w:rsidR="00BD38FA" w:rsidRPr="00B86AB8">
        <w:rPr>
          <w:rFonts w:cs="Times New Roman"/>
          <w:color w:val="1B1B1B"/>
          <w:szCs w:val="24"/>
          <w:shd w:val="clear" w:color="auto" w:fill="FDFDFD"/>
        </w:rPr>
        <w:t>and</w:t>
      </w:r>
      <w:r w:rsidR="0021142C" w:rsidRPr="00B86AB8">
        <w:rPr>
          <w:rFonts w:cs="Times New Roman"/>
          <w:color w:val="1B1B1B"/>
          <w:szCs w:val="24"/>
          <w:shd w:val="clear" w:color="auto" w:fill="FDFDFD"/>
        </w:rPr>
        <w:t xml:space="preserve"> </w:t>
      </w:r>
      <w:r w:rsidR="00BD38FA" w:rsidRPr="00B86AB8">
        <w:rPr>
          <w:rFonts w:cs="Times New Roman"/>
          <w:color w:val="1B1B1B"/>
          <w:szCs w:val="24"/>
          <w:shd w:val="clear" w:color="auto" w:fill="FDFDFD"/>
        </w:rPr>
        <w:t>output</w:t>
      </w:r>
      <w:r w:rsidR="0021142C" w:rsidRPr="00B86AB8">
        <w:rPr>
          <w:rFonts w:cs="Times New Roman"/>
          <w:color w:val="1B1B1B"/>
          <w:szCs w:val="24"/>
          <w:shd w:val="clear" w:color="auto" w:fill="FDFDFD"/>
        </w:rPr>
        <w:t xml:space="preserve"> of carbon in the</w:t>
      </w:r>
      <w:r w:rsidRPr="00B86AB8">
        <w:rPr>
          <w:rFonts w:cs="Times New Roman"/>
          <w:color w:val="1B1B1B"/>
          <w:szCs w:val="24"/>
          <w:shd w:val="clear" w:color="auto" w:fill="FDFDFD"/>
        </w:rPr>
        <w:t xml:space="preserve"> soil. Land use is a key component that influences </w:t>
      </w:r>
      <w:r w:rsidR="008E5FDF" w:rsidRPr="00B86AB8">
        <w:rPr>
          <w:rFonts w:cs="Times New Roman"/>
          <w:color w:val="1B1B1B"/>
          <w:szCs w:val="24"/>
          <w:shd w:val="clear" w:color="auto" w:fill="FDFDFD"/>
        </w:rPr>
        <w:t>carbon</w:t>
      </w:r>
      <w:r w:rsidRPr="00B86AB8">
        <w:rPr>
          <w:rFonts w:cs="Times New Roman"/>
          <w:color w:val="1B1B1B"/>
          <w:szCs w:val="24"/>
          <w:shd w:val="clear" w:color="auto" w:fill="FDFDFD"/>
        </w:rPr>
        <w:t xml:space="preserve"> input and release from the soil; forest and grassland typically have larger carbon inputs</w:t>
      </w:r>
      <w:r w:rsidR="00675A6F" w:rsidRPr="00B86AB8">
        <w:rPr>
          <w:rFonts w:cs="Times New Roman"/>
          <w:color w:val="1B1B1B"/>
          <w:szCs w:val="24"/>
          <w:shd w:val="clear" w:color="auto" w:fill="FDFDFD"/>
        </w:rPr>
        <w:t xml:space="preserve"> than the cultivated agricultural soil (Luo et al., 2010)</w:t>
      </w:r>
      <w:r w:rsidRPr="00B86AB8">
        <w:rPr>
          <w:rFonts w:cs="Times New Roman"/>
          <w:color w:val="1B1B1B"/>
          <w:szCs w:val="24"/>
          <w:shd w:val="clear" w:color="auto" w:fill="FDFDFD"/>
        </w:rPr>
        <w:t xml:space="preserve">. However, depending on the extent of soil manipulation and farming technique used, cultivation can positively </w:t>
      </w:r>
      <w:r w:rsidR="00647780" w:rsidRPr="00B86AB8">
        <w:rPr>
          <w:rFonts w:cs="Times New Roman"/>
          <w:color w:val="1B1B1B"/>
          <w:szCs w:val="24"/>
          <w:shd w:val="clear" w:color="auto" w:fill="FDFDFD"/>
        </w:rPr>
        <w:t>or</w:t>
      </w:r>
      <w:r w:rsidRPr="00B86AB8">
        <w:rPr>
          <w:rFonts w:cs="Times New Roman"/>
          <w:color w:val="1B1B1B"/>
          <w:szCs w:val="24"/>
          <w:shd w:val="clear" w:color="auto" w:fill="FDFDFD"/>
        </w:rPr>
        <w:t xml:space="preserve"> negatively impact </w:t>
      </w:r>
      <w:r w:rsidR="008E5FDF" w:rsidRPr="00B86AB8">
        <w:rPr>
          <w:rFonts w:cs="Times New Roman"/>
          <w:color w:val="1B1B1B"/>
          <w:szCs w:val="24"/>
          <w:shd w:val="clear" w:color="auto" w:fill="FDFDFD"/>
        </w:rPr>
        <w:t>soil organic carbon</w:t>
      </w:r>
      <w:r w:rsidRPr="00B86AB8">
        <w:rPr>
          <w:rFonts w:cs="Times New Roman"/>
          <w:color w:val="1B1B1B"/>
          <w:szCs w:val="24"/>
          <w:shd w:val="clear" w:color="auto" w:fill="FDFDFD"/>
        </w:rPr>
        <w:t xml:space="preserve"> storage and release (</w:t>
      </w:r>
      <w:proofErr w:type="spellStart"/>
      <w:r w:rsidRPr="00B86AB8">
        <w:rPr>
          <w:rFonts w:cs="Times New Roman"/>
          <w:color w:val="1B1B1B"/>
          <w:szCs w:val="24"/>
          <w:shd w:val="clear" w:color="auto" w:fill="FDFDFD"/>
        </w:rPr>
        <w:t>Godde</w:t>
      </w:r>
      <w:proofErr w:type="spellEnd"/>
      <w:r w:rsidRPr="00B86AB8">
        <w:rPr>
          <w:rFonts w:cs="Times New Roman"/>
          <w:color w:val="1B1B1B"/>
          <w:szCs w:val="24"/>
          <w:shd w:val="clear" w:color="auto" w:fill="FDFDFD"/>
        </w:rPr>
        <w:t xml:space="preserve"> et al., 2016). For instance, Luo et al. (2010) </w:t>
      </w:r>
      <w:r w:rsidR="00647780" w:rsidRPr="00B86AB8">
        <w:rPr>
          <w:rFonts w:cs="Times New Roman"/>
          <w:color w:val="1B1B1B"/>
          <w:szCs w:val="24"/>
          <w:shd w:val="clear" w:color="auto" w:fill="FDFDFD"/>
        </w:rPr>
        <w:t xml:space="preserve">showed </w:t>
      </w:r>
      <w:r w:rsidRPr="00B86AB8">
        <w:rPr>
          <w:rFonts w:cs="Times New Roman"/>
          <w:color w:val="1B1B1B"/>
          <w:szCs w:val="24"/>
          <w:shd w:val="clear" w:color="auto" w:fill="FDFDFD"/>
        </w:rPr>
        <w:t xml:space="preserve">that </w:t>
      </w:r>
      <w:r w:rsidR="0004019D" w:rsidRPr="00B86AB8">
        <w:rPr>
          <w:rFonts w:cs="Times New Roman"/>
          <w:color w:val="1B1B1B"/>
          <w:szCs w:val="24"/>
          <w:shd w:val="clear" w:color="auto" w:fill="FDFDFD"/>
        </w:rPr>
        <w:t>soil organic carbon</w:t>
      </w:r>
      <w:r w:rsidRPr="00B86AB8">
        <w:rPr>
          <w:rFonts w:cs="Times New Roman"/>
          <w:color w:val="1B1B1B"/>
          <w:szCs w:val="24"/>
          <w:shd w:val="clear" w:color="auto" w:fill="FDFDFD"/>
        </w:rPr>
        <w:t xml:space="preserve"> at 10 cm below the surface in cultivated land</w:t>
      </w:r>
      <w:r w:rsidR="00B51288"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was 51 percent lower than </w:t>
      </w:r>
      <w:r w:rsidR="00B51288" w:rsidRPr="00B86AB8">
        <w:rPr>
          <w:rFonts w:cs="Times New Roman"/>
          <w:color w:val="1B1B1B"/>
          <w:szCs w:val="24"/>
          <w:shd w:val="clear" w:color="auto" w:fill="FDFDFD"/>
        </w:rPr>
        <w:t xml:space="preserve">a </w:t>
      </w:r>
      <w:r w:rsidRPr="00B86AB8">
        <w:rPr>
          <w:rFonts w:cs="Times New Roman"/>
          <w:color w:val="1B1B1B"/>
          <w:szCs w:val="24"/>
          <w:shd w:val="clear" w:color="auto" w:fill="FDFDFD"/>
        </w:rPr>
        <w:t>natural ecosystem</w:t>
      </w:r>
      <w:r w:rsidR="00B51288" w:rsidRPr="00B86AB8">
        <w:rPr>
          <w:rFonts w:cs="Times New Roman"/>
          <w:color w:val="1B1B1B"/>
          <w:szCs w:val="24"/>
          <w:shd w:val="clear" w:color="auto" w:fill="FDFDFD"/>
        </w:rPr>
        <w:t xml:space="preserve"> after five decades of farming</w:t>
      </w:r>
      <w:r w:rsidR="00557F74" w:rsidRPr="00B86AB8">
        <w:rPr>
          <w:rFonts w:cs="Times New Roman"/>
          <w:color w:val="1B1B1B"/>
          <w:szCs w:val="24"/>
          <w:shd w:val="clear" w:color="auto" w:fill="FDFDFD"/>
        </w:rPr>
        <w:t xml:space="preserve">, indicating that </w:t>
      </w:r>
      <w:r w:rsidR="00B56E43" w:rsidRPr="00B86AB8">
        <w:rPr>
          <w:rFonts w:cs="Times New Roman"/>
          <w:color w:val="1B1B1B"/>
          <w:szCs w:val="24"/>
          <w:shd w:val="clear" w:color="auto" w:fill="FDFDFD"/>
        </w:rPr>
        <w:t>farming decreases organic matter in the soil.</w:t>
      </w:r>
      <w:r w:rsidRPr="00B86AB8">
        <w:rPr>
          <w:rFonts w:cs="Times New Roman"/>
          <w:color w:val="1B1B1B"/>
          <w:szCs w:val="24"/>
          <w:shd w:val="clear" w:color="auto" w:fill="FDFDFD"/>
        </w:rPr>
        <w:t xml:space="preserve"> However, studies have reported </w:t>
      </w:r>
      <w:r w:rsidR="00B56E43" w:rsidRPr="00B86AB8">
        <w:rPr>
          <w:rFonts w:cs="Times New Roman"/>
          <w:color w:val="1B1B1B"/>
          <w:szCs w:val="24"/>
          <w:shd w:val="clear" w:color="auto" w:fill="FDFDFD"/>
        </w:rPr>
        <w:t xml:space="preserve">organic matter in the cultivated soil can be </w:t>
      </w:r>
      <w:r w:rsidRPr="00B86AB8">
        <w:rPr>
          <w:rFonts w:cs="Times New Roman"/>
          <w:color w:val="1B1B1B"/>
          <w:szCs w:val="24"/>
          <w:shd w:val="clear" w:color="auto" w:fill="FDFDFD"/>
        </w:rPr>
        <w:t xml:space="preserve">increased by using conservation agriculture methods such as no-tillage, irrigation, residue management, cover cropping, and crop rotation (Mandal et al. 2007; Page et al., 2020). </w:t>
      </w:r>
    </w:p>
    <w:p w14:paraId="4FBDF04E" w14:textId="70819EC6" w:rsidR="00A61CF5" w:rsidRPr="00B86AB8" w:rsidRDefault="00A61CF5"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lastRenderedPageBreak/>
        <w:t xml:space="preserve">Temperature and precipitation are two major environmental factors that considerably impact </w:t>
      </w:r>
      <w:r w:rsidR="0004019D" w:rsidRPr="00B86AB8">
        <w:rPr>
          <w:rFonts w:cs="Times New Roman"/>
          <w:color w:val="1B1B1B"/>
          <w:szCs w:val="24"/>
          <w:shd w:val="clear" w:color="auto" w:fill="FDFDFD"/>
        </w:rPr>
        <w:t>soil carbon</w:t>
      </w:r>
      <w:r w:rsidRPr="00B86AB8">
        <w:rPr>
          <w:rFonts w:cs="Times New Roman"/>
          <w:color w:val="1B1B1B"/>
          <w:szCs w:val="24"/>
          <w:shd w:val="clear" w:color="auto" w:fill="FDFDFD"/>
        </w:rPr>
        <w:t>.</w:t>
      </w:r>
      <w:r w:rsidR="00923C2C" w:rsidRPr="00B86AB8">
        <w:rPr>
          <w:rFonts w:cs="Times New Roman"/>
          <w:color w:val="1B1B1B"/>
          <w:szCs w:val="24"/>
          <w:shd w:val="clear" w:color="auto" w:fill="FDFDFD"/>
        </w:rPr>
        <w:t xml:space="preserve"> </w:t>
      </w:r>
      <w:r w:rsidRPr="00B86AB8">
        <w:rPr>
          <w:rFonts w:cs="Times New Roman"/>
          <w:color w:val="1B1B1B"/>
          <w:szCs w:val="24"/>
          <w:shd w:val="clear" w:color="auto" w:fill="FDFDFD"/>
        </w:rPr>
        <w:t>Zeng et al. (2021) revealed that mean annual precipitation (MAP) accounted for 81.8 percent and 13.8 percent of the variance in chemical and physical fractio</w:t>
      </w:r>
      <w:r w:rsidR="00923C2C" w:rsidRPr="00B86AB8">
        <w:rPr>
          <w:rFonts w:cs="Times New Roman"/>
          <w:color w:val="1B1B1B"/>
          <w:szCs w:val="24"/>
          <w:shd w:val="clear" w:color="auto" w:fill="FDFDFD"/>
        </w:rPr>
        <w:t>n</w:t>
      </w:r>
      <w:r w:rsidR="005C7739" w:rsidRPr="00B86AB8">
        <w:rPr>
          <w:rFonts w:cs="Times New Roman"/>
          <w:color w:val="1B1B1B"/>
          <w:szCs w:val="24"/>
          <w:shd w:val="clear" w:color="auto" w:fill="FDFDFD"/>
        </w:rPr>
        <w:t xml:space="preserve"> of soil carbon</w:t>
      </w:r>
      <w:r w:rsidRPr="00B86AB8">
        <w:rPr>
          <w:rFonts w:cs="Times New Roman"/>
          <w:color w:val="1B1B1B"/>
          <w:szCs w:val="24"/>
          <w:shd w:val="clear" w:color="auto" w:fill="FDFDFD"/>
        </w:rPr>
        <w:t xml:space="preserve">, respectively. In contrast, mean annual temperature (MAT) contributed 1.5 percent and 34.7 percent, respectively. </w:t>
      </w:r>
      <w:r w:rsidR="00B03CE9" w:rsidRPr="00B86AB8">
        <w:rPr>
          <w:rFonts w:cs="Times New Roman"/>
          <w:color w:val="1B1B1B"/>
          <w:szCs w:val="24"/>
          <w:shd w:val="clear" w:color="auto" w:fill="FDFDFD"/>
        </w:rPr>
        <w:t xml:space="preserve">Hence, </w:t>
      </w:r>
      <w:r w:rsidR="005640C2" w:rsidRPr="00B86AB8">
        <w:rPr>
          <w:rFonts w:cs="Times New Roman"/>
          <w:color w:val="1B1B1B"/>
          <w:szCs w:val="24"/>
          <w:shd w:val="clear" w:color="auto" w:fill="FDFDFD"/>
        </w:rPr>
        <w:t>c</w:t>
      </w:r>
      <w:r w:rsidR="00EA660B" w:rsidRPr="00B86AB8">
        <w:rPr>
          <w:rFonts w:cs="Times New Roman"/>
          <w:color w:val="1B1B1B"/>
          <w:szCs w:val="24"/>
          <w:shd w:val="clear" w:color="auto" w:fill="FDFDFD"/>
        </w:rPr>
        <w:t xml:space="preserve">limate change, particularly global </w:t>
      </w:r>
      <w:proofErr w:type="gramStart"/>
      <w:r w:rsidR="00EA660B" w:rsidRPr="00B86AB8">
        <w:rPr>
          <w:rFonts w:cs="Times New Roman"/>
          <w:color w:val="1B1B1B"/>
          <w:szCs w:val="24"/>
          <w:shd w:val="clear" w:color="auto" w:fill="FDFDFD"/>
        </w:rPr>
        <w:t>warming</w:t>
      </w:r>
      <w:proofErr w:type="gramEnd"/>
      <w:r w:rsidR="002C34FC" w:rsidRPr="00B86AB8">
        <w:rPr>
          <w:rFonts w:cs="Times New Roman"/>
          <w:color w:val="1B1B1B"/>
          <w:szCs w:val="24"/>
          <w:shd w:val="clear" w:color="auto" w:fill="FDFDFD"/>
        </w:rPr>
        <w:t xml:space="preserve"> and precipitation change</w:t>
      </w:r>
      <w:r w:rsidR="00EA660B" w:rsidRPr="00B86AB8">
        <w:rPr>
          <w:rFonts w:cs="Times New Roman"/>
          <w:color w:val="1B1B1B"/>
          <w:szCs w:val="24"/>
          <w:shd w:val="clear" w:color="auto" w:fill="FDFDFD"/>
        </w:rPr>
        <w:t xml:space="preserve">, is known to affect soil carbon </w:t>
      </w:r>
      <w:r w:rsidR="005C7739" w:rsidRPr="00B86AB8">
        <w:rPr>
          <w:rFonts w:cs="Times New Roman"/>
          <w:color w:val="1B1B1B"/>
          <w:szCs w:val="24"/>
          <w:shd w:val="clear" w:color="auto" w:fill="FDFDFD"/>
        </w:rPr>
        <w:t>content</w:t>
      </w:r>
      <w:r w:rsidR="00EA660B" w:rsidRPr="00B86AB8">
        <w:rPr>
          <w:rFonts w:cs="Times New Roman"/>
          <w:color w:val="1B1B1B"/>
          <w:szCs w:val="24"/>
          <w:shd w:val="clear" w:color="auto" w:fill="FDFDFD"/>
        </w:rPr>
        <w:t xml:space="preserve">, although whether warming causes </w:t>
      </w:r>
      <w:r w:rsidR="005640C2" w:rsidRPr="00B86AB8">
        <w:rPr>
          <w:rFonts w:cs="Times New Roman"/>
          <w:color w:val="1B1B1B"/>
          <w:szCs w:val="24"/>
          <w:shd w:val="clear" w:color="auto" w:fill="FDFDFD"/>
        </w:rPr>
        <w:t xml:space="preserve">net </w:t>
      </w:r>
      <w:r w:rsidR="00EA660B" w:rsidRPr="00B86AB8">
        <w:rPr>
          <w:rFonts w:cs="Times New Roman"/>
          <w:color w:val="1B1B1B"/>
          <w:szCs w:val="24"/>
          <w:shd w:val="clear" w:color="auto" w:fill="FDFDFD"/>
        </w:rPr>
        <w:t xml:space="preserve">carbon loss or </w:t>
      </w:r>
      <w:r w:rsidR="005640C2" w:rsidRPr="00B86AB8">
        <w:rPr>
          <w:rFonts w:cs="Times New Roman"/>
          <w:color w:val="1B1B1B"/>
          <w:szCs w:val="24"/>
          <w:shd w:val="clear" w:color="auto" w:fill="FDFDFD"/>
        </w:rPr>
        <w:t xml:space="preserve">net </w:t>
      </w:r>
      <w:r w:rsidR="00EA660B" w:rsidRPr="00B86AB8">
        <w:rPr>
          <w:rFonts w:cs="Times New Roman"/>
          <w:color w:val="1B1B1B"/>
          <w:szCs w:val="24"/>
          <w:shd w:val="clear" w:color="auto" w:fill="FDFDFD"/>
        </w:rPr>
        <w:t>increases soil carbon stocks is still debated (Knorr et al., 2005; Davidson and Janssens, 2006</w:t>
      </w:r>
      <w:r w:rsidR="005640C2" w:rsidRPr="00B86AB8">
        <w:rPr>
          <w:rFonts w:cs="Times New Roman"/>
          <w:color w:val="1B1B1B"/>
          <w:szCs w:val="24"/>
          <w:shd w:val="clear" w:color="auto" w:fill="FDFDFD"/>
        </w:rPr>
        <w:t xml:space="preserve">; van </w:t>
      </w:r>
      <w:proofErr w:type="spellStart"/>
      <w:r w:rsidR="005640C2" w:rsidRPr="00B86AB8">
        <w:rPr>
          <w:rFonts w:cs="Times New Roman"/>
          <w:color w:val="1B1B1B"/>
          <w:szCs w:val="24"/>
          <w:shd w:val="clear" w:color="auto" w:fill="FDFDFD"/>
        </w:rPr>
        <w:t>Gestel</w:t>
      </w:r>
      <w:proofErr w:type="spellEnd"/>
      <w:r w:rsidR="005640C2" w:rsidRPr="00B86AB8">
        <w:rPr>
          <w:rFonts w:cs="Times New Roman"/>
          <w:color w:val="1B1B1B"/>
          <w:szCs w:val="24"/>
          <w:shd w:val="clear" w:color="auto" w:fill="FDFDFD"/>
        </w:rPr>
        <w:t xml:space="preserve"> et al., 2018</w:t>
      </w:r>
      <w:r w:rsidR="00EA660B" w:rsidRPr="00B86AB8">
        <w:rPr>
          <w:rFonts w:cs="Times New Roman"/>
          <w:color w:val="1B1B1B"/>
          <w:szCs w:val="24"/>
          <w:shd w:val="clear" w:color="auto" w:fill="FDFDFD"/>
        </w:rPr>
        <w:t xml:space="preserve">). </w:t>
      </w:r>
      <w:r w:rsidR="006F3AF2" w:rsidRPr="00B86AB8">
        <w:rPr>
          <w:rFonts w:cs="Times New Roman"/>
          <w:color w:val="1B1B1B"/>
          <w:szCs w:val="24"/>
          <w:shd w:val="clear" w:color="auto" w:fill="FDFDFD"/>
        </w:rPr>
        <w:t xml:space="preserve">Warming </w:t>
      </w:r>
      <w:r w:rsidR="00D51F7C" w:rsidRPr="00B86AB8">
        <w:rPr>
          <w:rFonts w:cs="Times New Roman"/>
          <w:color w:val="1B1B1B"/>
          <w:szCs w:val="24"/>
          <w:shd w:val="clear" w:color="auto" w:fill="FDFDFD"/>
        </w:rPr>
        <w:t>stimulates</w:t>
      </w:r>
      <w:r w:rsidR="0034516A" w:rsidRPr="00B86AB8">
        <w:rPr>
          <w:rFonts w:cs="Times New Roman"/>
          <w:color w:val="1B1B1B"/>
          <w:szCs w:val="24"/>
          <w:shd w:val="clear" w:color="auto" w:fill="FDFDFD"/>
        </w:rPr>
        <w:t xml:space="preserve"> s</w:t>
      </w:r>
      <w:r w:rsidRPr="00B86AB8">
        <w:rPr>
          <w:rFonts w:cs="Times New Roman"/>
          <w:color w:val="1B1B1B"/>
          <w:szCs w:val="24"/>
          <w:shd w:val="clear" w:color="auto" w:fill="FDFDFD"/>
        </w:rPr>
        <w:t>oil respiration, organic matter decomposition, and nutrient mineralization</w:t>
      </w:r>
      <w:r w:rsidR="0034516A" w:rsidRPr="00B86AB8">
        <w:rPr>
          <w:rFonts w:cs="Times New Roman"/>
          <w:color w:val="1B1B1B"/>
          <w:szCs w:val="24"/>
          <w:shd w:val="clear" w:color="auto" w:fill="FDFDFD"/>
        </w:rPr>
        <w:t xml:space="preserve"> </w:t>
      </w:r>
      <w:r w:rsidRPr="00B86AB8">
        <w:rPr>
          <w:rFonts w:cs="Times New Roman"/>
          <w:color w:val="1B1B1B"/>
          <w:szCs w:val="24"/>
          <w:shd w:val="clear" w:color="auto" w:fill="FDFDFD"/>
        </w:rPr>
        <w:t>(</w:t>
      </w:r>
      <w:proofErr w:type="spellStart"/>
      <w:r w:rsidRPr="00B86AB8">
        <w:rPr>
          <w:rFonts w:cs="Times New Roman"/>
          <w:color w:val="1B1B1B"/>
          <w:szCs w:val="24"/>
          <w:shd w:val="clear" w:color="auto" w:fill="FDFDFD"/>
        </w:rPr>
        <w:t>Rustad</w:t>
      </w:r>
      <w:proofErr w:type="spellEnd"/>
      <w:r w:rsidRPr="00B86AB8">
        <w:rPr>
          <w:rFonts w:cs="Times New Roman"/>
          <w:color w:val="1B1B1B"/>
          <w:szCs w:val="24"/>
          <w:shd w:val="clear" w:color="auto" w:fill="FDFDFD"/>
        </w:rPr>
        <w:t xml:space="preserve"> et al., 2001)</w:t>
      </w:r>
      <w:r w:rsidR="0034516A" w:rsidRPr="00B86AB8">
        <w:rPr>
          <w:rFonts w:cs="Times New Roman"/>
          <w:color w:val="1B1B1B"/>
          <w:szCs w:val="24"/>
          <w:shd w:val="clear" w:color="auto" w:fill="FDFDFD"/>
        </w:rPr>
        <w:t>, thereby releasing more carbon from the soil as CO</w:t>
      </w:r>
      <w:r w:rsidR="0026333F" w:rsidRPr="00B86AB8">
        <w:rPr>
          <w:rFonts w:cs="Times New Roman"/>
          <w:color w:val="1B1B1B"/>
          <w:szCs w:val="24"/>
          <w:shd w:val="clear" w:color="auto" w:fill="FDFDFD"/>
          <w:vertAlign w:val="subscript"/>
        </w:rPr>
        <w:t>2</w:t>
      </w:r>
      <w:r w:rsidR="0034516A" w:rsidRPr="00B86AB8">
        <w:rPr>
          <w:rFonts w:cs="Times New Roman"/>
          <w:color w:val="1B1B1B"/>
          <w:szCs w:val="24"/>
          <w:shd w:val="clear" w:color="auto" w:fill="FDFDFD"/>
        </w:rPr>
        <w:t xml:space="preserve"> (Zhang et al., 2015; van </w:t>
      </w:r>
      <w:proofErr w:type="spellStart"/>
      <w:r w:rsidR="0034516A" w:rsidRPr="00B86AB8">
        <w:rPr>
          <w:rFonts w:cs="Times New Roman"/>
          <w:color w:val="1B1B1B"/>
          <w:szCs w:val="24"/>
          <w:shd w:val="clear" w:color="auto" w:fill="FDFDFD"/>
        </w:rPr>
        <w:t>Gestel</w:t>
      </w:r>
      <w:proofErr w:type="spellEnd"/>
      <w:r w:rsidR="0034516A" w:rsidRPr="00B86AB8">
        <w:rPr>
          <w:rFonts w:cs="Times New Roman"/>
          <w:color w:val="1B1B1B"/>
          <w:szCs w:val="24"/>
          <w:shd w:val="clear" w:color="auto" w:fill="FDFDFD"/>
        </w:rPr>
        <w:t xml:space="preserve"> et al., 2018). </w:t>
      </w:r>
      <w:r w:rsidR="00310BCA" w:rsidRPr="00B86AB8">
        <w:rPr>
          <w:rFonts w:cs="Times New Roman"/>
          <w:color w:val="1B1B1B"/>
          <w:szCs w:val="24"/>
          <w:shd w:val="clear" w:color="auto" w:fill="FDFDFD"/>
        </w:rPr>
        <w:t>W</w:t>
      </w:r>
      <w:r w:rsidR="002E2F9F" w:rsidRPr="00B86AB8">
        <w:rPr>
          <w:rFonts w:cs="Times New Roman"/>
          <w:color w:val="1B1B1B"/>
          <w:szCs w:val="24"/>
          <w:shd w:val="clear" w:color="auto" w:fill="FDFDFD"/>
        </w:rPr>
        <w:t xml:space="preserve">arming also </w:t>
      </w:r>
      <w:r w:rsidR="00640F41" w:rsidRPr="00B86AB8">
        <w:rPr>
          <w:rFonts w:cs="Times New Roman"/>
          <w:color w:val="1B1B1B"/>
          <w:szCs w:val="24"/>
          <w:shd w:val="clear" w:color="auto" w:fill="FDFDFD"/>
        </w:rPr>
        <w:t>increase</w:t>
      </w:r>
      <w:r w:rsidR="00C0498C" w:rsidRPr="00B86AB8">
        <w:rPr>
          <w:rFonts w:cs="Times New Roman"/>
          <w:color w:val="1B1B1B"/>
          <w:szCs w:val="24"/>
          <w:shd w:val="clear" w:color="auto" w:fill="FDFDFD"/>
        </w:rPr>
        <w:t xml:space="preserve">s </w:t>
      </w:r>
      <w:r w:rsidR="00640F41" w:rsidRPr="00B86AB8">
        <w:rPr>
          <w:rFonts w:cs="Times New Roman"/>
          <w:color w:val="1B1B1B"/>
          <w:szCs w:val="24"/>
          <w:shd w:val="clear" w:color="auto" w:fill="FDFDFD"/>
        </w:rPr>
        <w:t>carbon input to the soil</w:t>
      </w:r>
      <w:r w:rsidR="0060096E" w:rsidRPr="00B86AB8">
        <w:rPr>
          <w:rFonts w:cs="Times New Roman"/>
          <w:color w:val="1B1B1B"/>
          <w:szCs w:val="24"/>
          <w:shd w:val="clear" w:color="auto" w:fill="FDFDFD"/>
        </w:rPr>
        <w:t xml:space="preserve"> </w:t>
      </w:r>
      <w:r w:rsidR="00F44042" w:rsidRPr="00B86AB8">
        <w:rPr>
          <w:rFonts w:cs="Times New Roman"/>
          <w:color w:val="1B1B1B"/>
          <w:szCs w:val="24"/>
          <w:shd w:val="clear" w:color="auto" w:fill="FDFDFD"/>
        </w:rPr>
        <w:t>due to</w:t>
      </w:r>
      <w:r w:rsidR="00B03CE9" w:rsidRPr="00B86AB8">
        <w:rPr>
          <w:rFonts w:cs="Times New Roman"/>
          <w:color w:val="1B1B1B"/>
          <w:szCs w:val="24"/>
          <w:shd w:val="clear" w:color="auto" w:fill="FDFDFD"/>
        </w:rPr>
        <w:t xml:space="preserve"> enhanc</w:t>
      </w:r>
      <w:r w:rsidR="00F44042" w:rsidRPr="00B86AB8">
        <w:rPr>
          <w:rFonts w:cs="Times New Roman"/>
          <w:color w:val="1B1B1B"/>
          <w:szCs w:val="24"/>
          <w:shd w:val="clear" w:color="auto" w:fill="FDFDFD"/>
        </w:rPr>
        <w:t>ed</w:t>
      </w:r>
      <w:r w:rsidR="00B03CE9" w:rsidRPr="00B86AB8">
        <w:rPr>
          <w:rFonts w:cs="Times New Roman"/>
          <w:color w:val="1B1B1B"/>
          <w:szCs w:val="24"/>
          <w:shd w:val="clear" w:color="auto" w:fill="FDFDFD"/>
        </w:rPr>
        <w:t xml:space="preserve"> </w:t>
      </w:r>
      <w:r w:rsidR="00F44042" w:rsidRPr="00B86AB8">
        <w:rPr>
          <w:rFonts w:cs="Times New Roman"/>
          <w:color w:val="1B1B1B"/>
          <w:szCs w:val="24"/>
          <w:shd w:val="clear" w:color="auto" w:fill="FDFDFD"/>
        </w:rPr>
        <w:t>plant</w:t>
      </w:r>
      <w:r w:rsidR="00B03CE9" w:rsidRPr="00B86AB8">
        <w:rPr>
          <w:rFonts w:cs="Times New Roman"/>
          <w:color w:val="1B1B1B"/>
          <w:szCs w:val="24"/>
          <w:shd w:val="clear" w:color="auto" w:fill="FDFDFD"/>
        </w:rPr>
        <w:t xml:space="preserve"> production</w:t>
      </w:r>
      <w:r w:rsidR="00640F41" w:rsidRPr="00B86AB8">
        <w:rPr>
          <w:rFonts w:cs="Times New Roman"/>
          <w:color w:val="1B1B1B"/>
          <w:szCs w:val="24"/>
          <w:shd w:val="clear" w:color="auto" w:fill="FDFDFD"/>
        </w:rPr>
        <w:t xml:space="preserve"> and carbon sequestration</w:t>
      </w:r>
      <w:r w:rsidR="00F44042" w:rsidRPr="00B86AB8">
        <w:rPr>
          <w:rFonts w:cs="Times New Roman"/>
          <w:color w:val="1B1B1B"/>
          <w:szCs w:val="24"/>
          <w:shd w:val="clear" w:color="auto" w:fill="FDFDFD"/>
        </w:rPr>
        <w:t>, mainly in high latitude regions (</w:t>
      </w:r>
      <w:r w:rsidR="006F5D40" w:rsidRPr="00B86AB8">
        <w:rPr>
          <w:rFonts w:cs="Times New Roman"/>
          <w:color w:val="1B1B1B"/>
          <w:szCs w:val="24"/>
          <w:shd w:val="clear" w:color="auto" w:fill="FDFDFD"/>
        </w:rPr>
        <w:t>Piao et al., 2006</w:t>
      </w:r>
      <w:r w:rsidR="00BE0DB0" w:rsidRPr="00B86AB8">
        <w:rPr>
          <w:rFonts w:cs="Times New Roman"/>
          <w:color w:val="1B1B1B"/>
          <w:szCs w:val="24"/>
          <w:shd w:val="clear" w:color="auto" w:fill="FDFDFD"/>
        </w:rPr>
        <w:t>; Liu et al., 2020</w:t>
      </w:r>
      <w:r w:rsidR="00640F41" w:rsidRPr="00B86AB8">
        <w:rPr>
          <w:rFonts w:cs="Times New Roman"/>
          <w:color w:val="1B1B1B"/>
          <w:szCs w:val="24"/>
          <w:shd w:val="clear" w:color="auto" w:fill="FDFDFD"/>
        </w:rPr>
        <w:t>; Keenan and Riley, 2018</w:t>
      </w:r>
      <w:r w:rsidR="006F5D40" w:rsidRPr="00B86AB8">
        <w:rPr>
          <w:rFonts w:cs="Times New Roman"/>
          <w:color w:val="1B1B1B"/>
          <w:szCs w:val="24"/>
          <w:shd w:val="clear" w:color="auto" w:fill="FDFDFD"/>
        </w:rPr>
        <w:t>)</w:t>
      </w:r>
      <w:r w:rsidR="00F44042"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The </w:t>
      </w:r>
      <w:r w:rsidR="00072470" w:rsidRPr="00B86AB8">
        <w:rPr>
          <w:rFonts w:cs="Times New Roman"/>
          <w:color w:val="1B1B1B"/>
          <w:szCs w:val="24"/>
          <w:shd w:val="clear" w:color="auto" w:fill="FDFDFD"/>
        </w:rPr>
        <w:t xml:space="preserve">net change, </w:t>
      </w:r>
      <w:r w:rsidR="00325ACA">
        <w:rPr>
          <w:rFonts w:cs="Times New Roman"/>
          <w:color w:val="1B1B1B"/>
          <w:szCs w:val="24"/>
          <w:shd w:val="clear" w:color="auto" w:fill="FDFDFD"/>
        </w:rPr>
        <w:t>expr</w:t>
      </w:r>
      <w:r w:rsidR="006226E0">
        <w:rPr>
          <w:rFonts w:cs="Times New Roman"/>
          <w:color w:val="1B1B1B"/>
          <w:szCs w:val="24"/>
          <w:shd w:val="clear" w:color="auto" w:fill="FDFDFD"/>
        </w:rPr>
        <w:t xml:space="preserve">essed as the </w:t>
      </w:r>
      <w:r w:rsidR="00072470" w:rsidRPr="00B86AB8">
        <w:rPr>
          <w:rFonts w:cs="Times New Roman"/>
          <w:color w:val="1B1B1B"/>
          <w:szCs w:val="24"/>
          <w:shd w:val="clear" w:color="auto" w:fill="FDFDFD"/>
        </w:rPr>
        <w:t xml:space="preserve">difference between increased carbon loss and increased net primary production in response to warming, </w:t>
      </w:r>
      <w:r w:rsidRPr="00B86AB8">
        <w:rPr>
          <w:rFonts w:cs="Times New Roman"/>
          <w:color w:val="1B1B1B"/>
          <w:szCs w:val="24"/>
          <w:shd w:val="clear" w:color="auto" w:fill="FDFDFD"/>
        </w:rPr>
        <w:t xml:space="preserve">determines whether </w:t>
      </w:r>
      <w:r w:rsidR="00045FB7" w:rsidRPr="00B86AB8">
        <w:rPr>
          <w:rFonts w:cs="Times New Roman"/>
          <w:color w:val="1B1B1B"/>
          <w:szCs w:val="24"/>
          <w:shd w:val="clear" w:color="auto" w:fill="FDFDFD"/>
        </w:rPr>
        <w:t>carbon</w:t>
      </w:r>
      <w:r w:rsidRPr="00B86AB8">
        <w:rPr>
          <w:rFonts w:cs="Times New Roman"/>
          <w:color w:val="1B1B1B"/>
          <w:szCs w:val="24"/>
          <w:shd w:val="clear" w:color="auto" w:fill="FDFDFD"/>
        </w:rPr>
        <w:t xml:space="preserve"> is stored or released from the </w:t>
      </w:r>
      <w:r w:rsidR="003207A6" w:rsidRPr="00B86AB8">
        <w:rPr>
          <w:rFonts w:cs="Times New Roman"/>
          <w:color w:val="1B1B1B"/>
          <w:szCs w:val="24"/>
          <w:shd w:val="clear" w:color="auto" w:fill="FDFDFD"/>
        </w:rPr>
        <w:t>s</w:t>
      </w:r>
      <w:r w:rsidRPr="00B86AB8">
        <w:rPr>
          <w:rFonts w:cs="Times New Roman"/>
          <w:color w:val="1B1B1B"/>
          <w:szCs w:val="24"/>
          <w:shd w:val="clear" w:color="auto" w:fill="FDFDFD"/>
        </w:rPr>
        <w:t xml:space="preserve">oil </w:t>
      </w:r>
      <w:r w:rsidR="00072470" w:rsidRPr="00B86AB8">
        <w:rPr>
          <w:rFonts w:cs="Times New Roman"/>
          <w:color w:val="1B1B1B"/>
          <w:szCs w:val="24"/>
          <w:shd w:val="clear" w:color="auto" w:fill="FDFDFD"/>
        </w:rPr>
        <w:t xml:space="preserve">in </w:t>
      </w:r>
      <w:r w:rsidR="006226E0">
        <w:rPr>
          <w:rFonts w:cs="Times New Roman"/>
          <w:color w:val="1B1B1B"/>
          <w:szCs w:val="24"/>
          <w:shd w:val="clear" w:color="auto" w:fill="FDFDFD"/>
        </w:rPr>
        <w:t xml:space="preserve">a </w:t>
      </w:r>
      <w:r w:rsidR="00072470" w:rsidRPr="00B86AB8">
        <w:rPr>
          <w:rFonts w:cs="Times New Roman"/>
          <w:color w:val="1B1B1B"/>
          <w:szCs w:val="24"/>
          <w:shd w:val="clear" w:color="auto" w:fill="FDFDFD"/>
        </w:rPr>
        <w:t xml:space="preserve">warmer world </w:t>
      </w:r>
      <w:r w:rsidRPr="00B86AB8">
        <w:rPr>
          <w:rFonts w:cs="Times New Roman"/>
          <w:color w:val="1B1B1B"/>
          <w:szCs w:val="24"/>
          <w:shd w:val="clear" w:color="auto" w:fill="FDFDFD"/>
        </w:rPr>
        <w:t>(</w:t>
      </w:r>
      <w:r w:rsidR="00072470" w:rsidRPr="00B86AB8">
        <w:rPr>
          <w:rFonts w:cs="Times New Roman"/>
          <w:color w:val="1B1B1B"/>
          <w:szCs w:val="24"/>
          <w:shd w:val="clear" w:color="auto" w:fill="FDFDFD"/>
        </w:rPr>
        <w:t xml:space="preserve">Luo et al., 2007; </w:t>
      </w:r>
      <w:r w:rsidR="00720424" w:rsidRPr="00B86AB8">
        <w:rPr>
          <w:rFonts w:cs="Times New Roman"/>
          <w:color w:val="1B1B1B"/>
          <w:szCs w:val="24"/>
          <w:shd w:val="clear" w:color="auto" w:fill="FDFDFD"/>
        </w:rPr>
        <w:t>Liu et al., 2020</w:t>
      </w:r>
      <w:r w:rsidRPr="00B86AB8">
        <w:rPr>
          <w:rFonts w:cs="Times New Roman"/>
          <w:color w:val="1B1B1B"/>
          <w:szCs w:val="24"/>
          <w:shd w:val="clear" w:color="auto" w:fill="FDFDFD"/>
        </w:rPr>
        <w:t xml:space="preserve">). </w:t>
      </w:r>
    </w:p>
    <w:p w14:paraId="7C701C58" w14:textId="3ABB58A9" w:rsidR="006133AE" w:rsidRPr="00B86AB8" w:rsidRDefault="00B177E8"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Soil respiration accounts for nearly two-thirds of carbon loss from </w:t>
      </w:r>
      <w:r w:rsidR="00843B0E" w:rsidRPr="00B86AB8">
        <w:rPr>
          <w:rFonts w:cs="Times New Roman"/>
          <w:color w:val="1B1B1B"/>
          <w:szCs w:val="24"/>
          <w:shd w:val="clear" w:color="auto" w:fill="FDFDFD"/>
        </w:rPr>
        <w:t xml:space="preserve">cultivated </w:t>
      </w:r>
      <w:r w:rsidRPr="00B86AB8">
        <w:rPr>
          <w:rFonts w:cs="Times New Roman"/>
          <w:color w:val="1B1B1B"/>
          <w:szCs w:val="24"/>
          <w:shd w:val="clear" w:color="auto" w:fill="FDFDFD"/>
        </w:rPr>
        <w:t>soil</w:t>
      </w:r>
      <w:r w:rsidR="00843B0E" w:rsidRPr="00B86AB8">
        <w:rPr>
          <w:rFonts w:cs="Times New Roman"/>
          <w:color w:val="1B1B1B"/>
          <w:szCs w:val="24"/>
          <w:shd w:val="clear" w:color="auto" w:fill="FDFDFD"/>
        </w:rPr>
        <w:t>s globally</w:t>
      </w:r>
      <w:r w:rsidRPr="00B86AB8">
        <w:rPr>
          <w:rFonts w:cs="Times New Roman"/>
          <w:color w:val="1B1B1B"/>
          <w:szCs w:val="24"/>
          <w:shd w:val="clear" w:color="auto" w:fill="FDFDFD"/>
        </w:rPr>
        <w:t xml:space="preserve"> while </w:t>
      </w:r>
      <w:r w:rsidR="00C926E9" w:rsidRPr="00B86AB8">
        <w:rPr>
          <w:rFonts w:cs="Times New Roman"/>
          <w:color w:val="1B1B1B"/>
          <w:szCs w:val="24"/>
          <w:shd w:val="clear" w:color="auto" w:fill="FDFDFD"/>
        </w:rPr>
        <w:t xml:space="preserve">the </w:t>
      </w:r>
      <w:r w:rsidRPr="00B86AB8">
        <w:rPr>
          <w:rFonts w:cs="Times New Roman"/>
          <w:color w:val="1B1B1B"/>
          <w:szCs w:val="24"/>
          <w:shd w:val="clear" w:color="auto" w:fill="FDFDFD"/>
        </w:rPr>
        <w:t xml:space="preserve">remaining one-third of carbon loss is due to land degradation and erosion (Lal, 2004). </w:t>
      </w:r>
      <w:r w:rsidR="00830AB6" w:rsidRPr="00B86AB8">
        <w:rPr>
          <w:rFonts w:cs="Times New Roman"/>
          <w:color w:val="1B1B1B"/>
          <w:szCs w:val="24"/>
          <w:shd w:val="clear" w:color="auto" w:fill="FDFDFD"/>
        </w:rPr>
        <w:t xml:space="preserve">Total soil respiration is comprised of autotrophic respiration by plant roots and heterotrophic respiration by microbial decomposition. Both autotrophic and heterotrophic respiration release carbon from soil into the atmosphere, with temperature having a </w:t>
      </w:r>
      <w:r w:rsidR="004751C6" w:rsidRPr="00B86AB8">
        <w:rPr>
          <w:rFonts w:cs="Times New Roman"/>
          <w:color w:val="1B1B1B"/>
          <w:szCs w:val="24"/>
          <w:shd w:val="clear" w:color="auto" w:fill="FDFDFD"/>
        </w:rPr>
        <w:t>significant</w:t>
      </w:r>
      <w:r w:rsidR="00830AB6" w:rsidRPr="00B86AB8">
        <w:rPr>
          <w:rFonts w:cs="Times New Roman"/>
          <w:color w:val="1B1B1B"/>
          <w:szCs w:val="24"/>
          <w:shd w:val="clear" w:color="auto" w:fill="FDFDFD"/>
        </w:rPr>
        <w:t xml:space="preserve"> impact on both (Wang et al., 2014)</w:t>
      </w:r>
      <w:r w:rsidRPr="00B86AB8">
        <w:rPr>
          <w:rFonts w:cs="Times New Roman"/>
          <w:color w:val="1B1B1B"/>
          <w:szCs w:val="24"/>
          <w:shd w:val="clear" w:color="auto" w:fill="FDFDFD"/>
        </w:rPr>
        <w:t>. Soil respiration increases when the temperature rises, (Lefevre et al., 2014); nevertheless, soil respiration’s temperature sensitivity tends to</w:t>
      </w:r>
      <w:r w:rsidR="006133AE" w:rsidRPr="00B86AB8">
        <w:rPr>
          <w:rFonts w:cs="Times New Roman"/>
          <w:color w:val="1B1B1B"/>
          <w:szCs w:val="24"/>
          <w:shd w:val="clear" w:color="auto" w:fill="FDFDFD"/>
        </w:rPr>
        <w:t xml:space="preserve"> attenuate</w:t>
      </w:r>
      <w:r w:rsidRPr="00B86AB8">
        <w:rPr>
          <w:rFonts w:cs="Times New Roman"/>
          <w:color w:val="1B1B1B"/>
          <w:szCs w:val="24"/>
          <w:shd w:val="clear" w:color="auto" w:fill="FDFDFD"/>
        </w:rPr>
        <w:t xml:space="preserve"> with time (Luo et al., 2001; </w:t>
      </w:r>
      <w:proofErr w:type="spellStart"/>
      <w:r w:rsidRPr="00B86AB8">
        <w:rPr>
          <w:rFonts w:cs="Times New Roman"/>
          <w:color w:val="1B1B1B"/>
          <w:szCs w:val="24"/>
          <w:shd w:val="clear" w:color="auto" w:fill="FDFDFD"/>
        </w:rPr>
        <w:t>Rustad</w:t>
      </w:r>
      <w:proofErr w:type="spellEnd"/>
      <w:r w:rsidRPr="00B86AB8">
        <w:rPr>
          <w:rFonts w:cs="Times New Roman"/>
          <w:color w:val="1B1B1B"/>
          <w:szCs w:val="24"/>
          <w:shd w:val="clear" w:color="auto" w:fill="FDFDFD"/>
        </w:rPr>
        <w:t xml:space="preserve"> et al., 2001)</w:t>
      </w:r>
      <w:r w:rsidR="007D16A2" w:rsidRPr="00B86AB8">
        <w:rPr>
          <w:rFonts w:cs="Times New Roman"/>
          <w:color w:val="1B1B1B"/>
          <w:szCs w:val="24"/>
          <w:shd w:val="clear" w:color="auto" w:fill="FDFDFD"/>
        </w:rPr>
        <w:t xml:space="preserve"> or could show a cyclical pattern. </w:t>
      </w:r>
      <w:r w:rsidRPr="00B86AB8">
        <w:rPr>
          <w:rFonts w:cs="Times New Roman"/>
          <w:color w:val="1B1B1B"/>
          <w:szCs w:val="24"/>
          <w:shd w:val="clear" w:color="auto" w:fill="FDFDFD"/>
        </w:rPr>
        <w:t xml:space="preserve">For instance, </w:t>
      </w:r>
      <w:r w:rsidR="007D16A2" w:rsidRPr="00B86AB8">
        <w:rPr>
          <w:rFonts w:cs="Times New Roman"/>
          <w:color w:val="1B1B1B"/>
          <w:szCs w:val="24"/>
          <w:shd w:val="clear" w:color="auto" w:fill="FDFDFD"/>
        </w:rPr>
        <w:t xml:space="preserve">in a 26-year field warming study </w:t>
      </w:r>
      <w:r w:rsidRPr="00B86AB8">
        <w:rPr>
          <w:rFonts w:cs="Times New Roman"/>
          <w:color w:val="1B1B1B"/>
          <w:szCs w:val="24"/>
          <w:shd w:val="clear" w:color="auto" w:fill="FDFDFD"/>
        </w:rPr>
        <w:t xml:space="preserve">Melillo et al. (2017) </w:t>
      </w:r>
      <w:r w:rsidR="007D16A2" w:rsidRPr="00B86AB8">
        <w:rPr>
          <w:rFonts w:cs="Times New Roman"/>
          <w:color w:val="1B1B1B"/>
          <w:szCs w:val="24"/>
          <w:shd w:val="clear" w:color="auto" w:fill="FDFDFD"/>
        </w:rPr>
        <w:t xml:space="preserve">found that </w:t>
      </w:r>
      <w:r w:rsidRPr="00B86AB8">
        <w:rPr>
          <w:rFonts w:cs="Times New Roman"/>
          <w:color w:val="1B1B1B"/>
          <w:szCs w:val="24"/>
          <w:shd w:val="clear" w:color="auto" w:fill="FDFDFD"/>
        </w:rPr>
        <w:t xml:space="preserve">the </w:t>
      </w:r>
      <w:r w:rsidR="007D16A2" w:rsidRPr="00B86AB8">
        <w:rPr>
          <w:rFonts w:cs="Times New Roman"/>
          <w:color w:val="1B1B1B"/>
          <w:szCs w:val="24"/>
          <w:shd w:val="clear" w:color="auto" w:fill="FDFDFD"/>
        </w:rPr>
        <w:t xml:space="preserve">mean </w:t>
      </w:r>
      <w:r w:rsidRPr="00B86AB8">
        <w:rPr>
          <w:rFonts w:cs="Times New Roman"/>
          <w:color w:val="1B1B1B"/>
          <w:szCs w:val="24"/>
          <w:shd w:val="clear" w:color="auto" w:fill="FDFDFD"/>
        </w:rPr>
        <w:t>annual CO</w:t>
      </w:r>
      <w:r w:rsidR="006133AE" w:rsidRPr="00B86AB8">
        <w:rPr>
          <w:rFonts w:cs="Times New Roman"/>
          <w:color w:val="1B1B1B"/>
          <w:szCs w:val="24"/>
          <w:shd w:val="clear" w:color="auto" w:fill="FDFDFD"/>
          <w:vertAlign w:val="subscript"/>
        </w:rPr>
        <w:t>2</w:t>
      </w:r>
      <w:r w:rsidRPr="00B86AB8">
        <w:rPr>
          <w:rFonts w:cs="Times New Roman"/>
          <w:color w:val="1B1B1B"/>
          <w:szCs w:val="24"/>
          <w:shd w:val="clear" w:color="auto" w:fill="FDFDFD"/>
        </w:rPr>
        <w:t xml:space="preserve"> flux from warmed plots was higher than control plots in the first few years, </w:t>
      </w:r>
      <w:r w:rsidR="007D16A2" w:rsidRPr="00B86AB8">
        <w:rPr>
          <w:rFonts w:cs="Times New Roman"/>
          <w:color w:val="1B1B1B"/>
          <w:szCs w:val="24"/>
          <w:shd w:val="clear" w:color="auto" w:fill="FDFDFD"/>
        </w:rPr>
        <w:t>but</w:t>
      </w:r>
      <w:r w:rsidRPr="00B86AB8">
        <w:rPr>
          <w:rFonts w:cs="Times New Roman"/>
          <w:color w:val="1B1B1B"/>
          <w:szCs w:val="24"/>
          <w:shd w:val="clear" w:color="auto" w:fill="FDFDFD"/>
        </w:rPr>
        <w:t xml:space="preserve"> steadily dropped to the level in control plots after 6-7 years and then again showed </w:t>
      </w:r>
      <w:r w:rsidR="007D16A2" w:rsidRPr="00B86AB8">
        <w:rPr>
          <w:rFonts w:cs="Times New Roman"/>
          <w:color w:val="1B1B1B"/>
          <w:szCs w:val="24"/>
          <w:shd w:val="clear" w:color="auto" w:fill="FDFDFD"/>
        </w:rPr>
        <w:t xml:space="preserve">an </w:t>
      </w:r>
      <w:r w:rsidRPr="00B86AB8">
        <w:rPr>
          <w:rFonts w:cs="Times New Roman"/>
          <w:color w:val="1B1B1B"/>
          <w:szCs w:val="24"/>
          <w:shd w:val="clear" w:color="auto" w:fill="FDFDFD"/>
        </w:rPr>
        <w:t xml:space="preserve">increasing trend. Further, increases in respiration rates with soil temperature are limited until a temperature threshold of 25 °C is reached, after which they begin to decline as the temperature rises (Carey et al., 2016). </w:t>
      </w:r>
    </w:p>
    <w:p w14:paraId="44B8B72E" w14:textId="022EC088" w:rsidR="00A61CF5" w:rsidRPr="00B86AB8" w:rsidRDefault="00676014"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lastRenderedPageBreak/>
        <w:t>T</w:t>
      </w:r>
      <w:r w:rsidR="00A61CF5" w:rsidRPr="00B86AB8">
        <w:rPr>
          <w:rFonts w:cs="Times New Roman"/>
          <w:color w:val="1B1B1B"/>
          <w:szCs w:val="24"/>
          <w:shd w:val="clear" w:color="auto" w:fill="FDFDFD"/>
        </w:rPr>
        <w:t xml:space="preserve">emperature is not the sole factor that influences </w:t>
      </w:r>
      <w:r w:rsidR="0004019D" w:rsidRPr="00B86AB8">
        <w:rPr>
          <w:rFonts w:cs="Times New Roman"/>
          <w:color w:val="1B1B1B"/>
          <w:szCs w:val="24"/>
          <w:shd w:val="clear" w:color="auto" w:fill="FDFDFD"/>
        </w:rPr>
        <w:t xml:space="preserve">soil organic matter </w:t>
      </w:r>
      <w:r w:rsidR="006133AE" w:rsidRPr="00B86AB8">
        <w:rPr>
          <w:rFonts w:cs="Times New Roman"/>
          <w:color w:val="1B1B1B"/>
          <w:szCs w:val="24"/>
          <w:shd w:val="clear" w:color="auto" w:fill="FDFDFD"/>
        </w:rPr>
        <w:t>decomposition</w:t>
      </w:r>
      <w:r w:rsidR="0058579F" w:rsidRPr="00B86AB8">
        <w:rPr>
          <w:rFonts w:cs="Times New Roman"/>
          <w:color w:val="1B1B1B"/>
          <w:szCs w:val="24"/>
          <w:shd w:val="clear" w:color="auto" w:fill="FDFDFD"/>
        </w:rPr>
        <w:t xml:space="preserve"> and soil respiration</w:t>
      </w:r>
      <w:r w:rsidR="00A61CF5" w:rsidRPr="00B86AB8">
        <w:rPr>
          <w:rFonts w:cs="Times New Roman"/>
          <w:color w:val="1B1B1B"/>
          <w:szCs w:val="24"/>
          <w:shd w:val="clear" w:color="auto" w:fill="FDFDFD"/>
        </w:rPr>
        <w:t xml:space="preserve">; availability and accessibility of </w:t>
      </w:r>
      <w:r w:rsidR="00B43921" w:rsidRPr="00B86AB8">
        <w:rPr>
          <w:rFonts w:cs="Times New Roman"/>
          <w:color w:val="1B1B1B"/>
          <w:szCs w:val="24"/>
          <w:shd w:val="clear" w:color="auto" w:fill="FDFDFD"/>
        </w:rPr>
        <w:t>soil microbes</w:t>
      </w:r>
      <w:r w:rsidR="00A61CF5" w:rsidRPr="00B86AB8">
        <w:rPr>
          <w:rFonts w:cs="Times New Roman"/>
          <w:color w:val="1B1B1B"/>
          <w:szCs w:val="24"/>
          <w:shd w:val="clear" w:color="auto" w:fill="FDFDFD"/>
        </w:rPr>
        <w:t xml:space="preserve"> to the substrate, microbial abundance, precipitation, enzyme activity,</w:t>
      </w:r>
      <w:r w:rsidR="00830015">
        <w:rPr>
          <w:rFonts w:cs="Times New Roman"/>
          <w:color w:val="1B1B1B"/>
          <w:szCs w:val="24"/>
          <w:shd w:val="clear" w:color="auto" w:fill="FDFDFD"/>
        </w:rPr>
        <w:t xml:space="preserve"> and</w:t>
      </w:r>
      <w:r w:rsidR="00A61CF5" w:rsidRPr="00B86AB8">
        <w:rPr>
          <w:rFonts w:cs="Times New Roman"/>
          <w:color w:val="1B1B1B"/>
          <w:szCs w:val="24"/>
          <w:shd w:val="clear" w:color="auto" w:fill="FDFDFD"/>
        </w:rPr>
        <w:t xml:space="preserve"> soil properties</w:t>
      </w:r>
      <w:r w:rsidR="00830015">
        <w:rPr>
          <w:rFonts w:cs="Times New Roman"/>
          <w:color w:val="1B1B1B"/>
          <w:szCs w:val="24"/>
          <w:shd w:val="clear" w:color="auto" w:fill="FDFDFD"/>
        </w:rPr>
        <w:t xml:space="preserve"> </w:t>
      </w:r>
      <w:r w:rsidR="00A61CF5" w:rsidRPr="00B86AB8">
        <w:rPr>
          <w:rFonts w:cs="Times New Roman"/>
          <w:color w:val="1B1B1B"/>
          <w:szCs w:val="24"/>
          <w:shd w:val="clear" w:color="auto" w:fill="FDFDFD"/>
        </w:rPr>
        <w:t xml:space="preserve">all play a crucial role. </w:t>
      </w:r>
      <w:r w:rsidR="001C11F7" w:rsidRPr="00B86AB8">
        <w:rPr>
          <w:rFonts w:cs="Times New Roman"/>
          <w:color w:val="1B1B1B"/>
          <w:szCs w:val="24"/>
          <w:shd w:val="clear" w:color="auto" w:fill="FDFDFD"/>
        </w:rPr>
        <w:t>Soil organic matter</w:t>
      </w:r>
      <w:r w:rsidR="0058579F" w:rsidRPr="00B86AB8">
        <w:rPr>
          <w:rFonts w:cs="Times New Roman"/>
          <w:color w:val="1B1B1B"/>
          <w:szCs w:val="24"/>
          <w:shd w:val="clear" w:color="auto" w:fill="FDFDFD"/>
        </w:rPr>
        <w:t xml:space="preserve"> d</w:t>
      </w:r>
      <w:r w:rsidR="00981FEB" w:rsidRPr="00B86AB8">
        <w:rPr>
          <w:rFonts w:cs="Times New Roman"/>
          <w:color w:val="1B1B1B"/>
          <w:szCs w:val="24"/>
          <w:shd w:val="clear" w:color="auto" w:fill="FDFDFD"/>
        </w:rPr>
        <w:t xml:space="preserve">ecomposition </w:t>
      </w:r>
      <w:r w:rsidR="0058579F" w:rsidRPr="00B86AB8">
        <w:rPr>
          <w:rFonts w:cs="Times New Roman"/>
          <w:color w:val="1B1B1B"/>
          <w:szCs w:val="24"/>
          <w:shd w:val="clear" w:color="auto" w:fill="FDFDFD"/>
        </w:rPr>
        <w:t>and soil respiration both</w:t>
      </w:r>
      <w:r w:rsidR="00A61CF5" w:rsidRPr="00B86AB8">
        <w:rPr>
          <w:rFonts w:cs="Times New Roman"/>
          <w:color w:val="1B1B1B"/>
          <w:szCs w:val="24"/>
          <w:shd w:val="clear" w:color="auto" w:fill="FDFDFD"/>
        </w:rPr>
        <w:t xml:space="preserve"> increase with temperature if all other factors remain constant (Davidson and Janssens, 2006)</w:t>
      </w:r>
      <w:r w:rsidR="000F6A25" w:rsidRPr="00B86AB8">
        <w:rPr>
          <w:rFonts w:cs="Times New Roman"/>
          <w:color w:val="1B1B1B"/>
          <w:szCs w:val="24"/>
          <w:shd w:val="clear" w:color="auto" w:fill="FDFDFD"/>
        </w:rPr>
        <w:t>, b</w:t>
      </w:r>
      <w:r w:rsidR="00A61CF5" w:rsidRPr="00B86AB8">
        <w:rPr>
          <w:rFonts w:cs="Times New Roman"/>
          <w:color w:val="1B1B1B"/>
          <w:szCs w:val="24"/>
          <w:shd w:val="clear" w:color="auto" w:fill="FDFDFD"/>
        </w:rPr>
        <w:t xml:space="preserve">ut </w:t>
      </w:r>
      <w:r w:rsidR="000F6A25" w:rsidRPr="00B86AB8">
        <w:rPr>
          <w:rFonts w:cs="Times New Roman"/>
          <w:color w:val="1B1B1B"/>
          <w:szCs w:val="24"/>
          <w:shd w:val="clear" w:color="auto" w:fill="FDFDFD"/>
        </w:rPr>
        <w:t>in</w:t>
      </w:r>
      <w:r w:rsidR="007D16A2" w:rsidRPr="00B86AB8">
        <w:rPr>
          <w:rFonts w:cs="Times New Roman"/>
          <w:color w:val="1B1B1B"/>
          <w:szCs w:val="24"/>
          <w:shd w:val="clear" w:color="auto" w:fill="FDFDFD"/>
        </w:rPr>
        <w:t xml:space="preserve"> a</w:t>
      </w:r>
      <w:r w:rsidR="000F6A25" w:rsidRPr="00B86AB8">
        <w:rPr>
          <w:rFonts w:cs="Times New Roman"/>
          <w:color w:val="1B1B1B"/>
          <w:szCs w:val="24"/>
          <w:shd w:val="clear" w:color="auto" w:fill="FDFDFD"/>
        </w:rPr>
        <w:t xml:space="preserve"> natural setting </w:t>
      </w:r>
      <w:r w:rsidR="00A61CF5" w:rsidRPr="00B86AB8">
        <w:rPr>
          <w:rFonts w:cs="Times New Roman"/>
          <w:color w:val="1B1B1B"/>
          <w:szCs w:val="24"/>
          <w:shd w:val="clear" w:color="auto" w:fill="FDFDFD"/>
        </w:rPr>
        <w:t xml:space="preserve">temperature </w:t>
      </w:r>
      <w:r w:rsidR="000F6A25" w:rsidRPr="00B86AB8">
        <w:rPr>
          <w:rFonts w:cs="Times New Roman"/>
          <w:color w:val="1B1B1B"/>
          <w:szCs w:val="24"/>
          <w:shd w:val="clear" w:color="auto" w:fill="FDFDFD"/>
        </w:rPr>
        <w:t>interacts</w:t>
      </w:r>
      <w:r w:rsidR="00A61CF5" w:rsidRPr="00B86AB8">
        <w:rPr>
          <w:rFonts w:cs="Times New Roman"/>
          <w:color w:val="1B1B1B"/>
          <w:szCs w:val="24"/>
          <w:shd w:val="clear" w:color="auto" w:fill="FDFDFD"/>
        </w:rPr>
        <w:t xml:space="preserve"> with other variables in the soil</w:t>
      </w:r>
      <w:r w:rsidR="005D2FDA" w:rsidRPr="00B86AB8">
        <w:rPr>
          <w:rFonts w:cs="Times New Roman"/>
          <w:color w:val="1B1B1B"/>
          <w:szCs w:val="24"/>
          <w:shd w:val="clear" w:color="auto" w:fill="FDFDFD"/>
        </w:rPr>
        <w:t xml:space="preserve"> (Jia et al., 2020)</w:t>
      </w:r>
      <w:r w:rsidR="00A61CF5" w:rsidRPr="00B86AB8">
        <w:rPr>
          <w:rFonts w:cs="Times New Roman"/>
          <w:color w:val="1B1B1B"/>
          <w:szCs w:val="24"/>
          <w:shd w:val="clear" w:color="auto" w:fill="FDFDFD"/>
        </w:rPr>
        <w:t>.</w:t>
      </w:r>
      <w:r w:rsidR="004E616A" w:rsidRPr="00B86AB8">
        <w:rPr>
          <w:rFonts w:cs="Times New Roman"/>
          <w:color w:val="1B1B1B"/>
          <w:szCs w:val="24"/>
          <w:shd w:val="clear" w:color="auto" w:fill="FDFDFD"/>
        </w:rPr>
        <w:t xml:space="preserve"> For example,</w:t>
      </w:r>
      <w:r w:rsidR="00A61CF5" w:rsidRPr="00B86AB8">
        <w:rPr>
          <w:rFonts w:cs="Times New Roman"/>
          <w:color w:val="1B1B1B"/>
          <w:szCs w:val="24"/>
          <w:shd w:val="clear" w:color="auto" w:fill="FDFDFD"/>
        </w:rPr>
        <w:t xml:space="preserve"> </w:t>
      </w:r>
      <w:r w:rsidR="004E616A" w:rsidRPr="00B86AB8">
        <w:rPr>
          <w:rFonts w:cs="Times New Roman"/>
          <w:color w:val="1B1B1B"/>
          <w:szCs w:val="24"/>
          <w:shd w:val="clear" w:color="auto" w:fill="FDFDFD"/>
        </w:rPr>
        <w:t>w</w:t>
      </w:r>
      <w:r w:rsidR="00A61CF5" w:rsidRPr="00B86AB8">
        <w:rPr>
          <w:rFonts w:cs="Times New Roman"/>
          <w:color w:val="1B1B1B"/>
          <w:szCs w:val="24"/>
          <w:shd w:val="clear" w:color="auto" w:fill="FDFDFD"/>
        </w:rPr>
        <w:t>arming can reduce soil water availability by increasing evapotranspiration and decreasing soil moisture (</w:t>
      </w:r>
      <w:proofErr w:type="spellStart"/>
      <w:r w:rsidR="009B2B72" w:rsidRPr="00B86AB8">
        <w:rPr>
          <w:rFonts w:cs="Times New Roman"/>
          <w:color w:val="1B1B1B"/>
          <w:szCs w:val="24"/>
          <w:shd w:val="clear" w:color="auto" w:fill="FDFDFD"/>
        </w:rPr>
        <w:t>Dolschak</w:t>
      </w:r>
      <w:proofErr w:type="spellEnd"/>
      <w:r w:rsidR="009B2B72" w:rsidRPr="00B86AB8">
        <w:rPr>
          <w:rFonts w:cs="Times New Roman"/>
          <w:color w:val="1B1B1B"/>
          <w:szCs w:val="24"/>
          <w:shd w:val="clear" w:color="auto" w:fill="FDFDFD"/>
        </w:rPr>
        <w:t xml:space="preserve"> et al., 2019</w:t>
      </w:r>
      <w:r w:rsidR="00A61CF5" w:rsidRPr="00B86AB8">
        <w:rPr>
          <w:rFonts w:cs="Times New Roman"/>
          <w:color w:val="1B1B1B"/>
          <w:szCs w:val="24"/>
          <w:shd w:val="clear" w:color="auto" w:fill="FDFDFD"/>
        </w:rPr>
        <w:t xml:space="preserve">), </w:t>
      </w:r>
      <w:r w:rsidR="004E616A" w:rsidRPr="00B86AB8">
        <w:rPr>
          <w:rFonts w:cs="Times New Roman"/>
          <w:color w:val="1B1B1B"/>
          <w:szCs w:val="24"/>
          <w:shd w:val="clear" w:color="auto" w:fill="FDFDFD"/>
        </w:rPr>
        <w:t xml:space="preserve">thereby </w:t>
      </w:r>
      <w:r w:rsidR="00A61CF5" w:rsidRPr="00B86AB8">
        <w:rPr>
          <w:rFonts w:cs="Times New Roman"/>
          <w:color w:val="1B1B1B"/>
          <w:szCs w:val="24"/>
          <w:shd w:val="clear" w:color="auto" w:fill="FDFDFD"/>
        </w:rPr>
        <w:t xml:space="preserve">lowering the rate of </w:t>
      </w:r>
      <w:r w:rsidR="000137D8" w:rsidRPr="00B86AB8">
        <w:rPr>
          <w:rFonts w:cs="Times New Roman"/>
          <w:color w:val="1B1B1B"/>
          <w:szCs w:val="24"/>
          <w:shd w:val="clear" w:color="auto" w:fill="FDFDFD"/>
        </w:rPr>
        <w:t>organic ma</w:t>
      </w:r>
      <w:r w:rsidR="00B70D65" w:rsidRPr="00B86AB8">
        <w:rPr>
          <w:rFonts w:cs="Times New Roman"/>
          <w:color w:val="1B1B1B"/>
          <w:szCs w:val="24"/>
          <w:shd w:val="clear" w:color="auto" w:fill="FDFDFD"/>
        </w:rPr>
        <w:t>t</w:t>
      </w:r>
      <w:r w:rsidR="000137D8" w:rsidRPr="00B86AB8">
        <w:rPr>
          <w:rFonts w:cs="Times New Roman"/>
          <w:color w:val="1B1B1B"/>
          <w:szCs w:val="24"/>
          <w:shd w:val="clear" w:color="auto" w:fill="FDFDFD"/>
        </w:rPr>
        <w:t>ter</w:t>
      </w:r>
      <w:r w:rsidR="00A61CF5" w:rsidRPr="00B86AB8">
        <w:rPr>
          <w:rFonts w:cs="Times New Roman"/>
          <w:color w:val="1B1B1B"/>
          <w:szCs w:val="24"/>
          <w:shd w:val="clear" w:color="auto" w:fill="FDFDFD"/>
        </w:rPr>
        <w:t xml:space="preserve"> decomposition</w:t>
      </w:r>
      <w:r w:rsidR="00224684" w:rsidRPr="00B86AB8">
        <w:rPr>
          <w:rFonts w:cs="Times New Roman"/>
          <w:color w:val="1B1B1B"/>
          <w:szCs w:val="24"/>
          <w:shd w:val="clear" w:color="auto" w:fill="FDFDFD"/>
        </w:rPr>
        <w:t xml:space="preserve">, even to the </w:t>
      </w:r>
      <w:r w:rsidR="00E76B2E" w:rsidRPr="00B86AB8">
        <w:rPr>
          <w:rFonts w:cs="Times New Roman"/>
          <w:color w:val="1B1B1B"/>
          <w:szCs w:val="24"/>
          <w:shd w:val="clear" w:color="auto" w:fill="FDFDFD"/>
        </w:rPr>
        <w:t>point at which soil respiration no longer responds to warming</w:t>
      </w:r>
      <w:r w:rsidR="00E740F4" w:rsidRPr="00B86AB8">
        <w:rPr>
          <w:rFonts w:cs="Times New Roman"/>
          <w:color w:val="1B1B1B"/>
          <w:szCs w:val="24"/>
          <w:shd w:val="clear" w:color="auto" w:fill="FDFDFD"/>
        </w:rPr>
        <w:t xml:space="preserve"> </w:t>
      </w:r>
      <w:r w:rsidR="00E76B2E" w:rsidRPr="00B86AB8">
        <w:rPr>
          <w:rFonts w:cs="Times New Roman"/>
          <w:color w:val="1B1B1B"/>
          <w:szCs w:val="24"/>
          <w:shd w:val="clear" w:color="auto" w:fill="FDFDFD"/>
        </w:rPr>
        <w:t>(Wang et al., 2014</w:t>
      </w:r>
      <w:r w:rsidR="00E740F4" w:rsidRPr="00B86AB8">
        <w:rPr>
          <w:rFonts w:cs="Times New Roman"/>
          <w:color w:val="1B1B1B"/>
          <w:szCs w:val="24"/>
          <w:shd w:val="clear" w:color="auto" w:fill="FDFDFD"/>
        </w:rPr>
        <w:t>)</w:t>
      </w:r>
      <w:r w:rsidR="00A61CF5" w:rsidRPr="00B86AB8">
        <w:rPr>
          <w:rFonts w:cs="Times New Roman"/>
          <w:color w:val="1B1B1B"/>
          <w:szCs w:val="24"/>
          <w:shd w:val="clear" w:color="auto" w:fill="FDFDFD"/>
        </w:rPr>
        <w:t>.</w:t>
      </w:r>
      <w:r w:rsidR="0058579F" w:rsidRPr="00B86AB8">
        <w:rPr>
          <w:rFonts w:cs="Times New Roman"/>
          <w:color w:val="1B1B1B"/>
          <w:szCs w:val="24"/>
          <w:shd w:val="clear" w:color="auto" w:fill="FDFDFD"/>
        </w:rPr>
        <w:t xml:space="preserve"> These findings support the theory that the breakdown of </w:t>
      </w:r>
      <w:r w:rsidR="007B0D27" w:rsidRPr="00B86AB8">
        <w:rPr>
          <w:rFonts w:cs="Times New Roman"/>
          <w:color w:val="1B1B1B"/>
          <w:szCs w:val="24"/>
          <w:shd w:val="clear" w:color="auto" w:fill="FDFDFD"/>
        </w:rPr>
        <w:t>organic matter</w:t>
      </w:r>
      <w:r w:rsidR="0058579F" w:rsidRPr="00B86AB8">
        <w:rPr>
          <w:rFonts w:cs="Times New Roman"/>
          <w:color w:val="1B1B1B"/>
          <w:szCs w:val="24"/>
          <w:shd w:val="clear" w:color="auto" w:fill="FDFDFD"/>
        </w:rPr>
        <w:t xml:space="preserve"> and soil respiration are sensitive to fluctuations </w:t>
      </w:r>
      <w:r w:rsidR="00BF175B" w:rsidRPr="00B86AB8">
        <w:rPr>
          <w:rFonts w:cs="Times New Roman"/>
          <w:color w:val="1B1B1B"/>
          <w:szCs w:val="24"/>
          <w:shd w:val="clear" w:color="auto" w:fill="FDFDFD"/>
        </w:rPr>
        <w:t xml:space="preserve">in </w:t>
      </w:r>
      <w:r w:rsidR="0058579F" w:rsidRPr="00B86AB8">
        <w:rPr>
          <w:rFonts w:cs="Times New Roman"/>
          <w:color w:val="1B1B1B"/>
          <w:szCs w:val="24"/>
          <w:shd w:val="clear" w:color="auto" w:fill="FDFDFD"/>
        </w:rPr>
        <w:t xml:space="preserve">temperature and moisture </w:t>
      </w:r>
      <w:r w:rsidR="00BF175B" w:rsidRPr="00B86AB8">
        <w:rPr>
          <w:rFonts w:cs="Times New Roman"/>
          <w:color w:val="1B1B1B"/>
          <w:szCs w:val="24"/>
          <w:shd w:val="clear" w:color="auto" w:fill="FDFDFD"/>
        </w:rPr>
        <w:t xml:space="preserve">because of their effects </w:t>
      </w:r>
      <w:r w:rsidR="0058579F" w:rsidRPr="00B86AB8">
        <w:rPr>
          <w:rFonts w:cs="Times New Roman"/>
          <w:color w:val="1B1B1B"/>
          <w:szCs w:val="24"/>
          <w:shd w:val="clear" w:color="auto" w:fill="FDFDFD"/>
        </w:rPr>
        <w:t>on microbial growth and activity.</w:t>
      </w:r>
      <w:r w:rsidR="00007038" w:rsidRPr="00B86AB8">
        <w:rPr>
          <w:rFonts w:cs="Times New Roman"/>
          <w:color w:val="1B1B1B"/>
          <w:szCs w:val="24"/>
          <w:shd w:val="clear" w:color="auto" w:fill="FDFDFD"/>
        </w:rPr>
        <w:t xml:space="preserve"> Therefore, it is imperative to </w:t>
      </w:r>
      <w:r w:rsidR="00771051" w:rsidRPr="00B86AB8">
        <w:rPr>
          <w:rFonts w:cs="Times New Roman"/>
          <w:color w:val="1B1B1B"/>
          <w:szCs w:val="24"/>
          <w:shd w:val="clear" w:color="auto" w:fill="FDFDFD"/>
        </w:rPr>
        <w:t xml:space="preserve">study how variations in soil temperature and moisture affect the organic carbon pool and carbon loss in the soil </w:t>
      </w:r>
      <w:r w:rsidR="00007038" w:rsidRPr="00B86AB8">
        <w:rPr>
          <w:rFonts w:cs="Times New Roman"/>
          <w:color w:val="1B1B1B"/>
          <w:szCs w:val="24"/>
          <w:shd w:val="clear" w:color="auto" w:fill="FDFDFD"/>
        </w:rPr>
        <w:t>to better understand the effects of future climate change on soil carbon dynamics.</w:t>
      </w:r>
    </w:p>
    <w:p w14:paraId="50774192" w14:textId="77777777" w:rsidR="0020699E" w:rsidRPr="00B86AB8" w:rsidRDefault="00485AC7"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Residue </w:t>
      </w:r>
      <w:r w:rsidR="00200E10" w:rsidRPr="00B86AB8">
        <w:rPr>
          <w:rFonts w:cs="Times New Roman"/>
          <w:color w:val="1B1B1B"/>
          <w:szCs w:val="24"/>
          <w:shd w:val="clear" w:color="auto" w:fill="FDFDFD"/>
        </w:rPr>
        <w:t>retention is an important agronomic practice which contribute</w:t>
      </w:r>
      <w:r w:rsidR="00DA6028" w:rsidRPr="00B86AB8">
        <w:rPr>
          <w:rFonts w:cs="Times New Roman"/>
          <w:color w:val="1B1B1B"/>
          <w:szCs w:val="24"/>
          <w:shd w:val="clear" w:color="auto" w:fill="FDFDFD"/>
        </w:rPr>
        <w:t>s</w:t>
      </w:r>
      <w:r w:rsidR="00200E10" w:rsidRPr="00B86AB8">
        <w:rPr>
          <w:rFonts w:cs="Times New Roman"/>
          <w:color w:val="1B1B1B"/>
          <w:szCs w:val="24"/>
          <w:shd w:val="clear" w:color="auto" w:fill="FDFDFD"/>
        </w:rPr>
        <w:t xml:space="preserve"> to soil health directly by </w:t>
      </w:r>
      <w:r w:rsidR="008F1452" w:rsidRPr="00B86AB8">
        <w:rPr>
          <w:rFonts w:cs="Times New Roman"/>
          <w:color w:val="1B1B1B"/>
          <w:szCs w:val="24"/>
          <w:shd w:val="clear" w:color="auto" w:fill="FDFDFD"/>
        </w:rPr>
        <w:t>providing carbon input and plant nutrients</w:t>
      </w:r>
      <w:r w:rsidR="00200E10" w:rsidRPr="00B86AB8">
        <w:rPr>
          <w:rFonts w:cs="Times New Roman"/>
          <w:color w:val="1B1B1B"/>
          <w:szCs w:val="24"/>
          <w:shd w:val="clear" w:color="auto" w:fill="FDFDFD"/>
        </w:rPr>
        <w:t xml:space="preserve"> in the soil</w:t>
      </w:r>
      <w:r w:rsidR="008F1452" w:rsidRPr="00B86AB8">
        <w:rPr>
          <w:rFonts w:cs="Times New Roman"/>
          <w:color w:val="1B1B1B"/>
          <w:szCs w:val="24"/>
          <w:shd w:val="clear" w:color="auto" w:fill="FDFDFD"/>
        </w:rPr>
        <w:t xml:space="preserve">, </w:t>
      </w:r>
      <w:r w:rsidR="00200E10" w:rsidRPr="00B86AB8">
        <w:rPr>
          <w:rFonts w:cs="Times New Roman"/>
          <w:color w:val="1B1B1B"/>
          <w:szCs w:val="24"/>
          <w:shd w:val="clear" w:color="auto" w:fill="FDFDFD"/>
        </w:rPr>
        <w:t>and indirectly by regulating soil temperature and moisture.</w:t>
      </w:r>
      <w:r w:rsidR="00AA62BB" w:rsidRPr="00B86AB8">
        <w:rPr>
          <w:rFonts w:cs="Times New Roman"/>
          <w:color w:val="1B1B1B"/>
          <w:szCs w:val="24"/>
          <w:shd w:val="clear" w:color="auto" w:fill="FDFDFD"/>
        </w:rPr>
        <w:t xml:space="preserve"> Several studies have shown </w:t>
      </w:r>
      <w:r w:rsidR="00DA6028" w:rsidRPr="00B86AB8">
        <w:rPr>
          <w:rFonts w:cs="Times New Roman"/>
          <w:color w:val="1B1B1B"/>
          <w:szCs w:val="24"/>
          <w:shd w:val="clear" w:color="auto" w:fill="FDFDFD"/>
        </w:rPr>
        <w:t xml:space="preserve">incorporating </w:t>
      </w:r>
      <w:r w:rsidR="00AA62BB" w:rsidRPr="00B86AB8">
        <w:rPr>
          <w:rFonts w:cs="Times New Roman"/>
          <w:color w:val="1B1B1B"/>
          <w:szCs w:val="24"/>
          <w:shd w:val="clear" w:color="auto" w:fill="FDFDFD"/>
        </w:rPr>
        <w:t xml:space="preserve">crop residue </w:t>
      </w:r>
      <w:r w:rsidR="00DA6028" w:rsidRPr="00B86AB8">
        <w:rPr>
          <w:rFonts w:cs="Times New Roman"/>
          <w:color w:val="1B1B1B"/>
          <w:szCs w:val="24"/>
          <w:shd w:val="clear" w:color="auto" w:fill="FDFDFD"/>
        </w:rPr>
        <w:t xml:space="preserve">in the soil </w:t>
      </w:r>
      <w:r w:rsidR="00C8038F" w:rsidRPr="00B86AB8">
        <w:rPr>
          <w:rFonts w:cs="Times New Roman"/>
          <w:color w:val="1B1B1B"/>
          <w:szCs w:val="24"/>
          <w:shd w:val="clear" w:color="auto" w:fill="FDFDFD"/>
        </w:rPr>
        <w:t>can</w:t>
      </w:r>
      <w:r w:rsidR="00AA62BB" w:rsidRPr="00B86AB8">
        <w:rPr>
          <w:rFonts w:cs="Times New Roman"/>
          <w:color w:val="1B1B1B"/>
          <w:szCs w:val="24"/>
          <w:shd w:val="clear" w:color="auto" w:fill="FDFDFD"/>
        </w:rPr>
        <w:t xml:space="preserve"> increase the </w:t>
      </w:r>
      <w:r w:rsidR="000137D8" w:rsidRPr="00B86AB8">
        <w:rPr>
          <w:rFonts w:cs="Times New Roman"/>
          <w:color w:val="1B1B1B"/>
          <w:szCs w:val="24"/>
          <w:shd w:val="clear" w:color="auto" w:fill="FDFDFD"/>
        </w:rPr>
        <w:t>soil organic matter</w:t>
      </w:r>
      <w:r w:rsidR="00AA62BB" w:rsidRPr="00B86AB8">
        <w:rPr>
          <w:rFonts w:cs="Times New Roman"/>
          <w:color w:val="1B1B1B"/>
          <w:szCs w:val="24"/>
          <w:shd w:val="clear" w:color="auto" w:fill="FDFDFD"/>
        </w:rPr>
        <w:t xml:space="preserve"> content (</w:t>
      </w:r>
      <w:r w:rsidR="00DA6028" w:rsidRPr="00B86AB8">
        <w:rPr>
          <w:rFonts w:cs="Times New Roman"/>
          <w:color w:val="1B1B1B"/>
          <w:szCs w:val="24"/>
          <w:shd w:val="clear" w:color="auto" w:fill="FDFDFD"/>
        </w:rPr>
        <w:t>Potter et al., 2007; Luo et al., 2016</w:t>
      </w:r>
      <w:r w:rsidR="00AA62BB" w:rsidRPr="00B86AB8">
        <w:rPr>
          <w:rFonts w:cs="Times New Roman"/>
          <w:color w:val="1B1B1B"/>
          <w:szCs w:val="24"/>
          <w:shd w:val="clear" w:color="auto" w:fill="FDFDFD"/>
        </w:rPr>
        <w:t>)</w:t>
      </w:r>
      <w:r w:rsidR="00DA6028" w:rsidRPr="00B86AB8">
        <w:rPr>
          <w:rFonts w:cs="Times New Roman"/>
          <w:color w:val="1B1B1B"/>
          <w:szCs w:val="24"/>
          <w:shd w:val="clear" w:color="auto" w:fill="FDFDFD"/>
        </w:rPr>
        <w:t>.</w:t>
      </w:r>
      <w:r w:rsidR="004B15AD" w:rsidRPr="00B86AB8">
        <w:rPr>
          <w:rFonts w:cs="Times New Roman"/>
          <w:color w:val="1B1B1B"/>
          <w:szCs w:val="24"/>
          <w:shd w:val="clear" w:color="auto" w:fill="FDFDFD"/>
        </w:rPr>
        <w:t xml:space="preserve"> </w:t>
      </w:r>
      <w:r w:rsidR="00BF3368" w:rsidRPr="00B86AB8">
        <w:rPr>
          <w:rFonts w:cs="Times New Roman"/>
          <w:color w:val="1B1B1B"/>
          <w:szCs w:val="24"/>
          <w:shd w:val="clear" w:color="auto" w:fill="FDFDFD"/>
        </w:rPr>
        <w:t xml:space="preserve">On the other hand, increased </w:t>
      </w:r>
      <w:r w:rsidR="00C8038F" w:rsidRPr="00B86AB8">
        <w:rPr>
          <w:rFonts w:cs="Times New Roman"/>
          <w:color w:val="1B1B1B"/>
          <w:szCs w:val="24"/>
          <w:shd w:val="clear" w:color="auto" w:fill="FDFDFD"/>
        </w:rPr>
        <w:t xml:space="preserve">active </w:t>
      </w:r>
      <w:r w:rsidR="000137D8" w:rsidRPr="00B86AB8">
        <w:rPr>
          <w:rFonts w:cs="Times New Roman"/>
          <w:color w:val="1B1B1B"/>
          <w:szCs w:val="24"/>
          <w:shd w:val="clear" w:color="auto" w:fill="FDFDFD"/>
        </w:rPr>
        <w:t>soil organic matter</w:t>
      </w:r>
      <w:r w:rsidR="00C8038F" w:rsidRPr="00B86AB8">
        <w:rPr>
          <w:rFonts w:cs="Times New Roman"/>
          <w:color w:val="1B1B1B"/>
          <w:szCs w:val="24"/>
          <w:shd w:val="clear" w:color="auto" w:fill="FDFDFD"/>
        </w:rPr>
        <w:t xml:space="preserve"> stocks from residue</w:t>
      </w:r>
      <w:r w:rsidR="004B15AD" w:rsidRPr="00B86AB8">
        <w:rPr>
          <w:rFonts w:cs="Times New Roman"/>
          <w:color w:val="1B1B1B"/>
          <w:szCs w:val="24"/>
          <w:shd w:val="clear" w:color="auto" w:fill="FDFDFD"/>
        </w:rPr>
        <w:t xml:space="preserve"> could lead to </w:t>
      </w:r>
      <w:r w:rsidR="00C8038F" w:rsidRPr="00B86AB8">
        <w:rPr>
          <w:rFonts w:cs="Times New Roman"/>
          <w:color w:val="1B1B1B"/>
          <w:szCs w:val="24"/>
          <w:shd w:val="clear" w:color="auto" w:fill="FDFDFD"/>
        </w:rPr>
        <w:t>increased carbon loss as CO</w:t>
      </w:r>
      <w:r w:rsidR="004B15AD" w:rsidRPr="00B86AB8">
        <w:rPr>
          <w:rFonts w:cs="Times New Roman"/>
          <w:color w:val="1B1B1B"/>
          <w:szCs w:val="24"/>
          <w:shd w:val="clear" w:color="auto" w:fill="FDFDFD"/>
          <w:vertAlign w:val="subscript"/>
        </w:rPr>
        <w:t>2</w:t>
      </w:r>
      <w:r w:rsidR="00C8038F" w:rsidRPr="00B86AB8">
        <w:rPr>
          <w:rFonts w:cs="Times New Roman"/>
          <w:color w:val="1B1B1B"/>
          <w:szCs w:val="24"/>
          <w:shd w:val="clear" w:color="auto" w:fill="FDFDFD"/>
        </w:rPr>
        <w:t xml:space="preserve"> flux (Zhao et al., 2013</w:t>
      </w:r>
      <w:r w:rsidR="004B15AD" w:rsidRPr="00B86AB8">
        <w:rPr>
          <w:rFonts w:cs="Times New Roman"/>
          <w:color w:val="1B1B1B"/>
          <w:szCs w:val="24"/>
          <w:shd w:val="clear" w:color="auto" w:fill="FDFDFD"/>
        </w:rPr>
        <w:t>).</w:t>
      </w:r>
      <w:r w:rsidR="004C7F1B" w:rsidRPr="00B86AB8">
        <w:rPr>
          <w:rFonts w:cs="Times New Roman"/>
          <w:color w:val="1B1B1B"/>
          <w:szCs w:val="24"/>
          <w:shd w:val="clear" w:color="auto" w:fill="FDFDFD"/>
        </w:rPr>
        <w:t xml:space="preserve"> </w:t>
      </w:r>
      <w:r w:rsidR="00D72FFE" w:rsidRPr="00B86AB8">
        <w:rPr>
          <w:rFonts w:cs="Times New Roman"/>
          <w:color w:val="1B1B1B"/>
          <w:szCs w:val="24"/>
          <w:shd w:val="clear" w:color="auto" w:fill="FDFDFD"/>
        </w:rPr>
        <w:t xml:space="preserve">Residue </w:t>
      </w:r>
      <w:r w:rsidR="004B15AD" w:rsidRPr="00B86AB8">
        <w:rPr>
          <w:rFonts w:cs="Times New Roman"/>
          <w:color w:val="1B1B1B"/>
          <w:szCs w:val="24"/>
          <w:shd w:val="clear" w:color="auto" w:fill="FDFDFD"/>
        </w:rPr>
        <w:t xml:space="preserve">also has effects on the soil environment. </w:t>
      </w:r>
      <w:r w:rsidR="00C8038F" w:rsidRPr="00B86AB8">
        <w:rPr>
          <w:rFonts w:cs="Times New Roman"/>
          <w:color w:val="1B1B1B"/>
          <w:szCs w:val="24"/>
          <w:shd w:val="clear" w:color="auto" w:fill="FDFDFD"/>
        </w:rPr>
        <w:t>The addition of</w:t>
      </w:r>
      <w:r w:rsidR="00A46CAA" w:rsidRPr="00B86AB8">
        <w:rPr>
          <w:rFonts w:cs="Times New Roman"/>
          <w:color w:val="1B1B1B"/>
          <w:szCs w:val="24"/>
          <w:shd w:val="clear" w:color="auto" w:fill="FDFDFD"/>
        </w:rPr>
        <w:t xml:space="preserve"> residue reduces evaporation and enhance</w:t>
      </w:r>
      <w:r w:rsidR="00EE1A24" w:rsidRPr="00B86AB8">
        <w:rPr>
          <w:rFonts w:cs="Times New Roman"/>
          <w:color w:val="1B1B1B"/>
          <w:szCs w:val="24"/>
          <w:shd w:val="clear" w:color="auto" w:fill="FDFDFD"/>
        </w:rPr>
        <w:t>s</w:t>
      </w:r>
      <w:r w:rsidR="00A46CAA" w:rsidRPr="00B86AB8">
        <w:rPr>
          <w:rFonts w:cs="Times New Roman"/>
          <w:color w:val="1B1B1B"/>
          <w:szCs w:val="24"/>
          <w:shd w:val="clear" w:color="auto" w:fill="FDFDFD"/>
        </w:rPr>
        <w:t xml:space="preserve"> water retention rate of the soil, </w:t>
      </w:r>
      <w:r w:rsidR="00C8038F" w:rsidRPr="00B86AB8">
        <w:rPr>
          <w:rFonts w:cs="Times New Roman"/>
          <w:color w:val="1B1B1B"/>
          <w:szCs w:val="24"/>
          <w:shd w:val="clear" w:color="auto" w:fill="FDFDFD"/>
        </w:rPr>
        <w:t>minimizing moisture loss due to excessive evaporation at higher temperatures (Russel 1939)</w:t>
      </w:r>
      <w:r w:rsidR="0020699E" w:rsidRPr="00B86AB8">
        <w:rPr>
          <w:rFonts w:cs="Times New Roman"/>
          <w:color w:val="1B1B1B"/>
          <w:szCs w:val="24"/>
          <w:shd w:val="clear" w:color="auto" w:fill="FDFDFD"/>
        </w:rPr>
        <w:t xml:space="preserve">. </w:t>
      </w:r>
      <w:r w:rsidR="00543C05" w:rsidRPr="00B86AB8">
        <w:rPr>
          <w:rFonts w:cs="Times New Roman"/>
          <w:color w:val="1B1B1B"/>
          <w:szCs w:val="24"/>
          <w:shd w:val="clear" w:color="auto" w:fill="FDFDFD"/>
        </w:rPr>
        <w:t xml:space="preserve">Therefore, </w:t>
      </w:r>
      <w:r w:rsidR="0020699E" w:rsidRPr="00B86AB8">
        <w:rPr>
          <w:rFonts w:cs="Times New Roman"/>
          <w:color w:val="1B1B1B"/>
          <w:szCs w:val="24"/>
          <w:shd w:val="clear" w:color="auto" w:fill="FDFDFD"/>
        </w:rPr>
        <w:t xml:space="preserve">residue may be a viable strategy for reducing temperature and moisture changes in the soil profile and minimizing soil health degradation during climate extremes. </w:t>
      </w:r>
    </w:p>
    <w:p w14:paraId="55496CF2" w14:textId="77777777" w:rsidR="000F3548" w:rsidRDefault="000F3548" w:rsidP="000F3548">
      <w:pPr>
        <w:spacing w:after="0" w:line="360" w:lineRule="auto"/>
        <w:ind w:firstLine="720"/>
        <w:rPr>
          <w:rFonts w:cs="Times New Roman"/>
          <w:color w:val="1B1B1B"/>
          <w:szCs w:val="24"/>
          <w:shd w:val="clear" w:color="auto" w:fill="FDFDFD"/>
        </w:rPr>
      </w:pPr>
    </w:p>
    <w:p w14:paraId="23B6969D" w14:textId="0A1B52F0" w:rsidR="004507EC" w:rsidRPr="00B86AB8" w:rsidRDefault="00A61CF5"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Soil microorganisms influence the terrestrial carbon cycle either by driving plant litter decomposition and soil organic matter</w:t>
      </w:r>
      <w:r w:rsidR="00EE1A24" w:rsidRPr="00B86AB8">
        <w:rPr>
          <w:rFonts w:cs="Times New Roman"/>
          <w:color w:val="1B1B1B"/>
          <w:szCs w:val="24"/>
          <w:shd w:val="clear" w:color="auto" w:fill="FDFDFD"/>
        </w:rPr>
        <w:t xml:space="preserve"> formation</w:t>
      </w:r>
      <w:r w:rsidRPr="00B86AB8">
        <w:rPr>
          <w:rFonts w:cs="Times New Roman"/>
          <w:color w:val="1B1B1B"/>
          <w:szCs w:val="24"/>
          <w:shd w:val="clear" w:color="auto" w:fill="FDFDFD"/>
        </w:rPr>
        <w:t xml:space="preserve"> or contributing directly to the soil carbon pool (</w:t>
      </w:r>
      <w:proofErr w:type="spellStart"/>
      <w:r w:rsidRPr="00B86AB8">
        <w:rPr>
          <w:rFonts w:cs="Times New Roman"/>
          <w:color w:val="1B1B1B"/>
          <w:szCs w:val="24"/>
          <w:shd w:val="clear" w:color="auto" w:fill="FDFDFD"/>
        </w:rPr>
        <w:t>Bardgett</w:t>
      </w:r>
      <w:proofErr w:type="spellEnd"/>
      <w:r w:rsidRPr="00B86AB8">
        <w:rPr>
          <w:rFonts w:cs="Times New Roman"/>
          <w:color w:val="1B1B1B"/>
          <w:szCs w:val="24"/>
          <w:shd w:val="clear" w:color="auto" w:fill="FDFDFD"/>
        </w:rPr>
        <w:t xml:space="preserve"> et al., 2008). Warming alters soil temperature and moisture, plant </w:t>
      </w:r>
      <w:r w:rsidRPr="00B86AB8">
        <w:rPr>
          <w:rFonts w:cs="Times New Roman"/>
          <w:color w:val="1B1B1B"/>
          <w:szCs w:val="24"/>
          <w:shd w:val="clear" w:color="auto" w:fill="FDFDFD"/>
        </w:rPr>
        <w:lastRenderedPageBreak/>
        <w:t>growth and biomass production, and root-derived carbon via root exudates stimulating soil microbial growth and activity (Yin et al., 2013; Carlyle et al., 2011). Microbial biomass</w:t>
      </w:r>
      <w:r w:rsidR="001009E0" w:rsidRPr="00B86AB8">
        <w:rPr>
          <w:rFonts w:cs="Times New Roman"/>
          <w:color w:val="1B1B1B"/>
          <w:szCs w:val="24"/>
          <w:shd w:val="clear" w:color="auto" w:fill="FDFDFD"/>
        </w:rPr>
        <w:t xml:space="preserve"> carbon</w:t>
      </w:r>
      <w:r w:rsidRPr="00B86AB8">
        <w:rPr>
          <w:rFonts w:cs="Times New Roman"/>
          <w:color w:val="1B1B1B"/>
          <w:szCs w:val="24"/>
          <w:shd w:val="clear" w:color="auto" w:fill="FDFDFD"/>
        </w:rPr>
        <w:t xml:space="preserve"> is highly correlated with plant-derived </w:t>
      </w:r>
      <w:r w:rsidR="004C715F" w:rsidRPr="00B86AB8">
        <w:rPr>
          <w:rFonts w:cs="Times New Roman"/>
          <w:color w:val="1B1B1B"/>
          <w:szCs w:val="24"/>
          <w:shd w:val="clear" w:color="auto" w:fill="FDFDFD"/>
        </w:rPr>
        <w:t>carbon</w:t>
      </w:r>
      <w:r w:rsidRPr="00B86AB8">
        <w:rPr>
          <w:rFonts w:cs="Times New Roman"/>
          <w:color w:val="1B1B1B"/>
          <w:szCs w:val="24"/>
          <w:shd w:val="clear" w:color="auto" w:fill="FDFDFD"/>
        </w:rPr>
        <w:t xml:space="preserve"> via root exudation and decomposition (Eisenhauer et al., 2017). Warming may increase (Bell et al., 2010), decrease (Mandal et al., 2007; Qi et al., 2016), or have no effects (Zhou et al., 2013) on </w:t>
      </w:r>
      <w:r w:rsidR="00A25DAF" w:rsidRPr="00B86AB8">
        <w:rPr>
          <w:rFonts w:cs="Times New Roman"/>
          <w:color w:val="1B1B1B"/>
          <w:szCs w:val="24"/>
          <w:shd w:val="clear" w:color="auto" w:fill="FDFDFD"/>
        </w:rPr>
        <w:t>microbial biomass</w:t>
      </w:r>
      <w:r w:rsidRPr="00B86AB8">
        <w:rPr>
          <w:rFonts w:cs="Times New Roman"/>
          <w:color w:val="1B1B1B"/>
          <w:szCs w:val="24"/>
          <w:shd w:val="clear" w:color="auto" w:fill="FDFDFD"/>
        </w:rPr>
        <w:t>. The precipitation regime, which may govern soil moisture and substrate availability, influences the response of soil microbial activity and biomass to warming.</w:t>
      </w:r>
      <w:r w:rsidR="00BF0E8C" w:rsidRPr="00B86AB8">
        <w:rPr>
          <w:rFonts w:cs="Times New Roman"/>
          <w:color w:val="1B1B1B"/>
          <w:szCs w:val="24"/>
          <w:shd w:val="clear" w:color="auto" w:fill="FDFDFD"/>
        </w:rPr>
        <w:t xml:space="preserve"> </w:t>
      </w:r>
      <w:r w:rsidR="00FC5AFA" w:rsidRPr="00B86AB8">
        <w:rPr>
          <w:rFonts w:cs="Times New Roman"/>
          <w:color w:val="1B1B1B"/>
          <w:szCs w:val="24"/>
          <w:shd w:val="clear" w:color="auto" w:fill="FDFDFD"/>
        </w:rPr>
        <w:t>In drier environment</w:t>
      </w:r>
      <w:r w:rsidR="0067474B" w:rsidRPr="00B86AB8">
        <w:rPr>
          <w:rFonts w:cs="Times New Roman"/>
          <w:color w:val="1B1B1B"/>
          <w:szCs w:val="24"/>
          <w:shd w:val="clear" w:color="auto" w:fill="FDFDFD"/>
        </w:rPr>
        <w:t>s</w:t>
      </w:r>
      <w:r w:rsidR="00FC5AFA" w:rsidRPr="00B86AB8">
        <w:rPr>
          <w:rFonts w:cs="Times New Roman"/>
          <w:color w:val="1B1B1B"/>
          <w:szCs w:val="24"/>
          <w:shd w:val="clear" w:color="auto" w:fill="FDFDFD"/>
        </w:rPr>
        <w:t>, microbial growth and biomass production is negatively corelated with warming</w:t>
      </w:r>
      <w:r w:rsidR="0067474B" w:rsidRPr="00B86AB8">
        <w:rPr>
          <w:rFonts w:cs="Times New Roman"/>
          <w:color w:val="1B1B1B"/>
          <w:szCs w:val="24"/>
          <w:shd w:val="clear" w:color="auto" w:fill="FDFDFD"/>
        </w:rPr>
        <w:t xml:space="preserve">, as indicated by </w:t>
      </w:r>
      <w:r w:rsidRPr="00B86AB8">
        <w:rPr>
          <w:rFonts w:cs="Times New Roman"/>
          <w:color w:val="1B1B1B"/>
          <w:szCs w:val="24"/>
          <w:shd w:val="clear" w:color="auto" w:fill="FDFDFD"/>
        </w:rPr>
        <w:t xml:space="preserve">Liu et al. </w:t>
      </w:r>
      <w:r w:rsidR="0067474B" w:rsidRPr="00B86AB8">
        <w:rPr>
          <w:rFonts w:cs="Times New Roman"/>
          <w:color w:val="1B1B1B"/>
          <w:szCs w:val="24"/>
          <w:shd w:val="clear" w:color="auto" w:fill="FDFDFD"/>
        </w:rPr>
        <w:t>(</w:t>
      </w:r>
      <w:r w:rsidRPr="00B86AB8">
        <w:rPr>
          <w:rFonts w:cs="Times New Roman"/>
          <w:color w:val="1B1B1B"/>
          <w:szCs w:val="24"/>
          <w:shd w:val="clear" w:color="auto" w:fill="FDFDFD"/>
        </w:rPr>
        <w:t>2016)</w:t>
      </w:r>
      <w:r w:rsidR="0067474B" w:rsidRPr="00B86AB8">
        <w:rPr>
          <w:rFonts w:cs="Times New Roman"/>
          <w:color w:val="1B1B1B"/>
          <w:szCs w:val="24"/>
          <w:shd w:val="clear" w:color="auto" w:fill="FDFDFD"/>
        </w:rPr>
        <w:t xml:space="preserve"> who showed that, </w:t>
      </w:r>
      <w:r w:rsidR="00FC5AFA" w:rsidRPr="00B86AB8">
        <w:rPr>
          <w:rFonts w:cs="Times New Roman"/>
          <w:color w:val="1B1B1B"/>
          <w:szCs w:val="24"/>
          <w:shd w:val="clear" w:color="auto" w:fill="FDFDFD"/>
        </w:rPr>
        <w:t>after four years of warming in</w:t>
      </w:r>
      <w:r w:rsidR="00497035" w:rsidRPr="00B86AB8">
        <w:rPr>
          <w:rFonts w:cs="Times New Roman"/>
          <w:color w:val="1B1B1B"/>
          <w:szCs w:val="24"/>
          <w:shd w:val="clear" w:color="auto" w:fill="FDFDFD"/>
        </w:rPr>
        <w:t xml:space="preserve"> desert steppe,</w:t>
      </w:r>
      <w:r w:rsidR="00FC5AFA"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warming lowered </w:t>
      </w:r>
      <w:r w:rsidR="002749E1" w:rsidRPr="00B86AB8">
        <w:rPr>
          <w:rFonts w:cs="Times New Roman"/>
          <w:color w:val="1B1B1B"/>
          <w:szCs w:val="24"/>
          <w:shd w:val="clear" w:color="auto" w:fill="FDFDFD"/>
        </w:rPr>
        <w:t>microbial biomass</w:t>
      </w:r>
      <w:r w:rsidRPr="00B86AB8">
        <w:rPr>
          <w:rFonts w:cs="Times New Roman"/>
          <w:color w:val="1B1B1B"/>
          <w:szCs w:val="24"/>
          <w:shd w:val="clear" w:color="auto" w:fill="FDFDFD"/>
        </w:rPr>
        <w:t xml:space="preserve"> and microbial respiration when soil moisture was a limiting factor, but not under abundant moisture conditions</w:t>
      </w:r>
      <w:r w:rsidR="00497035" w:rsidRPr="00B86AB8">
        <w:rPr>
          <w:rFonts w:cs="Times New Roman"/>
          <w:color w:val="1B1B1B"/>
          <w:szCs w:val="24"/>
          <w:shd w:val="clear" w:color="auto" w:fill="FDFDFD"/>
        </w:rPr>
        <w:t>.</w:t>
      </w:r>
    </w:p>
    <w:p w14:paraId="4B3CC6C9" w14:textId="5B3D591D" w:rsidR="00A61CF5" w:rsidRPr="00B86AB8" w:rsidRDefault="00B34546" w:rsidP="00E333B5">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The South Texas Plain has a semi-arid climate where plant growth and agricultural production is limited by high temperature and low water availability. Increased climate extremes such as increased temperature, and more frequent and severe drought driven by unpredictable precipitation pattern, has further exacerbated the agricultural soil degradation in this region. As a result, the physical, chemical, and biological aspect of soils have been severely affected, especially in dry soils. Specifically, we are losing organic matter and soil microbes at a faster rate from the soil, which are considered key indicators of the soil health. Furthermore, groundwater, which is the region's main source of irrigation, is depleting at a quicker rate than before, thus farmers have already started to switch to dryland cultivation. </w:t>
      </w:r>
      <w:r w:rsidR="00A00444" w:rsidRPr="00B86AB8">
        <w:rPr>
          <w:rFonts w:cs="Times New Roman"/>
          <w:color w:val="1B1B1B"/>
          <w:szCs w:val="24"/>
          <w:shd w:val="clear" w:color="auto" w:fill="FDFDFD"/>
        </w:rPr>
        <w:t xml:space="preserve">Many researchers have </w:t>
      </w:r>
      <w:r w:rsidR="00AD4522" w:rsidRPr="00B86AB8">
        <w:rPr>
          <w:rFonts w:cs="Times New Roman"/>
          <w:color w:val="1B1B1B"/>
          <w:szCs w:val="24"/>
          <w:shd w:val="clear" w:color="auto" w:fill="FDFDFD"/>
        </w:rPr>
        <w:t>proposed</w:t>
      </w:r>
      <w:r w:rsidR="00FF773B" w:rsidRPr="00B86AB8">
        <w:rPr>
          <w:rFonts w:cs="Times New Roman"/>
          <w:color w:val="1B1B1B"/>
          <w:szCs w:val="24"/>
          <w:shd w:val="clear" w:color="auto" w:fill="FDFDFD"/>
        </w:rPr>
        <w:t xml:space="preserve"> </w:t>
      </w:r>
      <w:r w:rsidR="00A00444" w:rsidRPr="00B86AB8">
        <w:rPr>
          <w:rFonts w:cs="Times New Roman"/>
          <w:color w:val="1B1B1B"/>
          <w:szCs w:val="24"/>
          <w:shd w:val="clear" w:color="auto" w:fill="FDFDFD"/>
        </w:rPr>
        <w:t>conservation agricultural practices such as no tillage, residue retention, and cover cropping</w:t>
      </w:r>
      <w:r w:rsidR="00AD4522" w:rsidRPr="00B86AB8">
        <w:rPr>
          <w:rFonts w:cs="Times New Roman"/>
          <w:color w:val="1B1B1B"/>
          <w:szCs w:val="24"/>
          <w:shd w:val="clear" w:color="auto" w:fill="FDFDFD"/>
        </w:rPr>
        <w:t xml:space="preserve"> as potential climate change mitigation approaches in agriculture as these practices are </w:t>
      </w:r>
      <w:r w:rsidR="00A00444" w:rsidRPr="00B86AB8">
        <w:rPr>
          <w:rFonts w:cs="Times New Roman"/>
          <w:color w:val="1B1B1B"/>
          <w:szCs w:val="24"/>
          <w:shd w:val="clear" w:color="auto" w:fill="FDFDFD"/>
        </w:rPr>
        <w:t xml:space="preserve">believed to </w:t>
      </w:r>
      <w:r w:rsidR="00FF773B" w:rsidRPr="00B86AB8">
        <w:rPr>
          <w:rFonts w:cs="Times New Roman"/>
          <w:color w:val="1B1B1B"/>
          <w:szCs w:val="24"/>
          <w:shd w:val="clear" w:color="auto" w:fill="FDFDFD"/>
        </w:rPr>
        <w:t>stabilize</w:t>
      </w:r>
      <w:r w:rsidR="00A00444" w:rsidRPr="00B86AB8">
        <w:rPr>
          <w:rFonts w:cs="Times New Roman"/>
          <w:color w:val="1B1B1B"/>
          <w:szCs w:val="24"/>
          <w:shd w:val="clear" w:color="auto" w:fill="FDFDFD"/>
        </w:rPr>
        <w:t xml:space="preserve"> soil microenvironment, thereby </w:t>
      </w:r>
      <w:r w:rsidR="00AD4522" w:rsidRPr="00B86AB8">
        <w:rPr>
          <w:rFonts w:cs="Times New Roman"/>
          <w:color w:val="1B1B1B"/>
          <w:szCs w:val="24"/>
          <w:shd w:val="clear" w:color="auto" w:fill="FDFDFD"/>
        </w:rPr>
        <w:t xml:space="preserve">maintain better soil </w:t>
      </w:r>
      <w:r w:rsidR="00E83758" w:rsidRPr="00B86AB8">
        <w:rPr>
          <w:rFonts w:cs="Times New Roman"/>
          <w:color w:val="1B1B1B"/>
          <w:szCs w:val="24"/>
          <w:shd w:val="clear" w:color="auto" w:fill="FDFDFD"/>
        </w:rPr>
        <w:t>conditions for plant and microbial activity</w:t>
      </w:r>
      <w:r w:rsidR="00AD4522" w:rsidRPr="00B86AB8">
        <w:rPr>
          <w:rFonts w:cs="Times New Roman"/>
          <w:color w:val="1B1B1B"/>
          <w:szCs w:val="24"/>
          <w:shd w:val="clear" w:color="auto" w:fill="FDFDFD"/>
        </w:rPr>
        <w:t xml:space="preserve">. Nevertheless, a little is known about the how </w:t>
      </w:r>
      <w:r w:rsidR="00D95F82" w:rsidRPr="00B86AB8">
        <w:rPr>
          <w:rFonts w:cs="Times New Roman"/>
          <w:color w:val="1B1B1B"/>
          <w:szCs w:val="24"/>
          <w:shd w:val="clear" w:color="auto" w:fill="FDFDFD"/>
        </w:rPr>
        <w:t>well these</w:t>
      </w:r>
      <w:r w:rsidR="00AD4522" w:rsidRPr="00B86AB8">
        <w:rPr>
          <w:rFonts w:cs="Times New Roman"/>
          <w:color w:val="1B1B1B"/>
          <w:szCs w:val="24"/>
          <w:shd w:val="clear" w:color="auto" w:fill="FDFDFD"/>
        </w:rPr>
        <w:t xml:space="preserve"> practices </w:t>
      </w:r>
      <w:r w:rsidR="00E83758" w:rsidRPr="00B86AB8">
        <w:rPr>
          <w:rFonts w:cs="Times New Roman"/>
          <w:color w:val="1B1B1B"/>
          <w:szCs w:val="24"/>
          <w:shd w:val="clear" w:color="auto" w:fill="FDFDFD"/>
        </w:rPr>
        <w:t>alleviate climate change</w:t>
      </w:r>
      <w:r w:rsidR="00AD4522" w:rsidRPr="00B86AB8">
        <w:rPr>
          <w:rFonts w:cs="Times New Roman"/>
          <w:color w:val="1B1B1B"/>
          <w:szCs w:val="24"/>
          <w:shd w:val="clear" w:color="auto" w:fill="FDFDFD"/>
        </w:rPr>
        <w:t xml:space="preserve"> in </w:t>
      </w:r>
      <w:r w:rsidR="00A90F26" w:rsidRPr="00B86AB8">
        <w:rPr>
          <w:rFonts w:cs="Times New Roman"/>
          <w:color w:val="1B1B1B"/>
          <w:szCs w:val="24"/>
          <w:shd w:val="clear" w:color="auto" w:fill="FDFDFD"/>
        </w:rPr>
        <w:t>moisture-limited arid and semi-arid environments</w:t>
      </w:r>
      <w:r w:rsidR="00E83758" w:rsidRPr="00B86AB8">
        <w:rPr>
          <w:rFonts w:cs="Times New Roman"/>
          <w:color w:val="1B1B1B"/>
          <w:szCs w:val="24"/>
          <w:shd w:val="clear" w:color="auto" w:fill="FDFDFD"/>
        </w:rPr>
        <w:t>.</w:t>
      </w:r>
      <w:r w:rsidR="00AD4522" w:rsidRPr="00B86AB8">
        <w:rPr>
          <w:rFonts w:cs="Times New Roman"/>
          <w:color w:val="1B1B1B"/>
          <w:szCs w:val="24"/>
          <w:shd w:val="clear" w:color="auto" w:fill="FDFDFD"/>
        </w:rPr>
        <w:t xml:space="preserve"> </w:t>
      </w:r>
      <w:r w:rsidR="00425D47">
        <w:rPr>
          <w:rFonts w:cs="Times New Roman"/>
          <w:color w:val="1B1B1B"/>
          <w:szCs w:val="24"/>
          <w:shd w:val="clear" w:color="auto" w:fill="FDFDFD"/>
        </w:rPr>
        <w:t>This study</w:t>
      </w:r>
      <w:r w:rsidR="00E83758" w:rsidRPr="00B86AB8">
        <w:rPr>
          <w:rFonts w:cs="Times New Roman"/>
          <w:color w:val="1B1B1B"/>
          <w:szCs w:val="24"/>
          <w:shd w:val="clear" w:color="auto" w:fill="FDFDFD"/>
        </w:rPr>
        <w:t xml:space="preserve"> </w:t>
      </w:r>
      <w:r w:rsidR="008E34F7" w:rsidRPr="00B86AB8">
        <w:rPr>
          <w:rFonts w:cs="Times New Roman"/>
          <w:color w:val="1B1B1B"/>
          <w:szCs w:val="24"/>
          <w:shd w:val="clear" w:color="auto" w:fill="FDFDFD"/>
        </w:rPr>
        <w:t>evaluate</w:t>
      </w:r>
      <w:r w:rsidR="00E83758" w:rsidRPr="00B86AB8">
        <w:rPr>
          <w:rFonts w:cs="Times New Roman"/>
          <w:color w:val="1B1B1B"/>
          <w:szCs w:val="24"/>
          <w:shd w:val="clear" w:color="auto" w:fill="FDFDFD"/>
        </w:rPr>
        <w:t>d</w:t>
      </w:r>
      <w:r w:rsidR="008E34F7" w:rsidRPr="00B86AB8">
        <w:rPr>
          <w:rFonts w:cs="Times New Roman"/>
          <w:color w:val="1B1B1B"/>
          <w:szCs w:val="24"/>
          <w:shd w:val="clear" w:color="auto" w:fill="FDFDFD"/>
        </w:rPr>
        <w:t xml:space="preserve"> the effects of </w:t>
      </w:r>
      <w:r w:rsidR="00E83758" w:rsidRPr="00B86AB8">
        <w:rPr>
          <w:rFonts w:cs="Times New Roman"/>
          <w:color w:val="1B1B1B"/>
          <w:szCs w:val="24"/>
          <w:shd w:val="clear" w:color="auto" w:fill="FDFDFD"/>
        </w:rPr>
        <w:t xml:space="preserve">passive </w:t>
      </w:r>
      <w:r w:rsidR="008E34F7" w:rsidRPr="00B86AB8">
        <w:rPr>
          <w:rFonts w:cs="Times New Roman"/>
          <w:color w:val="1B1B1B"/>
          <w:szCs w:val="24"/>
          <w:shd w:val="clear" w:color="auto" w:fill="FDFDFD"/>
        </w:rPr>
        <w:t>warming and residue application on soil organic carbon pool, microbial biomass carbon, and soil respiration</w:t>
      </w:r>
      <w:r w:rsidR="00E4039F" w:rsidRPr="00B86AB8">
        <w:rPr>
          <w:rFonts w:cs="Times New Roman"/>
          <w:color w:val="1B1B1B"/>
          <w:szCs w:val="24"/>
          <w:shd w:val="clear" w:color="auto" w:fill="FDFDFD"/>
        </w:rPr>
        <w:t xml:space="preserve"> rate</w:t>
      </w:r>
      <w:r w:rsidR="008E34F7" w:rsidRPr="00B86AB8">
        <w:rPr>
          <w:rFonts w:cs="Times New Roman"/>
          <w:color w:val="1B1B1B"/>
          <w:szCs w:val="24"/>
          <w:shd w:val="clear" w:color="auto" w:fill="FDFDFD"/>
        </w:rPr>
        <w:t xml:space="preserve"> in irrigated and dryland </w:t>
      </w:r>
      <w:r w:rsidR="00E83758" w:rsidRPr="00B86AB8">
        <w:rPr>
          <w:rFonts w:cs="Times New Roman"/>
          <w:color w:val="1B1B1B"/>
          <w:szCs w:val="24"/>
          <w:shd w:val="clear" w:color="auto" w:fill="FDFDFD"/>
        </w:rPr>
        <w:t xml:space="preserve">soils of </w:t>
      </w:r>
      <w:r w:rsidR="00557945" w:rsidRPr="00B86AB8">
        <w:rPr>
          <w:rFonts w:cs="Times New Roman"/>
          <w:color w:val="1B1B1B"/>
          <w:szCs w:val="24"/>
          <w:shd w:val="clear" w:color="auto" w:fill="FDFDFD"/>
        </w:rPr>
        <w:t xml:space="preserve">semi-arid </w:t>
      </w:r>
      <w:r w:rsidR="00E83758" w:rsidRPr="00B86AB8">
        <w:rPr>
          <w:rFonts w:cs="Times New Roman"/>
          <w:color w:val="1B1B1B"/>
          <w:szCs w:val="24"/>
          <w:shd w:val="clear" w:color="auto" w:fill="FDFDFD"/>
        </w:rPr>
        <w:t>Texas High Plains</w:t>
      </w:r>
      <w:r w:rsidR="008E34F7" w:rsidRPr="00B86AB8">
        <w:rPr>
          <w:rFonts w:cs="Times New Roman"/>
          <w:color w:val="1B1B1B"/>
          <w:szCs w:val="24"/>
          <w:shd w:val="clear" w:color="auto" w:fill="FDFDFD"/>
        </w:rPr>
        <w:t xml:space="preserve">. We used an open-top </w:t>
      </w:r>
      <w:r w:rsidR="008E34F7" w:rsidRPr="00B86AB8">
        <w:rPr>
          <w:rFonts w:cs="Times New Roman"/>
          <w:color w:val="1B1B1B"/>
          <w:szCs w:val="24"/>
          <w:shd w:val="clear" w:color="auto" w:fill="FDFDFD"/>
        </w:rPr>
        <w:lastRenderedPageBreak/>
        <w:t>chamber</w:t>
      </w:r>
      <w:r w:rsidR="004D72C4" w:rsidRPr="00B86AB8">
        <w:rPr>
          <w:rFonts w:cs="Times New Roman"/>
          <w:color w:val="1B1B1B"/>
          <w:szCs w:val="24"/>
          <w:shd w:val="clear" w:color="auto" w:fill="FDFDFD"/>
        </w:rPr>
        <w:t>s (OTC)</w:t>
      </w:r>
      <w:r w:rsidR="008E34F7" w:rsidRPr="00B86AB8">
        <w:rPr>
          <w:rFonts w:cs="Times New Roman"/>
          <w:color w:val="1B1B1B"/>
          <w:szCs w:val="24"/>
          <w:shd w:val="clear" w:color="auto" w:fill="FDFDFD"/>
        </w:rPr>
        <w:t xml:space="preserve"> to passively raise soil and air temperatures, and multispecies grass residue</w:t>
      </w:r>
      <w:r w:rsidR="006F5707" w:rsidRPr="00B86AB8">
        <w:rPr>
          <w:rFonts w:cs="Times New Roman"/>
          <w:color w:val="1B1B1B"/>
          <w:szCs w:val="24"/>
          <w:shd w:val="clear" w:color="auto" w:fill="FDFDFD"/>
        </w:rPr>
        <w:t xml:space="preserve"> (Bermuda</w:t>
      </w:r>
      <w:r w:rsidR="002E34E9">
        <w:rPr>
          <w:rFonts w:cs="Times New Roman"/>
          <w:color w:val="1B1B1B"/>
          <w:szCs w:val="24"/>
          <w:shd w:val="clear" w:color="auto" w:fill="FDFDFD"/>
        </w:rPr>
        <w:t xml:space="preserve"> (</w:t>
      </w:r>
      <w:proofErr w:type="spellStart"/>
      <w:r w:rsidR="007A480E" w:rsidRPr="00B03BFA">
        <w:rPr>
          <w:rFonts w:cs="Times New Roman"/>
          <w:i/>
          <w:iCs/>
          <w:color w:val="1B1B1B"/>
          <w:szCs w:val="24"/>
          <w:shd w:val="clear" w:color="auto" w:fill="FDFDFD"/>
        </w:rPr>
        <w:t>Cynodon</w:t>
      </w:r>
      <w:proofErr w:type="spellEnd"/>
      <w:r w:rsidR="007A480E" w:rsidRPr="00B03BFA">
        <w:rPr>
          <w:rFonts w:cs="Times New Roman"/>
          <w:i/>
          <w:iCs/>
          <w:color w:val="1B1B1B"/>
          <w:szCs w:val="24"/>
          <w:shd w:val="clear" w:color="auto" w:fill="FDFDFD"/>
        </w:rPr>
        <w:t xml:space="preserve"> </w:t>
      </w:r>
      <w:proofErr w:type="spellStart"/>
      <w:r w:rsidR="007A480E" w:rsidRPr="00B03BFA">
        <w:rPr>
          <w:rFonts w:cs="Times New Roman"/>
          <w:i/>
          <w:iCs/>
          <w:color w:val="1B1B1B"/>
          <w:szCs w:val="24"/>
          <w:shd w:val="clear" w:color="auto" w:fill="FDFDFD"/>
        </w:rPr>
        <w:t>dactylon</w:t>
      </w:r>
      <w:proofErr w:type="spellEnd"/>
      <w:r w:rsidR="007A480E" w:rsidRPr="00B03BFA">
        <w:rPr>
          <w:rFonts w:cs="Times New Roman"/>
          <w:i/>
          <w:iCs/>
          <w:color w:val="1B1B1B"/>
          <w:szCs w:val="24"/>
          <w:shd w:val="clear" w:color="auto" w:fill="FDFDFD"/>
        </w:rPr>
        <w:t xml:space="preserve"> </w:t>
      </w:r>
      <w:r w:rsidR="007A480E" w:rsidRPr="00E333B5">
        <w:rPr>
          <w:rFonts w:cs="Times New Roman"/>
          <w:color w:val="1B1B1B"/>
          <w:szCs w:val="24"/>
          <w:shd w:val="clear" w:color="auto" w:fill="FDFDFD"/>
        </w:rPr>
        <w:t>(L.) Pers.)</w:t>
      </w:r>
      <w:r w:rsidR="006F5707" w:rsidRPr="00E333B5">
        <w:rPr>
          <w:rFonts w:cs="Times New Roman"/>
          <w:color w:val="1B1B1B"/>
          <w:szCs w:val="24"/>
          <w:shd w:val="clear" w:color="auto" w:fill="FDFDFD"/>
        </w:rPr>
        <w:t>,</w:t>
      </w:r>
      <w:r w:rsidR="006F5707" w:rsidRPr="00B86AB8">
        <w:rPr>
          <w:rFonts w:cs="Times New Roman"/>
          <w:color w:val="1B1B1B"/>
          <w:szCs w:val="24"/>
          <w:shd w:val="clear" w:color="auto" w:fill="FDFDFD"/>
        </w:rPr>
        <w:t xml:space="preserve"> blue grama</w:t>
      </w:r>
      <w:r w:rsidR="00231692">
        <w:rPr>
          <w:rFonts w:cs="Times New Roman"/>
          <w:color w:val="1B1B1B"/>
          <w:szCs w:val="24"/>
          <w:shd w:val="clear" w:color="auto" w:fill="FDFDFD"/>
        </w:rPr>
        <w:t xml:space="preserve"> (</w:t>
      </w:r>
      <w:proofErr w:type="spellStart"/>
      <w:r w:rsidR="00040FA8" w:rsidRPr="00040FA8">
        <w:rPr>
          <w:rFonts w:cs="Times New Roman"/>
          <w:i/>
          <w:iCs/>
          <w:color w:val="1B1B1B"/>
          <w:szCs w:val="24"/>
          <w:shd w:val="clear" w:color="auto" w:fill="FDFDFD"/>
        </w:rPr>
        <w:t>Bouteloua</w:t>
      </w:r>
      <w:proofErr w:type="spellEnd"/>
      <w:r w:rsidR="00040FA8" w:rsidRPr="00040FA8">
        <w:rPr>
          <w:rFonts w:cs="Times New Roman"/>
          <w:i/>
          <w:iCs/>
          <w:color w:val="1B1B1B"/>
          <w:szCs w:val="24"/>
          <w:shd w:val="clear" w:color="auto" w:fill="FDFDFD"/>
        </w:rPr>
        <w:t xml:space="preserve"> </w:t>
      </w:r>
      <w:proofErr w:type="spellStart"/>
      <w:r w:rsidR="00040FA8" w:rsidRPr="00040FA8">
        <w:rPr>
          <w:rFonts w:cs="Times New Roman"/>
          <w:i/>
          <w:iCs/>
          <w:color w:val="1B1B1B"/>
          <w:szCs w:val="24"/>
          <w:shd w:val="clear" w:color="auto" w:fill="FDFDFD"/>
        </w:rPr>
        <w:t>gracilis</w:t>
      </w:r>
      <w:proofErr w:type="spellEnd"/>
      <w:r w:rsidR="00B03BFA">
        <w:rPr>
          <w:rFonts w:cs="Times New Roman"/>
          <w:i/>
          <w:iCs/>
          <w:color w:val="1B1B1B"/>
          <w:szCs w:val="24"/>
          <w:shd w:val="clear" w:color="auto" w:fill="FDFDFD"/>
        </w:rPr>
        <w:t xml:space="preserve"> </w:t>
      </w:r>
      <w:r w:rsidR="00040FA8" w:rsidRPr="00E333B5">
        <w:rPr>
          <w:rFonts w:cs="Times New Roman"/>
          <w:color w:val="1B1B1B"/>
          <w:szCs w:val="24"/>
          <w:shd w:val="clear" w:color="auto" w:fill="FDFDFD"/>
        </w:rPr>
        <w:t>(</w:t>
      </w:r>
      <w:proofErr w:type="spellStart"/>
      <w:r w:rsidR="00040FA8" w:rsidRPr="00E333B5">
        <w:rPr>
          <w:rFonts w:cs="Times New Roman"/>
          <w:color w:val="1B1B1B"/>
          <w:szCs w:val="24"/>
          <w:shd w:val="clear" w:color="auto" w:fill="FDFDFD"/>
        </w:rPr>
        <w:t>Kunth</w:t>
      </w:r>
      <w:proofErr w:type="spellEnd"/>
      <w:r w:rsidR="00040FA8" w:rsidRPr="00E333B5">
        <w:rPr>
          <w:rFonts w:cs="Times New Roman"/>
          <w:color w:val="1B1B1B"/>
          <w:szCs w:val="24"/>
          <w:shd w:val="clear" w:color="auto" w:fill="FDFDFD"/>
        </w:rPr>
        <w:t>) Lag. ex Griffiths</w:t>
      </w:r>
      <w:r w:rsidR="00231692">
        <w:rPr>
          <w:rFonts w:cs="Times New Roman"/>
          <w:color w:val="1B1B1B"/>
          <w:szCs w:val="24"/>
          <w:shd w:val="clear" w:color="auto" w:fill="FDFDFD"/>
        </w:rPr>
        <w:t>)</w:t>
      </w:r>
      <w:r w:rsidR="006F5707" w:rsidRPr="00B86AB8">
        <w:rPr>
          <w:rFonts w:cs="Times New Roman"/>
          <w:color w:val="1B1B1B"/>
          <w:szCs w:val="24"/>
          <w:shd w:val="clear" w:color="auto" w:fill="FDFDFD"/>
        </w:rPr>
        <w:t>, and fescue grasses</w:t>
      </w:r>
      <w:r w:rsidR="00B03BFA">
        <w:rPr>
          <w:rFonts w:cs="Times New Roman"/>
          <w:color w:val="1B1B1B"/>
          <w:szCs w:val="24"/>
          <w:shd w:val="clear" w:color="auto" w:fill="FDFDFD"/>
        </w:rPr>
        <w:t xml:space="preserve"> (</w:t>
      </w:r>
      <w:r w:rsidR="00E333B5" w:rsidRPr="00E333B5">
        <w:rPr>
          <w:rFonts w:cs="Times New Roman"/>
          <w:i/>
          <w:iCs/>
          <w:color w:val="1B1B1B"/>
          <w:szCs w:val="24"/>
          <w:shd w:val="clear" w:color="auto" w:fill="FDFDFD"/>
        </w:rPr>
        <w:t xml:space="preserve">Festuca </w:t>
      </w:r>
      <w:proofErr w:type="spellStart"/>
      <w:r w:rsidR="00E333B5" w:rsidRPr="00E333B5">
        <w:rPr>
          <w:rFonts w:cs="Times New Roman"/>
          <w:i/>
          <w:iCs/>
          <w:color w:val="1B1B1B"/>
          <w:szCs w:val="24"/>
          <w:shd w:val="clear" w:color="auto" w:fill="FDFDFD"/>
        </w:rPr>
        <w:t>arundinacea</w:t>
      </w:r>
      <w:proofErr w:type="spellEnd"/>
      <w:r w:rsidR="00E333B5" w:rsidRPr="00E333B5">
        <w:rPr>
          <w:rFonts w:cs="Times New Roman"/>
          <w:color w:val="1B1B1B"/>
          <w:szCs w:val="24"/>
          <w:shd w:val="clear" w:color="auto" w:fill="FDFDFD"/>
        </w:rPr>
        <w:t xml:space="preserve"> </w:t>
      </w:r>
      <w:proofErr w:type="spellStart"/>
      <w:r w:rsidR="00E333B5" w:rsidRPr="00E333B5">
        <w:rPr>
          <w:rFonts w:cs="Times New Roman"/>
          <w:color w:val="1B1B1B"/>
          <w:szCs w:val="24"/>
          <w:shd w:val="clear" w:color="auto" w:fill="FDFDFD"/>
        </w:rPr>
        <w:t>Schreb</w:t>
      </w:r>
      <w:proofErr w:type="spellEnd"/>
      <w:r w:rsidR="00E333B5">
        <w:rPr>
          <w:rFonts w:cs="Times New Roman"/>
          <w:color w:val="1B1B1B"/>
          <w:szCs w:val="24"/>
          <w:shd w:val="clear" w:color="auto" w:fill="FDFDFD"/>
        </w:rPr>
        <w:t>.</w:t>
      </w:r>
      <w:r w:rsidR="00B03BFA">
        <w:rPr>
          <w:rFonts w:cs="Times New Roman"/>
          <w:color w:val="1B1B1B"/>
          <w:szCs w:val="24"/>
          <w:shd w:val="clear" w:color="auto" w:fill="FDFDFD"/>
        </w:rPr>
        <w:t>)</w:t>
      </w:r>
      <w:r w:rsidR="006F5707" w:rsidRPr="00B86AB8">
        <w:rPr>
          <w:rFonts w:cs="Times New Roman"/>
          <w:color w:val="1B1B1B"/>
          <w:szCs w:val="24"/>
          <w:shd w:val="clear" w:color="auto" w:fill="FDFDFD"/>
        </w:rPr>
        <w:t>)</w:t>
      </w:r>
      <w:r w:rsidR="008E34F7" w:rsidRPr="00B86AB8">
        <w:rPr>
          <w:rFonts w:cs="Times New Roman"/>
          <w:color w:val="1B1B1B"/>
          <w:szCs w:val="24"/>
          <w:shd w:val="clear" w:color="auto" w:fill="FDFDFD"/>
        </w:rPr>
        <w:t xml:space="preserve"> was used as a residue source. We hypothesized that </w:t>
      </w:r>
      <w:r w:rsidR="001A174B" w:rsidRPr="00B86AB8">
        <w:rPr>
          <w:rFonts w:cs="Times New Roman"/>
          <w:color w:val="1B1B1B"/>
          <w:szCs w:val="24"/>
          <w:shd w:val="clear" w:color="auto" w:fill="FDFDFD"/>
        </w:rPr>
        <w:t>(</w:t>
      </w:r>
      <w:proofErr w:type="spellStart"/>
      <w:r w:rsidR="001A174B" w:rsidRPr="00B86AB8">
        <w:rPr>
          <w:rFonts w:cs="Times New Roman"/>
          <w:color w:val="1B1B1B"/>
          <w:szCs w:val="24"/>
          <w:shd w:val="clear" w:color="auto" w:fill="FDFDFD"/>
        </w:rPr>
        <w:t>i</w:t>
      </w:r>
      <w:proofErr w:type="spellEnd"/>
      <w:r w:rsidR="001A174B" w:rsidRPr="00B86AB8">
        <w:rPr>
          <w:rFonts w:cs="Times New Roman"/>
          <w:color w:val="1B1B1B"/>
          <w:szCs w:val="24"/>
          <w:shd w:val="clear" w:color="auto" w:fill="FDFDFD"/>
        </w:rPr>
        <w:t>)</w:t>
      </w:r>
      <w:r w:rsidR="004D72C4" w:rsidRPr="00B86AB8">
        <w:rPr>
          <w:rFonts w:cs="Times New Roman"/>
          <w:color w:val="1B1B1B"/>
          <w:szCs w:val="24"/>
          <w:shd w:val="clear" w:color="auto" w:fill="FDFDFD"/>
        </w:rPr>
        <w:t xml:space="preserve"> </w:t>
      </w:r>
      <w:r w:rsidR="00076495" w:rsidRPr="00B86AB8">
        <w:rPr>
          <w:rFonts w:cs="Times New Roman"/>
          <w:color w:val="1B1B1B"/>
          <w:szCs w:val="24"/>
          <w:shd w:val="clear" w:color="auto" w:fill="FDFDFD"/>
        </w:rPr>
        <w:t>i</w:t>
      </w:r>
      <w:r w:rsidR="00850115" w:rsidRPr="00B86AB8">
        <w:rPr>
          <w:rFonts w:cs="Times New Roman"/>
          <w:color w:val="1B1B1B"/>
          <w:szCs w:val="24"/>
          <w:shd w:val="clear" w:color="auto" w:fill="FDFDFD"/>
        </w:rPr>
        <w:t>n irrigated soils, warming triggered by OTC would increase microbial biomass carbon, soil C</w:t>
      </w:r>
      <w:r w:rsidR="00FA0063">
        <w:rPr>
          <w:rFonts w:cs="Times New Roman"/>
          <w:color w:val="1B1B1B"/>
          <w:szCs w:val="24"/>
          <w:shd w:val="clear" w:color="auto" w:fill="FDFDFD"/>
        </w:rPr>
        <w:t>O</w:t>
      </w:r>
      <w:r w:rsidR="00FA0063">
        <w:rPr>
          <w:rFonts w:cs="Times New Roman"/>
          <w:color w:val="1B1B1B"/>
          <w:szCs w:val="24"/>
          <w:shd w:val="clear" w:color="auto" w:fill="FDFDFD"/>
          <w:vertAlign w:val="subscript"/>
        </w:rPr>
        <w:t>2</w:t>
      </w:r>
      <w:r w:rsidR="00850115" w:rsidRPr="00B86AB8">
        <w:rPr>
          <w:rFonts w:cs="Times New Roman"/>
          <w:color w:val="1B1B1B"/>
          <w:szCs w:val="24"/>
          <w:shd w:val="clear" w:color="auto" w:fill="FDFDFD"/>
        </w:rPr>
        <w:t xml:space="preserve"> flux, and soil organic matter content because greater moisture availability would stimulate microbial growth, </w:t>
      </w:r>
      <w:r w:rsidR="00FA6484" w:rsidRPr="00B86AB8">
        <w:rPr>
          <w:rFonts w:cs="Times New Roman"/>
          <w:color w:val="1B1B1B"/>
          <w:szCs w:val="24"/>
          <w:shd w:val="clear" w:color="auto" w:fill="FDFDFD"/>
        </w:rPr>
        <w:t>soil respiration</w:t>
      </w:r>
      <w:r w:rsidR="00850115" w:rsidRPr="00B86AB8">
        <w:rPr>
          <w:rFonts w:cs="Times New Roman"/>
          <w:color w:val="1B1B1B"/>
          <w:szCs w:val="24"/>
          <w:shd w:val="clear" w:color="auto" w:fill="FDFDFD"/>
        </w:rPr>
        <w:t>, and increase carbon input through improved plant productivity regardless of soil higher temperature</w:t>
      </w:r>
      <w:r w:rsidR="00076495" w:rsidRPr="00B86AB8">
        <w:rPr>
          <w:rFonts w:cs="Times New Roman"/>
          <w:color w:val="1B1B1B"/>
          <w:szCs w:val="24"/>
          <w:shd w:val="clear" w:color="auto" w:fill="FDFDFD"/>
        </w:rPr>
        <w:t>;</w:t>
      </w:r>
      <w:r w:rsidR="00850115" w:rsidRPr="00B86AB8">
        <w:rPr>
          <w:rFonts w:cs="Times New Roman"/>
          <w:color w:val="1B1B1B"/>
          <w:szCs w:val="24"/>
          <w:shd w:val="clear" w:color="auto" w:fill="FDFDFD"/>
        </w:rPr>
        <w:t xml:space="preserve"> (ii)</w:t>
      </w:r>
      <w:r w:rsidR="00D81ED0" w:rsidRPr="00B86AB8">
        <w:rPr>
          <w:rFonts w:cs="Times New Roman"/>
          <w:color w:val="1B1B1B"/>
          <w:szCs w:val="24"/>
          <w:shd w:val="clear" w:color="auto" w:fill="FDFDFD"/>
        </w:rPr>
        <w:t xml:space="preserve"> </w:t>
      </w:r>
      <w:r w:rsidR="00514B9F" w:rsidRPr="00B86AB8">
        <w:rPr>
          <w:rFonts w:cs="Times New Roman"/>
          <w:color w:val="1B1B1B"/>
          <w:szCs w:val="24"/>
          <w:shd w:val="clear" w:color="auto" w:fill="FDFDFD"/>
        </w:rPr>
        <w:t>in dryland soils, warming would reduce microbial biomass carbon, soil CO</w:t>
      </w:r>
      <w:r w:rsidR="00CD53C6" w:rsidRPr="00B86AB8">
        <w:rPr>
          <w:rFonts w:cs="Times New Roman"/>
          <w:color w:val="1B1B1B"/>
          <w:szCs w:val="24"/>
          <w:shd w:val="clear" w:color="auto" w:fill="FDFDFD"/>
          <w:vertAlign w:val="subscript"/>
        </w:rPr>
        <w:t>2</w:t>
      </w:r>
      <w:r w:rsidR="00514B9F" w:rsidRPr="00B86AB8">
        <w:rPr>
          <w:rFonts w:cs="Times New Roman"/>
          <w:color w:val="1B1B1B"/>
          <w:szCs w:val="24"/>
          <w:shd w:val="clear" w:color="auto" w:fill="FDFDFD"/>
        </w:rPr>
        <w:t xml:space="preserve"> flux, and soil organic matter content because limited moisture availability in dryland would intensify the negative effects of </w:t>
      </w:r>
      <w:r w:rsidR="00FA6484" w:rsidRPr="00B86AB8">
        <w:rPr>
          <w:rFonts w:cs="Times New Roman"/>
          <w:color w:val="1B1B1B"/>
          <w:szCs w:val="24"/>
          <w:shd w:val="clear" w:color="auto" w:fill="FDFDFD"/>
        </w:rPr>
        <w:t>warming</w:t>
      </w:r>
      <w:r w:rsidR="00514B9F" w:rsidRPr="00B86AB8">
        <w:rPr>
          <w:rFonts w:cs="Times New Roman"/>
          <w:color w:val="1B1B1B"/>
          <w:szCs w:val="24"/>
          <w:shd w:val="clear" w:color="auto" w:fill="FDFDFD"/>
        </w:rPr>
        <w:t xml:space="preserve"> on microbial growth, </w:t>
      </w:r>
      <w:r w:rsidR="00FA6484" w:rsidRPr="00B86AB8">
        <w:rPr>
          <w:rFonts w:cs="Times New Roman"/>
          <w:color w:val="1B1B1B"/>
          <w:szCs w:val="24"/>
          <w:shd w:val="clear" w:color="auto" w:fill="FDFDFD"/>
        </w:rPr>
        <w:t>soil respiration</w:t>
      </w:r>
      <w:r w:rsidR="00514B9F" w:rsidRPr="00B86AB8">
        <w:rPr>
          <w:rFonts w:cs="Times New Roman"/>
          <w:color w:val="1B1B1B"/>
          <w:szCs w:val="24"/>
          <w:shd w:val="clear" w:color="auto" w:fill="FDFDFD"/>
        </w:rPr>
        <w:t>, and soil carbon stocks</w:t>
      </w:r>
      <w:r w:rsidR="00BC64F9" w:rsidRPr="00B86AB8">
        <w:rPr>
          <w:rFonts w:cs="Times New Roman"/>
          <w:color w:val="1B1B1B"/>
          <w:szCs w:val="24"/>
          <w:shd w:val="clear" w:color="auto" w:fill="FDFDFD"/>
        </w:rPr>
        <w:t>;</w:t>
      </w:r>
      <w:r w:rsidR="00FA6484" w:rsidRPr="00B86AB8">
        <w:rPr>
          <w:rFonts w:cs="Times New Roman"/>
          <w:color w:val="1B1B1B"/>
          <w:szCs w:val="24"/>
          <w:shd w:val="clear" w:color="auto" w:fill="FDFDFD"/>
        </w:rPr>
        <w:t xml:space="preserve"> (iii) </w:t>
      </w:r>
      <w:r w:rsidR="00BC64F9" w:rsidRPr="00B86AB8">
        <w:rPr>
          <w:rFonts w:cs="Times New Roman"/>
          <w:color w:val="1B1B1B"/>
          <w:szCs w:val="24"/>
          <w:shd w:val="clear" w:color="auto" w:fill="FDFDFD"/>
        </w:rPr>
        <w:t>i</w:t>
      </w:r>
      <w:r w:rsidR="00FA6484" w:rsidRPr="00B86AB8">
        <w:rPr>
          <w:rFonts w:cs="Times New Roman"/>
          <w:color w:val="1B1B1B"/>
          <w:szCs w:val="24"/>
          <w:shd w:val="clear" w:color="auto" w:fill="FDFDFD"/>
        </w:rPr>
        <w:t>rrigation and residue would raise the moisture content of the soil</w:t>
      </w:r>
      <w:r w:rsidR="00FD50B7" w:rsidRPr="00B86AB8">
        <w:rPr>
          <w:rFonts w:cs="Times New Roman"/>
          <w:color w:val="1B1B1B"/>
          <w:szCs w:val="24"/>
          <w:shd w:val="clear" w:color="auto" w:fill="FDFDFD"/>
        </w:rPr>
        <w:t>,</w:t>
      </w:r>
      <w:r w:rsidR="00FA6484" w:rsidRPr="00B86AB8">
        <w:rPr>
          <w:rFonts w:cs="Times New Roman"/>
          <w:color w:val="1B1B1B"/>
          <w:szCs w:val="24"/>
          <w:shd w:val="clear" w:color="auto" w:fill="FDFDFD"/>
        </w:rPr>
        <w:t xml:space="preserve"> </w:t>
      </w:r>
      <w:r w:rsidR="00FD50B7" w:rsidRPr="00B86AB8">
        <w:rPr>
          <w:rFonts w:cs="Times New Roman"/>
          <w:color w:val="1B1B1B"/>
          <w:szCs w:val="24"/>
          <w:shd w:val="clear" w:color="auto" w:fill="FDFDFD"/>
        </w:rPr>
        <w:t>decrease</w:t>
      </w:r>
      <w:r w:rsidR="00FA6484" w:rsidRPr="00B86AB8">
        <w:rPr>
          <w:rFonts w:cs="Times New Roman"/>
          <w:color w:val="1B1B1B"/>
          <w:szCs w:val="24"/>
          <w:shd w:val="clear" w:color="auto" w:fill="FDFDFD"/>
        </w:rPr>
        <w:t xml:space="preserve"> the soil temperatur</w:t>
      </w:r>
      <w:r w:rsidR="00A32D56" w:rsidRPr="00B86AB8">
        <w:rPr>
          <w:rFonts w:cs="Times New Roman"/>
          <w:color w:val="1B1B1B"/>
          <w:szCs w:val="24"/>
          <w:shd w:val="clear" w:color="auto" w:fill="FDFDFD"/>
        </w:rPr>
        <w:t>e</w:t>
      </w:r>
      <w:r w:rsidR="00FD50B7" w:rsidRPr="00B86AB8">
        <w:rPr>
          <w:rFonts w:cs="Times New Roman"/>
          <w:color w:val="1B1B1B"/>
          <w:szCs w:val="24"/>
          <w:shd w:val="clear" w:color="auto" w:fill="FDFDFD"/>
        </w:rPr>
        <w:t>, and lower daily temperature fluctuations</w:t>
      </w:r>
      <w:r w:rsidR="0068489F" w:rsidRPr="00B86AB8">
        <w:rPr>
          <w:rFonts w:cs="Times New Roman"/>
          <w:color w:val="1B1B1B"/>
          <w:szCs w:val="24"/>
          <w:shd w:val="clear" w:color="auto" w:fill="FDFDFD"/>
        </w:rPr>
        <w:t>,</w:t>
      </w:r>
      <w:r w:rsidR="00FD50B7" w:rsidRPr="00B86AB8">
        <w:rPr>
          <w:rFonts w:cs="Times New Roman"/>
          <w:color w:val="1B1B1B"/>
          <w:szCs w:val="24"/>
          <w:shd w:val="clear" w:color="auto" w:fill="FDFDFD"/>
        </w:rPr>
        <w:t xml:space="preserve"> and </w:t>
      </w:r>
      <w:r w:rsidR="00FA6484" w:rsidRPr="00B86AB8">
        <w:rPr>
          <w:rFonts w:cs="Times New Roman"/>
          <w:color w:val="1B1B1B"/>
          <w:szCs w:val="24"/>
          <w:shd w:val="clear" w:color="auto" w:fill="FDFDFD"/>
        </w:rPr>
        <w:t xml:space="preserve"> </w:t>
      </w:r>
      <w:r w:rsidR="008E34F7" w:rsidRPr="00B86AB8">
        <w:rPr>
          <w:rFonts w:cs="Times New Roman"/>
          <w:color w:val="1B1B1B"/>
          <w:szCs w:val="24"/>
          <w:shd w:val="clear" w:color="auto" w:fill="FDFDFD"/>
        </w:rPr>
        <w:t>(i</w:t>
      </w:r>
      <w:r w:rsidR="00FA6484" w:rsidRPr="00B86AB8">
        <w:rPr>
          <w:rFonts w:cs="Times New Roman"/>
          <w:color w:val="1B1B1B"/>
          <w:szCs w:val="24"/>
          <w:shd w:val="clear" w:color="auto" w:fill="FDFDFD"/>
        </w:rPr>
        <w:t>v</w:t>
      </w:r>
      <w:r w:rsidR="008E34F7" w:rsidRPr="00B86AB8">
        <w:rPr>
          <w:rFonts w:cs="Times New Roman"/>
          <w:color w:val="1B1B1B"/>
          <w:szCs w:val="24"/>
          <w:shd w:val="clear" w:color="auto" w:fill="FDFDFD"/>
        </w:rPr>
        <w:t xml:space="preserve">) </w:t>
      </w:r>
      <w:r w:rsidR="00BC64F9" w:rsidRPr="00B86AB8">
        <w:rPr>
          <w:rFonts w:cs="Times New Roman"/>
          <w:color w:val="1B1B1B"/>
          <w:szCs w:val="24"/>
          <w:shd w:val="clear" w:color="auto" w:fill="FDFDFD"/>
        </w:rPr>
        <w:t>i</w:t>
      </w:r>
      <w:r w:rsidR="00500926" w:rsidRPr="00B86AB8">
        <w:rPr>
          <w:rFonts w:cs="Times New Roman"/>
          <w:color w:val="1B1B1B"/>
          <w:szCs w:val="24"/>
          <w:shd w:val="clear" w:color="auto" w:fill="FDFDFD"/>
        </w:rPr>
        <w:t xml:space="preserve">ncreased soil moisture and added carbon biomass due to residue </w:t>
      </w:r>
      <w:r w:rsidR="00681D35" w:rsidRPr="00B86AB8">
        <w:rPr>
          <w:rFonts w:cs="Times New Roman"/>
          <w:color w:val="1B1B1B"/>
          <w:szCs w:val="24"/>
          <w:shd w:val="clear" w:color="auto" w:fill="FDFDFD"/>
        </w:rPr>
        <w:t xml:space="preserve">application </w:t>
      </w:r>
      <w:r w:rsidR="00500926" w:rsidRPr="00B86AB8">
        <w:rPr>
          <w:rFonts w:cs="Times New Roman"/>
          <w:color w:val="1B1B1B"/>
          <w:szCs w:val="24"/>
          <w:shd w:val="clear" w:color="auto" w:fill="FDFDFD"/>
        </w:rPr>
        <w:t>would have positive impacts on soil microbial growth and activity, resulting in higher soil organic matter content, microbial biomass carbon, and soil CO</w:t>
      </w:r>
      <w:r w:rsidR="00CD53C6" w:rsidRPr="00B86AB8">
        <w:rPr>
          <w:rFonts w:cs="Times New Roman"/>
          <w:color w:val="1B1B1B"/>
          <w:szCs w:val="24"/>
          <w:shd w:val="clear" w:color="auto" w:fill="FDFDFD"/>
          <w:vertAlign w:val="subscript"/>
        </w:rPr>
        <w:t>2</w:t>
      </w:r>
      <w:r w:rsidR="00500926" w:rsidRPr="00B86AB8">
        <w:rPr>
          <w:rFonts w:cs="Times New Roman"/>
          <w:color w:val="1B1B1B"/>
          <w:szCs w:val="24"/>
          <w:shd w:val="clear" w:color="auto" w:fill="FDFDFD"/>
        </w:rPr>
        <w:t xml:space="preserve"> flux in both irrigated and dryland regions. </w:t>
      </w:r>
    </w:p>
    <w:p w14:paraId="37548CC9" w14:textId="404E6130" w:rsidR="0086353A" w:rsidRPr="00B86AB8" w:rsidRDefault="006E667A" w:rsidP="006E667A">
      <w:pPr>
        <w:pStyle w:val="Heading2"/>
      </w:pPr>
      <w:bookmarkStart w:id="16" w:name="_Toc100835379"/>
      <w:r w:rsidRPr="005E6978">
        <w:t>Materials And Methods</w:t>
      </w:r>
      <w:bookmarkEnd w:id="16"/>
    </w:p>
    <w:p w14:paraId="41A9C220" w14:textId="52E1322F" w:rsidR="0086353A" w:rsidRPr="005E6978" w:rsidRDefault="0086353A" w:rsidP="006E667A">
      <w:pPr>
        <w:pStyle w:val="Heading3"/>
        <w:rPr>
          <w:rFonts w:cs="Times New Roman"/>
          <w:i/>
        </w:rPr>
      </w:pPr>
      <w:bookmarkStart w:id="17" w:name="_Toc100835380"/>
      <w:r w:rsidRPr="005E6978">
        <w:rPr>
          <w:rFonts w:cs="Times New Roman"/>
          <w:i/>
        </w:rPr>
        <w:t xml:space="preserve">Site </w:t>
      </w:r>
      <w:r w:rsidR="00832FA1" w:rsidRPr="005E6978">
        <w:rPr>
          <w:rFonts w:cs="Times New Roman"/>
          <w:i/>
        </w:rPr>
        <w:t>C</w:t>
      </w:r>
      <w:r w:rsidRPr="005E6978">
        <w:rPr>
          <w:rFonts w:cs="Times New Roman"/>
          <w:i/>
        </w:rPr>
        <w:t>haracteristics</w:t>
      </w:r>
      <w:bookmarkEnd w:id="17"/>
    </w:p>
    <w:p w14:paraId="28892DED" w14:textId="44B621F2" w:rsidR="0086353A" w:rsidRPr="00B86AB8" w:rsidRDefault="0086353A" w:rsidP="00943E19">
      <w:pPr>
        <w:spacing w:after="0" w:line="360" w:lineRule="auto"/>
        <w:ind w:firstLine="720"/>
        <w:rPr>
          <w:rFonts w:cs="Times New Roman"/>
          <w:b/>
          <w:bCs/>
          <w:color w:val="1B1B1B"/>
          <w:szCs w:val="24"/>
          <w:shd w:val="clear" w:color="auto" w:fill="FDFDFD"/>
        </w:rPr>
      </w:pPr>
      <w:r w:rsidRPr="00B86AB8">
        <w:rPr>
          <w:rFonts w:cs="Times New Roman"/>
          <w:color w:val="1B1B1B"/>
          <w:szCs w:val="24"/>
          <w:shd w:val="clear" w:color="auto" w:fill="FDFDFD"/>
        </w:rPr>
        <w:t xml:space="preserve">The </w:t>
      </w:r>
      <w:r w:rsidR="00AB5D77" w:rsidRPr="00B86AB8">
        <w:rPr>
          <w:rFonts w:cs="Times New Roman"/>
          <w:color w:val="1B1B1B"/>
          <w:szCs w:val="24"/>
          <w:shd w:val="clear" w:color="auto" w:fill="FDFDFD"/>
        </w:rPr>
        <w:t>research was carried out</w:t>
      </w:r>
      <w:r w:rsidRPr="00B86AB8">
        <w:rPr>
          <w:rFonts w:cs="Times New Roman"/>
          <w:color w:val="1B1B1B"/>
          <w:szCs w:val="24"/>
          <w:shd w:val="clear" w:color="auto" w:fill="FDFDFD"/>
        </w:rPr>
        <w:t xml:space="preserve"> </w:t>
      </w:r>
      <w:r w:rsidR="00D01C14" w:rsidRPr="00B86AB8">
        <w:rPr>
          <w:rFonts w:cs="Times New Roman"/>
          <w:color w:val="1B1B1B"/>
          <w:szCs w:val="24"/>
          <w:shd w:val="clear" w:color="auto" w:fill="FDFDFD"/>
        </w:rPr>
        <w:t>during the growing season of 2021</w:t>
      </w:r>
      <w:r w:rsidR="00D54121" w:rsidRPr="00B86AB8">
        <w:rPr>
          <w:rFonts w:cs="Times New Roman"/>
          <w:color w:val="1B1B1B"/>
          <w:szCs w:val="24"/>
          <w:shd w:val="clear" w:color="auto" w:fill="FDFDFD"/>
        </w:rPr>
        <w:t xml:space="preserve"> (May – October)</w:t>
      </w:r>
      <w:r w:rsidR="00D01C14" w:rsidRPr="00B86AB8">
        <w:rPr>
          <w:rFonts w:cs="Times New Roman"/>
          <w:color w:val="1B1B1B"/>
          <w:szCs w:val="24"/>
          <w:shd w:val="clear" w:color="auto" w:fill="FDFDFD"/>
        </w:rPr>
        <w:t xml:space="preserve"> </w:t>
      </w:r>
      <w:r w:rsidRPr="00B86AB8">
        <w:rPr>
          <w:rFonts w:cs="Times New Roman"/>
          <w:color w:val="1B1B1B"/>
          <w:szCs w:val="24"/>
          <w:shd w:val="clear" w:color="auto" w:fill="FDFDFD"/>
        </w:rPr>
        <w:t>at the Texas Tech Quaker Avenue Research Farm, Lubbock, Texas (33° 41</w:t>
      </w:r>
      <w:r w:rsidR="00960CDE" w:rsidRPr="00B86AB8">
        <w:rPr>
          <w:rFonts w:cs="Times New Roman"/>
          <w:color w:val="1B1B1B"/>
          <w:szCs w:val="24"/>
          <w:shd w:val="clear" w:color="auto" w:fill="FDFDFD"/>
        </w:rPr>
        <w:t>’</w:t>
      </w:r>
      <w:r w:rsidRPr="00B86AB8">
        <w:rPr>
          <w:rFonts w:cs="Times New Roman"/>
          <w:color w:val="1B1B1B"/>
          <w:szCs w:val="24"/>
          <w:shd w:val="clear" w:color="auto" w:fill="FDFDFD"/>
        </w:rPr>
        <w:t xml:space="preserve"> 36.4596</w:t>
      </w:r>
      <w:r w:rsidR="00960CDE" w:rsidRPr="00B86AB8">
        <w:rPr>
          <w:rFonts w:cs="Times New Roman"/>
          <w:color w:val="1B1B1B"/>
          <w:szCs w:val="24"/>
          <w:shd w:val="clear" w:color="auto" w:fill="FDFDFD"/>
        </w:rPr>
        <w:t>”</w:t>
      </w:r>
      <w:r w:rsidRPr="00B86AB8">
        <w:rPr>
          <w:rFonts w:cs="Times New Roman"/>
          <w:color w:val="1B1B1B"/>
          <w:szCs w:val="24"/>
          <w:shd w:val="clear" w:color="auto" w:fill="FDFDFD"/>
        </w:rPr>
        <w:t xml:space="preserve"> N, -101° 54</w:t>
      </w:r>
      <w:r w:rsidR="00960CDE" w:rsidRPr="00B86AB8">
        <w:rPr>
          <w:rFonts w:cs="Times New Roman"/>
          <w:color w:val="1B1B1B"/>
          <w:szCs w:val="24"/>
          <w:shd w:val="clear" w:color="auto" w:fill="FDFDFD"/>
        </w:rPr>
        <w:t>’</w:t>
      </w:r>
      <w:r w:rsidRPr="00B86AB8">
        <w:rPr>
          <w:rFonts w:cs="Times New Roman"/>
          <w:color w:val="1B1B1B"/>
          <w:szCs w:val="24"/>
          <w:shd w:val="clear" w:color="auto" w:fill="FDFDFD"/>
        </w:rPr>
        <w:t xml:space="preserve"> 18.612 </w:t>
      </w:r>
      <w:r w:rsidR="00960CDE" w:rsidRPr="00B86AB8">
        <w:rPr>
          <w:rFonts w:cs="Times New Roman"/>
          <w:color w:val="1B1B1B"/>
          <w:szCs w:val="24"/>
          <w:shd w:val="clear" w:color="auto" w:fill="FDFDFD"/>
        </w:rPr>
        <w:t>“</w:t>
      </w:r>
      <w:r w:rsidRPr="00B86AB8">
        <w:rPr>
          <w:rFonts w:cs="Times New Roman"/>
          <w:color w:val="1B1B1B"/>
          <w:szCs w:val="24"/>
          <w:shd w:val="clear" w:color="auto" w:fill="FDFDFD"/>
        </w:rPr>
        <w:t xml:space="preserve">W, 992 m </w:t>
      </w:r>
      <w:proofErr w:type="spellStart"/>
      <w:r w:rsidRPr="00B86AB8">
        <w:rPr>
          <w:rFonts w:cs="Times New Roman"/>
          <w:color w:val="1B1B1B"/>
          <w:szCs w:val="24"/>
          <w:shd w:val="clear" w:color="auto" w:fill="FDFDFD"/>
        </w:rPr>
        <w:t>a.s.l</w:t>
      </w:r>
      <w:proofErr w:type="spellEnd"/>
      <w:r w:rsidRPr="00B86AB8">
        <w:rPr>
          <w:rFonts w:cs="Times New Roman"/>
          <w:color w:val="1B1B1B"/>
          <w:szCs w:val="24"/>
          <w:shd w:val="clear" w:color="auto" w:fill="FDFDFD"/>
        </w:rPr>
        <w:t xml:space="preserve">.). </w:t>
      </w:r>
      <w:r w:rsidR="00510F85" w:rsidRPr="00B86AB8">
        <w:rPr>
          <w:rFonts w:cs="Times New Roman"/>
          <w:color w:val="1B1B1B"/>
          <w:szCs w:val="24"/>
          <w:shd w:val="clear" w:color="auto" w:fill="FDFDFD"/>
        </w:rPr>
        <w:t xml:space="preserve">The study site </w:t>
      </w:r>
      <w:proofErr w:type="gramStart"/>
      <w:r w:rsidR="00510F85" w:rsidRPr="00B86AB8">
        <w:rPr>
          <w:rFonts w:cs="Times New Roman"/>
          <w:color w:val="1B1B1B"/>
          <w:szCs w:val="24"/>
          <w:shd w:val="clear" w:color="auto" w:fill="FDFDFD"/>
        </w:rPr>
        <w:t>was l</w:t>
      </w:r>
      <w:r w:rsidR="00D01C14" w:rsidRPr="00B86AB8">
        <w:rPr>
          <w:rFonts w:cs="Times New Roman"/>
          <w:color w:val="1B1B1B"/>
          <w:szCs w:val="24"/>
          <w:shd w:val="clear" w:color="auto" w:fill="FDFDFD"/>
        </w:rPr>
        <w:t>o</w:t>
      </w:r>
      <w:r w:rsidR="00510F85" w:rsidRPr="00B86AB8">
        <w:rPr>
          <w:rFonts w:cs="Times New Roman"/>
          <w:color w:val="1B1B1B"/>
          <w:szCs w:val="24"/>
          <w:shd w:val="clear" w:color="auto" w:fill="FDFDFD"/>
        </w:rPr>
        <w:t>cated in</w:t>
      </w:r>
      <w:proofErr w:type="gramEnd"/>
      <w:r w:rsidR="00510F85" w:rsidRPr="00B86AB8">
        <w:rPr>
          <w:rFonts w:cs="Times New Roman"/>
          <w:color w:val="1B1B1B"/>
          <w:szCs w:val="24"/>
          <w:shd w:val="clear" w:color="auto" w:fill="FDFDFD"/>
        </w:rPr>
        <w:t xml:space="preserve"> a semi-arid climate</w:t>
      </w:r>
      <w:r w:rsidRPr="00B86AB8">
        <w:rPr>
          <w:rFonts w:cs="Times New Roman"/>
          <w:color w:val="1B1B1B"/>
          <w:szCs w:val="24"/>
          <w:shd w:val="clear" w:color="auto" w:fill="FDFDFD"/>
        </w:rPr>
        <w:t xml:space="preserve"> </w:t>
      </w:r>
      <w:r w:rsidR="00510F85" w:rsidRPr="00B86AB8">
        <w:rPr>
          <w:rFonts w:cs="Times New Roman"/>
          <w:color w:val="1B1B1B"/>
          <w:szCs w:val="24"/>
          <w:shd w:val="clear" w:color="auto" w:fill="FDFDFD"/>
        </w:rPr>
        <w:t xml:space="preserve">with </w:t>
      </w:r>
      <w:r w:rsidR="00E47720" w:rsidRPr="00B86AB8">
        <w:rPr>
          <w:rFonts w:cs="Times New Roman"/>
          <w:color w:val="1B1B1B"/>
          <w:szCs w:val="24"/>
          <w:shd w:val="clear" w:color="auto" w:fill="FDFDFD"/>
        </w:rPr>
        <w:t>a</w:t>
      </w:r>
      <w:r w:rsidR="00510F85" w:rsidRPr="00B86AB8">
        <w:rPr>
          <w:rFonts w:cs="Times New Roman"/>
          <w:color w:val="1B1B1B"/>
          <w:szCs w:val="24"/>
          <w:shd w:val="clear" w:color="auto" w:fill="FDFDFD"/>
        </w:rPr>
        <w:t xml:space="preserve"> mean annual precipitation</w:t>
      </w:r>
      <w:r w:rsidRPr="00B86AB8">
        <w:rPr>
          <w:rFonts w:cs="Times New Roman"/>
          <w:color w:val="1B1B1B"/>
          <w:szCs w:val="24"/>
          <w:shd w:val="clear" w:color="auto" w:fill="FDFDFD"/>
        </w:rPr>
        <w:t xml:space="preserve"> of 472 mm and </w:t>
      </w:r>
      <w:r w:rsidR="00E47720" w:rsidRPr="00B86AB8">
        <w:rPr>
          <w:rFonts w:cs="Times New Roman"/>
          <w:color w:val="1B1B1B"/>
          <w:szCs w:val="24"/>
          <w:shd w:val="clear" w:color="auto" w:fill="FDFDFD"/>
        </w:rPr>
        <w:t xml:space="preserve">a </w:t>
      </w:r>
      <w:r w:rsidR="00510F85" w:rsidRPr="00B86AB8">
        <w:rPr>
          <w:rFonts w:cs="Times New Roman"/>
          <w:color w:val="1B1B1B"/>
          <w:szCs w:val="24"/>
          <w:shd w:val="clear" w:color="auto" w:fill="FDFDFD"/>
        </w:rPr>
        <w:t xml:space="preserve">mean </w:t>
      </w:r>
      <w:r w:rsidRPr="00B86AB8">
        <w:rPr>
          <w:rFonts w:cs="Times New Roman"/>
          <w:color w:val="1B1B1B"/>
          <w:szCs w:val="24"/>
          <w:shd w:val="clear" w:color="auto" w:fill="FDFDFD"/>
        </w:rPr>
        <w:t xml:space="preserve">annual temperature of </w:t>
      </w:r>
      <w:r w:rsidR="001A2156" w:rsidRPr="00B86AB8">
        <w:rPr>
          <w:rFonts w:cs="Times New Roman"/>
          <w:color w:val="1B1B1B"/>
          <w:szCs w:val="24"/>
          <w:shd w:val="clear" w:color="auto" w:fill="FDFDFD"/>
        </w:rPr>
        <w:t>15.9</w:t>
      </w:r>
      <w:r w:rsidRPr="00B86AB8">
        <w:rPr>
          <w:rFonts w:cs="Times New Roman"/>
          <w:color w:val="1B1B1B"/>
          <w:szCs w:val="24"/>
          <w:shd w:val="clear" w:color="auto" w:fill="FDFDFD"/>
        </w:rPr>
        <w:t xml:space="preserve"> </w:t>
      </w:r>
      <w:r w:rsidR="00D54121" w:rsidRPr="00B86AB8">
        <w:rPr>
          <w:rFonts w:cs="Times New Roman"/>
          <w:color w:val="1B1B1B"/>
          <w:szCs w:val="24"/>
          <w:shd w:val="clear" w:color="auto" w:fill="FDFDFD"/>
        </w:rPr>
        <w:t>⁰</w:t>
      </w:r>
      <w:r w:rsidRPr="00B86AB8">
        <w:rPr>
          <w:rFonts w:cs="Times New Roman"/>
          <w:color w:val="1B1B1B"/>
          <w:szCs w:val="24"/>
          <w:shd w:val="clear" w:color="auto" w:fill="FDFDFD"/>
        </w:rPr>
        <w:t>C</w:t>
      </w:r>
      <w:r w:rsidR="00AB5D77" w:rsidRPr="00B86AB8">
        <w:rPr>
          <w:rFonts w:cs="Times New Roman"/>
          <w:color w:val="1B1B1B"/>
          <w:szCs w:val="24"/>
          <w:shd w:val="clear" w:color="auto" w:fill="FDFDFD"/>
        </w:rPr>
        <w:t>.</w:t>
      </w:r>
      <w:r w:rsidRPr="00B86AB8">
        <w:rPr>
          <w:rFonts w:cs="Times New Roman"/>
          <w:color w:val="1B1B1B"/>
          <w:szCs w:val="24"/>
          <w:shd w:val="clear" w:color="auto" w:fill="FDFDFD"/>
        </w:rPr>
        <w:t xml:space="preserve"> The hottest month is July, with an average monthly temperature of </w:t>
      </w:r>
      <w:r w:rsidR="001A2156" w:rsidRPr="00B86AB8">
        <w:rPr>
          <w:rFonts w:cs="Times New Roman"/>
          <w:color w:val="1B1B1B"/>
          <w:szCs w:val="24"/>
          <w:shd w:val="clear" w:color="auto" w:fill="FDFDFD"/>
        </w:rPr>
        <w:t>33.8</w:t>
      </w:r>
      <w:r w:rsidRPr="00B86AB8">
        <w:rPr>
          <w:rFonts w:cs="Times New Roman"/>
          <w:color w:val="1B1B1B"/>
          <w:szCs w:val="24"/>
          <w:shd w:val="clear" w:color="auto" w:fill="FDFDFD"/>
        </w:rPr>
        <w:t xml:space="preserve"> </w:t>
      </w:r>
      <w:r w:rsidR="00D54121" w:rsidRPr="00B86AB8">
        <w:rPr>
          <w:rFonts w:cs="Times New Roman"/>
          <w:color w:val="1B1B1B"/>
          <w:szCs w:val="24"/>
          <w:shd w:val="clear" w:color="auto" w:fill="FDFDFD"/>
        </w:rPr>
        <w:t>⁰C</w:t>
      </w:r>
      <w:r w:rsidRPr="00B86AB8">
        <w:rPr>
          <w:rFonts w:cs="Times New Roman"/>
          <w:color w:val="1B1B1B"/>
          <w:szCs w:val="24"/>
          <w:shd w:val="clear" w:color="auto" w:fill="FDFDFD"/>
        </w:rPr>
        <w:t>, and the co</w:t>
      </w:r>
      <w:r w:rsidR="00D54121" w:rsidRPr="00B86AB8">
        <w:rPr>
          <w:rFonts w:cs="Times New Roman"/>
          <w:color w:val="1B1B1B"/>
          <w:szCs w:val="24"/>
          <w:shd w:val="clear" w:color="auto" w:fill="FDFDFD"/>
        </w:rPr>
        <w:t>olest</w:t>
      </w:r>
      <w:r w:rsidRPr="00B86AB8">
        <w:rPr>
          <w:rFonts w:cs="Times New Roman"/>
          <w:color w:val="1B1B1B"/>
          <w:szCs w:val="24"/>
          <w:shd w:val="clear" w:color="auto" w:fill="FDFDFD"/>
        </w:rPr>
        <w:t xml:space="preserve"> month is January, with an average monthly temperature of </w:t>
      </w:r>
      <w:r w:rsidR="001A2156" w:rsidRPr="00B86AB8">
        <w:rPr>
          <w:rFonts w:cs="Times New Roman"/>
          <w:color w:val="1B1B1B"/>
          <w:szCs w:val="24"/>
          <w:shd w:val="clear" w:color="auto" w:fill="FDFDFD"/>
        </w:rPr>
        <w:t>3.3</w:t>
      </w:r>
      <w:r w:rsidRPr="00B86AB8">
        <w:rPr>
          <w:rFonts w:cs="Times New Roman"/>
          <w:color w:val="1B1B1B"/>
          <w:szCs w:val="24"/>
          <w:shd w:val="clear" w:color="auto" w:fill="FDFDFD"/>
        </w:rPr>
        <w:t xml:space="preserve"> </w:t>
      </w:r>
      <w:r w:rsidR="00D54121" w:rsidRPr="00B86AB8">
        <w:rPr>
          <w:rFonts w:cs="Times New Roman"/>
          <w:color w:val="1B1B1B"/>
          <w:szCs w:val="24"/>
          <w:shd w:val="clear" w:color="auto" w:fill="FDFDFD"/>
        </w:rPr>
        <w:t>⁰C</w:t>
      </w:r>
      <w:r w:rsidRPr="00B86AB8">
        <w:rPr>
          <w:rFonts w:cs="Times New Roman"/>
          <w:szCs w:val="24"/>
          <w:shd w:val="clear" w:color="auto" w:fill="FDFDFD"/>
        </w:rPr>
        <w:t xml:space="preserve">. </w:t>
      </w:r>
      <w:r w:rsidR="00D54121" w:rsidRPr="00B86AB8">
        <w:rPr>
          <w:rFonts w:cs="Times New Roman"/>
          <w:color w:val="1B1B1B"/>
          <w:szCs w:val="24"/>
          <w:shd w:val="clear" w:color="auto" w:fill="FDFDFD"/>
        </w:rPr>
        <w:t>A weather station installed in the center of the research field was used to record field-level weather data such as temperature, precipitation, relative humidity, and wind speed.</w:t>
      </w:r>
      <w:r w:rsidR="00D54121" w:rsidRPr="00B86AB8">
        <w:rPr>
          <w:rFonts w:cs="Times New Roman"/>
          <w:b/>
          <w:bCs/>
          <w:color w:val="1B1B1B"/>
          <w:szCs w:val="24"/>
          <w:shd w:val="clear" w:color="auto" w:fill="FDFDFD"/>
        </w:rPr>
        <w:t xml:space="preserve"> </w:t>
      </w:r>
      <w:r w:rsidRPr="00B86AB8">
        <w:rPr>
          <w:rFonts w:cs="Times New Roman"/>
          <w:szCs w:val="24"/>
          <w:shd w:val="clear" w:color="auto" w:fill="FDFDFD"/>
        </w:rPr>
        <w:t>During the growing season of 2021</w:t>
      </w:r>
      <w:r w:rsidR="00D54121" w:rsidRPr="00B86AB8">
        <w:rPr>
          <w:rFonts w:cs="Times New Roman"/>
          <w:szCs w:val="24"/>
          <w:shd w:val="clear" w:color="auto" w:fill="FDFDFD"/>
        </w:rPr>
        <w:t xml:space="preserve"> </w:t>
      </w:r>
      <w:r w:rsidR="009443ED" w:rsidRPr="00B86AB8">
        <w:rPr>
          <w:rFonts w:cs="Times New Roman"/>
          <w:szCs w:val="24"/>
          <w:shd w:val="clear" w:color="auto" w:fill="FDFDFD"/>
        </w:rPr>
        <w:t>the average temperature was 24.</w:t>
      </w:r>
      <w:r w:rsidR="00D01C14" w:rsidRPr="00B86AB8">
        <w:rPr>
          <w:rFonts w:cs="Times New Roman"/>
          <w:szCs w:val="24"/>
          <w:shd w:val="clear" w:color="auto" w:fill="FDFDFD"/>
        </w:rPr>
        <w:t>2</w:t>
      </w:r>
      <w:r w:rsidR="009443ED" w:rsidRPr="00B86AB8">
        <w:rPr>
          <w:rFonts w:cs="Times New Roman"/>
          <w:szCs w:val="24"/>
          <w:shd w:val="clear" w:color="auto" w:fill="FDFDFD"/>
        </w:rPr>
        <w:t xml:space="preserve"> </w:t>
      </w:r>
      <w:r w:rsidR="003733FC" w:rsidRPr="00B86AB8">
        <w:rPr>
          <w:rFonts w:cs="Times New Roman"/>
          <w:color w:val="1B1B1B"/>
          <w:szCs w:val="24"/>
          <w:shd w:val="clear" w:color="auto" w:fill="FDFDFD"/>
        </w:rPr>
        <w:t>⁰C</w:t>
      </w:r>
      <w:r w:rsidR="009443ED" w:rsidRPr="00B86AB8">
        <w:rPr>
          <w:rFonts w:cs="Times New Roman"/>
          <w:szCs w:val="24"/>
          <w:shd w:val="clear" w:color="auto" w:fill="FDFDFD"/>
        </w:rPr>
        <w:t xml:space="preserve"> (</w:t>
      </w:r>
      <w:r w:rsidR="00E47720" w:rsidRPr="00B86AB8">
        <w:rPr>
          <w:rFonts w:cs="Times New Roman"/>
          <w:szCs w:val="24"/>
          <w:shd w:val="clear" w:color="auto" w:fill="FDFDFD"/>
        </w:rPr>
        <w:t xml:space="preserve">the </w:t>
      </w:r>
      <w:r w:rsidR="009443ED" w:rsidRPr="00B86AB8">
        <w:rPr>
          <w:rFonts w:cs="Times New Roman"/>
          <w:szCs w:val="24"/>
          <w:shd w:val="clear" w:color="auto" w:fill="FDFDFD"/>
        </w:rPr>
        <w:t>hottest month was June</w:t>
      </w:r>
      <w:r w:rsidR="00E47720" w:rsidRPr="00B86AB8">
        <w:rPr>
          <w:rFonts w:cs="Times New Roman"/>
          <w:szCs w:val="24"/>
          <w:shd w:val="clear" w:color="auto" w:fill="FDFDFD"/>
        </w:rPr>
        <w:t>,</w:t>
      </w:r>
      <w:r w:rsidR="009443ED" w:rsidRPr="00B86AB8">
        <w:rPr>
          <w:rFonts w:cs="Times New Roman"/>
          <w:szCs w:val="24"/>
          <w:shd w:val="clear" w:color="auto" w:fill="FDFDFD"/>
        </w:rPr>
        <w:t xml:space="preserve"> with an average monthly temperature of 27.</w:t>
      </w:r>
      <w:r w:rsidR="00D01C14" w:rsidRPr="00B86AB8">
        <w:rPr>
          <w:rFonts w:cs="Times New Roman"/>
          <w:szCs w:val="24"/>
          <w:shd w:val="clear" w:color="auto" w:fill="FDFDFD"/>
        </w:rPr>
        <w:t>3</w:t>
      </w:r>
      <w:r w:rsidR="009443ED" w:rsidRPr="00B86AB8">
        <w:rPr>
          <w:rFonts w:cs="Times New Roman"/>
          <w:szCs w:val="24"/>
          <w:shd w:val="clear" w:color="auto" w:fill="FDFDFD"/>
        </w:rPr>
        <w:t xml:space="preserve"> </w:t>
      </w:r>
      <w:r w:rsidR="003733FC" w:rsidRPr="00B86AB8">
        <w:rPr>
          <w:rFonts w:cs="Times New Roman"/>
          <w:color w:val="1B1B1B"/>
          <w:szCs w:val="24"/>
          <w:shd w:val="clear" w:color="auto" w:fill="FDFDFD"/>
        </w:rPr>
        <w:t>⁰C</w:t>
      </w:r>
      <w:r w:rsidR="00E47720" w:rsidRPr="00B86AB8">
        <w:rPr>
          <w:rFonts w:cs="Times New Roman"/>
          <w:szCs w:val="24"/>
          <w:shd w:val="clear" w:color="auto" w:fill="FDFDFD"/>
        </w:rPr>
        <w:t>,</w:t>
      </w:r>
      <w:r w:rsidR="009443ED" w:rsidRPr="00B86AB8">
        <w:rPr>
          <w:rFonts w:cs="Times New Roman"/>
          <w:szCs w:val="24"/>
          <w:shd w:val="clear" w:color="auto" w:fill="FDFDFD"/>
        </w:rPr>
        <w:t xml:space="preserve"> and </w:t>
      </w:r>
      <w:r w:rsidR="00E47720" w:rsidRPr="00B86AB8">
        <w:rPr>
          <w:rFonts w:cs="Times New Roman"/>
          <w:szCs w:val="24"/>
          <w:shd w:val="clear" w:color="auto" w:fill="FDFDFD"/>
        </w:rPr>
        <w:t xml:space="preserve">the </w:t>
      </w:r>
      <w:r w:rsidR="009443ED" w:rsidRPr="00B86AB8">
        <w:rPr>
          <w:rFonts w:cs="Times New Roman"/>
          <w:szCs w:val="24"/>
          <w:shd w:val="clear" w:color="auto" w:fill="FDFDFD"/>
        </w:rPr>
        <w:t>co</w:t>
      </w:r>
      <w:r w:rsidR="00D54121" w:rsidRPr="00B86AB8">
        <w:rPr>
          <w:rFonts w:cs="Times New Roman"/>
          <w:szCs w:val="24"/>
          <w:shd w:val="clear" w:color="auto" w:fill="FDFDFD"/>
        </w:rPr>
        <w:t>olest</w:t>
      </w:r>
      <w:r w:rsidR="009443ED" w:rsidRPr="00B86AB8">
        <w:rPr>
          <w:rFonts w:cs="Times New Roman"/>
          <w:szCs w:val="24"/>
          <w:shd w:val="clear" w:color="auto" w:fill="FDFDFD"/>
        </w:rPr>
        <w:t xml:space="preserve"> month was October with </w:t>
      </w:r>
      <w:r w:rsidR="00E47720" w:rsidRPr="00B86AB8">
        <w:rPr>
          <w:rFonts w:cs="Times New Roman"/>
          <w:szCs w:val="24"/>
          <w:shd w:val="clear" w:color="auto" w:fill="FDFDFD"/>
        </w:rPr>
        <w:t xml:space="preserve">an </w:t>
      </w:r>
      <w:r w:rsidR="009443ED" w:rsidRPr="00B86AB8">
        <w:rPr>
          <w:rFonts w:cs="Times New Roman"/>
          <w:szCs w:val="24"/>
          <w:shd w:val="clear" w:color="auto" w:fill="FDFDFD"/>
        </w:rPr>
        <w:t xml:space="preserve">average monthly temperature of 18.21 </w:t>
      </w:r>
      <w:r w:rsidR="003733FC" w:rsidRPr="00B86AB8">
        <w:rPr>
          <w:rFonts w:cs="Times New Roman"/>
          <w:color w:val="1B1B1B"/>
          <w:szCs w:val="24"/>
          <w:shd w:val="clear" w:color="auto" w:fill="FDFDFD"/>
        </w:rPr>
        <w:t>⁰C</w:t>
      </w:r>
      <w:r w:rsidR="00D54121" w:rsidRPr="00B86AB8">
        <w:rPr>
          <w:rFonts w:cs="Times New Roman"/>
          <w:szCs w:val="24"/>
          <w:shd w:val="clear" w:color="auto" w:fill="FDFDFD"/>
        </w:rPr>
        <w:t>)</w:t>
      </w:r>
      <w:r w:rsidR="009443ED" w:rsidRPr="00B86AB8">
        <w:rPr>
          <w:rFonts w:cs="Times New Roman"/>
          <w:szCs w:val="24"/>
          <w:shd w:val="clear" w:color="auto" w:fill="FDFDFD"/>
        </w:rPr>
        <w:t xml:space="preserve">. </w:t>
      </w:r>
      <w:r w:rsidR="00D01C14" w:rsidRPr="00B86AB8">
        <w:rPr>
          <w:rFonts w:cs="Times New Roman"/>
          <w:szCs w:val="24"/>
          <w:shd w:val="clear" w:color="auto" w:fill="FDFDFD"/>
        </w:rPr>
        <w:t>During our study</w:t>
      </w:r>
      <w:r w:rsidR="00D54121" w:rsidRPr="00B86AB8">
        <w:rPr>
          <w:rFonts w:cs="Times New Roman"/>
          <w:szCs w:val="24"/>
          <w:shd w:val="clear" w:color="auto" w:fill="FDFDFD"/>
        </w:rPr>
        <w:t xml:space="preserve"> period</w:t>
      </w:r>
      <w:r w:rsidR="00D01C14" w:rsidRPr="00B86AB8">
        <w:rPr>
          <w:rFonts w:cs="Times New Roman"/>
          <w:szCs w:val="24"/>
          <w:shd w:val="clear" w:color="auto" w:fill="FDFDFD"/>
        </w:rPr>
        <w:t xml:space="preserve"> t</w:t>
      </w:r>
      <w:r w:rsidRPr="00B86AB8">
        <w:rPr>
          <w:rFonts w:cs="Times New Roman"/>
          <w:szCs w:val="24"/>
          <w:shd w:val="clear" w:color="auto" w:fill="FDFDFD"/>
        </w:rPr>
        <w:t xml:space="preserve">he field received an </w:t>
      </w:r>
      <w:r w:rsidRPr="00B86AB8">
        <w:rPr>
          <w:rFonts w:cs="Times New Roman"/>
          <w:szCs w:val="24"/>
          <w:shd w:val="clear" w:color="auto" w:fill="FDFDFD"/>
        </w:rPr>
        <w:lastRenderedPageBreak/>
        <w:t>average rainfall of 33</w:t>
      </w:r>
      <w:r w:rsidR="009443ED" w:rsidRPr="00B86AB8">
        <w:rPr>
          <w:rFonts w:cs="Times New Roman"/>
          <w:szCs w:val="24"/>
          <w:shd w:val="clear" w:color="auto" w:fill="FDFDFD"/>
        </w:rPr>
        <w:t>7</w:t>
      </w:r>
      <w:r w:rsidR="003C647D" w:rsidRPr="00B86AB8">
        <w:rPr>
          <w:rFonts w:cs="Times New Roman"/>
          <w:szCs w:val="24"/>
          <w:shd w:val="clear" w:color="auto" w:fill="FDFDFD"/>
        </w:rPr>
        <w:t xml:space="preserve"> </w:t>
      </w:r>
      <w:r w:rsidR="00D03E30" w:rsidRPr="00B86AB8">
        <w:rPr>
          <w:rFonts w:cs="Times New Roman"/>
          <w:szCs w:val="24"/>
          <w:shd w:val="clear" w:color="auto" w:fill="FDFDFD"/>
        </w:rPr>
        <w:t>mm</w:t>
      </w:r>
      <w:r w:rsidR="00AE418F" w:rsidRPr="00B86AB8">
        <w:rPr>
          <w:rFonts w:cs="Times New Roman"/>
          <w:szCs w:val="24"/>
          <w:shd w:val="clear" w:color="auto" w:fill="FDFDFD"/>
        </w:rPr>
        <w:t xml:space="preserve">. </w:t>
      </w:r>
      <w:r w:rsidRPr="00B86AB8">
        <w:rPr>
          <w:rFonts w:cs="Times New Roman"/>
          <w:szCs w:val="24"/>
          <w:shd w:val="clear" w:color="auto" w:fill="FDFDFD"/>
        </w:rPr>
        <w:t xml:space="preserve">The mean soil pH </w:t>
      </w:r>
      <w:r w:rsidR="00510F85" w:rsidRPr="00B86AB8">
        <w:rPr>
          <w:rFonts w:cs="Times New Roman"/>
          <w:szCs w:val="24"/>
          <w:shd w:val="clear" w:color="auto" w:fill="FDFDFD"/>
        </w:rPr>
        <w:t>was</w:t>
      </w:r>
      <w:r w:rsidRPr="00B86AB8">
        <w:rPr>
          <w:rFonts w:cs="Times New Roman"/>
          <w:szCs w:val="24"/>
          <w:shd w:val="clear" w:color="auto" w:fill="FDFDFD"/>
        </w:rPr>
        <w:t xml:space="preserve"> 8.49</w:t>
      </w:r>
      <w:r w:rsidR="00510F85" w:rsidRPr="00B86AB8">
        <w:rPr>
          <w:rFonts w:cs="Times New Roman"/>
          <w:szCs w:val="24"/>
          <w:shd w:val="clear" w:color="auto" w:fill="FDFDFD"/>
        </w:rPr>
        <w:t>.</w:t>
      </w:r>
      <w:r w:rsidRPr="00B86AB8">
        <w:rPr>
          <w:rFonts w:cs="Times New Roman"/>
          <w:szCs w:val="24"/>
          <w:shd w:val="clear" w:color="auto" w:fill="FDFDFD"/>
        </w:rPr>
        <w:t xml:space="preserve"> </w:t>
      </w:r>
      <w:r w:rsidR="00510F85" w:rsidRPr="00B86AB8">
        <w:rPr>
          <w:rFonts w:cs="Times New Roman"/>
          <w:szCs w:val="24"/>
          <w:shd w:val="clear" w:color="auto" w:fill="FDFDFD"/>
        </w:rPr>
        <w:t>T</w:t>
      </w:r>
      <w:r w:rsidRPr="00B86AB8">
        <w:rPr>
          <w:rFonts w:cs="Times New Roman"/>
          <w:szCs w:val="24"/>
          <w:shd w:val="clear" w:color="auto" w:fill="FDFDFD"/>
        </w:rPr>
        <w:t>he soil ha</w:t>
      </w:r>
      <w:r w:rsidR="00D54121" w:rsidRPr="00B86AB8">
        <w:rPr>
          <w:rFonts w:cs="Times New Roman"/>
          <w:szCs w:val="24"/>
          <w:shd w:val="clear" w:color="auto" w:fill="FDFDFD"/>
        </w:rPr>
        <w:t>d</w:t>
      </w:r>
      <w:r w:rsidRPr="00B86AB8">
        <w:rPr>
          <w:rFonts w:cs="Times New Roman"/>
          <w:szCs w:val="24"/>
          <w:shd w:val="clear" w:color="auto" w:fill="FDFDFD"/>
        </w:rPr>
        <w:t xml:space="preserve"> 1.042 + 0.10 % organic matter </w:t>
      </w:r>
      <w:r w:rsidR="00962D1A" w:rsidRPr="00B86AB8">
        <w:rPr>
          <w:rFonts w:cs="Times New Roman"/>
          <w:szCs w:val="24"/>
          <w:shd w:val="clear" w:color="auto" w:fill="FDFDFD"/>
        </w:rPr>
        <w:t xml:space="preserve">and </w:t>
      </w:r>
      <w:r w:rsidR="00E47720" w:rsidRPr="00B86AB8">
        <w:rPr>
          <w:rFonts w:cs="Times New Roman"/>
          <w:szCs w:val="24"/>
          <w:shd w:val="clear" w:color="auto" w:fill="FDFDFD"/>
        </w:rPr>
        <w:t xml:space="preserve">a </w:t>
      </w:r>
      <w:r w:rsidR="00962D1A" w:rsidRPr="00B86AB8">
        <w:rPr>
          <w:rFonts w:cs="Times New Roman"/>
          <w:szCs w:val="24"/>
          <w:shd w:val="clear" w:color="auto" w:fill="FDFDFD"/>
        </w:rPr>
        <w:t>bulk density of 1.</w:t>
      </w:r>
      <w:r w:rsidR="00647427" w:rsidRPr="00B86AB8">
        <w:rPr>
          <w:rFonts w:cs="Times New Roman"/>
          <w:szCs w:val="24"/>
          <w:shd w:val="clear" w:color="auto" w:fill="FDFDFD"/>
        </w:rPr>
        <w:t>29</w:t>
      </w:r>
      <w:r w:rsidR="00962D1A" w:rsidRPr="00B86AB8">
        <w:rPr>
          <w:rFonts w:cs="Times New Roman"/>
          <w:szCs w:val="24"/>
          <w:shd w:val="clear" w:color="auto" w:fill="FDFDFD"/>
        </w:rPr>
        <w:t xml:space="preserve"> g/cm</w:t>
      </w:r>
      <w:r w:rsidR="00C00858" w:rsidRPr="00B86AB8">
        <w:rPr>
          <w:rFonts w:cs="Times New Roman"/>
          <w:szCs w:val="24"/>
          <w:shd w:val="clear" w:color="auto" w:fill="FDFDFD"/>
          <w:vertAlign w:val="superscript"/>
        </w:rPr>
        <w:t>3</w:t>
      </w:r>
      <w:r w:rsidR="00C00858" w:rsidRPr="00B86AB8">
        <w:rPr>
          <w:rFonts w:cs="Times New Roman"/>
          <w:szCs w:val="24"/>
          <w:shd w:val="clear" w:color="auto" w:fill="FDFDFD"/>
        </w:rPr>
        <w:t xml:space="preserve"> </w:t>
      </w:r>
      <w:r w:rsidRPr="00B86AB8">
        <w:rPr>
          <w:rFonts w:cs="Times New Roman"/>
          <w:szCs w:val="24"/>
          <w:shd w:val="clear" w:color="auto" w:fill="FDFDFD"/>
        </w:rPr>
        <w:t>at 0-10 cm depth.</w:t>
      </w:r>
      <w:r w:rsidRPr="00B86AB8">
        <w:rPr>
          <w:rFonts w:cs="Times New Roman"/>
          <w:color w:val="1B1B1B"/>
          <w:szCs w:val="24"/>
          <w:shd w:val="clear" w:color="auto" w:fill="FDFDFD"/>
        </w:rPr>
        <w:t xml:space="preserve"> </w:t>
      </w:r>
      <w:r w:rsidR="003C647D" w:rsidRPr="00B86AB8">
        <w:rPr>
          <w:rFonts w:cs="Times New Roman"/>
          <w:color w:val="1B1B1B"/>
          <w:szCs w:val="24"/>
          <w:shd w:val="clear" w:color="auto" w:fill="FDFDFD"/>
        </w:rPr>
        <w:t xml:space="preserve">The soil </w:t>
      </w:r>
      <w:r w:rsidR="00013C0A" w:rsidRPr="00B86AB8">
        <w:rPr>
          <w:rFonts w:cs="Times New Roman"/>
          <w:color w:val="1B1B1B"/>
          <w:szCs w:val="24"/>
          <w:shd w:val="clear" w:color="auto" w:fill="FDFDFD"/>
        </w:rPr>
        <w:t>has a</w:t>
      </w:r>
      <w:r w:rsidR="003C647D" w:rsidRPr="00B86AB8">
        <w:rPr>
          <w:rFonts w:cs="Times New Roman"/>
          <w:color w:val="1B1B1B"/>
          <w:szCs w:val="24"/>
          <w:shd w:val="clear" w:color="auto" w:fill="FDFDFD"/>
        </w:rPr>
        <w:t xml:space="preserve"> sandy </w:t>
      </w:r>
      <w:r w:rsidR="00107D6E" w:rsidRPr="00B86AB8">
        <w:rPr>
          <w:rFonts w:cs="Times New Roman"/>
          <w:color w:val="1B1B1B"/>
          <w:szCs w:val="24"/>
          <w:shd w:val="clear" w:color="auto" w:fill="FDFDFD"/>
        </w:rPr>
        <w:t xml:space="preserve">clay </w:t>
      </w:r>
      <w:r w:rsidR="003C647D" w:rsidRPr="00B86AB8">
        <w:rPr>
          <w:rFonts w:cs="Times New Roman"/>
          <w:color w:val="1B1B1B"/>
          <w:szCs w:val="24"/>
          <w:shd w:val="clear" w:color="auto" w:fill="FDFDFD"/>
        </w:rPr>
        <w:t>loam</w:t>
      </w:r>
      <w:r w:rsidR="00107D6E" w:rsidRPr="00B86AB8">
        <w:rPr>
          <w:rFonts w:cs="Times New Roman"/>
          <w:color w:val="1B1B1B"/>
          <w:szCs w:val="24"/>
          <w:shd w:val="clear" w:color="auto" w:fill="FDFDFD"/>
        </w:rPr>
        <w:t xml:space="preserve"> </w:t>
      </w:r>
      <w:r w:rsidR="00013C0A" w:rsidRPr="00B86AB8">
        <w:rPr>
          <w:rFonts w:cs="Times New Roman"/>
          <w:color w:val="1B1B1B"/>
          <w:szCs w:val="24"/>
          <w:shd w:val="clear" w:color="auto" w:fill="FDFDFD"/>
        </w:rPr>
        <w:t xml:space="preserve">texture </w:t>
      </w:r>
      <w:r w:rsidR="00107D6E" w:rsidRPr="00B86AB8">
        <w:rPr>
          <w:rFonts w:cs="Times New Roman"/>
          <w:color w:val="1B1B1B"/>
          <w:szCs w:val="24"/>
          <w:shd w:val="clear" w:color="auto" w:fill="FDFDFD"/>
        </w:rPr>
        <w:t>with 61.45 % sand, 15 % silt, and 23.55 % clay</w:t>
      </w:r>
      <w:r w:rsidR="003C647D" w:rsidRPr="00B86AB8">
        <w:rPr>
          <w:rFonts w:cs="Times New Roman"/>
          <w:color w:val="1B1B1B"/>
          <w:szCs w:val="24"/>
          <w:shd w:val="clear" w:color="auto" w:fill="FDFDFD"/>
        </w:rPr>
        <w:t>.</w:t>
      </w:r>
      <w:r w:rsidR="00013C0A" w:rsidRPr="00B86AB8">
        <w:rPr>
          <w:rFonts w:cs="Times New Roman"/>
          <w:color w:val="1B1B1B"/>
          <w:szCs w:val="24"/>
          <w:shd w:val="clear" w:color="auto" w:fill="FDFDFD"/>
        </w:rPr>
        <w:t xml:space="preserve"> The soil is classified as Amarillo-Acuff sandy clay loam (Fine-loamy, mixed, </w:t>
      </w:r>
      <w:proofErr w:type="spellStart"/>
      <w:r w:rsidR="009E407F" w:rsidRPr="00B86AB8">
        <w:rPr>
          <w:rFonts w:cs="Times New Roman"/>
          <w:color w:val="1B1B1B"/>
          <w:szCs w:val="24"/>
          <w:shd w:val="clear" w:color="auto" w:fill="FDFDFD"/>
        </w:rPr>
        <w:t>superactive</w:t>
      </w:r>
      <w:proofErr w:type="spellEnd"/>
      <w:r w:rsidR="00013C0A" w:rsidRPr="00B86AB8">
        <w:rPr>
          <w:rFonts w:cs="Times New Roman"/>
          <w:color w:val="1B1B1B"/>
          <w:szCs w:val="24"/>
          <w:shd w:val="clear" w:color="auto" w:fill="FDFDFD"/>
        </w:rPr>
        <w:t xml:space="preserve">, thermic Aridic </w:t>
      </w:r>
      <w:proofErr w:type="spellStart"/>
      <w:r w:rsidR="00013C0A" w:rsidRPr="00B86AB8">
        <w:rPr>
          <w:rFonts w:cs="Times New Roman"/>
          <w:color w:val="1B1B1B"/>
          <w:szCs w:val="24"/>
          <w:shd w:val="clear" w:color="auto" w:fill="FDFDFD"/>
        </w:rPr>
        <w:t>Paleustalfs</w:t>
      </w:r>
      <w:proofErr w:type="spellEnd"/>
      <w:r w:rsidR="00013C0A" w:rsidRPr="00B86AB8">
        <w:rPr>
          <w:rFonts w:cs="Times New Roman"/>
          <w:color w:val="1B1B1B"/>
          <w:szCs w:val="24"/>
          <w:shd w:val="clear" w:color="auto" w:fill="FDFDFD"/>
        </w:rPr>
        <w:t>) (</w:t>
      </w:r>
      <w:r w:rsidR="00345F2E" w:rsidRPr="00B86AB8">
        <w:rPr>
          <w:rFonts w:cs="Times New Roman"/>
          <w:color w:val="1B1B1B"/>
          <w:szCs w:val="24"/>
          <w:shd w:val="clear" w:color="auto" w:fill="FDFDFD"/>
        </w:rPr>
        <w:t>Pilon et al., 2015)</w:t>
      </w:r>
    </w:p>
    <w:p w14:paraId="31B3B0F2" w14:textId="77777777" w:rsidR="0086353A" w:rsidRPr="005E6978" w:rsidRDefault="0086353A" w:rsidP="007B68E8">
      <w:pPr>
        <w:pStyle w:val="Heading3"/>
        <w:rPr>
          <w:rFonts w:cs="Times New Roman"/>
          <w:i/>
        </w:rPr>
      </w:pPr>
      <w:bookmarkStart w:id="18" w:name="_Toc100835381"/>
      <w:r w:rsidRPr="005E6978">
        <w:rPr>
          <w:rFonts w:cs="Times New Roman"/>
          <w:i/>
        </w:rPr>
        <w:t>Experimental Design</w:t>
      </w:r>
      <w:bookmarkEnd w:id="18"/>
    </w:p>
    <w:p w14:paraId="24FD7677" w14:textId="165328A4" w:rsidR="005766BD" w:rsidRPr="00B86AB8" w:rsidRDefault="0086353A" w:rsidP="00943E19">
      <w:pPr>
        <w:spacing w:after="0" w:line="360" w:lineRule="auto"/>
        <w:ind w:firstLine="720"/>
        <w:rPr>
          <w:rFonts w:cs="Times New Roman"/>
          <w:color w:val="1B1B1B"/>
          <w:szCs w:val="24"/>
          <w:shd w:val="clear" w:color="auto" w:fill="FDFDFD"/>
        </w:rPr>
      </w:pPr>
      <w:bookmarkStart w:id="19" w:name="_Hlk98399689"/>
      <w:r w:rsidRPr="00B86AB8">
        <w:rPr>
          <w:rFonts w:cs="Times New Roman"/>
          <w:color w:val="1B1B1B"/>
          <w:szCs w:val="24"/>
          <w:shd w:val="clear" w:color="auto" w:fill="FDFDFD"/>
        </w:rPr>
        <w:t>The field experiment</w:t>
      </w:r>
      <w:r w:rsidR="00125FEE" w:rsidRPr="00B86AB8">
        <w:rPr>
          <w:rFonts w:cs="Times New Roman"/>
          <w:color w:val="1B1B1B"/>
          <w:szCs w:val="24"/>
          <w:shd w:val="clear" w:color="auto" w:fill="FDFDFD"/>
        </w:rPr>
        <w:t xml:space="preserve"> was conducted in two adj</w:t>
      </w:r>
      <w:r w:rsidR="00A264C9" w:rsidRPr="00B86AB8">
        <w:rPr>
          <w:rFonts w:cs="Times New Roman"/>
          <w:color w:val="1B1B1B"/>
          <w:szCs w:val="24"/>
          <w:shd w:val="clear" w:color="auto" w:fill="FDFDFD"/>
        </w:rPr>
        <w:t>acent</w:t>
      </w:r>
      <w:r w:rsidR="00125FEE" w:rsidRPr="00B86AB8">
        <w:rPr>
          <w:rFonts w:cs="Times New Roman"/>
          <w:color w:val="1B1B1B"/>
          <w:szCs w:val="24"/>
          <w:shd w:val="clear" w:color="auto" w:fill="FDFDFD"/>
        </w:rPr>
        <w:t xml:space="preserve"> field</w:t>
      </w:r>
      <w:r w:rsidR="00E47720" w:rsidRPr="00B86AB8">
        <w:rPr>
          <w:rFonts w:cs="Times New Roman"/>
          <w:color w:val="1B1B1B"/>
          <w:szCs w:val="24"/>
          <w:shd w:val="clear" w:color="auto" w:fill="FDFDFD"/>
        </w:rPr>
        <w:t>s</w:t>
      </w:r>
      <w:r w:rsidR="00125FEE" w:rsidRPr="00B86AB8">
        <w:rPr>
          <w:rFonts w:cs="Times New Roman"/>
          <w:color w:val="1B1B1B"/>
          <w:szCs w:val="24"/>
          <w:shd w:val="clear" w:color="auto" w:fill="FDFDFD"/>
        </w:rPr>
        <w:t xml:space="preserve"> that</w:t>
      </w:r>
      <w:r w:rsidRPr="00B86AB8">
        <w:rPr>
          <w:rFonts w:cs="Times New Roman"/>
          <w:color w:val="1B1B1B"/>
          <w:szCs w:val="24"/>
          <w:shd w:val="clear" w:color="auto" w:fill="FDFDFD"/>
        </w:rPr>
        <w:t xml:space="preserve"> had </w:t>
      </w:r>
      <w:r w:rsidR="00E47720" w:rsidRPr="00B86AB8">
        <w:rPr>
          <w:rFonts w:cs="Times New Roman"/>
          <w:color w:val="1B1B1B"/>
          <w:szCs w:val="24"/>
          <w:shd w:val="clear" w:color="auto" w:fill="FDFDFD"/>
        </w:rPr>
        <w:t xml:space="preserve">a </w:t>
      </w:r>
      <w:r w:rsidR="00125FEE" w:rsidRPr="00B86AB8">
        <w:rPr>
          <w:rFonts w:cs="Times New Roman"/>
          <w:color w:val="1B1B1B"/>
          <w:szCs w:val="24"/>
          <w:shd w:val="clear" w:color="auto" w:fill="FDFDFD"/>
        </w:rPr>
        <w:t xml:space="preserve">drip </w:t>
      </w:r>
      <w:r w:rsidRPr="00B86AB8">
        <w:rPr>
          <w:rFonts w:cs="Times New Roman"/>
          <w:color w:val="1B1B1B"/>
          <w:szCs w:val="24"/>
          <w:shd w:val="clear" w:color="auto" w:fill="FDFDFD"/>
        </w:rPr>
        <w:t xml:space="preserve">irrigation </w:t>
      </w:r>
      <w:r w:rsidR="00125FEE" w:rsidRPr="00B86AB8">
        <w:rPr>
          <w:rFonts w:cs="Times New Roman"/>
          <w:color w:val="1B1B1B"/>
          <w:szCs w:val="24"/>
          <w:shd w:val="clear" w:color="auto" w:fill="FDFDFD"/>
        </w:rPr>
        <w:t>system installed.</w:t>
      </w:r>
      <w:r w:rsidR="00384E0E" w:rsidRPr="00B86AB8">
        <w:rPr>
          <w:rFonts w:cs="Times New Roman"/>
          <w:color w:val="1B1B1B"/>
          <w:szCs w:val="24"/>
          <w:shd w:val="clear" w:color="auto" w:fill="FDFDFD"/>
        </w:rPr>
        <w:t xml:space="preserve"> Prior to this experiment</w:t>
      </w:r>
      <w:r w:rsidR="003D42CD" w:rsidRPr="00B86AB8">
        <w:rPr>
          <w:rFonts w:cs="Times New Roman"/>
          <w:color w:val="1B1B1B"/>
          <w:szCs w:val="24"/>
          <w:shd w:val="clear" w:color="auto" w:fill="FDFDFD"/>
        </w:rPr>
        <w:t>,</w:t>
      </w:r>
      <w:r w:rsidR="00384E0E" w:rsidRPr="00B86AB8">
        <w:rPr>
          <w:rFonts w:cs="Times New Roman"/>
          <w:color w:val="1B1B1B"/>
          <w:szCs w:val="24"/>
          <w:shd w:val="clear" w:color="auto" w:fill="FDFDFD"/>
        </w:rPr>
        <w:t xml:space="preserve"> both fields were operating under irrigated cotton </w:t>
      </w:r>
      <w:r w:rsidR="003D42CD" w:rsidRPr="00B86AB8">
        <w:rPr>
          <w:rFonts w:cs="Times New Roman"/>
          <w:color w:val="1B1B1B"/>
          <w:szCs w:val="24"/>
          <w:shd w:val="clear" w:color="auto" w:fill="FDFDFD"/>
        </w:rPr>
        <w:t>mono</w:t>
      </w:r>
      <w:r w:rsidR="00384E0E" w:rsidRPr="00B86AB8">
        <w:rPr>
          <w:rFonts w:cs="Times New Roman"/>
          <w:color w:val="1B1B1B"/>
          <w:szCs w:val="24"/>
          <w:shd w:val="clear" w:color="auto" w:fill="FDFDFD"/>
        </w:rPr>
        <w:t>cropping system. During our experiment period, irri</w:t>
      </w:r>
      <w:r w:rsidR="00125FEE" w:rsidRPr="00B86AB8">
        <w:rPr>
          <w:rFonts w:cs="Times New Roman"/>
          <w:color w:val="1B1B1B"/>
          <w:szCs w:val="24"/>
          <w:shd w:val="clear" w:color="auto" w:fill="FDFDFD"/>
        </w:rPr>
        <w:t>gation was applied in one field (irrigated)</w:t>
      </w:r>
      <w:r w:rsidR="00384E0E" w:rsidRPr="00B86AB8">
        <w:rPr>
          <w:rFonts w:cs="Times New Roman"/>
          <w:color w:val="1B1B1B"/>
          <w:szCs w:val="24"/>
          <w:shd w:val="clear" w:color="auto" w:fill="FDFDFD"/>
        </w:rPr>
        <w:t xml:space="preserve"> </w:t>
      </w:r>
      <w:r w:rsidR="00EA2675" w:rsidRPr="00B86AB8">
        <w:rPr>
          <w:rFonts w:cs="Times New Roman"/>
          <w:color w:val="1B1B1B"/>
          <w:szCs w:val="24"/>
          <w:shd w:val="clear" w:color="auto" w:fill="FDFDFD"/>
        </w:rPr>
        <w:t>in addition to</w:t>
      </w:r>
      <w:r w:rsidR="00384E0E" w:rsidRPr="00B86AB8">
        <w:rPr>
          <w:rFonts w:cs="Times New Roman"/>
          <w:color w:val="1B1B1B"/>
          <w:szCs w:val="24"/>
          <w:shd w:val="clear" w:color="auto" w:fill="FDFDFD"/>
        </w:rPr>
        <w:t xml:space="preserve"> rainfall</w:t>
      </w:r>
      <w:r w:rsidR="00E47720" w:rsidRPr="00B86AB8">
        <w:rPr>
          <w:rFonts w:cs="Times New Roman"/>
          <w:color w:val="1B1B1B"/>
          <w:szCs w:val="24"/>
          <w:shd w:val="clear" w:color="auto" w:fill="FDFDFD"/>
        </w:rPr>
        <w:t>,</w:t>
      </w:r>
      <w:r w:rsidR="00125FEE" w:rsidRPr="00B86AB8">
        <w:rPr>
          <w:rFonts w:cs="Times New Roman"/>
          <w:color w:val="1B1B1B"/>
          <w:szCs w:val="24"/>
          <w:shd w:val="clear" w:color="auto" w:fill="FDFDFD"/>
        </w:rPr>
        <w:t xml:space="preserve"> and the other field received rainfall as the sole water source (i.e., dryland).</w:t>
      </w:r>
      <w:r w:rsidRPr="00B86AB8">
        <w:rPr>
          <w:rFonts w:cs="Times New Roman"/>
          <w:color w:val="1B1B1B"/>
          <w:szCs w:val="24"/>
          <w:shd w:val="clear" w:color="auto" w:fill="FDFDFD"/>
        </w:rPr>
        <w:t xml:space="preserve"> </w:t>
      </w:r>
      <w:r w:rsidR="00F731F2" w:rsidRPr="00B86AB8">
        <w:rPr>
          <w:rFonts w:cs="Times New Roman"/>
          <w:color w:val="1B1B1B"/>
          <w:szCs w:val="24"/>
          <w:shd w:val="clear" w:color="auto" w:fill="FDFDFD"/>
        </w:rPr>
        <w:t xml:space="preserve">The passive warming treatment consisted of 1m ×1m × 1m open-top chambers (OTC) composed of aluminum rods and clear polycarbonate sheets during the growing season. We set up the OTCs in the field </w:t>
      </w:r>
      <w:r w:rsidR="00113A0B">
        <w:rPr>
          <w:rFonts w:cs="Times New Roman"/>
          <w:color w:val="1B1B1B"/>
          <w:szCs w:val="24"/>
          <w:shd w:val="clear" w:color="auto" w:fill="FDFDFD"/>
        </w:rPr>
        <w:t>immediately</w:t>
      </w:r>
      <w:r w:rsidR="00F731F2" w:rsidRPr="00B86AB8">
        <w:rPr>
          <w:rFonts w:cs="Times New Roman"/>
          <w:color w:val="1B1B1B"/>
          <w:szCs w:val="24"/>
          <w:shd w:val="clear" w:color="auto" w:fill="FDFDFD"/>
        </w:rPr>
        <w:t xml:space="preserve"> after sowing cotton seeds, using stakes and zip ties to secure them to the ground. </w:t>
      </w:r>
      <w:r w:rsidR="000F1B60" w:rsidRPr="00B86AB8">
        <w:rPr>
          <w:rFonts w:cs="Times New Roman"/>
          <w:color w:val="1B1B1B"/>
          <w:szCs w:val="24"/>
          <w:shd w:val="clear" w:color="auto" w:fill="FDFDFD"/>
        </w:rPr>
        <w:t>The radiation</w:t>
      </w:r>
      <w:r w:rsidR="00D94825" w:rsidRPr="00B86AB8">
        <w:rPr>
          <w:rFonts w:cs="Times New Roman"/>
          <w:color w:val="1B1B1B"/>
          <w:szCs w:val="24"/>
          <w:shd w:val="clear" w:color="auto" w:fill="FDFDFD"/>
        </w:rPr>
        <w:t xml:space="preserve"> level in control and OTC plots were monitored continuously. </w:t>
      </w:r>
      <w:r w:rsidR="00F731F2" w:rsidRPr="00B86AB8">
        <w:rPr>
          <w:rFonts w:cs="Times New Roman"/>
          <w:color w:val="1B1B1B"/>
          <w:szCs w:val="24"/>
          <w:shd w:val="clear" w:color="auto" w:fill="FDFDFD"/>
        </w:rPr>
        <w:t xml:space="preserve">In the plots with residue treatments, multispecies grass residue </w:t>
      </w:r>
      <w:r w:rsidR="002E24AD" w:rsidRPr="00B86AB8">
        <w:rPr>
          <w:rFonts w:cs="Times New Roman"/>
          <w:color w:val="1B1B1B"/>
          <w:szCs w:val="24"/>
          <w:shd w:val="clear" w:color="auto" w:fill="FDFDFD"/>
        </w:rPr>
        <w:t>(Bermuda</w:t>
      </w:r>
      <w:r w:rsidR="002E24AD">
        <w:rPr>
          <w:rFonts w:cs="Times New Roman"/>
          <w:color w:val="1B1B1B"/>
          <w:szCs w:val="24"/>
          <w:shd w:val="clear" w:color="auto" w:fill="FDFDFD"/>
        </w:rPr>
        <w:t xml:space="preserve"> (</w:t>
      </w:r>
      <w:proofErr w:type="spellStart"/>
      <w:r w:rsidR="002E24AD" w:rsidRPr="00B03BFA">
        <w:rPr>
          <w:rFonts w:cs="Times New Roman"/>
          <w:i/>
          <w:iCs/>
          <w:color w:val="1B1B1B"/>
          <w:szCs w:val="24"/>
          <w:shd w:val="clear" w:color="auto" w:fill="FDFDFD"/>
        </w:rPr>
        <w:t>Cynodon</w:t>
      </w:r>
      <w:proofErr w:type="spellEnd"/>
      <w:r w:rsidR="002E24AD" w:rsidRPr="00B03BFA">
        <w:rPr>
          <w:rFonts w:cs="Times New Roman"/>
          <w:i/>
          <w:iCs/>
          <w:color w:val="1B1B1B"/>
          <w:szCs w:val="24"/>
          <w:shd w:val="clear" w:color="auto" w:fill="FDFDFD"/>
        </w:rPr>
        <w:t xml:space="preserve"> </w:t>
      </w:r>
      <w:proofErr w:type="spellStart"/>
      <w:r w:rsidR="002E24AD" w:rsidRPr="00B03BFA">
        <w:rPr>
          <w:rFonts w:cs="Times New Roman"/>
          <w:i/>
          <w:iCs/>
          <w:color w:val="1B1B1B"/>
          <w:szCs w:val="24"/>
          <w:shd w:val="clear" w:color="auto" w:fill="FDFDFD"/>
        </w:rPr>
        <w:t>dactylon</w:t>
      </w:r>
      <w:proofErr w:type="spellEnd"/>
      <w:r w:rsidR="002E24AD" w:rsidRPr="00B03BFA">
        <w:rPr>
          <w:rFonts w:cs="Times New Roman"/>
          <w:i/>
          <w:iCs/>
          <w:color w:val="1B1B1B"/>
          <w:szCs w:val="24"/>
          <w:shd w:val="clear" w:color="auto" w:fill="FDFDFD"/>
        </w:rPr>
        <w:t xml:space="preserve"> </w:t>
      </w:r>
      <w:r w:rsidR="002E24AD" w:rsidRPr="00E333B5">
        <w:rPr>
          <w:rFonts w:cs="Times New Roman"/>
          <w:color w:val="1B1B1B"/>
          <w:szCs w:val="24"/>
          <w:shd w:val="clear" w:color="auto" w:fill="FDFDFD"/>
        </w:rPr>
        <w:t>(L.) Pers.),</w:t>
      </w:r>
      <w:r w:rsidR="002E24AD" w:rsidRPr="00B86AB8">
        <w:rPr>
          <w:rFonts w:cs="Times New Roman"/>
          <w:color w:val="1B1B1B"/>
          <w:szCs w:val="24"/>
          <w:shd w:val="clear" w:color="auto" w:fill="FDFDFD"/>
        </w:rPr>
        <w:t xml:space="preserve"> blue grama</w:t>
      </w:r>
      <w:r w:rsidR="002E24AD">
        <w:rPr>
          <w:rFonts w:cs="Times New Roman"/>
          <w:color w:val="1B1B1B"/>
          <w:szCs w:val="24"/>
          <w:shd w:val="clear" w:color="auto" w:fill="FDFDFD"/>
        </w:rPr>
        <w:t xml:space="preserve"> (</w:t>
      </w:r>
      <w:proofErr w:type="spellStart"/>
      <w:r w:rsidR="002E24AD" w:rsidRPr="00040FA8">
        <w:rPr>
          <w:rFonts w:cs="Times New Roman"/>
          <w:i/>
          <w:iCs/>
          <w:color w:val="1B1B1B"/>
          <w:szCs w:val="24"/>
          <w:shd w:val="clear" w:color="auto" w:fill="FDFDFD"/>
        </w:rPr>
        <w:t>Bouteloua</w:t>
      </w:r>
      <w:proofErr w:type="spellEnd"/>
      <w:r w:rsidR="002E24AD" w:rsidRPr="00040FA8">
        <w:rPr>
          <w:rFonts w:cs="Times New Roman"/>
          <w:i/>
          <w:iCs/>
          <w:color w:val="1B1B1B"/>
          <w:szCs w:val="24"/>
          <w:shd w:val="clear" w:color="auto" w:fill="FDFDFD"/>
        </w:rPr>
        <w:t xml:space="preserve"> </w:t>
      </w:r>
      <w:proofErr w:type="spellStart"/>
      <w:r w:rsidR="002E24AD" w:rsidRPr="00040FA8">
        <w:rPr>
          <w:rFonts w:cs="Times New Roman"/>
          <w:i/>
          <w:iCs/>
          <w:color w:val="1B1B1B"/>
          <w:szCs w:val="24"/>
          <w:shd w:val="clear" w:color="auto" w:fill="FDFDFD"/>
        </w:rPr>
        <w:t>gracilis</w:t>
      </w:r>
      <w:proofErr w:type="spellEnd"/>
      <w:r w:rsidR="002E24AD">
        <w:rPr>
          <w:rFonts w:cs="Times New Roman"/>
          <w:i/>
          <w:iCs/>
          <w:color w:val="1B1B1B"/>
          <w:szCs w:val="24"/>
          <w:shd w:val="clear" w:color="auto" w:fill="FDFDFD"/>
        </w:rPr>
        <w:t xml:space="preserve"> </w:t>
      </w:r>
      <w:r w:rsidR="002E24AD" w:rsidRPr="00E333B5">
        <w:rPr>
          <w:rFonts w:cs="Times New Roman"/>
          <w:color w:val="1B1B1B"/>
          <w:szCs w:val="24"/>
          <w:shd w:val="clear" w:color="auto" w:fill="FDFDFD"/>
        </w:rPr>
        <w:t>(</w:t>
      </w:r>
      <w:proofErr w:type="spellStart"/>
      <w:r w:rsidR="002E24AD" w:rsidRPr="00E333B5">
        <w:rPr>
          <w:rFonts w:cs="Times New Roman"/>
          <w:color w:val="1B1B1B"/>
          <w:szCs w:val="24"/>
          <w:shd w:val="clear" w:color="auto" w:fill="FDFDFD"/>
        </w:rPr>
        <w:t>Kunth</w:t>
      </w:r>
      <w:proofErr w:type="spellEnd"/>
      <w:r w:rsidR="002E24AD" w:rsidRPr="00E333B5">
        <w:rPr>
          <w:rFonts w:cs="Times New Roman"/>
          <w:color w:val="1B1B1B"/>
          <w:szCs w:val="24"/>
          <w:shd w:val="clear" w:color="auto" w:fill="FDFDFD"/>
        </w:rPr>
        <w:t>) Lag. ex Griffiths</w:t>
      </w:r>
      <w:r w:rsidR="002E24AD">
        <w:rPr>
          <w:rFonts w:cs="Times New Roman"/>
          <w:color w:val="1B1B1B"/>
          <w:szCs w:val="24"/>
          <w:shd w:val="clear" w:color="auto" w:fill="FDFDFD"/>
        </w:rPr>
        <w:t>)</w:t>
      </w:r>
      <w:r w:rsidR="002E24AD" w:rsidRPr="00B86AB8">
        <w:rPr>
          <w:rFonts w:cs="Times New Roman"/>
          <w:color w:val="1B1B1B"/>
          <w:szCs w:val="24"/>
          <w:shd w:val="clear" w:color="auto" w:fill="FDFDFD"/>
        </w:rPr>
        <w:t>, and fescue grasses</w:t>
      </w:r>
      <w:r w:rsidR="002E24AD">
        <w:rPr>
          <w:rFonts w:cs="Times New Roman"/>
          <w:color w:val="1B1B1B"/>
          <w:szCs w:val="24"/>
          <w:shd w:val="clear" w:color="auto" w:fill="FDFDFD"/>
        </w:rPr>
        <w:t xml:space="preserve"> (</w:t>
      </w:r>
      <w:r w:rsidR="002E24AD" w:rsidRPr="00E333B5">
        <w:rPr>
          <w:rFonts w:cs="Times New Roman"/>
          <w:i/>
          <w:iCs/>
          <w:color w:val="1B1B1B"/>
          <w:szCs w:val="24"/>
          <w:shd w:val="clear" w:color="auto" w:fill="FDFDFD"/>
        </w:rPr>
        <w:t xml:space="preserve">Festuca </w:t>
      </w:r>
      <w:proofErr w:type="spellStart"/>
      <w:r w:rsidR="002E24AD" w:rsidRPr="00E333B5">
        <w:rPr>
          <w:rFonts w:cs="Times New Roman"/>
          <w:i/>
          <w:iCs/>
          <w:color w:val="1B1B1B"/>
          <w:szCs w:val="24"/>
          <w:shd w:val="clear" w:color="auto" w:fill="FDFDFD"/>
        </w:rPr>
        <w:t>arundinacea</w:t>
      </w:r>
      <w:proofErr w:type="spellEnd"/>
      <w:r w:rsidR="002E24AD" w:rsidRPr="00E333B5">
        <w:rPr>
          <w:rFonts w:cs="Times New Roman"/>
          <w:color w:val="1B1B1B"/>
          <w:szCs w:val="24"/>
          <w:shd w:val="clear" w:color="auto" w:fill="FDFDFD"/>
        </w:rPr>
        <w:t xml:space="preserve"> </w:t>
      </w:r>
      <w:proofErr w:type="spellStart"/>
      <w:r w:rsidR="002E24AD" w:rsidRPr="00E333B5">
        <w:rPr>
          <w:rFonts w:cs="Times New Roman"/>
          <w:color w:val="1B1B1B"/>
          <w:szCs w:val="24"/>
          <w:shd w:val="clear" w:color="auto" w:fill="FDFDFD"/>
        </w:rPr>
        <w:t>Schreb</w:t>
      </w:r>
      <w:proofErr w:type="spellEnd"/>
      <w:r w:rsidR="002E24AD">
        <w:rPr>
          <w:rFonts w:cs="Times New Roman"/>
          <w:color w:val="1B1B1B"/>
          <w:szCs w:val="24"/>
          <w:shd w:val="clear" w:color="auto" w:fill="FDFDFD"/>
        </w:rPr>
        <w:t>.)</w:t>
      </w:r>
      <w:r w:rsidR="002E24AD" w:rsidRPr="00B86AB8">
        <w:rPr>
          <w:rFonts w:cs="Times New Roman"/>
          <w:color w:val="1B1B1B"/>
          <w:szCs w:val="24"/>
          <w:shd w:val="clear" w:color="auto" w:fill="FDFDFD"/>
        </w:rPr>
        <w:t>)</w:t>
      </w:r>
      <w:r w:rsidR="006F5707" w:rsidRPr="00B86AB8">
        <w:rPr>
          <w:rFonts w:cs="Times New Roman"/>
          <w:color w:val="1B1B1B"/>
          <w:szCs w:val="24"/>
          <w:shd w:val="clear" w:color="auto" w:fill="FDFDFD"/>
        </w:rPr>
        <w:t xml:space="preserve"> </w:t>
      </w:r>
      <w:r w:rsidR="00F731F2" w:rsidRPr="00B86AB8">
        <w:rPr>
          <w:rFonts w:cs="Times New Roman"/>
          <w:color w:val="1B1B1B"/>
          <w:szCs w:val="24"/>
          <w:shd w:val="clear" w:color="auto" w:fill="FDFDFD"/>
        </w:rPr>
        <w:t>was added to the soil surface at the rate of 3 kg residue/m</w:t>
      </w:r>
      <w:r w:rsidR="00F731F2" w:rsidRPr="00B86AB8">
        <w:rPr>
          <w:rFonts w:cs="Times New Roman"/>
          <w:color w:val="1B1B1B"/>
          <w:szCs w:val="24"/>
          <w:shd w:val="clear" w:color="auto" w:fill="FDFDFD"/>
          <w:vertAlign w:val="superscript"/>
        </w:rPr>
        <w:t>2</w:t>
      </w:r>
      <w:r w:rsidR="00F731F2" w:rsidRPr="00B86AB8">
        <w:rPr>
          <w:rFonts w:cs="Times New Roman"/>
          <w:color w:val="1B1B1B"/>
          <w:szCs w:val="24"/>
          <w:shd w:val="clear" w:color="auto" w:fill="FDFDFD"/>
        </w:rPr>
        <w:t xml:space="preserve">. </w:t>
      </w:r>
      <w:r w:rsidR="00444BD3" w:rsidRPr="00B86AB8">
        <w:rPr>
          <w:rFonts w:cs="Times New Roman"/>
          <w:color w:val="1B1B1B"/>
          <w:szCs w:val="24"/>
          <w:shd w:val="clear" w:color="auto" w:fill="FDFDFD"/>
        </w:rPr>
        <w:t>OTC</w:t>
      </w:r>
      <w:r w:rsidR="00F731F2" w:rsidRPr="00B86AB8">
        <w:rPr>
          <w:rFonts w:cs="Times New Roman"/>
          <w:color w:val="1B1B1B"/>
          <w:szCs w:val="24"/>
          <w:shd w:val="clear" w:color="auto" w:fill="FDFDFD"/>
        </w:rPr>
        <w:t>s</w:t>
      </w:r>
      <w:r w:rsidRPr="00B86AB8">
        <w:rPr>
          <w:rFonts w:cs="Times New Roman"/>
          <w:color w:val="1B1B1B"/>
          <w:szCs w:val="24"/>
          <w:shd w:val="clear" w:color="auto" w:fill="FDFDFD"/>
        </w:rPr>
        <w:t xml:space="preserve"> and residue </w:t>
      </w:r>
      <w:r w:rsidR="00125FEE" w:rsidRPr="00B86AB8">
        <w:rPr>
          <w:rFonts w:cs="Times New Roman"/>
          <w:color w:val="1B1B1B"/>
          <w:szCs w:val="24"/>
          <w:shd w:val="clear" w:color="auto" w:fill="FDFDFD"/>
        </w:rPr>
        <w:t xml:space="preserve">were </w:t>
      </w:r>
      <w:r w:rsidRPr="00B86AB8">
        <w:rPr>
          <w:rFonts w:cs="Times New Roman"/>
          <w:color w:val="1B1B1B"/>
          <w:szCs w:val="24"/>
          <w:shd w:val="clear" w:color="auto" w:fill="FDFDFD"/>
        </w:rPr>
        <w:t>applied at the plot level</w:t>
      </w:r>
      <w:r w:rsidR="00125FEE" w:rsidRPr="00B86AB8">
        <w:rPr>
          <w:rFonts w:cs="Times New Roman"/>
          <w:color w:val="1B1B1B"/>
          <w:szCs w:val="24"/>
          <w:shd w:val="clear" w:color="auto" w:fill="FDFDFD"/>
        </w:rPr>
        <w:t>, nested within the irrigation treatment</w:t>
      </w:r>
      <w:r w:rsidRPr="00B86AB8">
        <w:rPr>
          <w:rFonts w:cs="Times New Roman"/>
          <w:color w:val="1B1B1B"/>
          <w:szCs w:val="24"/>
          <w:shd w:val="clear" w:color="auto" w:fill="FDFDFD"/>
        </w:rPr>
        <w:t xml:space="preserve">. </w:t>
      </w:r>
      <w:r w:rsidR="00F26373" w:rsidRPr="00B86AB8">
        <w:rPr>
          <w:rFonts w:cs="Times New Roman"/>
          <w:color w:val="1B1B1B"/>
          <w:szCs w:val="24"/>
          <w:shd w:val="clear" w:color="auto" w:fill="FDFDFD"/>
        </w:rPr>
        <w:t xml:space="preserve">To limit the variation in data caused by the spatial heterogeneity in the field, the field was divided into six blocks, three </w:t>
      </w:r>
      <w:r w:rsidR="00200F74" w:rsidRPr="00B86AB8">
        <w:rPr>
          <w:rFonts w:cs="Times New Roman"/>
          <w:color w:val="1B1B1B"/>
          <w:szCs w:val="24"/>
          <w:shd w:val="clear" w:color="auto" w:fill="FDFDFD"/>
        </w:rPr>
        <w:t xml:space="preserve">blocks in </w:t>
      </w:r>
      <w:r w:rsidR="00F26373" w:rsidRPr="00B86AB8">
        <w:rPr>
          <w:rFonts w:cs="Times New Roman"/>
          <w:color w:val="1B1B1B"/>
          <w:szCs w:val="24"/>
          <w:shd w:val="clear" w:color="auto" w:fill="FDFDFD"/>
        </w:rPr>
        <w:t>irrigated and three</w:t>
      </w:r>
      <w:r w:rsidR="00200F74" w:rsidRPr="00B86AB8">
        <w:rPr>
          <w:rFonts w:cs="Times New Roman"/>
          <w:color w:val="1B1B1B"/>
          <w:szCs w:val="24"/>
          <w:shd w:val="clear" w:color="auto" w:fill="FDFDFD"/>
        </w:rPr>
        <w:t xml:space="preserve"> blocks in</w:t>
      </w:r>
      <w:r w:rsidR="00F26373" w:rsidRPr="00B86AB8">
        <w:rPr>
          <w:rFonts w:cs="Times New Roman"/>
          <w:color w:val="1B1B1B"/>
          <w:szCs w:val="24"/>
          <w:shd w:val="clear" w:color="auto" w:fill="FDFDFD"/>
        </w:rPr>
        <w:t xml:space="preserve"> dryland </w:t>
      </w:r>
      <w:r w:rsidRPr="00B86AB8">
        <w:rPr>
          <w:rFonts w:cs="Times New Roman"/>
          <w:color w:val="1B1B1B"/>
          <w:szCs w:val="24"/>
          <w:shd w:val="clear" w:color="auto" w:fill="FDFDFD"/>
        </w:rPr>
        <w:t>(Figure 1</w:t>
      </w:r>
      <w:r w:rsidR="007B523B" w:rsidRPr="00B86AB8">
        <w:rPr>
          <w:rFonts w:cs="Times New Roman"/>
          <w:color w:val="1B1B1B"/>
          <w:szCs w:val="24"/>
          <w:shd w:val="clear" w:color="auto" w:fill="FDFDFD"/>
        </w:rPr>
        <w:t>.2</w:t>
      </w:r>
      <w:r w:rsidR="00A205DB" w:rsidRPr="00B86AB8">
        <w:rPr>
          <w:rFonts w:cs="Times New Roman"/>
          <w:color w:val="1B1B1B"/>
          <w:szCs w:val="24"/>
          <w:shd w:val="clear" w:color="auto" w:fill="FDFDFD"/>
        </w:rPr>
        <w:t xml:space="preserve">). </w:t>
      </w:r>
      <w:r w:rsidR="001A2156" w:rsidRPr="00B86AB8">
        <w:rPr>
          <w:rFonts w:cs="Times New Roman"/>
          <w:color w:val="1B1B1B"/>
          <w:szCs w:val="24"/>
          <w:shd w:val="clear" w:color="auto" w:fill="FDFDFD"/>
        </w:rPr>
        <w:t>For the growing season, 218 mm of irrigation water was provided</w:t>
      </w:r>
      <w:r w:rsidR="008548E0" w:rsidRPr="00B86AB8">
        <w:rPr>
          <w:rFonts w:cs="Times New Roman"/>
          <w:color w:val="1B1B1B"/>
          <w:szCs w:val="24"/>
          <w:shd w:val="clear" w:color="auto" w:fill="FDFDFD"/>
        </w:rPr>
        <w:t xml:space="preserve"> via drip lines</w:t>
      </w:r>
      <w:r w:rsidR="001A2156" w:rsidRPr="00B86AB8">
        <w:rPr>
          <w:rFonts w:cs="Times New Roman"/>
          <w:color w:val="1B1B1B"/>
          <w:szCs w:val="24"/>
          <w:shd w:val="clear" w:color="auto" w:fill="FDFDFD"/>
        </w:rPr>
        <w:t xml:space="preserve">, and there was a 4 m buffer zone between the irrigated and dryland </w:t>
      </w:r>
      <w:r w:rsidR="00A205DB" w:rsidRPr="00B86AB8">
        <w:rPr>
          <w:rFonts w:cs="Times New Roman"/>
          <w:color w:val="1B1B1B"/>
          <w:szCs w:val="24"/>
          <w:shd w:val="clear" w:color="auto" w:fill="FDFDFD"/>
        </w:rPr>
        <w:t>field</w:t>
      </w:r>
      <w:r w:rsidR="001A2156" w:rsidRPr="00B86AB8">
        <w:rPr>
          <w:rFonts w:cs="Times New Roman"/>
          <w:color w:val="1B1B1B"/>
          <w:szCs w:val="24"/>
          <w:shd w:val="clear" w:color="auto" w:fill="FDFDFD"/>
        </w:rPr>
        <w:t>.</w:t>
      </w:r>
      <w:r w:rsidRPr="00B86AB8">
        <w:rPr>
          <w:rFonts w:cs="Times New Roman"/>
          <w:color w:val="1B1B1B"/>
          <w:szCs w:val="24"/>
          <w:shd w:val="clear" w:color="auto" w:fill="FDFDFD"/>
        </w:rPr>
        <w:t xml:space="preserve"> </w:t>
      </w:r>
      <w:r w:rsidR="001A2156" w:rsidRPr="00B86AB8">
        <w:rPr>
          <w:rFonts w:cs="Times New Roman"/>
          <w:color w:val="1B1B1B"/>
          <w:szCs w:val="24"/>
          <w:shd w:val="clear" w:color="auto" w:fill="FDFDFD"/>
        </w:rPr>
        <w:t xml:space="preserve">There were eight 1m </w:t>
      </w:r>
      <w:r w:rsidR="00785C29" w:rsidRPr="00B86AB8">
        <w:rPr>
          <w:rFonts w:cs="Times New Roman"/>
          <w:color w:val="1B1B1B"/>
          <w:szCs w:val="24"/>
          <w:shd w:val="clear" w:color="auto" w:fill="FDFDFD"/>
        </w:rPr>
        <w:t>×</w:t>
      </w:r>
      <w:r w:rsidR="001A2156" w:rsidRPr="00B86AB8">
        <w:rPr>
          <w:rFonts w:cs="Times New Roman"/>
          <w:color w:val="1B1B1B"/>
          <w:szCs w:val="24"/>
          <w:shd w:val="clear" w:color="auto" w:fill="FDFDFD"/>
        </w:rPr>
        <w:t xml:space="preserve"> 1m plots in each </w:t>
      </w:r>
      <w:r w:rsidR="00A205DB" w:rsidRPr="00B86AB8">
        <w:rPr>
          <w:rFonts w:cs="Times New Roman"/>
          <w:color w:val="1B1B1B"/>
          <w:szCs w:val="24"/>
          <w:shd w:val="clear" w:color="auto" w:fill="FDFDFD"/>
        </w:rPr>
        <w:t>block</w:t>
      </w:r>
      <w:r w:rsidR="003A074D" w:rsidRPr="00B86AB8">
        <w:rPr>
          <w:rFonts w:cs="Times New Roman"/>
          <w:color w:val="1B1B1B"/>
          <w:szCs w:val="24"/>
          <w:shd w:val="clear" w:color="auto" w:fill="FDFDFD"/>
        </w:rPr>
        <w:t>. Therefore, each block contained two replicates of four treatment</w:t>
      </w:r>
      <w:r w:rsidR="008548E0" w:rsidRPr="00B86AB8">
        <w:rPr>
          <w:rFonts w:cs="Times New Roman"/>
          <w:color w:val="1B1B1B"/>
          <w:szCs w:val="24"/>
          <w:shd w:val="clear" w:color="auto" w:fill="FDFDFD"/>
        </w:rPr>
        <w:t xml:space="preserve"> combinations (control, </w:t>
      </w:r>
      <w:r w:rsidR="00444BD3" w:rsidRPr="00B86AB8">
        <w:rPr>
          <w:rFonts w:cs="Times New Roman"/>
          <w:color w:val="1B1B1B"/>
          <w:szCs w:val="24"/>
          <w:shd w:val="clear" w:color="auto" w:fill="FDFDFD"/>
        </w:rPr>
        <w:t>OTC</w:t>
      </w:r>
      <w:r w:rsidR="008548E0" w:rsidRPr="00B86AB8">
        <w:rPr>
          <w:rFonts w:cs="Times New Roman"/>
          <w:color w:val="1B1B1B"/>
          <w:szCs w:val="24"/>
          <w:shd w:val="clear" w:color="auto" w:fill="FDFDFD"/>
        </w:rPr>
        <w:t xml:space="preserve">, residue, and </w:t>
      </w:r>
      <w:r w:rsidR="00444BD3" w:rsidRPr="00B86AB8">
        <w:rPr>
          <w:rFonts w:cs="Times New Roman"/>
          <w:color w:val="1B1B1B"/>
          <w:szCs w:val="24"/>
          <w:shd w:val="clear" w:color="auto" w:fill="FDFDFD"/>
        </w:rPr>
        <w:t>OTC</w:t>
      </w:r>
      <w:r w:rsidR="008548E0" w:rsidRPr="00B86AB8">
        <w:rPr>
          <w:rFonts w:cs="Times New Roman"/>
          <w:color w:val="1B1B1B"/>
          <w:szCs w:val="24"/>
          <w:shd w:val="clear" w:color="auto" w:fill="FDFDFD"/>
        </w:rPr>
        <w:t xml:space="preserve"> plus residue)</w:t>
      </w:r>
      <w:r w:rsidR="007B4BAA" w:rsidRPr="00B86AB8">
        <w:rPr>
          <w:rFonts w:cs="Times New Roman"/>
          <w:color w:val="1B1B1B"/>
          <w:szCs w:val="24"/>
          <w:shd w:val="clear" w:color="auto" w:fill="FDFDFD"/>
        </w:rPr>
        <w:t xml:space="preserve"> </w:t>
      </w:r>
      <w:r w:rsidR="003A074D" w:rsidRPr="00B86AB8">
        <w:rPr>
          <w:rFonts w:cs="Times New Roman"/>
          <w:color w:val="1B1B1B"/>
          <w:szCs w:val="24"/>
          <w:shd w:val="clear" w:color="auto" w:fill="FDFDFD"/>
        </w:rPr>
        <w:t>administered</w:t>
      </w:r>
      <w:r w:rsidR="007B4BAA" w:rsidRPr="00B86AB8">
        <w:rPr>
          <w:rFonts w:cs="Times New Roman"/>
          <w:color w:val="1B1B1B"/>
          <w:szCs w:val="24"/>
          <w:shd w:val="clear" w:color="auto" w:fill="FDFDFD"/>
        </w:rPr>
        <w:t xml:space="preserve"> randomly to a plot.</w:t>
      </w:r>
      <w:r w:rsidRPr="00B86AB8">
        <w:rPr>
          <w:rFonts w:cs="Times New Roman"/>
          <w:color w:val="1B1B1B"/>
          <w:szCs w:val="24"/>
          <w:shd w:val="clear" w:color="auto" w:fill="FDFDFD"/>
        </w:rPr>
        <w:t xml:space="preserve"> The plots were 1 m apart from one another. </w:t>
      </w:r>
      <w:r w:rsidR="001A2156" w:rsidRPr="00B86AB8">
        <w:rPr>
          <w:rFonts w:cs="Times New Roman"/>
          <w:color w:val="1B1B1B"/>
          <w:szCs w:val="24"/>
          <w:shd w:val="clear" w:color="auto" w:fill="FDFDFD"/>
        </w:rPr>
        <w:t>Each treatment</w:t>
      </w:r>
      <w:r w:rsidR="00455AA4" w:rsidRPr="00B86AB8">
        <w:rPr>
          <w:rFonts w:cs="Times New Roman"/>
          <w:color w:val="1B1B1B"/>
          <w:szCs w:val="24"/>
          <w:shd w:val="clear" w:color="auto" w:fill="FDFDFD"/>
        </w:rPr>
        <w:t xml:space="preserve"> </w:t>
      </w:r>
      <w:r w:rsidR="001A2156" w:rsidRPr="00B86AB8">
        <w:rPr>
          <w:rFonts w:cs="Times New Roman"/>
          <w:color w:val="1B1B1B"/>
          <w:szCs w:val="24"/>
          <w:shd w:val="clear" w:color="auto" w:fill="FDFDFD"/>
        </w:rPr>
        <w:t>was replicated six times</w:t>
      </w:r>
      <w:r w:rsidR="00CB5BA4" w:rsidRPr="00B86AB8">
        <w:rPr>
          <w:rFonts w:cs="Times New Roman"/>
          <w:color w:val="1B1B1B"/>
          <w:szCs w:val="24"/>
          <w:shd w:val="clear" w:color="auto" w:fill="FDFDFD"/>
        </w:rPr>
        <w:t xml:space="preserve">, resulting in a </w:t>
      </w:r>
      <w:r w:rsidR="00272AED" w:rsidRPr="00B86AB8">
        <w:rPr>
          <w:rFonts w:cs="Times New Roman"/>
          <w:color w:val="1B1B1B"/>
          <w:szCs w:val="24"/>
          <w:shd w:val="clear" w:color="auto" w:fill="FDFDFD"/>
        </w:rPr>
        <w:t>total</w:t>
      </w:r>
      <w:r w:rsidR="00CB5BA4" w:rsidRPr="00B86AB8">
        <w:rPr>
          <w:rFonts w:cs="Times New Roman"/>
          <w:color w:val="1B1B1B"/>
          <w:szCs w:val="24"/>
          <w:shd w:val="clear" w:color="auto" w:fill="FDFDFD"/>
        </w:rPr>
        <w:t xml:space="preserve"> of </w:t>
      </w:r>
      <w:r w:rsidR="001A2156" w:rsidRPr="00B86AB8">
        <w:rPr>
          <w:rFonts w:cs="Times New Roman"/>
          <w:color w:val="1B1B1B"/>
          <w:szCs w:val="24"/>
          <w:shd w:val="clear" w:color="auto" w:fill="FDFDFD"/>
        </w:rPr>
        <w:t>48 plot</w:t>
      </w:r>
      <w:bookmarkEnd w:id="19"/>
      <w:r w:rsidR="00CB5BA4" w:rsidRPr="00B86AB8">
        <w:rPr>
          <w:rFonts w:cs="Times New Roman"/>
          <w:color w:val="1B1B1B"/>
          <w:szCs w:val="24"/>
          <w:shd w:val="clear" w:color="auto" w:fill="FDFDFD"/>
        </w:rPr>
        <w:t>s</w:t>
      </w:r>
      <w:r w:rsidR="00BC7AC1" w:rsidRPr="00B86AB8">
        <w:rPr>
          <w:rFonts w:cs="Times New Roman"/>
          <w:color w:val="1B1B1B"/>
          <w:szCs w:val="24"/>
          <w:shd w:val="clear" w:color="auto" w:fill="FDFDFD"/>
        </w:rPr>
        <w:t xml:space="preserve">. </w:t>
      </w:r>
      <w:r w:rsidR="0073320E" w:rsidRPr="00B86AB8">
        <w:rPr>
          <w:rFonts w:cs="Times New Roman"/>
          <w:color w:val="1B1B1B"/>
          <w:szCs w:val="24"/>
          <w:shd w:val="clear" w:color="auto" w:fill="FDFDFD"/>
        </w:rPr>
        <w:t xml:space="preserve">Cotton was planted in early June continuously in a </w:t>
      </w:r>
      <w:r w:rsidR="009F2188" w:rsidRPr="00B86AB8">
        <w:rPr>
          <w:rFonts w:cs="Times New Roman"/>
          <w:color w:val="1B1B1B"/>
          <w:szCs w:val="24"/>
          <w:shd w:val="clear" w:color="auto" w:fill="FDFDFD"/>
        </w:rPr>
        <w:t>row and</w:t>
      </w:r>
      <w:r w:rsidR="0073320E" w:rsidRPr="00B86AB8">
        <w:rPr>
          <w:rFonts w:cs="Times New Roman"/>
          <w:color w:val="1B1B1B"/>
          <w:szCs w:val="24"/>
          <w:shd w:val="clear" w:color="auto" w:fill="FDFDFD"/>
        </w:rPr>
        <w:t xml:space="preserve"> harvested in late October.</w:t>
      </w:r>
      <w:r w:rsidR="004F5299" w:rsidRPr="00B86AB8">
        <w:rPr>
          <w:rFonts w:cs="Times New Roman"/>
          <w:color w:val="1B1B1B"/>
          <w:szCs w:val="24"/>
          <w:shd w:val="clear" w:color="auto" w:fill="FDFDFD"/>
        </w:rPr>
        <w:t xml:space="preserve"> Each plot had a single crop row with 7-8 cotton plants in it.</w:t>
      </w:r>
    </w:p>
    <w:p w14:paraId="4663EB1E" w14:textId="2A93CA38" w:rsidR="0086353A" w:rsidRPr="005E6978" w:rsidRDefault="0073320E" w:rsidP="007B68E8">
      <w:pPr>
        <w:pStyle w:val="Heading3"/>
        <w:rPr>
          <w:rFonts w:cs="Times New Roman"/>
          <w:i/>
        </w:rPr>
      </w:pPr>
      <w:bookmarkStart w:id="20" w:name="_Toc100835382"/>
      <w:r w:rsidRPr="005E6978">
        <w:rPr>
          <w:rFonts w:cs="Times New Roman"/>
          <w:i/>
        </w:rPr>
        <w:lastRenderedPageBreak/>
        <w:t>M</w:t>
      </w:r>
      <w:r w:rsidR="0086353A" w:rsidRPr="005E6978">
        <w:rPr>
          <w:rFonts w:cs="Times New Roman"/>
          <w:i/>
        </w:rPr>
        <w:t>easurement</w:t>
      </w:r>
      <w:r w:rsidRPr="005E6978">
        <w:rPr>
          <w:rFonts w:cs="Times New Roman"/>
          <w:i/>
        </w:rPr>
        <w:t xml:space="preserve"> of </w:t>
      </w:r>
      <w:r w:rsidR="00735186" w:rsidRPr="005E6978">
        <w:rPr>
          <w:rFonts w:cs="Times New Roman"/>
          <w:i/>
        </w:rPr>
        <w:t>E</w:t>
      </w:r>
      <w:r w:rsidRPr="005E6978">
        <w:rPr>
          <w:rFonts w:cs="Times New Roman"/>
          <w:i/>
        </w:rPr>
        <w:t xml:space="preserve">nvironmental </w:t>
      </w:r>
      <w:r w:rsidR="00735186" w:rsidRPr="005E6978">
        <w:rPr>
          <w:rFonts w:cs="Times New Roman"/>
          <w:i/>
        </w:rPr>
        <w:t>V</w:t>
      </w:r>
      <w:r w:rsidRPr="005E6978">
        <w:rPr>
          <w:rFonts w:cs="Times New Roman"/>
          <w:i/>
        </w:rPr>
        <w:t>ariables</w:t>
      </w:r>
      <w:bookmarkEnd w:id="20"/>
    </w:p>
    <w:p w14:paraId="17855558" w14:textId="6505A6B0" w:rsidR="009F2188" w:rsidRPr="00B86AB8" w:rsidRDefault="009F2188" w:rsidP="00943E19">
      <w:pPr>
        <w:spacing w:before="240" w:after="0" w:line="360" w:lineRule="auto"/>
        <w:ind w:firstLine="720"/>
        <w:rPr>
          <w:rFonts w:cs="Times New Roman"/>
          <w:b/>
          <w:bCs/>
          <w:color w:val="1B1B1B"/>
          <w:szCs w:val="24"/>
          <w:shd w:val="clear" w:color="auto" w:fill="FDFDFD"/>
        </w:rPr>
      </w:pPr>
      <w:r w:rsidRPr="00B86AB8">
        <w:rPr>
          <w:rFonts w:cs="Times New Roman"/>
          <w:color w:val="1B1B1B"/>
          <w:szCs w:val="24"/>
          <w:shd w:val="clear" w:color="auto" w:fill="FDFDFD"/>
        </w:rPr>
        <w:t xml:space="preserve">5TM sensors linked to EM50 </w:t>
      </w:r>
      <w:r w:rsidR="003A46F9" w:rsidRPr="00B86AB8">
        <w:rPr>
          <w:rFonts w:cs="Times New Roman"/>
          <w:color w:val="1B1B1B"/>
          <w:szCs w:val="24"/>
          <w:shd w:val="clear" w:color="auto" w:fill="FDFDFD"/>
        </w:rPr>
        <w:t xml:space="preserve">data loggers </w:t>
      </w:r>
      <w:r w:rsidRPr="00B86AB8">
        <w:rPr>
          <w:rFonts w:cs="Times New Roman"/>
          <w:color w:val="1B1B1B"/>
          <w:szCs w:val="24"/>
          <w:shd w:val="clear" w:color="auto" w:fill="FDFDFD"/>
        </w:rPr>
        <w:t>(Meter Group, Inc., Pullman, Washington, USA) were used to record soil temperature</w:t>
      </w:r>
      <w:r w:rsidR="00F81216" w:rsidRPr="00B86AB8">
        <w:rPr>
          <w:rFonts w:cs="Times New Roman"/>
          <w:color w:val="1B1B1B"/>
          <w:szCs w:val="24"/>
          <w:shd w:val="clear" w:color="auto" w:fill="FDFDFD"/>
        </w:rPr>
        <w:t xml:space="preserve"> (⁰C)</w:t>
      </w:r>
      <w:r w:rsidRPr="00B86AB8">
        <w:rPr>
          <w:rFonts w:cs="Times New Roman"/>
          <w:color w:val="1B1B1B"/>
          <w:szCs w:val="24"/>
          <w:shd w:val="clear" w:color="auto" w:fill="FDFDFD"/>
        </w:rPr>
        <w:t xml:space="preserve"> and volumetric moisture content</w:t>
      </w:r>
      <w:r w:rsidR="00F81216" w:rsidRPr="00B86AB8">
        <w:rPr>
          <w:rFonts w:cs="Times New Roman"/>
          <w:color w:val="1B1B1B"/>
          <w:szCs w:val="24"/>
          <w:shd w:val="clear" w:color="auto" w:fill="FDFDFD"/>
        </w:rPr>
        <w:t xml:space="preserve"> (m</w:t>
      </w:r>
      <w:r w:rsidR="00F81216" w:rsidRPr="00B86AB8">
        <w:rPr>
          <w:rFonts w:cs="Times New Roman"/>
          <w:color w:val="1B1B1B"/>
          <w:szCs w:val="24"/>
          <w:shd w:val="clear" w:color="auto" w:fill="FDFDFD"/>
          <w:vertAlign w:val="superscript"/>
        </w:rPr>
        <w:t>3</w:t>
      </w:r>
      <w:r w:rsidR="00F81216" w:rsidRPr="00B86AB8">
        <w:rPr>
          <w:rFonts w:cs="Times New Roman"/>
          <w:color w:val="1B1B1B"/>
          <w:szCs w:val="24"/>
          <w:shd w:val="clear" w:color="auto" w:fill="FDFDFD"/>
        </w:rPr>
        <w:t>/m</w:t>
      </w:r>
      <w:r w:rsidR="00F81216" w:rsidRPr="00B86AB8">
        <w:rPr>
          <w:rFonts w:cs="Times New Roman"/>
          <w:color w:val="1B1B1B"/>
          <w:szCs w:val="24"/>
          <w:shd w:val="clear" w:color="auto" w:fill="FDFDFD"/>
          <w:vertAlign w:val="superscript"/>
        </w:rPr>
        <w:t>3</w:t>
      </w:r>
      <w:r w:rsidR="00F81216" w:rsidRPr="00B86AB8">
        <w:rPr>
          <w:rFonts w:cs="Times New Roman"/>
          <w:color w:val="1B1B1B"/>
          <w:szCs w:val="24"/>
          <w:shd w:val="clear" w:color="auto" w:fill="FDFDFD"/>
        </w:rPr>
        <w:t>)</w:t>
      </w:r>
      <w:r w:rsidRPr="00B86AB8">
        <w:rPr>
          <w:rFonts w:cs="Times New Roman"/>
          <w:color w:val="1B1B1B"/>
          <w:szCs w:val="24"/>
          <w:shd w:val="clear" w:color="auto" w:fill="FDFDFD"/>
        </w:rPr>
        <w:t xml:space="preserve"> </w:t>
      </w:r>
      <w:r w:rsidR="002B6175" w:rsidRPr="00B86AB8">
        <w:rPr>
          <w:rFonts w:cs="Times New Roman"/>
          <w:color w:val="1B1B1B"/>
          <w:szCs w:val="24"/>
          <w:shd w:val="clear" w:color="auto" w:fill="FDFDFD"/>
        </w:rPr>
        <w:t xml:space="preserve">every 30 minutes </w:t>
      </w:r>
      <w:r w:rsidRPr="00B86AB8">
        <w:rPr>
          <w:rFonts w:cs="Times New Roman"/>
          <w:color w:val="1B1B1B"/>
          <w:szCs w:val="24"/>
          <w:shd w:val="clear" w:color="auto" w:fill="FDFDFD"/>
        </w:rPr>
        <w:t xml:space="preserve">at 10 cm soil depth in each plot. In addition, we used </w:t>
      </w:r>
      <w:proofErr w:type="spellStart"/>
      <w:r w:rsidRPr="00B86AB8">
        <w:rPr>
          <w:rFonts w:cs="Times New Roman"/>
          <w:color w:val="1B1B1B"/>
          <w:szCs w:val="24"/>
          <w:shd w:val="clear" w:color="auto" w:fill="FDFDFD"/>
        </w:rPr>
        <w:t>ibuttons</w:t>
      </w:r>
      <w:proofErr w:type="spellEnd"/>
      <w:r w:rsidRPr="00B86AB8">
        <w:rPr>
          <w:rFonts w:cs="Times New Roman"/>
          <w:color w:val="1B1B1B"/>
          <w:szCs w:val="24"/>
          <w:shd w:val="clear" w:color="auto" w:fill="FDFDFD"/>
        </w:rPr>
        <w:t xml:space="preserve"> (Maxim Integrated, California, USA) </w:t>
      </w:r>
      <w:r w:rsidR="003A46F9" w:rsidRPr="00B86AB8">
        <w:rPr>
          <w:rFonts w:cs="Times New Roman"/>
          <w:color w:val="1B1B1B"/>
          <w:szCs w:val="24"/>
          <w:shd w:val="clear" w:color="auto" w:fill="FDFDFD"/>
        </w:rPr>
        <w:t>to record air</w:t>
      </w:r>
      <w:r w:rsidRPr="00B86AB8">
        <w:rPr>
          <w:rFonts w:cs="Times New Roman"/>
          <w:color w:val="1B1B1B"/>
          <w:szCs w:val="24"/>
          <w:shd w:val="clear" w:color="auto" w:fill="FDFDFD"/>
        </w:rPr>
        <w:t xml:space="preserve"> temperature</w:t>
      </w:r>
      <w:r w:rsidR="00D41947" w:rsidRPr="00B86AB8">
        <w:rPr>
          <w:rFonts w:cs="Times New Roman"/>
          <w:color w:val="1B1B1B"/>
          <w:szCs w:val="24"/>
          <w:shd w:val="clear" w:color="auto" w:fill="FDFDFD"/>
        </w:rPr>
        <w:t xml:space="preserve"> (⁰C) </w:t>
      </w:r>
      <w:r w:rsidRPr="00B86AB8">
        <w:rPr>
          <w:rFonts w:cs="Times New Roman"/>
          <w:color w:val="1B1B1B"/>
          <w:szCs w:val="24"/>
          <w:shd w:val="clear" w:color="auto" w:fill="FDFDFD"/>
        </w:rPr>
        <w:t xml:space="preserve">and </w:t>
      </w:r>
      <w:r w:rsidR="003A46F9" w:rsidRPr="00B86AB8">
        <w:rPr>
          <w:rFonts w:cs="Times New Roman"/>
          <w:color w:val="1B1B1B"/>
          <w:szCs w:val="24"/>
          <w:shd w:val="clear" w:color="auto" w:fill="FDFDFD"/>
        </w:rPr>
        <w:t xml:space="preserve">relative </w:t>
      </w:r>
      <w:r w:rsidRPr="00B86AB8">
        <w:rPr>
          <w:rFonts w:cs="Times New Roman"/>
          <w:color w:val="1B1B1B"/>
          <w:szCs w:val="24"/>
          <w:shd w:val="clear" w:color="auto" w:fill="FDFDFD"/>
        </w:rPr>
        <w:t>humidity</w:t>
      </w:r>
      <w:r w:rsidR="00D41947" w:rsidRPr="00B86AB8">
        <w:rPr>
          <w:rFonts w:cs="Times New Roman"/>
          <w:color w:val="1B1B1B"/>
          <w:szCs w:val="24"/>
          <w:shd w:val="clear" w:color="auto" w:fill="FDFDFD"/>
        </w:rPr>
        <w:t xml:space="preserve"> (%)</w:t>
      </w:r>
      <w:r w:rsidR="0034531F" w:rsidRPr="00B86AB8">
        <w:rPr>
          <w:rFonts w:cs="Times New Roman"/>
          <w:color w:val="1B1B1B"/>
          <w:szCs w:val="24"/>
          <w:shd w:val="clear" w:color="auto" w:fill="FDFDFD"/>
        </w:rPr>
        <w:t xml:space="preserve"> at </w:t>
      </w:r>
      <w:r w:rsidRPr="00B86AB8">
        <w:rPr>
          <w:rFonts w:cs="Times New Roman"/>
          <w:color w:val="1B1B1B"/>
          <w:szCs w:val="24"/>
          <w:shd w:val="clear" w:color="auto" w:fill="FDFDFD"/>
        </w:rPr>
        <w:t xml:space="preserve">50cm above the ground </w:t>
      </w:r>
      <w:r w:rsidR="003A46F9" w:rsidRPr="00B86AB8">
        <w:rPr>
          <w:rFonts w:cs="Times New Roman"/>
          <w:color w:val="1B1B1B"/>
          <w:szCs w:val="24"/>
          <w:shd w:val="clear" w:color="auto" w:fill="FDFDFD"/>
        </w:rPr>
        <w:t xml:space="preserve">surface </w:t>
      </w:r>
      <w:r w:rsidRPr="00B86AB8">
        <w:rPr>
          <w:rFonts w:cs="Times New Roman"/>
          <w:color w:val="1B1B1B"/>
          <w:szCs w:val="24"/>
          <w:shd w:val="clear" w:color="auto" w:fill="FDFDFD"/>
        </w:rPr>
        <w:t xml:space="preserve">every four hours. </w:t>
      </w:r>
      <w:r w:rsidR="009E22A4" w:rsidRPr="00B86AB8">
        <w:rPr>
          <w:rFonts w:cs="Times New Roman"/>
          <w:color w:val="1B1B1B"/>
          <w:szCs w:val="24"/>
          <w:shd w:val="clear" w:color="auto" w:fill="FDFDFD"/>
        </w:rPr>
        <w:t xml:space="preserve">The </w:t>
      </w:r>
      <w:proofErr w:type="spellStart"/>
      <w:r w:rsidR="009E22A4" w:rsidRPr="00B86AB8">
        <w:rPr>
          <w:rFonts w:cs="Times New Roman"/>
          <w:color w:val="1B1B1B"/>
          <w:szCs w:val="24"/>
          <w:shd w:val="clear" w:color="auto" w:fill="FDFDFD"/>
        </w:rPr>
        <w:t>ibuttons</w:t>
      </w:r>
      <w:proofErr w:type="spellEnd"/>
      <w:r w:rsidR="009E22A4" w:rsidRPr="00B86AB8">
        <w:rPr>
          <w:rFonts w:cs="Times New Roman"/>
          <w:color w:val="1B1B1B"/>
          <w:szCs w:val="24"/>
          <w:shd w:val="clear" w:color="auto" w:fill="FDFDFD"/>
        </w:rPr>
        <w:t xml:space="preserve"> were</w:t>
      </w:r>
      <w:r w:rsidR="000C4FA8" w:rsidRPr="00B86AB8">
        <w:rPr>
          <w:rFonts w:cs="Times New Roman"/>
          <w:color w:val="1B1B1B"/>
          <w:szCs w:val="24"/>
          <w:shd w:val="clear" w:color="auto" w:fill="FDFDFD"/>
        </w:rPr>
        <w:t xml:space="preserve"> </w:t>
      </w:r>
      <w:r w:rsidR="00641312" w:rsidRPr="00B86AB8">
        <w:rPr>
          <w:rFonts w:cs="Times New Roman"/>
          <w:color w:val="1B1B1B"/>
          <w:szCs w:val="24"/>
          <w:shd w:val="clear" w:color="auto" w:fill="FDFDFD"/>
        </w:rPr>
        <w:t>covered by</w:t>
      </w:r>
      <w:r w:rsidR="009E22A4" w:rsidRPr="00B86AB8">
        <w:rPr>
          <w:rFonts w:cs="Times New Roman"/>
          <w:color w:val="1B1B1B"/>
          <w:szCs w:val="24"/>
          <w:shd w:val="clear" w:color="auto" w:fill="FDFDFD"/>
        </w:rPr>
        <w:t xml:space="preserve"> </w:t>
      </w:r>
      <w:r w:rsidR="00605789" w:rsidRPr="00B86AB8">
        <w:rPr>
          <w:rFonts w:cs="Times New Roman"/>
          <w:color w:val="1B1B1B"/>
          <w:szCs w:val="24"/>
          <w:shd w:val="clear" w:color="auto" w:fill="FDFDFD"/>
        </w:rPr>
        <w:t xml:space="preserve">the </w:t>
      </w:r>
      <w:r w:rsidR="000C4FA8" w:rsidRPr="00B86AB8">
        <w:rPr>
          <w:rFonts w:cs="Times New Roman"/>
          <w:color w:val="1B1B1B"/>
          <w:szCs w:val="24"/>
          <w:shd w:val="clear" w:color="auto" w:fill="FDFDFD"/>
        </w:rPr>
        <w:t>radiation shield</w:t>
      </w:r>
      <w:r w:rsidR="00605789" w:rsidRPr="00B86AB8">
        <w:rPr>
          <w:rFonts w:cs="Times New Roman"/>
          <w:color w:val="1B1B1B"/>
          <w:szCs w:val="24"/>
          <w:shd w:val="clear" w:color="auto" w:fill="FDFDFD"/>
        </w:rPr>
        <w:t>s</w:t>
      </w:r>
      <w:r w:rsidR="00641312" w:rsidRPr="00B86AB8">
        <w:rPr>
          <w:rFonts w:cs="Times New Roman"/>
          <w:color w:val="1B1B1B"/>
          <w:szCs w:val="24"/>
          <w:shd w:val="clear" w:color="auto" w:fill="FDFDFD"/>
        </w:rPr>
        <w:t xml:space="preserve"> </w:t>
      </w:r>
      <w:r w:rsidR="00E778AA" w:rsidRPr="00B86AB8">
        <w:rPr>
          <w:rFonts w:cs="Times New Roman"/>
          <w:color w:val="1B1B1B"/>
          <w:szCs w:val="24"/>
          <w:shd w:val="clear" w:color="auto" w:fill="FDFDFD"/>
        </w:rPr>
        <w:t xml:space="preserve">to prevent </w:t>
      </w:r>
      <w:r w:rsidR="006E009C" w:rsidRPr="00B86AB8">
        <w:rPr>
          <w:rFonts w:cs="Times New Roman"/>
          <w:color w:val="1B1B1B"/>
          <w:szCs w:val="24"/>
          <w:shd w:val="clear" w:color="auto" w:fill="FDFDFD"/>
        </w:rPr>
        <w:t xml:space="preserve">heating od sensors from </w:t>
      </w:r>
      <w:proofErr w:type="spellStart"/>
      <w:r w:rsidR="006E009C" w:rsidRPr="00B86AB8">
        <w:rPr>
          <w:rFonts w:cs="Times New Roman"/>
          <w:color w:val="1B1B1B"/>
          <w:szCs w:val="24"/>
          <w:shd w:val="clear" w:color="auto" w:fill="FDFDFD"/>
        </w:rPr>
        <w:t>diresct</w:t>
      </w:r>
      <w:proofErr w:type="spellEnd"/>
      <w:r w:rsidR="006E009C" w:rsidRPr="00B86AB8">
        <w:rPr>
          <w:rFonts w:cs="Times New Roman"/>
          <w:color w:val="1B1B1B"/>
          <w:szCs w:val="24"/>
          <w:shd w:val="clear" w:color="auto" w:fill="FDFDFD"/>
        </w:rPr>
        <w:t xml:space="preserve"> solar radiation. </w:t>
      </w:r>
      <w:r w:rsidR="00E3715A" w:rsidRPr="00B86AB8">
        <w:rPr>
          <w:rFonts w:cs="Times New Roman"/>
          <w:color w:val="1B1B1B"/>
          <w:szCs w:val="24"/>
          <w:shd w:val="clear" w:color="auto" w:fill="FDFDFD"/>
        </w:rPr>
        <w:t xml:space="preserve">We constructed the radiation shields by overlapping two perforated plastic funnels in such a way that the </w:t>
      </w:r>
      <w:r w:rsidR="003C1AA0" w:rsidRPr="00B86AB8">
        <w:rPr>
          <w:rFonts w:cs="Times New Roman"/>
          <w:color w:val="1B1B1B"/>
          <w:szCs w:val="24"/>
          <w:shd w:val="clear" w:color="auto" w:fill="FDFDFD"/>
        </w:rPr>
        <w:t>hole</w:t>
      </w:r>
      <w:r w:rsidR="00E3715A" w:rsidRPr="00B86AB8">
        <w:rPr>
          <w:rFonts w:cs="Times New Roman"/>
          <w:color w:val="1B1B1B"/>
          <w:szCs w:val="24"/>
          <w:shd w:val="clear" w:color="auto" w:fill="FDFDFD"/>
        </w:rPr>
        <w:t xml:space="preserve">s in one funnel didn't line up with the </w:t>
      </w:r>
      <w:r w:rsidR="006862A9" w:rsidRPr="00B86AB8">
        <w:rPr>
          <w:rFonts w:cs="Times New Roman"/>
          <w:color w:val="1B1B1B"/>
          <w:szCs w:val="24"/>
          <w:shd w:val="clear" w:color="auto" w:fill="FDFDFD"/>
        </w:rPr>
        <w:t>holes</w:t>
      </w:r>
      <w:r w:rsidR="00E3715A" w:rsidRPr="00B86AB8">
        <w:rPr>
          <w:rFonts w:cs="Times New Roman"/>
          <w:color w:val="1B1B1B"/>
          <w:szCs w:val="24"/>
          <w:shd w:val="clear" w:color="auto" w:fill="FDFDFD"/>
        </w:rPr>
        <w:t xml:space="preserve"> in the other</w:t>
      </w:r>
      <w:r w:rsidR="009532B3" w:rsidRPr="00B86AB8">
        <w:rPr>
          <w:rFonts w:cs="Times New Roman"/>
          <w:color w:val="1B1B1B"/>
          <w:szCs w:val="24"/>
          <w:shd w:val="clear" w:color="auto" w:fill="FDFDFD"/>
        </w:rPr>
        <w:t>.</w:t>
      </w:r>
      <w:r w:rsidR="00627591" w:rsidRPr="00B86AB8">
        <w:rPr>
          <w:rFonts w:cs="Times New Roman"/>
          <w:color w:val="1B1B1B"/>
          <w:szCs w:val="24"/>
          <w:shd w:val="clear" w:color="auto" w:fill="FDFDFD"/>
        </w:rPr>
        <w:t xml:space="preserve"> </w:t>
      </w:r>
      <w:r w:rsidR="0052170C" w:rsidRPr="00B86AB8">
        <w:rPr>
          <w:rFonts w:cs="Times New Roman"/>
          <w:color w:val="1B1B1B"/>
          <w:szCs w:val="24"/>
          <w:shd w:val="clear" w:color="auto" w:fill="FDFDFD"/>
        </w:rPr>
        <w:t>The amount of light intercepted at the leaf canopy</w:t>
      </w:r>
      <w:r w:rsidR="00C01FB4" w:rsidRPr="00B86AB8">
        <w:rPr>
          <w:rFonts w:cs="Times New Roman"/>
          <w:color w:val="1B1B1B"/>
          <w:szCs w:val="24"/>
          <w:shd w:val="clear" w:color="auto" w:fill="FDFDFD"/>
        </w:rPr>
        <w:t xml:space="preserve"> (lux)</w:t>
      </w:r>
      <w:r w:rsidR="00F97467" w:rsidRPr="00B86AB8">
        <w:rPr>
          <w:rFonts w:cs="Times New Roman"/>
          <w:color w:val="1B1B1B"/>
          <w:szCs w:val="24"/>
          <w:shd w:val="clear" w:color="auto" w:fill="FDFDFD"/>
        </w:rPr>
        <w:t xml:space="preserve"> </w:t>
      </w:r>
      <w:r w:rsidR="0052170C" w:rsidRPr="00B86AB8">
        <w:rPr>
          <w:rFonts w:cs="Times New Roman"/>
          <w:color w:val="1B1B1B"/>
          <w:szCs w:val="24"/>
          <w:shd w:val="clear" w:color="auto" w:fill="FDFDFD"/>
        </w:rPr>
        <w:t>was monitored with HOBO Pendant Temperature/light data loggers (Onset Computer Corp., Massachusetts, USA)</w:t>
      </w:r>
      <w:r w:rsidRPr="00B86AB8">
        <w:rPr>
          <w:rFonts w:cs="Times New Roman"/>
          <w:color w:val="1B1B1B"/>
          <w:szCs w:val="24"/>
          <w:shd w:val="clear" w:color="auto" w:fill="FDFDFD"/>
        </w:rPr>
        <w:t xml:space="preserve">. </w:t>
      </w:r>
      <w:r w:rsidR="008D0560" w:rsidRPr="00B86AB8">
        <w:rPr>
          <w:rFonts w:cs="Times New Roman"/>
          <w:color w:val="1B1B1B"/>
          <w:szCs w:val="24"/>
          <w:shd w:val="clear" w:color="auto" w:fill="FDFDFD"/>
        </w:rPr>
        <w:t xml:space="preserve">The HOBO loggers were </w:t>
      </w:r>
      <w:r w:rsidR="00F97467" w:rsidRPr="00B86AB8">
        <w:rPr>
          <w:rFonts w:cs="Times New Roman"/>
          <w:color w:val="1B1B1B"/>
          <w:szCs w:val="24"/>
          <w:shd w:val="clear" w:color="auto" w:fill="FDFDFD"/>
        </w:rPr>
        <w:t>installed</w:t>
      </w:r>
      <w:r w:rsidR="008D0560" w:rsidRPr="00B86AB8">
        <w:rPr>
          <w:rFonts w:cs="Times New Roman"/>
          <w:color w:val="1B1B1B"/>
          <w:szCs w:val="24"/>
          <w:shd w:val="clear" w:color="auto" w:fill="FDFDFD"/>
        </w:rPr>
        <w:t xml:space="preserve"> </w:t>
      </w:r>
      <w:r w:rsidR="00F97467" w:rsidRPr="00B86AB8">
        <w:rPr>
          <w:rFonts w:cs="Times New Roman"/>
          <w:color w:val="1B1B1B"/>
          <w:szCs w:val="24"/>
          <w:shd w:val="clear" w:color="auto" w:fill="FDFDFD"/>
        </w:rPr>
        <w:t xml:space="preserve">approximately 10 cm </w:t>
      </w:r>
      <w:r w:rsidR="007833BE" w:rsidRPr="00B86AB8">
        <w:rPr>
          <w:rFonts w:cs="Times New Roman"/>
          <w:color w:val="1B1B1B"/>
          <w:szCs w:val="24"/>
          <w:shd w:val="clear" w:color="auto" w:fill="FDFDFD"/>
        </w:rPr>
        <w:t xml:space="preserve">above the </w:t>
      </w:r>
      <w:proofErr w:type="spellStart"/>
      <w:r w:rsidR="00735186" w:rsidRPr="00B86AB8">
        <w:rPr>
          <w:rFonts w:cs="Times New Roman"/>
          <w:color w:val="1B1B1B"/>
          <w:szCs w:val="24"/>
          <w:shd w:val="clear" w:color="auto" w:fill="FDFDFD"/>
        </w:rPr>
        <w:t>ibuttons</w:t>
      </w:r>
      <w:proofErr w:type="spellEnd"/>
      <w:r w:rsidR="00735186">
        <w:rPr>
          <w:rFonts w:cs="Times New Roman"/>
          <w:color w:val="1B1B1B"/>
          <w:szCs w:val="24"/>
          <w:shd w:val="clear" w:color="auto" w:fill="FDFDFD"/>
        </w:rPr>
        <w:t xml:space="preserve"> but</w:t>
      </w:r>
      <w:r w:rsidR="007833BE" w:rsidRPr="00B86AB8">
        <w:rPr>
          <w:rFonts w:cs="Times New Roman"/>
          <w:color w:val="1B1B1B"/>
          <w:szCs w:val="24"/>
          <w:shd w:val="clear" w:color="auto" w:fill="FDFDFD"/>
        </w:rPr>
        <w:t xml:space="preserve"> was not covered with </w:t>
      </w:r>
      <w:r w:rsidR="00F97467" w:rsidRPr="00B86AB8">
        <w:rPr>
          <w:rFonts w:cs="Times New Roman"/>
          <w:color w:val="1B1B1B"/>
          <w:szCs w:val="24"/>
          <w:shd w:val="clear" w:color="auto" w:fill="FDFDFD"/>
        </w:rPr>
        <w:t>radiation shield.</w:t>
      </w:r>
    </w:p>
    <w:p w14:paraId="0CD251D6" w14:textId="579C93F2" w:rsidR="007C1C3A" w:rsidRPr="005E6978" w:rsidRDefault="007C1C3A" w:rsidP="007B68E8">
      <w:pPr>
        <w:pStyle w:val="Heading3"/>
        <w:rPr>
          <w:rFonts w:cs="Times New Roman"/>
          <w:i/>
        </w:rPr>
      </w:pPr>
      <w:bookmarkStart w:id="21" w:name="_Toc100835383"/>
      <w:r w:rsidRPr="005E6978">
        <w:rPr>
          <w:rFonts w:cs="Times New Roman"/>
          <w:i/>
        </w:rPr>
        <w:t xml:space="preserve">Soil Sample Collection and Laboratory </w:t>
      </w:r>
      <w:r w:rsidR="00735186" w:rsidRPr="005E6978">
        <w:rPr>
          <w:rFonts w:cs="Times New Roman"/>
          <w:i/>
        </w:rPr>
        <w:t>A</w:t>
      </w:r>
      <w:r w:rsidRPr="005E6978">
        <w:rPr>
          <w:rFonts w:cs="Times New Roman"/>
          <w:i/>
        </w:rPr>
        <w:t>nalysis</w:t>
      </w:r>
      <w:bookmarkEnd w:id="21"/>
    </w:p>
    <w:p w14:paraId="11C382AE" w14:textId="79CB43EB" w:rsidR="007059B6" w:rsidRPr="00B86AB8" w:rsidRDefault="007C1C3A"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Soil samples were collected from each plot shortly after crop harvest in late October. We took samples from 0-15 cm deep with a soil core (3 cm diameter). Two soil samples were obtained</w:t>
      </w:r>
      <w:r w:rsidR="00FD7CB8" w:rsidRPr="00B86AB8">
        <w:rPr>
          <w:rFonts w:cs="Times New Roman"/>
          <w:color w:val="1B1B1B"/>
          <w:szCs w:val="24"/>
          <w:shd w:val="clear" w:color="auto" w:fill="FDFDFD"/>
        </w:rPr>
        <w:t xml:space="preserve"> per plot</w:t>
      </w:r>
      <w:r w:rsidRPr="00B86AB8">
        <w:rPr>
          <w:rFonts w:cs="Times New Roman"/>
          <w:color w:val="1B1B1B"/>
          <w:szCs w:val="24"/>
          <w:shd w:val="clear" w:color="auto" w:fill="FDFDFD"/>
        </w:rPr>
        <w:t xml:space="preserve">, one from each side of the crop row in a plot. </w:t>
      </w:r>
      <w:r w:rsidR="00FD7CB8" w:rsidRPr="00B86AB8">
        <w:rPr>
          <w:rFonts w:cs="Times New Roman"/>
          <w:color w:val="1B1B1B"/>
          <w:szCs w:val="24"/>
          <w:shd w:val="clear" w:color="auto" w:fill="FDFDFD"/>
        </w:rPr>
        <w:t xml:space="preserve"> For each soil sample, t</w:t>
      </w:r>
      <w:r w:rsidR="00E47720" w:rsidRPr="00B86AB8">
        <w:rPr>
          <w:rFonts w:cs="Times New Roman"/>
          <w:color w:val="1B1B1B"/>
          <w:szCs w:val="24"/>
          <w:shd w:val="clear" w:color="auto" w:fill="FDFDFD"/>
        </w:rPr>
        <w:t>he s</w:t>
      </w:r>
      <w:r w:rsidRPr="00B86AB8">
        <w:rPr>
          <w:rFonts w:cs="Times New Roman"/>
          <w:color w:val="1B1B1B"/>
          <w:szCs w:val="24"/>
          <w:shd w:val="clear" w:color="auto" w:fill="FDFDFD"/>
        </w:rPr>
        <w:t>oil was taken from three random sites within</w:t>
      </w:r>
      <w:r w:rsidR="00FD7CB8" w:rsidRPr="00B86AB8">
        <w:rPr>
          <w:rFonts w:cs="Times New Roman"/>
          <w:color w:val="1B1B1B"/>
          <w:szCs w:val="24"/>
          <w:shd w:val="clear" w:color="auto" w:fill="FDFDFD"/>
        </w:rPr>
        <w:t xml:space="preserve"> a side of crop row in</w:t>
      </w:r>
      <w:r w:rsidRPr="00B86AB8">
        <w:rPr>
          <w:rFonts w:cs="Times New Roman"/>
          <w:color w:val="1B1B1B"/>
          <w:szCs w:val="24"/>
          <w:shd w:val="clear" w:color="auto" w:fill="FDFDFD"/>
        </w:rPr>
        <w:t xml:space="preserve"> the plot and mixed to create one composite sample. As a result, the field yielded a total of 96 soil samples from 48 plots.</w:t>
      </w:r>
      <w:r w:rsidR="0032468A"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The soil samples were transferred to the laboratory in a refrigerated container. The samples were kept at </w:t>
      </w:r>
      <w:r w:rsidR="00B02544" w:rsidRPr="00B86AB8">
        <w:rPr>
          <w:rFonts w:cs="Times New Roman"/>
          <w:color w:val="1B1B1B"/>
          <w:szCs w:val="24"/>
          <w:shd w:val="clear" w:color="auto" w:fill="FDFDFD"/>
        </w:rPr>
        <w:t>4</w:t>
      </w:r>
      <w:r w:rsidR="00317EC9" w:rsidRPr="00B86AB8">
        <w:rPr>
          <w:rFonts w:cs="Times New Roman"/>
          <w:color w:val="1B1B1B"/>
          <w:szCs w:val="24"/>
          <w:shd w:val="clear" w:color="auto" w:fill="FDFDFD"/>
        </w:rPr>
        <w:t xml:space="preserve"> ⁰</w:t>
      </w:r>
      <w:r w:rsidRPr="00B86AB8">
        <w:rPr>
          <w:rFonts w:cs="Times New Roman"/>
          <w:color w:val="1B1B1B"/>
          <w:szCs w:val="24"/>
          <w:shd w:val="clear" w:color="auto" w:fill="FDFDFD"/>
        </w:rPr>
        <w:t>C</w:t>
      </w:r>
      <w:r w:rsidRPr="00B86AB8">
        <w:rPr>
          <w:rFonts w:cs="Times New Roman"/>
          <w:szCs w:val="24"/>
        </w:rPr>
        <w:t xml:space="preserve"> </w:t>
      </w:r>
      <w:r w:rsidR="00B02544" w:rsidRPr="00B86AB8">
        <w:rPr>
          <w:rFonts w:cs="Times New Roman"/>
          <w:color w:val="1B1B1B"/>
          <w:szCs w:val="24"/>
          <w:shd w:val="clear" w:color="auto" w:fill="FDFDFD"/>
        </w:rPr>
        <w:t>a</w:t>
      </w:r>
      <w:r w:rsidRPr="00B86AB8">
        <w:rPr>
          <w:rFonts w:cs="Times New Roman"/>
          <w:color w:val="1B1B1B"/>
          <w:szCs w:val="24"/>
          <w:shd w:val="clear" w:color="auto" w:fill="FDFDFD"/>
        </w:rPr>
        <w:t>fter passing through a 2-mm sieve to remove bigger plant roots, debris, and stones</w:t>
      </w:r>
      <w:r w:rsidR="00C6693B" w:rsidRPr="00B86AB8">
        <w:rPr>
          <w:rFonts w:cs="Times New Roman"/>
          <w:color w:val="1B1B1B"/>
          <w:szCs w:val="24"/>
          <w:shd w:val="clear" w:color="auto" w:fill="FDFDFD"/>
        </w:rPr>
        <w:t xml:space="preserve"> and analyzed by </w:t>
      </w:r>
      <w:r w:rsidRPr="00B86AB8">
        <w:rPr>
          <w:rFonts w:cs="Times New Roman"/>
          <w:color w:val="1B1B1B"/>
          <w:szCs w:val="24"/>
          <w:shd w:val="clear" w:color="auto" w:fill="FDFDFD"/>
        </w:rPr>
        <w:t xml:space="preserve">Waters Agricultural Laboratories Inc. for </w:t>
      </w:r>
      <w:r w:rsidR="00C6693B" w:rsidRPr="00B86AB8">
        <w:rPr>
          <w:rFonts w:cs="Times New Roman"/>
          <w:color w:val="1B1B1B"/>
          <w:szCs w:val="24"/>
          <w:shd w:val="clear" w:color="auto" w:fill="FDFDFD"/>
        </w:rPr>
        <w:t>physico</w:t>
      </w:r>
      <w:r w:rsidRPr="00B86AB8">
        <w:rPr>
          <w:rFonts w:cs="Times New Roman"/>
          <w:color w:val="1B1B1B"/>
          <w:szCs w:val="24"/>
          <w:shd w:val="clear" w:color="auto" w:fill="FDFDFD"/>
        </w:rPr>
        <w:t>chemical analys</w:t>
      </w:r>
      <w:r w:rsidR="00C6693B" w:rsidRPr="00B86AB8">
        <w:rPr>
          <w:rFonts w:cs="Times New Roman"/>
          <w:color w:val="1B1B1B"/>
          <w:szCs w:val="24"/>
          <w:shd w:val="clear" w:color="auto" w:fill="FDFDFD"/>
        </w:rPr>
        <w:t xml:space="preserve">es (soil macro- and micronutrients, </w:t>
      </w:r>
      <w:r w:rsidRPr="00B86AB8">
        <w:rPr>
          <w:rFonts w:cs="Times New Roman"/>
          <w:color w:val="1B1B1B"/>
          <w:szCs w:val="24"/>
          <w:shd w:val="clear" w:color="auto" w:fill="FDFDFD"/>
        </w:rPr>
        <w:t>soil organic matter, pH,</w:t>
      </w:r>
      <w:r w:rsidR="00C6693B" w:rsidRPr="00B86AB8">
        <w:rPr>
          <w:rFonts w:cs="Times New Roman"/>
          <w:color w:val="1B1B1B"/>
          <w:szCs w:val="24"/>
          <w:shd w:val="clear" w:color="auto" w:fill="FDFDFD"/>
        </w:rPr>
        <w:t xml:space="preserve"> and</w:t>
      </w:r>
      <w:r w:rsidRPr="00B86AB8">
        <w:rPr>
          <w:rFonts w:cs="Times New Roman"/>
          <w:color w:val="1B1B1B"/>
          <w:szCs w:val="24"/>
          <w:shd w:val="clear" w:color="auto" w:fill="FDFDFD"/>
        </w:rPr>
        <w:t xml:space="preserve"> </w:t>
      </w:r>
      <w:r w:rsidR="009A5CE1" w:rsidRPr="00B86AB8">
        <w:rPr>
          <w:rFonts w:cs="Times New Roman"/>
          <w:color w:val="1B1B1B"/>
          <w:szCs w:val="24"/>
          <w:shd w:val="clear" w:color="auto" w:fill="FDFDFD"/>
        </w:rPr>
        <w:t>cation exchange capacity</w:t>
      </w:r>
      <w:r w:rsidR="00C6693B" w:rsidRPr="00B86AB8">
        <w:rPr>
          <w:rFonts w:cs="Times New Roman"/>
          <w:color w:val="1B1B1B"/>
          <w:szCs w:val="24"/>
          <w:shd w:val="clear" w:color="auto" w:fill="FDFDFD"/>
        </w:rPr>
        <w:t>)</w:t>
      </w:r>
      <w:r w:rsidR="007059B6" w:rsidRPr="00B86AB8">
        <w:rPr>
          <w:rFonts w:cs="Times New Roman"/>
          <w:color w:val="1B1B1B"/>
          <w:szCs w:val="24"/>
          <w:shd w:val="clear" w:color="auto" w:fill="FDFDFD"/>
        </w:rPr>
        <w:t>.</w:t>
      </w:r>
    </w:p>
    <w:p w14:paraId="7E39B480" w14:textId="2F9A5D98" w:rsidR="00BC088F" w:rsidRPr="00B86AB8" w:rsidRDefault="0032468A"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M</w:t>
      </w:r>
      <w:r w:rsidR="00267B15" w:rsidRPr="00B86AB8">
        <w:rPr>
          <w:rFonts w:cs="Times New Roman"/>
          <w:color w:val="1B1B1B"/>
          <w:szCs w:val="24"/>
          <w:shd w:val="clear" w:color="auto" w:fill="FDFDFD"/>
        </w:rPr>
        <w:t>icrobial biomass</w:t>
      </w:r>
      <w:r w:rsidR="00BC088F" w:rsidRPr="00B86AB8">
        <w:rPr>
          <w:rFonts w:cs="Times New Roman"/>
          <w:color w:val="1B1B1B"/>
          <w:szCs w:val="24"/>
          <w:shd w:val="clear" w:color="auto" w:fill="FDFDFD"/>
        </w:rPr>
        <w:t xml:space="preserve"> was measured using the chloroform fumigation extraction procedure (Vance et al., 1987). Four 5</w:t>
      </w:r>
      <w:r w:rsidR="00485B16" w:rsidRPr="00B86AB8">
        <w:rPr>
          <w:rFonts w:cs="Times New Roman"/>
          <w:color w:val="1B1B1B"/>
          <w:szCs w:val="24"/>
          <w:shd w:val="clear" w:color="auto" w:fill="FDFDFD"/>
        </w:rPr>
        <w:t xml:space="preserve"> </w:t>
      </w:r>
      <w:r w:rsidR="00BC088F" w:rsidRPr="00B86AB8">
        <w:rPr>
          <w:rFonts w:cs="Times New Roman"/>
          <w:color w:val="1B1B1B"/>
          <w:szCs w:val="24"/>
          <w:shd w:val="clear" w:color="auto" w:fill="FDFDFD"/>
        </w:rPr>
        <w:t xml:space="preserve">g </w:t>
      </w:r>
      <w:r w:rsidR="007059B6" w:rsidRPr="00B86AB8">
        <w:rPr>
          <w:rFonts w:cs="Times New Roman"/>
          <w:color w:val="1B1B1B"/>
          <w:szCs w:val="24"/>
          <w:shd w:val="clear" w:color="auto" w:fill="FDFDFD"/>
        </w:rPr>
        <w:t xml:space="preserve">dry weight </w:t>
      </w:r>
      <w:r w:rsidR="00BC088F" w:rsidRPr="00B86AB8">
        <w:rPr>
          <w:rFonts w:cs="Times New Roman"/>
          <w:color w:val="1B1B1B"/>
          <w:szCs w:val="24"/>
          <w:shd w:val="clear" w:color="auto" w:fill="FDFDFD"/>
        </w:rPr>
        <w:t>equivalent soil samples were weigh</w:t>
      </w:r>
      <w:r w:rsidR="00C01FB4" w:rsidRPr="00B86AB8">
        <w:rPr>
          <w:rFonts w:cs="Times New Roman"/>
          <w:color w:val="1B1B1B"/>
          <w:szCs w:val="24"/>
          <w:shd w:val="clear" w:color="auto" w:fill="FDFDFD"/>
        </w:rPr>
        <w:t>ed</w:t>
      </w:r>
      <w:r w:rsidR="00BC088F" w:rsidRPr="00B86AB8">
        <w:rPr>
          <w:rFonts w:cs="Times New Roman"/>
          <w:color w:val="1B1B1B"/>
          <w:szCs w:val="24"/>
          <w:shd w:val="clear" w:color="auto" w:fill="FDFDFD"/>
        </w:rPr>
        <w:t xml:space="preserve"> in the </w:t>
      </w:r>
      <w:r w:rsidR="007059B6" w:rsidRPr="00B86AB8">
        <w:rPr>
          <w:rFonts w:cs="Times New Roman"/>
          <w:color w:val="1B1B1B"/>
          <w:szCs w:val="24"/>
          <w:shd w:val="clear" w:color="auto" w:fill="FDFDFD"/>
        </w:rPr>
        <w:t>glass</w:t>
      </w:r>
      <w:r w:rsidR="00BC088F" w:rsidRPr="00B86AB8">
        <w:rPr>
          <w:rFonts w:cs="Times New Roman"/>
          <w:color w:val="1B1B1B"/>
          <w:szCs w:val="24"/>
          <w:shd w:val="clear" w:color="auto" w:fill="FDFDFD"/>
        </w:rPr>
        <w:t xml:space="preserve"> </w:t>
      </w:r>
      <w:r w:rsidR="00C01FB4" w:rsidRPr="00B86AB8">
        <w:rPr>
          <w:rFonts w:cs="Times New Roman"/>
          <w:color w:val="1B1B1B"/>
          <w:szCs w:val="24"/>
          <w:shd w:val="clear" w:color="auto" w:fill="FDFDFD"/>
        </w:rPr>
        <w:t>beake</w:t>
      </w:r>
      <w:r w:rsidR="00BC088F" w:rsidRPr="00B86AB8">
        <w:rPr>
          <w:rFonts w:cs="Times New Roman"/>
          <w:color w:val="1B1B1B"/>
          <w:szCs w:val="24"/>
          <w:shd w:val="clear" w:color="auto" w:fill="FDFDFD"/>
        </w:rPr>
        <w:t xml:space="preserve">r, two of which were fumigated for 48 hours with 25 ml of chloroform and the other left unfumigated. Extractable </w:t>
      </w:r>
      <w:r w:rsidR="00267B15" w:rsidRPr="00B86AB8">
        <w:rPr>
          <w:rFonts w:cs="Times New Roman"/>
          <w:color w:val="1B1B1B"/>
          <w:szCs w:val="24"/>
          <w:shd w:val="clear" w:color="auto" w:fill="FDFDFD"/>
        </w:rPr>
        <w:t>carbon</w:t>
      </w:r>
      <w:r w:rsidR="00BC088F" w:rsidRPr="00B86AB8">
        <w:rPr>
          <w:rFonts w:cs="Times New Roman"/>
          <w:color w:val="1B1B1B"/>
          <w:szCs w:val="24"/>
          <w:shd w:val="clear" w:color="auto" w:fill="FDFDFD"/>
        </w:rPr>
        <w:t xml:space="preserve"> was extracted from fumigated and non-fumigated samples using 50 ml of 0.5 M K</w:t>
      </w:r>
      <w:r w:rsidR="007059B6" w:rsidRPr="00B86AB8">
        <w:rPr>
          <w:rFonts w:cs="Times New Roman"/>
          <w:color w:val="1B1B1B"/>
          <w:szCs w:val="24"/>
          <w:shd w:val="clear" w:color="auto" w:fill="FDFDFD"/>
          <w:vertAlign w:val="subscript"/>
        </w:rPr>
        <w:t>2</w:t>
      </w:r>
      <w:r w:rsidR="007059B6" w:rsidRPr="00B86AB8">
        <w:rPr>
          <w:rFonts w:cs="Times New Roman"/>
          <w:color w:val="1B1B1B"/>
          <w:szCs w:val="24"/>
          <w:shd w:val="clear" w:color="auto" w:fill="FDFDFD"/>
        </w:rPr>
        <w:t>SO</w:t>
      </w:r>
      <w:r w:rsidR="007059B6" w:rsidRPr="00B86AB8">
        <w:rPr>
          <w:rFonts w:cs="Times New Roman"/>
          <w:color w:val="1B1B1B"/>
          <w:szCs w:val="24"/>
          <w:shd w:val="clear" w:color="auto" w:fill="FDFDFD"/>
          <w:vertAlign w:val="subscript"/>
        </w:rPr>
        <w:t>4</w:t>
      </w:r>
      <w:r w:rsidR="00BC088F" w:rsidRPr="00B86AB8">
        <w:rPr>
          <w:rFonts w:cs="Times New Roman"/>
          <w:color w:val="1B1B1B"/>
          <w:szCs w:val="24"/>
          <w:shd w:val="clear" w:color="auto" w:fill="FDFDFD"/>
        </w:rPr>
        <w:t xml:space="preserve"> and filtered through </w:t>
      </w:r>
      <w:r w:rsidR="00BC088F" w:rsidRPr="00B86AB8">
        <w:rPr>
          <w:rFonts w:cs="Times New Roman"/>
          <w:color w:val="1B1B1B"/>
          <w:szCs w:val="24"/>
          <w:shd w:val="clear" w:color="auto" w:fill="FDFDFD"/>
        </w:rPr>
        <w:lastRenderedPageBreak/>
        <w:t>filter paper.</w:t>
      </w:r>
      <w:r w:rsidR="007059B6" w:rsidRPr="00B86AB8">
        <w:rPr>
          <w:rFonts w:cs="Times New Roman"/>
          <w:color w:val="1B1B1B"/>
          <w:szCs w:val="24"/>
          <w:shd w:val="clear" w:color="auto" w:fill="FDFDFD"/>
        </w:rPr>
        <w:t xml:space="preserve"> We measured the extracts at </w:t>
      </w:r>
      <w:r w:rsidR="00BC088F" w:rsidRPr="00B86AB8">
        <w:rPr>
          <w:rFonts w:cs="Times New Roman"/>
          <w:color w:val="1B1B1B"/>
          <w:szCs w:val="24"/>
          <w:shd w:val="clear" w:color="auto" w:fill="FDFDFD"/>
        </w:rPr>
        <w:t>280 nm</w:t>
      </w:r>
      <w:r w:rsidR="007059B6" w:rsidRPr="00B86AB8">
        <w:rPr>
          <w:rFonts w:cs="Times New Roman"/>
          <w:color w:val="1B1B1B"/>
          <w:szCs w:val="24"/>
          <w:shd w:val="clear" w:color="auto" w:fill="FDFDFD"/>
        </w:rPr>
        <w:t xml:space="preserve"> </w:t>
      </w:r>
      <w:r w:rsidR="0034531F" w:rsidRPr="00B86AB8">
        <w:rPr>
          <w:rFonts w:cs="Times New Roman"/>
          <w:color w:val="1B1B1B"/>
          <w:szCs w:val="24"/>
          <w:shd w:val="clear" w:color="auto" w:fill="FDFDFD"/>
        </w:rPr>
        <w:t xml:space="preserve">wavelength </w:t>
      </w:r>
      <w:r w:rsidR="007059B6" w:rsidRPr="00B86AB8">
        <w:rPr>
          <w:rFonts w:cs="Times New Roman"/>
          <w:color w:val="1B1B1B"/>
          <w:szCs w:val="24"/>
          <w:shd w:val="clear" w:color="auto" w:fill="FDFDFD"/>
        </w:rPr>
        <w:t xml:space="preserve">using </w:t>
      </w:r>
      <w:r w:rsidR="00CE5390" w:rsidRPr="00B86AB8">
        <w:rPr>
          <w:rFonts w:cs="Times New Roman"/>
          <w:color w:val="1B1B1B"/>
          <w:szCs w:val="24"/>
          <w:shd w:val="clear" w:color="auto" w:fill="FDFDFD"/>
        </w:rPr>
        <w:t>a</w:t>
      </w:r>
      <w:r w:rsidR="00C01FB4" w:rsidRPr="00B86AB8">
        <w:rPr>
          <w:rFonts w:cs="Times New Roman"/>
          <w:color w:val="1B1B1B"/>
          <w:szCs w:val="24"/>
          <w:shd w:val="clear" w:color="auto" w:fill="FDFDFD"/>
        </w:rPr>
        <w:t xml:space="preserve"> s</w:t>
      </w:r>
      <w:r w:rsidR="007059B6" w:rsidRPr="00B86AB8">
        <w:rPr>
          <w:rFonts w:cs="Times New Roman"/>
          <w:color w:val="1B1B1B"/>
          <w:szCs w:val="24"/>
          <w:shd w:val="clear" w:color="auto" w:fill="FDFDFD"/>
        </w:rPr>
        <w:t>pectrophotometer</w:t>
      </w:r>
      <w:r w:rsidR="00C01FB4" w:rsidRPr="00B86AB8">
        <w:rPr>
          <w:rFonts w:cs="Times New Roman"/>
          <w:color w:val="1B1B1B"/>
          <w:szCs w:val="24"/>
          <w:shd w:val="clear" w:color="auto" w:fill="FDFDFD"/>
        </w:rPr>
        <w:t xml:space="preserve"> (</w:t>
      </w:r>
      <w:r w:rsidR="0072483D" w:rsidRPr="00B86AB8">
        <w:rPr>
          <w:rFonts w:cs="Times New Roman"/>
          <w:color w:val="1B1B1B"/>
          <w:szCs w:val="24"/>
          <w:shd w:val="clear" w:color="auto" w:fill="FDFDFD"/>
        </w:rPr>
        <w:t xml:space="preserve">GENESYS 1XX, </w:t>
      </w:r>
      <w:proofErr w:type="spellStart"/>
      <w:r w:rsidR="0072483D" w:rsidRPr="00B86AB8">
        <w:rPr>
          <w:rFonts w:cs="Times New Roman"/>
          <w:color w:val="1B1B1B"/>
          <w:szCs w:val="24"/>
          <w:shd w:val="clear" w:color="auto" w:fill="FDFDFD"/>
        </w:rPr>
        <w:t>ThermoFisher</w:t>
      </w:r>
      <w:proofErr w:type="spellEnd"/>
      <w:r w:rsidR="0072483D" w:rsidRPr="00B86AB8">
        <w:rPr>
          <w:rFonts w:cs="Times New Roman"/>
          <w:color w:val="1B1B1B"/>
          <w:szCs w:val="24"/>
          <w:shd w:val="clear" w:color="auto" w:fill="FDFDFD"/>
        </w:rPr>
        <w:t xml:space="preserve"> Scientific, Madison, USA</w:t>
      </w:r>
      <w:r w:rsidR="00CE5390" w:rsidRPr="00B86AB8">
        <w:rPr>
          <w:rFonts w:cs="Times New Roman"/>
          <w:color w:val="1B1B1B"/>
          <w:szCs w:val="24"/>
          <w:shd w:val="clear" w:color="auto" w:fill="FDFDFD"/>
        </w:rPr>
        <w:t>)</w:t>
      </w:r>
      <w:r w:rsidR="00BC088F" w:rsidRPr="00B86AB8">
        <w:rPr>
          <w:rFonts w:cs="Times New Roman"/>
          <w:color w:val="1B1B1B"/>
          <w:szCs w:val="24"/>
          <w:shd w:val="clear" w:color="auto" w:fill="FDFDFD"/>
        </w:rPr>
        <w:t xml:space="preserve">. The difference in absorbance between the fumigated and unfumigated samples was used to </w:t>
      </w:r>
      <w:r w:rsidR="00961344" w:rsidRPr="00B86AB8">
        <w:rPr>
          <w:rFonts w:cs="Times New Roman"/>
          <w:color w:val="1B1B1B"/>
          <w:szCs w:val="24"/>
          <w:shd w:val="clear" w:color="auto" w:fill="FDFDFD"/>
        </w:rPr>
        <w:t>calculate</w:t>
      </w:r>
      <w:r w:rsidR="00BC088F" w:rsidRPr="00B86AB8">
        <w:rPr>
          <w:rFonts w:cs="Times New Roman"/>
          <w:color w:val="1B1B1B"/>
          <w:szCs w:val="24"/>
          <w:shd w:val="clear" w:color="auto" w:fill="FDFDFD"/>
        </w:rPr>
        <w:t xml:space="preserve"> </w:t>
      </w:r>
      <w:r w:rsidR="008F652F">
        <w:rPr>
          <w:rFonts w:cs="Times New Roman"/>
          <w:color w:val="1B1B1B"/>
          <w:szCs w:val="24"/>
          <w:shd w:val="clear" w:color="auto" w:fill="FDFDFD"/>
        </w:rPr>
        <w:t xml:space="preserve">soil </w:t>
      </w:r>
      <w:r w:rsidR="00702EE2" w:rsidRPr="00B86AB8">
        <w:rPr>
          <w:rFonts w:cs="Times New Roman"/>
          <w:color w:val="1B1B1B"/>
          <w:szCs w:val="24"/>
          <w:shd w:val="clear" w:color="auto" w:fill="FDFDFD"/>
        </w:rPr>
        <w:t xml:space="preserve">microbial biomass </w:t>
      </w:r>
      <w:r w:rsidR="00CE5390" w:rsidRPr="00B86AB8">
        <w:rPr>
          <w:rFonts w:cs="Times New Roman"/>
          <w:color w:val="1B1B1B"/>
          <w:szCs w:val="24"/>
          <w:shd w:val="clear" w:color="auto" w:fill="FDFDFD"/>
        </w:rPr>
        <w:t xml:space="preserve">(mg/kg) </w:t>
      </w:r>
      <w:r w:rsidR="00BC088F" w:rsidRPr="00B86AB8">
        <w:rPr>
          <w:rFonts w:cs="Times New Roman"/>
          <w:color w:val="1B1B1B"/>
          <w:szCs w:val="24"/>
          <w:shd w:val="clear" w:color="auto" w:fill="FDFDFD"/>
        </w:rPr>
        <w:t>(Nunan et al., 1998).</w:t>
      </w:r>
    </w:p>
    <w:p w14:paraId="250B09E9" w14:textId="21D7EF3A" w:rsidR="00BC088F" w:rsidRPr="005E6978" w:rsidRDefault="00BC088F" w:rsidP="007B68E8">
      <w:pPr>
        <w:pStyle w:val="Heading3"/>
        <w:rPr>
          <w:rFonts w:cs="Times New Roman"/>
          <w:i/>
        </w:rPr>
      </w:pPr>
      <w:bookmarkStart w:id="22" w:name="_Toc100835384"/>
      <w:r w:rsidRPr="005E6978">
        <w:rPr>
          <w:rFonts w:cs="Times New Roman"/>
          <w:i/>
        </w:rPr>
        <w:t xml:space="preserve">Soil Respiration </w:t>
      </w:r>
      <w:r w:rsidR="00735186" w:rsidRPr="005E6978">
        <w:rPr>
          <w:rFonts w:cs="Times New Roman"/>
          <w:i/>
        </w:rPr>
        <w:t>M</w:t>
      </w:r>
      <w:r w:rsidRPr="005E6978">
        <w:rPr>
          <w:rFonts w:cs="Times New Roman"/>
          <w:i/>
        </w:rPr>
        <w:t>easurement</w:t>
      </w:r>
      <w:bookmarkEnd w:id="22"/>
    </w:p>
    <w:p w14:paraId="1C06D5F2" w14:textId="3336BEDA" w:rsidR="00DE0517" w:rsidRPr="00B86AB8" w:rsidRDefault="00452671"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We used </w:t>
      </w:r>
      <w:r w:rsidR="00E47720" w:rsidRPr="00B86AB8">
        <w:rPr>
          <w:rFonts w:cs="Times New Roman"/>
          <w:color w:val="1B1B1B"/>
          <w:szCs w:val="24"/>
          <w:shd w:val="clear" w:color="auto" w:fill="FDFDFD"/>
        </w:rPr>
        <w:t>the</w:t>
      </w:r>
      <w:r w:rsidRPr="00B86AB8">
        <w:rPr>
          <w:rFonts w:cs="Times New Roman"/>
          <w:color w:val="1B1B1B"/>
          <w:szCs w:val="24"/>
          <w:shd w:val="clear" w:color="auto" w:fill="FDFDFD"/>
        </w:rPr>
        <w:t xml:space="preserve"> L</w:t>
      </w:r>
      <w:r w:rsidR="007059B6" w:rsidRPr="00B86AB8">
        <w:rPr>
          <w:rFonts w:cs="Times New Roman"/>
          <w:color w:val="1B1B1B"/>
          <w:szCs w:val="24"/>
          <w:shd w:val="clear" w:color="auto" w:fill="FDFDFD"/>
        </w:rPr>
        <w:t>I</w:t>
      </w:r>
      <w:r w:rsidRPr="00B86AB8">
        <w:rPr>
          <w:rFonts w:cs="Times New Roman"/>
          <w:color w:val="1B1B1B"/>
          <w:szCs w:val="24"/>
          <w:shd w:val="clear" w:color="auto" w:fill="FDFDFD"/>
        </w:rPr>
        <w:t>-8100A soil CO</w:t>
      </w:r>
      <w:r w:rsidR="007059B6" w:rsidRPr="00B86AB8">
        <w:rPr>
          <w:rFonts w:cs="Times New Roman"/>
          <w:color w:val="1B1B1B"/>
          <w:szCs w:val="24"/>
          <w:shd w:val="clear" w:color="auto" w:fill="FDFDFD"/>
          <w:vertAlign w:val="subscript"/>
        </w:rPr>
        <w:t>2</w:t>
      </w:r>
      <w:r w:rsidRPr="00B86AB8">
        <w:rPr>
          <w:rFonts w:cs="Times New Roman"/>
          <w:color w:val="1B1B1B"/>
          <w:szCs w:val="24"/>
          <w:shd w:val="clear" w:color="auto" w:fill="FDFDFD"/>
        </w:rPr>
        <w:t xml:space="preserve"> flux system to measure soil respiration</w:t>
      </w:r>
      <w:r w:rsidR="00E00869" w:rsidRPr="00B86AB8">
        <w:rPr>
          <w:rFonts w:cs="Times New Roman"/>
          <w:color w:val="1B1B1B"/>
          <w:szCs w:val="24"/>
          <w:shd w:val="clear" w:color="auto" w:fill="FDFDFD"/>
        </w:rPr>
        <w:t xml:space="preserve"> rate (</w:t>
      </w:r>
      <w:proofErr w:type="spellStart"/>
      <w:r w:rsidR="00E00869" w:rsidRPr="00B86AB8">
        <w:rPr>
          <w:rFonts w:cs="Times New Roman"/>
          <w:color w:val="1B1B1B"/>
          <w:szCs w:val="24"/>
          <w:shd w:val="clear" w:color="auto" w:fill="FDFDFD"/>
        </w:rPr>
        <w:t>μmol</w:t>
      </w:r>
      <w:proofErr w:type="spellEnd"/>
      <w:r w:rsidR="00BD686D" w:rsidRPr="00B86AB8">
        <w:rPr>
          <w:rFonts w:cs="Times New Roman"/>
          <w:color w:val="1B1B1B"/>
          <w:szCs w:val="24"/>
          <w:shd w:val="clear" w:color="auto" w:fill="FDFDFD"/>
        </w:rPr>
        <w:t xml:space="preserve"> CO</w:t>
      </w:r>
      <w:r w:rsidR="00BD686D" w:rsidRPr="00B86AB8">
        <w:rPr>
          <w:rFonts w:cs="Times New Roman"/>
          <w:color w:val="1B1B1B"/>
          <w:szCs w:val="24"/>
          <w:shd w:val="clear" w:color="auto" w:fill="FDFDFD"/>
          <w:vertAlign w:val="subscript"/>
        </w:rPr>
        <w:t>2</w:t>
      </w:r>
      <w:r w:rsidR="00E00869" w:rsidRPr="00B86AB8">
        <w:rPr>
          <w:rFonts w:cs="Times New Roman"/>
          <w:color w:val="1B1B1B"/>
          <w:szCs w:val="24"/>
          <w:shd w:val="clear" w:color="auto" w:fill="FDFDFD"/>
        </w:rPr>
        <w:t xml:space="preserve"> m</w:t>
      </w:r>
      <w:r w:rsidR="00E00869" w:rsidRPr="00B86AB8">
        <w:rPr>
          <w:rFonts w:cs="Times New Roman"/>
          <w:color w:val="1B1B1B"/>
          <w:szCs w:val="24"/>
          <w:shd w:val="clear" w:color="auto" w:fill="FDFDFD"/>
          <w:vertAlign w:val="superscript"/>
        </w:rPr>
        <w:t>-2</w:t>
      </w:r>
      <w:r w:rsidR="00E00869" w:rsidRPr="00B86AB8">
        <w:rPr>
          <w:rFonts w:cs="Times New Roman"/>
          <w:color w:val="1B1B1B"/>
          <w:szCs w:val="24"/>
          <w:shd w:val="clear" w:color="auto" w:fill="FDFDFD"/>
        </w:rPr>
        <w:t>s</w:t>
      </w:r>
      <w:r w:rsidR="00E00869" w:rsidRPr="00B86AB8">
        <w:rPr>
          <w:rFonts w:cs="Times New Roman"/>
          <w:color w:val="1B1B1B"/>
          <w:szCs w:val="24"/>
          <w:shd w:val="clear" w:color="auto" w:fill="FDFDFD"/>
          <w:vertAlign w:val="superscript"/>
        </w:rPr>
        <w:t>-1</w:t>
      </w:r>
      <w:r w:rsidR="00E00869" w:rsidRPr="00B86AB8">
        <w:rPr>
          <w:rFonts w:cs="Times New Roman"/>
          <w:color w:val="1B1B1B"/>
          <w:szCs w:val="24"/>
          <w:shd w:val="clear" w:color="auto" w:fill="FDFDFD"/>
        </w:rPr>
        <w:t>)</w:t>
      </w:r>
      <w:r w:rsidRPr="00B86AB8">
        <w:rPr>
          <w:rFonts w:cs="Times New Roman"/>
          <w:color w:val="1B1B1B"/>
          <w:szCs w:val="24"/>
          <w:shd w:val="clear" w:color="auto" w:fill="FDFDFD"/>
        </w:rPr>
        <w:t xml:space="preserve"> (L</w:t>
      </w:r>
      <w:r w:rsidR="00DE0517" w:rsidRPr="00B86AB8">
        <w:rPr>
          <w:rFonts w:cs="Times New Roman"/>
          <w:color w:val="1B1B1B"/>
          <w:szCs w:val="24"/>
          <w:shd w:val="clear" w:color="auto" w:fill="FDFDFD"/>
        </w:rPr>
        <w:t>I</w:t>
      </w:r>
      <w:r w:rsidRPr="00B86AB8">
        <w:rPr>
          <w:rFonts w:cs="Times New Roman"/>
          <w:color w:val="1B1B1B"/>
          <w:szCs w:val="24"/>
          <w:shd w:val="clear" w:color="auto" w:fill="FDFDFD"/>
        </w:rPr>
        <w:t>-C</w:t>
      </w:r>
      <w:r w:rsidR="00DE0517" w:rsidRPr="00B86AB8">
        <w:rPr>
          <w:rFonts w:cs="Times New Roman"/>
          <w:color w:val="1B1B1B"/>
          <w:szCs w:val="24"/>
          <w:shd w:val="clear" w:color="auto" w:fill="FDFDFD"/>
        </w:rPr>
        <w:t>OR</w:t>
      </w:r>
      <w:r w:rsidRPr="00B86AB8">
        <w:rPr>
          <w:rFonts w:cs="Times New Roman"/>
          <w:color w:val="1B1B1B"/>
          <w:szCs w:val="24"/>
          <w:shd w:val="clear" w:color="auto" w:fill="FDFDFD"/>
        </w:rPr>
        <w:t xml:space="preserve"> Inc, Nebraska, USA). At the beginning of the experiment, each plot had a 20 cm diameter soil collar installed 2-3 cm deep into the soil</w:t>
      </w:r>
      <w:r w:rsidR="00D52E2E" w:rsidRPr="00B86AB8">
        <w:rPr>
          <w:rFonts w:cs="Times New Roman"/>
          <w:color w:val="1B1B1B"/>
          <w:szCs w:val="24"/>
          <w:shd w:val="clear" w:color="auto" w:fill="FDFDFD"/>
        </w:rPr>
        <w:t xml:space="preserve"> in the middle of the plot, 10</w:t>
      </w:r>
      <w:r w:rsidR="009E615E" w:rsidRPr="00B86AB8">
        <w:rPr>
          <w:rFonts w:cs="Times New Roman"/>
          <w:color w:val="1B1B1B"/>
          <w:szCs w:val="24"/>
          <w:shd w:val="clear" w:color="auto" w:fill="FDFDFD"/>
        </w:rPr>
        <w:t xml:space="preserve"> </w:t>
      </w:r>
      <w:r w:rsidR="00D52E2E" w:rsidRPr="00B86AB8">
        <w:rPr>
          <w:rFonts w:cs="Times New Roman"/>
          <w:color w:val="1B1B1B"/>
          <w:szCs w:val="24"/>
          <w:shd w:val="clear" w:color="auto" w:fill="FDFDFD"/>
        </w:rPr>
        <w:t xml:space="preserve">cm </w:t>
      </w:r>
      <w:r w:rsidR="00606083" w:rsidRPr="00B86AB8">
        <w:rPr>
          <w:rFonts w:cs="Times New Roman"/>
          <w:color w:val="1B1B1B"/>
          <w:szCs w:val="24"/>
          <w:shd w:val="clear" w:color="auto" w:fill="FDFDFD"/>
        </w:rPr>
        <w:t xml:space="preserve">apart from </w:t>
      </w:r>
      <w:r w:rsidR="00D52E2E" w:rsidRPr="00B86AB8">
        <w:rPr>
          <w:rFonts w:cs="Times New Roman"/>
          <w:color w:val="1B1B1B"/>
          <w:szCs w:val="24"/>
          <w:shd w:val="clear" w:color="auto" w:fill="FDFDFD"/>
        </w:rPr>
        <w:t>the crop row</w:t>
      </w:r>
      <w:r w:rsidRPr="00B86AB8">
        <w:rPr>
          <w:rFonts w:cs="Times New Roman"/>
          <w:color w:val="1B1B1B"/>
          <w:szCs w:val="24"/>
          <w:shd w:val="clear" w:color="auto" w:fill="FDFDFD"/>
        </w:rPr>
        <w:t xml:space="preserve">. Throughout the growing season, we measured soil respiration from </w:t>
      </w:r>
      <w:r w:rsidR="00D16515" w:rsidRPr="00B86AB8">
        <w:rPr>
          <w:rFonts w:cs="Times New Roman"/>
          <w:color w:val="1B1B1B"/>
          <w:szCs w:val="24"/>
          <w:shd w:val="clear" w:color="auto" w:fill="FDFDFD"/>
        </w:rPr>
        <w:t>each</w:t>
      </w:r>
      <w:r w:rsidRPr="00B86AB8">
        <w:rPr>
          <w:rFonts w:cs="Times New Roman"/>
          <w:color w:val="1B1B1B"/>
          <w:szCs w:val="24"/>
          <w:shd w:val="clear" w:color="auto" w:fill="FDFDFD"/>
        </w:rPr>
        <w:t xml:space="preserve"> soil collar three times. Plant structures inside the soil collar were periodically removed to exclude the </w:t>
      </w:r>
      <w:r w:rsidR="007833B6" w:rsidRPr="00B86AB8">
        <w:rPr>
          <w:rFonts w:cs="Times New Roman"/>
          <w:color w:val="1B1B1B"/>
          <w:szCs w:val="24"/>
          <w:shd w:val="clear" w:color="auto" w:fill="FDFDFD"/>
        </w:rPr>
        <w:t xml:space="preserve">aboveground </w:t>
      </w:r>
      <w:r w:rsidRPr="00B86AB8">
        <w:rPr>
          <w:rFonts w:cs="Times New Roman"/>
          <w:color w:val="1B1B1B"/>
          <w:szCs w:val="24"/>
          <w:shd w:val="clear" w:color="auto" w:fill="FDFDFD"/>
        </w:rPr>
        <w:t xml:space="preserve">plant tissue respiration. The measurement time </w:t>
      </w:r>
      <w:r w:rsidR="00002858" w:rsidRPr="00B86AB8">
        <w:rPr>
          <w:rFonts w:cs="Times New Roman"/>
          <w:color w:val="1B1B1B"/>
          <w:szCs w:val="24"/>
          <w:shd w:val="clear" w:color="auto" w:fill="FDFDFD"/>
        </w:rPr>
        <w:t>was</w:t>
      </w:r>
      <w:r w:rsidRPr="00B86AB8">
        <w:rPr>
          <w:rFonts w:cs="Times New Roman"/>
          <w:color w:val="1B1B1B"/>
          <w:szCs w:val="24"/>
          <w:shd w:val="clear" w:color="auto" w:fill="FDFDFD"/>
        </w:rPr>
        <w:t xml:space="preserve"> set to 2 minutes for each measurement. </w:t>
      </w:r>
      <w:r w:rsidR="00314D3D" w:rsidRPr="00B86AB8">
        <w:rPr>
          <w:rFonts w:cs="Times New Roman"/>
          <w:color w:val="1B1B1B"/>
          <w:szCs w:val="24"/>
          <w:shd w:val="clear" w:color="auto" w:fill="FDFDFD"/>
        </w:rPr>
        <w:t>A</w:t>
      </w:r>
      <w:r w:rsidRPr="00B86AB8">
        <w:rPr>
          <w:rFonts w:cs="Times New Roman"/>
          <w:color w:val="1B1B1B"/>
          <w:szCs w:val="24"/>
          <w:shd w:val="clear" w:color="auto" w:fill="FDFDFD"/>
        </w:rPr>
        <w:t>ll measure</w:t>
      </w:r>
      <w:r w:rsidR="00314D3D" w:rsidRPr="00B86AB8">
        <w:rPr>
          <w:rFonts w:cs="Times New Roman"/>
          <w:color w:val="1B1B1B"/>
          <w:szCs w:val="24"/>
          <w:shd w:val="clear" w:color="auto" w:fill="FDFDFD"/>
        </w:rPr>
        <w:t>ments</w:t>
      </w:r>
      <w:r w:rsidRPr="00B86AB8">
        <w:rPr>
          <w:rFonts w:cs="Times New Roman"/>
          <w:color w:val="1B1B1B"/>
          <w:szCs w:val="24"/>
          <w:shd w:val="clear" w:color="auto" w:fill="FDFDFD"/>
        </w:rPr>
        <w:t xml:space="preserve"> were </w:t>
      </w:r>
      <w:r w:rsidR="00314D3D" w:rsidRPr="00B86AB8">
        <w:rPr>
          <w:rFonts w:cs="Times New Roman"/>
          <w:color w:val="1B1B1B"/>
          <w:szCs w:val="24"/>
          <w:shd w:val="clear" w:color="auto" w:fill="FDFDFD"/>
        </w:rPr>
        <w:t xml:space="preserve">taken </w:t>
      </w:r>
      <w:r w:rsidRPr="00B86AB8">
        <w:rPr>
          <w:rFonts w:cs="Times New Roman"/>
          <w:color w:val="1B1B1B"/>
          <w:szCs w:val="24"/>
          <w:shd w:val="clear" w:color="auto" w:fill="FDFDFD"/>
        </w:rPr>
        <w:t xml:space="preserve">during the same </w:t>
      </w:r>
      <w:r w:rsidR="00314D3D" w:rsidRPr="00B86AB8">
        <w:rPr>
          <w:rFonts w:cs="Times New Roman"/>
          <w:color w:val="1B1B1B"/>
          <w:szCs w:val="24"/>
          <w:shd w:val="clear" w:color="auto" w:fill="FDFDFD"/>
        </w:rPr>
        <w:t>time window</w:t>
      </w:r>
      <w:r w:rsidRPr="00B86AB8">
        <w:rPr>
          <w:rFonts w:cs="Times New Roman"/>
          <w:color w:val="1B1B1B"/>
          <w:szCs w:val="24"/>
          <w:shd w:val="clear" w:color="auto" w:fill="FDFDFD"/>
        </w:rPr>
        <w:t xml:space="preserve">, from 8:30 </w:t>
      </w:r>
      <w:r w:rsidR="00DE0517" w:rsidRPr="00B86AB8">
        <w:rPr>
          <w:rFonts w:cs="Times New Roman"/>
          <w:color w:val="1B1B1B"/>
          <w:szCs w:val="24"/>
          <w:shd w:val="clear" w:color="auto" w:fill="FDFDFD"/>
        </w:rPr>
        <w:t>AM</w:t>
      </w:r>
      <w:r w:rsidRPr="00B86AB8">
        <w:rPr>
          <w:rFonts w:cs="Times New Roman"/>
          <w:color w:val="1B1B1B"/>
          <w:szCs w:val="24"/>
          <w:shd w:val="clear" w:color="auto" w:fill="FDFDFD"/>
        </w:rPr>
        <w:t xml:space="preserve"> to 11:30 </w:t>
      </w:r>
      <w:r w:rsidR="00DE0517" w:rsidRPr="00B86AB8">
        <w:rPr>
          <w:rFonts w:cs="Times New Roman"/>
          <w:color w:val="1B1B1B"/>
          <w:szCs w:val="24"/>
          <w:shd w:val="clear" w:color="auto" w:fill="FDFDFD"/>
        </w:rPr>
        <w:t>AM</w:t>
      </w:r>
      <w:r w:rsidR="00314D3D" w:rsidRPr="00B86AB8">
        <w:rPr>
          <w:rFonts w:cs="Times New Roman"/>
          <w:color w:val="1B1B1B"/>
          <w:szCs w:val="24"/>
          <w:shd w:val="clear" w:color="auto" w:fill="FDFDFD"/>
        </w:rPr>
        <w:t>, to eliminate measurement errors due to temperature differences</w:t>
      </w:r>
      <w:r w:rsidRPr="00B86AB8">
        <w:rPr>
          <w:rFonts w:cs="Times New Roman"/>
          <w:color w:val="1B1B1B"/>
          <w:szCs w:val="24"/>
          <w:shd w:val="clear" w:color="auto" w:fill="FDFDFD"/>
        </w:rPr>
        <w:t>.</w:t>
      </w:r>
    </w:p>
    <w:p w14:paraId="5ED39889" w14:textId="6EE7BA14" w:rsidR="0086353A" w:rsidRPr="005E6978" w:rsidRDefault="0086353A" w:rsidP="007B68E8">
      <w:pPr>
        <w:pStyle w:val="Heading3"/>
        <w:rPr>
          <w:rFonts w:cs="Times New Roman"/>
          <w:i/>
        </w:rPr>
      </w:pPr>
      <w:bookmarkStart w:id="23" w:name="_Toc100835385"/>
      <w:r w:rsidRPr="005E6978">
        <w:rPr>
          <w:rFonts w:cs="Times New Roman"/>
          <w:i/>
        </w:rPr>
        <w:t xml:space="preserve">Statistical </w:t>
      </w:r>
      <w:r w:rsidR="00735186" w:rsidRPr="005E6978">
        <w:rPr>
          <w:rFonts w:cs="Times New Roman"/>
          <w:i/>
        </w:rPr>
        <w:t>A</w:t>
      </w:r>
      <w:r w:rsidRPr="005E6978">
        <w:rPr>
          <w:rFonts w:cs="Times New Roman"/>
          <w:i/>
        </w:rPr>
        <w:t>nalysis</w:t>
      </w:r>
      <w:bookmarkEnd w:id="23"/>
    </w:p>
    <w:p w14:paraId="5A5019A3" w14:textId="5AFA0080" w:rsidR="00AF5F92" w:rsidRPr="00B86AB8" w:rsidRDefault="00AF5F92"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We evaluated the interaction between warming, </w:t>
      </w:r>
      <w:r w:rsidR="00252597" w:rsidRPr="00B86AB8">
        <w:rPr>
          <w:rFonts w:cs="Times New Roman"/>
          <w:color w:val="1B1B1B"/>
          <w:szCs w:val="24"/>
          <w:shd w:val="clear" w:color="auto" w:fill="FDFDFD"/>
        </w:rPr>
        <w:t>residue,</w:t>
      </w:r>
      <w:r w:rsidRPr="00B86AB8">
        <w:rPr>
          <w:rFonts w:cs="Times New Roman"/>
          <w:color w:val="1B1B1B"/>
          <w:szCs w:val="24"/>
          <w:shd w:val="clear" w:color="auto" w:fill="FDFDFD"/>
        </w:rPr>
        <w:t xml:space="preserve"> and irrigation treatments on environmental variables such as soil temperature, air temperature, </w:t>
      </w:r>
      <w:r w:rsidR="00252597" w:rsidRPr="00B86AB8">
        <w:rPr>
          <w:rFonts w:cs="Times New Roman"/>
          <w:color w:val="1B1B1B"/>
          <w:szCs w:val="24"/>
          <w:shd w:val="clear" w:color="auto" w:fill="FDFDFD"/>
        </w:rPr>
        <w:t>volumetric soil moisture content</w:t>
      </w:r>
      <w:r w:rsidR="00A82CB9">
        <w:rPr>
          <w:rFonts w:cs="Times New Roman"/>
          <w:color w:val="1B1B1B"/>
          <w:szCs w:val="24"/>
          <w:shd w:val="clear" w:color="auto" w:fill="FDFDFD"/>
        </w:rPr>
        <w:t>, and light</w:t>
      </w:r>
      <w:r w:rsidR="00C33CE7" w:rsidRPr="00B86AB8">
        <w:rPr>
          <w:rFonts w:cs="Times New Roman"/>
          <w:color w:val="1B1B1B"/>
          <w:szCs w:val="24"/>
          <w:shd w:val="clear" w:color="auto" w:fill="FDFDFD"/>
        </w:rPr>
        <w:t xml:space="preserve"> </w:t>
      </w:r>
      <w:r w:rsidR="00252597" w:rsidRPr="00B86AB8">
        <w:rPr>
          <w:rFonts w:cs="Times New Roman"/>
          <w:color w:val="1B1B1B"/>
          <w:szCs w:val="24"/>
          <w:shd w:val="clear" w:color="auto" w:fill="FDFDFD"/>
        </w:rPr>
        <w:t xml:space="preserve">using </w:t>
      </w:r>
      <w:r w:rsidR="00960CDE" w:rsidRPr="00B86AB8">
        <w:rPr>
          <w:rFonts w:cs="Times New Roman"/>
          <w:color w:val="1B1B1B"/>
          <w:szCs w:val="24"/>
          <w:shd w:val="clear" w:color="auto" w:fill="FDFDFD"/>
        </w:rPr>
        <w:t xml:space="preserve">a </w:t>
      </w:r>
      <w:r w:rsidR="00252597" w:rsidRPr="00B86AB8">
        <w:rPr>
          <w:rFonts w:cs="Times New Roman"/>
          <w:color w:val="1B1B1B"/>
          <w:szCs w:val="24"/>
          <w:shd w:val="clear" w:color="auto" w:fill="FDFDFD"/>
        </w:rPr>
        <w:t>linear mixed effect</w:t>
      </w:r>
      <w:r w:rsidR="008878DE" w:rsidRPr="00B86AB8">
        <w:rPr>
          <w:rFonts w:cs="Times New Roman"/>
          <w:color w:val="1B1B1B"/>
          <w:szCs w:val="24"/>
          <w:shd w:val="clear" w:color="auto" w:fill="FDFDFD"/>
        </w:rPr>
        <w:t>s</w:t>
      </w:r>
      <w:r w:rsidR="00252597" w:rsidRPr="00B86AB8">
        <w:rPr>
          <w:rFonts w:cs="Times New Roman"/>
          <w:color w:val="1B1B1B"/>
          <w:szCs w:val="24"/>
          <w:shd w:val="clear" w:color="auto" w:fill="FDFDFD"/>
        </w:rPr>
        <w:t xml:space="preserve"> model</w:t>
      </w:r>
      <w:r w:rsidR="008878DE" w:rsidRPr="00B86AB8">
        <w:rPr>
          <w:rFonts w:cs="Times New Roman"/>
          <w:color w:val="1B1B1B"/>
          <w:szCs w:val="24"/>
          <w:shd w:val="clear" w:color="auto" w:fill="FDFDFD"/>
        </w:rPr>
        <w:t>s</w:t>
      </w:r>
      <w:r w:rsidR="00252597" w:rsidRPr="00B86AB8">
        <w:rPr>
          <w:rFonts w:cs="Times New Roman"/>
          <w:color w:val="1B1B1B"/>
          <w:szCs w:val="24"/>
          <w:shd w:val="clear" w:color="auto" w:fill="FDFDFD"/>
        </w:rPr>
        <w:t xml:space="preserve"> in R (R core team</w:t>
      </w:r>
      <w:r w:rsidR="007B523B" w:rsidRPr="00B86AB8">
        <w:rPr>
          <w:rFonts w:cs="Times New Roman"/>
          <w:color w:val="1B1B1B"/>
          <w:szCs w:val="24"/>
          <w:shd w:val="clear" w:color="auto" w:fill="FDFDFD"/>
        </w:rPr>
        <w:t>, 2022</w:t>
      </w:r>
      <w:r w:rsidR="00252597" w:rsidRPr="00B86AB8">
        <w:rPr>
          <w:rFonts w:cs="Times New Roman"/>
          <w:color w:val="1B1B1B"/>
          <w:szCs w:val="24"/>
          <w:shd w:val="clear" w:color="auto" w:fill="FDFDFD"/>
        </w:rPr>
        <w:t>).</w:t>
      </w:r>
      <w:r w:rsidR="00C33CE7" w:rsidRPr="00B86AB8">
        <w:rPr>
          <w:rFonts w:cs="Times New Roman"/>
          <w:color w:val="1B1B1B"/>
          <w:szCs w:val="24"/>
          <w:shd w:val="clear" w:color="auto" w:fill="FDFDFD"/>
        </w:rPr>
        <w:t xml:space="preserve"> Soil organic matter, microbial biomass, and soil respiration rate were evaluated using </w:t>
      </w:r>
      <w:r w:rsidR="00991FE6" w:rsidRPr="00B86AB8">
        <w:rPr>
          <w:rFonts w:cs="Times New Roman"/>
          <w:color w:val="1B1B1B"/>
          <w:szCs w:val="24"/>
          <w:shd w:val="clear" w:color="auto" w:fill="FDFDFD"/>
        </w:rPr>
        <w:t>generalized</w:t>
      </w:r>
      <w:r w:rsidR="00B03B41" w:rsidRPr="00B86AB8">
        <w:rPr>
          <w:rFonts w:cs="Times New Roman"/>
          <w:color w:val="1B1B1B"/>
          <w:szCs w:val="24"/>
          <w:shd w:val="clear" w:color="auto" w:fill="FDFDFD"/>
        </w:rPr>
        <w:t xml:space="preserve"> linear</w:t>
      </w:r>
      <w:r w:rsidR="00991FE6" w:rsidRPr="00B86AB8">
        <w:rPr>
          <w:rFonts w:cs="Times New Roman"/>
          <w:color w:val="1B1B1B"/>
          <w:szCs w:val="24"/>
          <w:shd w:val="clear" w:color="auto" w:fill="FDFDFD"/>
        </w:rPr>
        <w:t xml:space="preserve"> mixed</w:t>
      </w:r>
      <w:r w:rsidR="00C400DF" w:rsidRPr="00B86AB8">
        <w:rPr>
          <w:rFonts w:cs="Times New Roman"/>
          <w:color w:val="1B1B1B"/>
          <w:szCs w:val="24"/>
          <w:shd w:val="clear" w:color="auto" w:fill="FDFDFD"/>
        </w:rPr>
        <w:t xml:space="preserve"> effect</w:t>
      </w:r>
      <w:r w:rsidR="008878DE" w:rsidRPr="00B86AB8">
        <w:rPr>
          <w:rFonts w:cs="Times New Roman"/>
          <w:color w:val="1B1B1B"/>
          <w:szCs w:val="24"/>
          <w:shd w:val="clear" w:color="auto" w:fill="FDFDFD"/>
        </w:rPr>
        <w:t>s</w:t>
      </w:r>
      <w:r w:rsidR="00991FE6" w:rsidRPr="00B86AB8">
        <w:rPr>
          <w:rFonts w:cs="Times New Roman"/>
          <w:color w:val="1B1B1B"/>
          <w:szCs w:val="24"/>
          <w:shd w:val="clear" w:color="auto" w:fill="FDFDFD"/>
        </w:rPr>
        <w:t xml:space="preserve"> models</w:t>
      </w:r>
      <w:r w:rsidR="00531B16" w:rsidRPr="00B86AB8">
        <w:rPr>
          <w:rFonts w:cs="Times New Roman"/>
          <w:color w:val="1B1B1B"/>
          <w:szCs w:val="24"/>
          <w:shd w:val="clear" w:color="auto" w:fill="FDFDFD"/>
        </w:rPr>
        <w:t>. For these variables, the residuals showed</w:t>
      </w:r>
      <w:r w:rsidR="00991FE6" w:rsidRPr="00B86AB8">
        <w:rPr>
          <w:rFonts w:cs="Times New Roman"/>
          <w:color w:val="1B1B1B"/>
          <w:szCs w:val="24"/>
          <w:shd w:val="clear" w:color="auto" w:fill="FDFDFD"/>
        </w:rPr>
        <w:t xml:space="preserve"> non-normal error distribution</w:t>
      </w:r>
      <w:r w:rsidR="00A748F9" w:rsidRPr="00B86AB8">
        <w:rPr>
          <w:rFonts w:cs="Times New Roman"/>
          <w:color w:val="1B1B1B"/>
          <w:szCs w:val="24"/>
          <w:shd w:val="clear" w:color="auto" w:fill="FDFDFD"/>
        </w:rPr>
        <w:t>, and hence we chose generalized linear mixed effects models</w:t>
      </w:r>
      <w:r w:rsidR="005F2568" w:rsidRPr="00B86AB8">
        <w:rPr>
          <w:rFonts w:cs="Times New Roman"/>
          <w:color w:val="1B1B1B"/>
          <w:szCs w:val="24"/>
          <w:shd w:val="clear" w:color="auto" w:fill="FDFDFD"/>
        </w:rPr>
        <w:t xml:space="preserve"> with an inverse gaussian distribution that was log-linked</w:t>
      </w:r>
      <w:r w:rsidR="00E35E36" w:rsidRPr="00B86AB8">
        <w:rPr>
          <w:rFonts w:cs="Times New Roman"/>
          <w:color w:val="1B1B1B"/>
          <w:szCs w:val="24"/>
          <w:shd w:val="clear" w:color="auto" w:fill="FDFDFD"/>
        </w:rPr>
        <w:t xml:space="preserve">. </w:t>
      </w:r>
      <w:r w:rsidR="00AD4907" w:rsidRPr="00B86AB8">
        <w:rPr>
          <w:rFonts w:cs="Times New Roman"/>
          <w:color w:val="1B1B1B"/>
          <w:szCs w:val="24"/>
          <w:shd w:val="clear" w:color="auto" w:fill="FDFDFD"/>
        </w:rPr>
        <w:t xml:space="preserve">The use of this family of distribution improved </w:t>
      </w:r>
      <w:r w:rsidR="00C75AD9" w:rsidRPr="00B86AB8">
        <w:rPr>
          <w:rFonts w:cs="Times New Roman"/>
          <w:color w:val="1B1B1B"/>
          <w:szCs w:val="24"/>
          <w:shd w:val="clear" w:color="auto" w:fill="FDFDFD"/>
        </w:rPr>
        <w:t>behavior</w:t>
      </w:r>
      <w:r w:rsidR="00135860" w:rsidRPr="00B86AB8">
        <w:rPr>
          <w:rFonts w:cs="Times New Roman"/>
          <w:color w:val="1B1B1B"/>
          <w:szCs w:val="24"/>
          <w:shd w:val="clear" w:color="auto" w:fill="FDFDFD"/>
        </w:rPr>
        <w:t xml:space="preserve"> of residuals and had lower AIC value. </w:t>
      </w:r>
      <w:r w:rsidR="009A6915" w:rsidRPr="00B86AB8">
        <w:rPr>
          <w:rFonts w:cs="Times New Roman"/>
          <w:color w:val="1B1B1B"/>
          <w:szCs w:val="24"/>
          <w:shd w:val="clear" w:color="auto" w:fill="FDFDFD"/>
        </w:rPr>
        <w:t xml:space="preserve">We used </w:t>
      </w:r>
      <w:r w:rsidR="006B5B2D" w:rsidRPr="00B86AB8">
        <w:rPr>
          <w:rFonts w:cs="Times New Roman"/>
          <w:color w:val="1B1B1B"/>
          <w:szCs w:val="24"/>
          <w:shd w:val="clear" w:color="auto" w:fill="FDFDFD"/>
        </w:rPr>
        <w:t>‘</w:t>
      </w:r>
      <w:proofErr w:type="spellStart"/>
      <w:r w:rsidR="006B5B2D" w:rsidRPr="00B86AB8">
        <w:rPr>
          <w:rFonts w:cs="Times New Roman"/>
          <w:color w:val="1B1B1B"/>
          <w:szCs w:val="24"/>
          <w:shd w:val="clear" w:color="auto" w:fill="FDFDFD"/>
        </w:rPr>
        <w:t>lmer</w:t>
      </w:r>
      <w:proofErr w:type="spellEnd"/>
      <w:r w:rsidR="006B5B2D" w:rsidRPr="00B86AB8">
        <w:rPr>
          <w:rFonts w:cs="Times New Roman"/>
          <w:color w:val="1B1B1B"/>
          <w:szCs w:val="24"/>
          <w:shd w:val="clear" w:color="auto" w:fill="FDFDFD"/>
        </w:rPr>
        <w:t xml:space="preserve">’ </w:t>
      </w:r>
      <w:r w:rsidR="000366BC" w:rsidRPr="00B86AB8">
        <w:rPr>
          <w:rFonts w:cs="Times New Roman"/>
          <w:color w:val="1B1B1B"/>
          <w:szCs w:val="24"/>
          <w:shd w:val="clear" w:color="auto" w:fill="FDFDFD"/>
        </w:rPr>
        <w:t>and ‘</w:t>
      </w:r>
      <w:proofErr w:type="spellStart"/>
      <w:r w:rsidR="000366BC" w:rsidRPr="00B86AB8">
        <w:rPr>
          <w:rFonts w:cs="Times New Roman"/>
          <w:color w:val="1B1B1B"/>
          <w:szCs w:val="24"/>
          <w:shd w:val="clear" w:color="auto" w:fill="FDFDFD"/>
        </w:rPr>
        <w:t>glmer</w:t>
      </w:r>
      <w:proofErr w:type="spellEnd"/>
      <w:r w:rsidR="000366BC" w:rsidRPr="00B86AB8">
        <w:rPr>
          <w:rFonts w:cs="Times New Roman"/>
          <w:color w:val="1B1B1B"/>
          <w:szCs w:val="24"/>
          <w:shd w:val="clear" w:color="auto" w:fill="FDFDFD"/>
        </w:rPr>
        <w:t xml:space="preserve">’ </w:t>
      </w:r>
      <w:r w:rsidR="006B5B2D" w:rsidRPr="00B86AB8">
        <w:rPr>
          <w:rFonts w:cs="Times New Roman"/>
          <w:color w:val="1B1B1B"/>
          <w:szCs w:val="24"/>
          <w:shd w:val="clear" w:color="auto" w:fill="FDFDFD"/>
        </w:rPr>
        <w:t xml:space="preserve">function </w:t>
      </w:r>
      <w:r w:rsidR="000366BC" w:rsidRPr="00B86AB8">
        <w:rPr>
          <w:rFonts w:cs="Times New Roman"/>
          <w:color w:val="1B1B1B"/>
          <w:szCs w:val="24"/>
          <w:shd w:val="clear" w:color="auto" w:fill="FDFDFD"/>
        </w:rPr>
        <w:t xml:space="preserve">in ‘lme4’ package (Bates et al., 2015) </w:t>
      </w:r>
      <w:r w:rsidR="006B5B2D" w:rsidRPr="00B86AB8">
        <w:rPr>
          <w:rFonts w:cs="Times New Roman"/>
          <w:color w:val="1B1B1B"/>
          <w:szCs w:val="24"/>
          <w:shd w:val="clear" w:color="auto" w:fill="FDFDFD"/>
        </w:rPr>
        <w:t>for linear mixed effec</w:t>
      </w:r>
      <w:r w:rsidR="00137710" w:rsidRPr="00B86AB8">
        <w:rPr>
          <w:rFonts w:cs="Times New Roman"/>
          <w:color w:val="1B1B1B"/>
          <w:szCs w:val="24"/>
          <w:shd w:val="clear" w:color="auto" w:fill="FDFDFD"/>
        </w:rPr>
        <w:t>ts</w:t>
      </w:r>
      <w:r w:rsidR="002B1249" w:rsidRPr="00B86AB8">
        <w:rPr>
          <w:rFonts w:cs="Times New Roman"/>
          <w:color w:val="1B1B1B"/>
          <w:szCs w:val="24"/>
          <w:shd w:val="clear" w:color="auto" w:fill="FDFDFD"/>
        </w:rPr>
        <w:t>, and generalized linear mixed effect</w:t>
      </w:r>
      <w:r w:rsidR="00137710" w:rsidRPr="00B86AB8">
        <w:rPr>
          <w:rFonts w:cs="Times New Roman"/>
          <w:color w:val="1B1B1B"/>
          <w:szCs w:val="24"/>
          <w:shd w:val="clear" w:color="auto" w:fill="FDFDFD"/>
        </w:rPr>
        <w:t>s</w:t>
      </w:r>
      <w:r w:rsidR="002B1249" w:rsidRPr="00B86AB8">
        <w:rPr>
          <w:rFonts w:cs="Times New Roman"/>
          <w:color w:val="1B1B1B"/>
          <w:szCs w:val="24"/>
          <w:shd w:val="clear" w:color="auto" w:fill="FDFDFD"/>
        </w:rPr>
        <w:t xml:space="preserve"> models, respectively.</w:t>
      </w:r>
      <w:r w:rsidR="006B5B2D" w:rsidRPr="00B86AB8">
        <w:rPr>
          <w:rFonts w:cs="Times New Roman"/>
          <w:color w:val="1B1B1B"/>
          <w:szCs w:val="24"/>
          <w:shd w:val="clear" w:color="auto" w:fill="FDFDFD"/>
        </w:rPr>
        <w:t xml:space="preserve"> </w:t>
      </w:r>
      <w:r w:rsidR="00796A88" w:rsidRPr="005E6978">
        <w:rPr>
          <w:rFonts w:cs="Times New Roman"/>
          <w:color w:val="1B1B1B"/>
          <w:szCs w:val="24"/>
          <w:shd w:val="clear" w:color="auto" w:fill="FDFDFD"/>
        </w:rPr>
        <w:t>Since we took two soil samples from each plot, the data from the two samples was averaged to get plot level data before fitting into the model</w:t>
      </w:r>
      <w:r w:rsidR="003B58E9" w:rsidRPr="005E6978">
        <w:rPr>
          <w:rFonts w:cs="Times New Roman"/>
          <w:color w:val="1B1B1B"/>
          <w:szCs w:val="24"/>
          <w:shd w:val="clear" w:color="auto" w:fill="FDFDFD"/>
        </w:rPr>
        <w:t>.</w:t>
      </w:r>
      <w:r w:rsidR="00A6731D" w:rsidRPr="005E6978">
        <w:rPr>
          <w:rFonts w:cs="Times New Roman"/>
          <w:color w:val="1B1B1B"/>
          <w:szCs w:val="24"/>
          <w:shd w:val="clear" w:color="auto" w:fill="FDFDFD"/>
        </w:rPr>
        <w:t xml:space="preserve"> </w:t>
      </w:r>
      <w:r w:rsidR="00E35E36" w:rsidRPr="00B86AB8">
        <w:rPr>
          <w:rFonts w:cs="Times New Roman"/>
          <w:color w:val="1B1B1B"/>
          <w:szCs w:val="24"/>
          <w:shd w:val="clear" w:color="auto" w:fill="FDFDFD"/>
        </w:rPr>
        <w:t xml:space="preserve">Block was used as </w:t>
      </w:r>
      <w:r w:rsidR="001855E7" w:rsidRPr="00B86AB8">
        <w:rPr>
          <w:rFonts w:cs="Times New Roman"/>
          <w:color w:val="1B1B1B"/>
          <w:szCs w:val="24"/>
          <w:shd w:val="clear" w:color="auto" w:fill="FDFDFD"/>
        </w:rPr>
        <w:t xml:space="preserve">a </w:t>
      </w:r>
      <w:r w:rsidR="00E35E36" w:rsidRPr="00B86AB8">
        <w:rPr>
          <w:rFonts w:cs="Times New Roman"/>
          <w:color w:val="1B1B1B"/>
          <w:szCs w:val="24"/>
          <w:shd w:val="clear" w:color="auto" w:fill="FDFDFD"/>
        </w:rPr>
        <w:t xml:space="preserve">random effect </w:t>
      </w:r>
      <w:r w:rsidR="00252597" w:rsidRPr="00B86AB8">
        <w:rPr>
          <w:rFonts w:cs="Times New Roman"/>
          <w:color w:val="1B1B1B"/>
          <w:szCs w:val="24"/>
          <w:shd w:val="clear" w:color="auto" w:fill="FDFDFD"/>
        </w:rPr>
        <w:t xml:space="preserve">in </w:t>
      </w:r>
      <w:r w:rsidR="00E35E36" w:rsidRPr="00B86AB8">
        <w:rPr>
          <w:rFonts w:cs="Times New Roman"/>
          <w:color w:val="1B1B1B"/>
          <w:szCs w:val="24"/>
          <w:shd w:val="clear" w:color="auto" w:fill="FDFDFD"/>
        </w:rPr>
        <w:t>the</w:t>
      </w:r>
      <w:r w:rsidR="00252597" w:rsidRPr="00B86AB8">
        <w:rPr>
          <w:rFonts w:cs="Times New Roman"/>
          <w:color w:val="1B1B1B"/>
          <w:szCs w:val="24"/>
          <w:shd w:val="clear" w:color="auto" w:fill="FDFDFD"/>
        </w:rPr>
        <w:t xml:space="preserve"> </w:t>
      </w:r>
      <w:r w:rsidR="00EA1777" w:rsidRPr="00B86AB8">
        <w:rPr>
          <w:rFonts w:cs="Times New Roman"/>
          <w:color w:val="1B1B1B"/>
          <w:szCs w:val="24"/>
          <w:shd w:val="clear" w:color="auto" w:fill="FDFDFD"/>
        </w:rPr>
        <w:t>models</w:t>
      </w:r>
      <w:r w:rsidR="007059FC" w:rsidRPr="00B86AB8">
        <w:rPr>
          <w:rFonts w:cs="Times New Roman"/>
          <w:color w:val="1B1B1B"/>
          <w:szCs w:val="24"/>
          <w:shd w:val="clear" w:color="auto" w:fill="FDFDFD"/>
        </w:rPr>
        <w:t xml:space="preserve">. For time series data (soil temperature, air temperature, volumetric water content, and soil respiration rate), we </w:t>
      </w:r>
      <w:r w:rsidR="005122AD" w:rsidRPr="00B86AB8">
        <w:rPr>
          <w:rFonts w:cs="Times New Roman"/>
          <w:color w:val="1B1B1B"/>
          <w:szCs w:val="24"/>
          <w:shd w:val="clear" w:color="auto" w:fill="FDFDFD"/>
        </w:rPr>
        <w:t xml:space="preserve">first calculated </w:t>
      </w:r>
      <w:r w:rsidR="007059FC" w:rsidRPr="00B86AB8">
        <w:rPr>
          <w:rFonts w:cs="Times New Roman"/>
          <w:color w:val="1B1B1B"/>
          <w:szCs w:val="24"/>
          <w:shd w:val="clear" w:color="auto" w:fill="FDFDFD"/>
        </w:rPr>
        <w:t>monthly average</w:t>
      </w:r>
      <w:r w:rsidR="00525A00" w:rsidRPr="00B86AB8">
        <w:rPr>
          <w:rFonts w:cs="Times New Roman"/>
          <w:color w:val="1B1B1B"/>
          <w:szCs w:val="24"/>
          <w:shd w:val="clear" w:color="auto" w:fill="FDFDFD"/>
        </w:rPr>
        <w:t>s</w:t>
      </w:r>
      <w:r w:rsidR="00BF695F" w:rsidRPr="00B86AB8">
        <w:rPr>
          <w:rFonts w:cs="Times New Roman"/>
          <w:color w:val="1B1B1B"/>
          <w:szCs w:val="24"/>
          <w:shd w:val="clear" w:color="auto" w:fill="FDFDFD"/>
        </w:rPr>
        <w:t xml:space="preserve"> for each plot</w:t>
      </w:r>
      <w:r w:rsidR="007059FC" w:rsidRPr="00B86AB8">
        <w:rPr>
          <w:rFonts w:cs="Times New Roman"/>
          <w:color w:val="1B1B1B"/>
          <w:szCs w:val="24"/>
          <w:shd w:val="clear" w:color="auto" w:fill="FDFDFD"/>
        </w:rPr>
        <w:t xml:space="preserve">, then </w:t>
      </w:r>
      <w:r w:rsidR="00525A00" w:rsidRPr="00B86AB8">
        <w:rPr>
          <w:rFonts w:cs="Times New Roman"/>
          <w:color w:val="1B1B1B"/>
          <w:szCs w:val="24"/>
          <w:shd w:val="clear" w:color="auto" w:fill="FDFDFD"/>
        </w:rPr>
        <w:t>included month as a</w:t>
      </w:r>
      <w:r w:rsidR="00F37125" w:rsidRPr="00B86AB8">
        <w:rPr>
          <w:rFonts w:cs="Times New Roman"/>
          <w:color w:val="1B1B1B"/>
          <w:szCs w:val="24"/>
          <w:shd w:val="clear" w:color="auto" w:fill="FDFDFD"/>
        </w:rPr>
        <w:t>n</w:t>
      </w:r>
      <w:r w:rsidR="00525A00" w:rsidRPr="00B86AB8">
        <w:rPr>
          <w:rFonts w:cs="Times New Roman"/>
          <w:color w:val="1B1B1B"/>
          <w:szCs w:val="24"/>
          <w:shd w:val="clear" w:color="auto" w:fill="FDFDFD"/>
        </w:rPr>
        <w:t xml:space="preserve"> </w:t>
      </w:r>
      <w:r w:rsidR="00525A00" w:rsidRPr="00B86AB8">
        <w:rPr>
          <w:rFonts w:cs="Times New Roman"/>
          <w:color w:val="1B1B1B"/>
          <w:szCs w:val="24"/>
          <w:shd w:val="clear" w:color="auto" w:fill="FDFDFD"/>
        </w:rPr>
        <w:lastRenderedPageBreak/>
        <w:t>additional random effect variable</w:t>
      </w:r>
      <w:r w:rsidR="00252597" w:rsidRPr="00B86AB8">
        <w:rPr>
          <w:rFonts w:cs="Times New Roman"/>
          <w:color w:val="1B1B1B"/>
          <w:szCs w:val="24"/>
          <w:shd w:val="clear" w:color="auto" w:fill="FDFDFD"/>
        </w:rPr>
        <w:t xml:space="preserve">. </w:t>
      </w:r>
      <w:r w:rsidR="00092795" w:rsidRPr="00B86AB8">
        <w:rPr>
          <w:rFonts w:cs="Times New Roman"/>
          <w:color w:val="1B1B1B"/>
          <w:szCs w:val="24"/>
          <w:shd w:val="clear" w:color="auto" w:fill="FDFDFD"/>
        </w:rPr>
        <w:t xml:space="preserve">To avoid </w:t>
      </w:r>
      <w:r w:rsidR="00614918" w:rsidRPr="00B86AB8">
        <w:rPr>
          <w:rFonts w:cs="Times New Roman"/>
          <w:color w:val="1B1B1B"/>
          <w:szCs w:val="24"/>
          <w:shd w:val="clear" w:color="auto" w:fill="FDFDFD"/>
        </w:rPr>
        <w:t>collinearity between continuous predictors and our treatments, w</w:t>
      </w:r>
      <w:r w:rsidR="00EA1777" w:rsidRPr="00B86AB8">
        <w:rPr>
          <w:rFonts w:cs="Times New Roman"/>
          <w:color w:val="1B1B1B"/>
          <w:szCs w:val="24"/>
          <w:shd w:val="clear" w:color="auto" w:fill="FDFDFD"/>
        </w:rPr>
        <w:t xml:space="preserve">e fit two </w:t>
      </w:r>
      <w:r w:rsidR="00CD443F" w:rsidRPr="00B86AB8">
        <w:rPr>
          <w:rFonts w:cs="Times New Roman"/>
          <w:color w:val="1B1B1B"/>
          <w:szCs w:val="24"/>
          <w:shd w:val="clear" w:color="auto" w:fill="FDFDFD"/>
        </w:rPr>
        <w:t xml:space="preserve">separate </w:t>
      </w:r>
      <w:r w:rsidR="00EA1777" w:rsidRPr="00B86AB8">
        <w:rPr>
          <w:rFonts w:cs="Times New Roman"/>
          <w:color w:val="1B1B1B"/>
          <w:szCs w:val="24"/>
          <w:shd w:val="clear" w:color="auto" w:fill="FDFDFD"/>
        </w:rPr>
        <w:t>models for each response variable: the first included only the treatment</w:t>
      </w:r>
      <w:r w:rsidR="00513AFE">
        <w:rPr>
          <w:rFonts w:cs="Times New Roman"/>
          <w:color w:val="1B1B1B"/>
          <w:szCs w:val="24"/>
          <w:shd w:val="clear" w:color="auto" w:fill="FDFDFD"/>
        </w:rPr>
        <w:t>s (warming, residue, and irrigation)</w:t>
      </w:r>
      <w:r w:rsidR="00EA1777" w:rsidRPr="00B86AB8">
        <w:rPr>
          <w:rFonts w:cs="Times New Roman"/>
          <w:color w:val="1B1B1B"/>
          <w:szCs w:val="24"/>
          <w:shd w:val="clear" w:color="auto" w:fill="FDFDFD"/>
        </w:rPr>
        <w:t xml:space="preserve"> and their interaction as fixed effects, while the second included the continuous predictor variables</w:t>
      </w:r>
      <w:r w:rsidR="00073A12">
        <w:rPr>
          <w:rFonts w:cs="Times New Roman"/>
          <w:color w:val="1B1B1B"/>
          <w:szCs w:val="24"/>
          <w:shd w:val="clear" w:color="auto" w:fill="FDFDFD"/>
        </w:rPr>
        <w:t xml:space="preserve"> </w:t>
      </w:r>
      <w:r w:rsidR="00EA1777" w:rsidRPr="00B86AB8">
        <w:rPr>
          <w:rFonts w:cs="Times New Roman"/>
          <w:color w:val="1B1B1B"/>
          <w:szCs w:val="24"/>
          <w:shd w:val="clear" w:color="auto" w:fill="FDFDFD"/>
        </w:rPr>
        <w:t>as fixed effects. We performed backward model selection for the first model to assess interaction among treatments to be included in the</w:t>
      </w:r>
      <w:r w:rsidR="00382B00">
        <w:rPr>
          <w:rFonts w:cs="Times New Roman"/>
          <w:color w:val="1B1B1B"/>
          <w:szCs w:val="24"/>
          <w:shd w:val="clear" w:color="auto" w:fill="FDFDFD"/>
        </w:rPr>
        <w:t xml:space="preserve"> final</w:t>
      </w:r>
      <w:r w:rsidR="00EA1777" w:rsidRPr="00B86AB8">
        <w:rPr>
          <w:rFonts w:cs="Times New Roman"/>
          <w:color w:val="1B1B1B"/>
          <w:szCs w:val="24"/>
          <w:shd w:val="clear" w:color="auto" w:fill="FDFDFD"/>
        </w:rPr>
        <w:t xml:space="preserve"> model using AIC values. </w:t>
      </w:r>
      <w:r w:rsidR="00E35E36" w:rsidRPr="00B86AB8">
        <w:rPr>
          <w:rFonts w:cs="Times New Roman"/>
          <w:color w:val="1B1B1B"/>
          <w:szCs w:val="24"/>
          <w:shd w:val="clear" w:color="auto" w:fill="FDFDFD"/>
        </w:rPr>
        <w:t xml:space="preserve">We used ‘car’ package (Fox and Weisberg, 2019) to generate the </w:t>
      </w:r>
      <w:r w:rsidR="00BF0E8C" w:rsidRPr="00B86AB8">
        <w:rPr>
          <w:rFonts w:cs="Times New Roman"/>
          <w:color w:val="1B1B1B"/>
          <w:szCs w:val="24"/>
          <w:shd w:val="clear" w:color="auto" w:fill="FDFDFD"/>
        </w:rPr>
        <w:t>ANOVA</w:t>
      </w:r>
      <w:r w:rsidR="00E35E36" w:rsidRPr="00B86AB8">
        <w:rPr>
          <w:rFonts w:cs="Times New Roman"/>
          <w:color w:val="1B1B1B"/>
          <w:szCs w:val="24"/>
          <w:shd w:val="clear" w:color="auto" w:fill="FDFDFD"/>
        </w:rPr>
        <w:t xml:space="preserve"> tables</w:t>
      </w:r>
      <w:r w:rsidR="00BF0E8C" w:rsidRPr="00B86AB8">
        <w:rPr>
          <w:rFonts w:cs="Times New Roman"/>
          <w:color w:val="1B1B1B"/>
          <w:szCs w:val="24"/>
          <w:shd w:val="clear" w:color="auto" w:fill="FDFDFD"/>
        </w:rPr>
        <w:t xml:space="preserve"> and p values for fixed effect predictors</w:t>
      </w:r>
      <w:r w:rsidR="00E35E36" w:rsidRPr="00B86AB8">
        <w:rPr>
          <w:rFonts w:cs="Times New Roman"/>
          <w:color w:val="1B1B1B"/>
          <w:szCs w:val="24"/>
          <w:shd w:val="clear" w:color="auto" w:fill="FDFDFD"/>
        </w:rPr>
        <w:t>.</w:t>
      </w:r>
      <w:r w:rsidR="00BF0E8C" w:rsidRPr="00B86AB8">
        <w:rPr>
          <w:rFonts w:cs="Times New Roman"/>
          <w:color w:val="1B1B1B"/>
          <w:szCs w:val="24"/>
          <w:shd w:val="clear" w:color="auto" w:fill="FDFDFD"/>
        </w:rPr>
        <w:t xml:space="preserve"> </w:t>
      </w:r>
      <w:r w:rsidR="007B7970">
        <w:rPr>
          <w:rFonts w:cs="Times New Roman"/>
          <w:color w:val="1B1B1B"/>
          <w:szCs w:val="24"/>
          <w:shd w:val="clear" w:color="auto" w:fill="FDFDFD"/>
        </w:rPr>
        <w:t xml:space="preserve">Following </w:t>
      </w:r>
      <w:r w:rsidR="00E619AA">
        <w:rPr>
          <w:rFonts w:cs="Times New Roman"/>
          <w:color w:val="1B1B1B"/>
          <w:szCs w:val="24"/>
          <w:shd w:val="clear" w:color="auto" w:fill="FDFDFD"/>
        </w:rPr>
        <w:t xml:space="preserve">that, post hoc analysis </w:t>
      </w:r>
      <w:r w:rsidR="005502AE">
        <w:rPr>
          <w:rFonts w:cs="Times New Roman"/>
          <w:color w:val="1B1B1B"/>
          <w:szCs w:val="24"/>
          <w:shd w:val="clear" w:color="auto" w:fill="FDFDFD"/>
        </w:rPr>
        <w:t>was</w:t>
      </w:r>
      <w:r w:rsidR="00E619AA">
        <w:rPr>
          <w:rFonts w:cs="Times New Roman"/>
          <w:color w:val="1B1B1B"/>
          <w:szCs w:val="24"/>
          <w:shd w:val="clear" w:color="auto" w:fill="FDFDFD"/>
        </w:rPr>
        <w:t xml:space="preserve"> performed using Tukey’s HSD with a </w:t>
      </w:r>
      <w:r w:rsidR="0093470B">
        <w:rPr>
          <w:rFonts w:cs="Times New Roman"/>
          <w:color w:val="1B1B1B"/>
          <w:szCs w:val="24"/>
          <w:shd w:val="clear" w:color="auto" w:fill="FDFDFD"/>
        </w:rPr>
        <w:t>9</w:t>
      </w:r>
      <w:r w:rsidR="00E619AA">
        <w:rPr>
          <w:rFonts w:cs="Times New Roman"/>
          <w:color w:val="1B1B1B"/>
          <w:szCs w:val="24"/>
          <w:shd w:val="clear" w:color="auto" w:fill="FDFDFD"/>
        </w:rPr>
        <w:t xml:space="preserve">5% confidence interval </w:t>
      </w:r>
      <w:r w:rsidR="0093470B">
        <w:rPr>
          <w:rFonts w:cs="Times New Roman"/>
          <w:color w:val="1B1B1B"/>
          <w:szCs w:val="24"/>
          <w:shd w:val="clear" w:color="auto" w:fill="FDFDFD"/>
        </w:rPr>
        <w:t xml:space="preserve">to determine if there were significant </w:t>
      </w:r>
      <w:r w:rsidR="005502AE">
        <w:rPr>
          <w:rFonts w:cs="Times New Roman"/>
          <w:color w:val="1B1B1B"/>
          <w:szCs w:val="24"/>
          <w:shd w:val="clear" w:color="auto" w:fill="FDFDFD"/>
        </w:rPr>
        <w:t xml:space="preserve">difference between treatments. We used </w:t>
      </w:r>
      <w:proofErr w:type="spellStart"/>
      <w:r w:rsidR="005502AE">
        <w:rPr>
          <w:rFonts w:cs="Times New Roman"/>
          <w:color w:val="1B1B1B"/>
          <w:szCs w:val="24"/>
          <w:shd w:val="clear" w:color="auto" w:fill="FDFDFD"/>
        </w:rPr>
        <w:t>emmeans</w:t>
      </w:r>
      <w:proofErr w:type="spellEnd"/>
      <w:r w:rsidR="005502AE">
        <w:rPr>
          <w:rFonts w:cs="Times New Roman"/>
          <w:color w:val="1B1B1B"/>
          <w:szCs w:val="24"/>
          <w:shd w:val="clear" w:color="auto" w:fill="FDFDFD"/>
        </w:rPr>
        <w:t xml:space="preserve"> package</w:t>
      </w:r>
      <w:r w:rsidR="00980A97">
        <w:rPr>
          <w:rFonts w:cs="Times New Roman"/>
          <w:color w:val="1B1B1B"/>
          <w:szCs w:val="24"/>
          <w:shd w:val="clear" w:color="auto" w:fill="FDFDFD"/>
        </w:rPr>
        <w:t xml:space="preserve"> (</w:t>
      </w:r>
      <w:r w:rsidR="00165AD5">
        <w:rPr>
          <w:rFonts w:cs="Times New Roman"/>
          <w:color w:val="1B1B1B"/>
          <w:szCs w:val="24"/>
          <w:shd w:val="clear" w:color="auto" w:fill="FDFDFD"/>
        </w:rPr>
        <w:t>Se</w:t>
      </w:r>
      <w:r w:rsidR="00CB292F">
        <w:rPr>
          <w:rFonts w:cs="Times New Roman"/>
          <w:color w:val="1B1B1B"/>
          <w:szCs w:val="24"/>
          <w:shd w:val="clear" w:color="auto" w:fill="FDFDFD"/>
        </w:rPr>
        <w:t>arle et al., 1980</w:t>
      </w:r>
      <w:r w:rsidR="00980A97">
        <w:rPr>
          <w:rFonts w:cs="Times New Roman"/>
          <w:color w:val="1B1B1B"/>
          <w:szCs w:val="24"/>
          <w:shd w:val="clear" w:color="auto" w:fill="FDFDFD"/>
        </w:rPr>
        <w:t>) for post hoc analysis.</w:t>
      </w:r>
      <w:r w:rsidR="005502AE">
        <w:rPr>
          <w:rFonts w:cs="Times New Roman"/>
          <w:color w:val="1B1B1B"/>
          <w:szCs w:val="24"/>
          <w:shd w:val="clear" w:color="auto" w:fill="FDFDFD"/>
        </w:rPr>
        <w:t xml:space="preserve"> </w:t>
      </w:r>
      <w:r w:rsidR="00311E75">
        <w:rPr>
          <w:rFonts w:cs="Times New Roman"/>
          <w:color w:val="1B1B1B"/>
          <w:szCs w:val="24"/>
          <w:shd w:val="clear" w:color="auto" w:fill="FDFDFD"/>
        </w:rPr>
        <w:t xml:space="preserve">The </w:t>
      </w:r>
      <w:r w:rsidR="00960CDE" w:rsidRPr="00B86AB8">
        <w:rPr>
          <w:rFonts w:cs="Times New Roman"/>
          <w:color w:val="1B1B1B"/>
          <w:szCs w:val="24"/>
          <w:shd w:val="clear" w:color="auto" w:fill="FDFDFD"/>
        </w:rPr>
        <w:t>‘</w:t>
      </w:r>
      <w:r w:rsidR="00A102A4" w:rsidRPr="00B86AB8">
        <w:rPr>
          <w:rFonts w:cs="Times New Roman"/>
          <w:color w:val="1B1B1B"/>
          <w:szCs w:val="24"/>
          <w:shd w:val="clear" w:color="auto" w:fill="FDFDFD"/>
        </w:rPr>
        <w:t>ggplot2’ package (</w:t>
      </w:r>
      <w:r w:rsidR="0082788A" w:rsidRPr="00B86AB8">
        <w:rPr>
          <w:rFonts w:cs="Times New Roman"/>
          <w:color w:val="1B1B1B"/>
          <w:szCs w:val="24"/>
          <w:shd w:val="clear" w:color="auto" w:fill="FDFDFD"/>
        </w:rPr>
        <w:t>Wickham, 2016</w:t>
      </w:r>
      <w:r w:rsidR="00A102A4" w:rsidRPr="00B86AB8">
        <w:rPr>
          <w:rFonts w:cs="Times New Roman"/>
          <w:color w:val="1B1B1B"/>
          <w:szCs w:val="24"/>
          <w:shd w:val="clear" w:color="auto" w:fill="FDFDFD"/>
        </w:rPr>
        <w:t>) was used to visualize the data</w:t>
      </w:r>
      <w:r w:rsidR="00006CB7" w:rsidRPr="00B86AB8">
        <w:rPr>
          <w:rFonts w:cs="Times New Roman"/>
          <w:color w:val="1B1B1B"/>
          <w:szCs w:val="24"/>
          <w:shd w:val="clear" w:color="auto" w:fill="FDFDFD"/>
        </w:rPr>
        <w:t xml:space="preserve"> and R</w:t>
      </w:r>
      <w:r w:rsidR="00006CB7" w:rsidRPr="00B86AB8">
        <w:rPr>
          <w:rFonts w:cs="Times New Roman"/>
          <w:color w:val="1B1B1B"/>
          <w:szCs w:val="24"/>
          <w:shd w:val="clear" w:color="auto" w:fill="FDFDFD"/>
          <w:vertAlign w:val="superscript"/>
        </w:rPr>
        <w:t>2</w:t>
      </w:r>
      <w:r w:rsidR="00006CB7" w:rsidRPr="00B86AB8">
        <w:rPr>
          <w:rFonts w:cs="Times New Roman"/>
          <w:color w:val="1B1B1B"/>
          <w:szCs w:val="24"/>
          <w:shd w:val="clear" w:color="auto" w:fill="FDFDFD"/>
        </w:rPr>
        <w:t xml:space="preserve"> values were calculated using ‘</w:t>
      </w:r>
      <w:proofErr w:type="spellStart"/>
      <w:r w:rsidR="00006CB7" w:rsidRPr="00B86AB8">
        <w:rPr>
          <w:rFonts w:cs="Times New Roman"/>
          <w:color w:val="1B1B1B"/>
          <w:szCs w:val="24"/>
          <w:shd w:val="clear" w:color="auto" w:fill="FDFDFD"/>
        </w:rPr>
        <w:t>MuMIn</w:t>
      </w:r>
      <w:proofErr w:type="spellEnd"/>
      <w:r w:rsidR="00006CB7" w:rsidRPr="00B86AB8">
        <w:rPr>
          <w:rFonts w:cs="Times New Roman"/>
          <w:color w:val="1B1B1B"/>
          <w:szCs w:val="24"/>
          <w:shd w:val="clear" w:color="auto" w:fill="FDFDFD"/>
        </w:rPr>
        <w:t>’ package (</w:t>
      </w:r>
      <w:r w:rsidR="001F7EA7" w:rsidRPr="00B86AB8">
        <w:rPr>
          <w:rFonts w:cs="Times New Roman"/>
          <w:color w:val="1B1B1B"/>
          <w:szCs w:val="24"/>
          <w:shd w:val="clear" w:color="auto" w:fill="FDFDFD"/>
        </w:rPr>
        <w:t>Barton, K. (2009).</w:t>
      </w:r>
    </w:p>
    <w:p w14:paraId="02E44F38" w14:textId="23E8452A" w:rsidR="0086353A" w:rsidRPr="00B86AB8" w:rsidRDefault="00175D1C" w:rsidP="00335A5D">
      <w:pPr>
        <w:pStyle w:val="Heading2"/>
      </w:pPr>
      <w:r w:rsidRPr="005E6978">
        <w:t xml:space="preserve"> </w:t>
      </w:r>
      <w:bookmarkStart w:id="24" w:name="_Toc100835386"/>
      <w:r w:rsidR="00335A5D" w:rsidRPr="005E6978">
        <w:t>Results</w:t>
      </w:r>
      <w:bookmarkEnd w:id="24"/>
    </w:p>
    <w:p w14:paraId="46AB8ECA" w14:textId="5A3DC4AD" w:rsidR="008C1E8A" w:rsidRPr="00B86AB8" w:rsidRDefault="0086353A"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We observed a strong temporal variation in soil and air temperature throughout the growing season (Figure </w:t>
      </w:r>
      <w:r w:rsidR="0092238C" w:rsidRPr="00B86AB8">
        <w:rPr>
          <w:rFonts w:cs="Times New Roman"/>
          <w:color w:val="1B1B1B"/>
          <w:szCs w:val="24"/>
          <w:shd w:val="clear" w:color="auto" w:fill="FDFDFD"/>
        </w:rPr>
        <w:t>1.3</w:t>
      </w:r>
      <w:r w:rsidR="00022FB1" w:rsidRPr="00B86AB8">
        <w:rPr>
          <w:rFonts w:cs="Times New Roman"/>
          <w:color w:val="1B1B1B"/>
          <w:szCs w:val="24"/>
          <w:shd w:val="clear" w:color="auto" w:fill="FDFDFD"/>
        </w:rPr>
        <w:t>, Figure 1.</w:t>
      </w:r>
      <w:r w:rsidR="00994EF2" w:rsidRPr="00B86AB8">
        <w:rPr>
          <w:rFonts w:cs="Times New Roman"/>
          <w:color w:val="1B1B1B"/>
          <w:szCs w:val="24"/>
          <w:shd w:val="clear" w:color="auto" w:fill="FDFDFD"/>
        </w:rPr>
        <w:t>6</w:t>
      </w:r>
      <w:r w:rsidRPr="00B86AB8">
        <w:rPr>
          <w:rFonts w:cs="Times New Roman"/>
          <w:color w:val="1B1B1B"/>
          <w:szCs w:val="24"/>
          <w:shd w:val="clear" w:color="auto" w:fill="FDFDFD"/>
        </w:rPr>
        <w:t xml:space="preserve">). </w:t>
      </w:r>
      <w:r w:rsidR="00501E92">
        <w:rPr>
          <w:rFonts w:cs="Times New Roman"/>
          <w:color w:val="1B1B1B"/>
          <w:szCs w:val="24"/>
          <w:shd w:val="clear" w:color="auto" w:fill="FDFDFD"/>
        </w:rPr>
        <w:t>The random effect</w:t>
      </w:r>
      <w:r w:rsidR="009B22E6">
        <w:rPr>
          <w:rFonts w:cs="Times New Roman"/>
          <w:color w:val="1B1B1B"/>
          <w:szCs w:val="24"/>
          <w:shd w:val="clear" w:color="auto" w:fill="FDFDFD"/>
        </w:rPr>
        <w:t>s (block and month</w:t>
      </w:r>
      <w:r w:rsidR="00216625">
        <w:rPr>
          <w:rFonts w:cs="Times New Roman"/>
          <w:color w:val="1B1B1B"/>
          <w:szCs w:val="24"/>
          <w:shd w:val="clear" w:color="auto" w:fill="FDFDFD"/>
        </w:rPr>
        <w:t>s</w:t>
      </w:r>
      <w:r w:rsidR="009B22E6">
        <w:rPr>
          <w:rFonts w:cs="Times New Roman"/>
          <w:color w:val="1B1B1B"/>
          <w:szCs w:val="24"/>
          <w:shd w:val="clear" w:color="auto" w:fill="FDFDFD"/>
        </w:rPr>
        <w:t>)</w:t>
      </w:r>
      <w:r w:rsidR="00501E92">
        <w:rPr>
          <w:rFonts w:cs="Times New Roman"/>
          <w:color w:val="1B1B1B"/>
          <w:szCs w:val="24"/>
          <w:shd w:val="clear" w:color="auto" w:fill="FDFDFD"/>
        </w:rPr>
        <w:t xml:space="preserve"> </w:t>
      </w:r>
      <w:r w:rsidR="009B22E6">
        <w:rPr>
          <w:rFonts w:cs="Times New Roman"/>
          <w:color w:val="1B1B1B"/>
          <w:szCs w:val="24"/>
          <w:shd w:val="clear" w:color="auto" w:fill="FDFDFD"/>
        </w:rPr>
        <w:t xml:space="preserve">accounted for majority of the variation in the soil </w:t>
      </w:r>
      <w:r w:rsidR="00836FB2">
        <w:rPr>
          <w:rFonts w:cs="Times New Roman"/>
          <w:color w:val="1B1B1B"/>
          <w:szCs w:val="24"/>
          <w:shd w:val="clear" w:color="auto" w:fill="FDFDFD"/>
        </w:rPr>
        <w:t>(</w:t>
      </w:r>
      <w:r w:rsidR="00897A3F" w:rsidRPr="0015586F">
        <w:rPr>
          <w:rFonts w:cs="Times New Roman"/>
          <w:szCs w:val="24"/>
        </w:rPr>
        <w:t>R</w:t>
      </w:r>
      <w:r w:rsidR="00897A3F" w:rsidRPr="0015586F">
        <w:rPr>
          <w:rFonts w:cs="Times New Roman"/>
          <w:szCs w:val="24"/>
          <w:vertAlign w:val="superscript"/>
        </w:rPr>
        <w:t>2</w:t>
      </w:r>
      <w:r w:rsidR="00023810" w:rsidRPr="0015586F">
        <w:rPr>
          <w:rFonts w:cs="Times New Roman"/>
          <w:szCs w:val="24"/>
          <w:vertAlign w:val="superscript"/>
        </w:rPr>
        <w:t xml:space="preserve"> </w:t>
      </w:r>
      <w:r w:rsidR="00897A3F" w:rsidRPr="0015586F">
        <w:rPr>
          <w:rFonts w:cs="Times New Roman"/>
          <w:szCs w:val="24"/>
        </w:rPr>
        <w:t>m</w:t>
      </w:r>
      <w:r w:rsidR="00023810" w:rsidRPr="0015586F">
        <w:rPr>
          <w:rFonts w:cs="Times New Roman"/>
          <w:szCs w:val="24"/>
        </w:rPr>
        <w:t>arginal</w:t>
      </w:r>
      <w:r w:rsidR="00307661" w:rsidRPr="0015586F">
        <w:rPr>
          <w:rFonts w:cs="Times New Roman"/>
          <w:szCs w:val="24"/>
        </w:rPr>
        <w:t xml:space="preserve"> = 0.</w:t>
      </w:r>
      <w:r w:rsidR="00023810" w:rsidRPr="0015586F">
        <w:rPr>
          <w:rFonts w:cs="Times New Roman"/>
          <w:szCs w:val="24"/>
        </w:rPr>
        <w:t xml:space="preserve">024; </w:t>
      </w:r>
      <w:r w:rsidR="00897A3F" w:rsidRPr="0015586F">
        <w:rPr>
          <w:rFonts w:cs="Times New Roman"/>
          <w:szCs w:val="24"/>
        </w:rPr>
        <w:t>R</w:t>
      </w:r>
      <w:r w:rsidR="00897A3F" w:rsidRPr="0015586F">
        <w:rPr>
          <w:rFonts w:cs="Times New Roman"/>
          <w:szCs w:val="24"/>
          <w:vertAlign w:val="superscript"/>
        </w:rPr>
        <w:t>2</w:t>
      </w:r>
      <w:r w:rsidR="00023810" w:rsidRPr="0015586F">
        <w:rPr>
          <w:rFonts w:cs="Times New Roman"/>
          <w:szCs w:val="24"/>
          <w:vertAlign w:val="superscript"/>
        </w:rPr>
        <w:t xml:space="preserve"> </w:t>
      </w:r>
      <w:r w:rsidR="00897A3F" w:rsidRPr="0015586F">
        <w:rPr>
          <w:rFonts w:cs="Times New Roman"/>
          <w:szCs w:val="24"/>
        </w:rPr>
        <w:t>c</w:t>
      </w:r>
      <w:r w:rsidR="00023810" w:rsidRPr="0015586F">
        <w:rPr>
          <w:rFonts w:cs="Times New Roman"/>
          <w:szCs w:val="24"/>
        </w:rPr>
        <w:t>onditional</w:t>
      </w:r>
      <w:r w:rsidR="00897A3F" w:rsidRPr="0015586F">
        <w:rPr>
          <w:rFonts w:cs="Times New Roman"/>
          <w:i/>
          <w:szCs w:val="24"/>
        </w:rPr>
        <w:t xml:space="preserve"> = </w:t>
      </w:r>
      <w:r w:rsidR="00307661" w:rsidRPr="0015586F">
        <w:rPr>
          <w:rFonts w:cs="Times New Roman"/>
          <w:szCs w:val="24"/>
        </w:rPr>
        <w:t>0.938</w:t>
      </w:r>
      <w:r w:rsidR="00836FB2">
        <w:rPr>
          <w:rFonts w:cs="Times New Roman"/>
          <w:color w:val="1B1B1B"/>
          <w:szCs w:val="24"/>
          <w:shd w:val="clear" w:color="auto" w:fill="FDFDFD"/>
        </w:rPr>
        <w:t xml:space="preserve">) </w:t>
      </w:r>
      <w:r w:rsidR="009B22E6">
        <w:rPr>
          <w:rFonts w:cs="Times New Roman"/>
          <w:color w:val="1B1B1B"/>
          <w:szCs w:val="24"/>
          <w:shd w:val="clear" w:color="auto" w:fill="FDFDFD"/>
        </w:rPr>
        <w:t>and air temperature</w:t>
      </w:r>
      <w:r w:rsidR="00C562A4">
        <w:rPr>
          <w:rFonts w:cs="Times New Roman"/>
          <w:color w:val="1B1B1B"/>
          <w:szCs w:val="24"/>
          <w:shd w:val="clear" w:color="auto" w:fill="FDFDFD"/>
        </w:rPr>
        <w:t xml:space="preserve"> (</w:t>
      </w:r>
      <w:r w:rsidR="00C562A4" w:rsidRPr="0015586F">
        <w:rPr>
          <w:rFonts w:cs="Times New Roman"/>
          <w:szCs w:val="24"/>
        </w:rPr>
        <w:t>R</w:t>
      </w:r>
      <w:r w:rsidR="00C562A4" w:rsidRPr="0015586F">
        <w:rPr>
          <w:rFonts w:cs="Times New Roman"/>
          <w:szCs w:val="24"/>
          <w:vertAlign w:val="superscript"/>
        </w:rPr>
        <w:t xml:space="preserve">2 </w:t>
      </w:r>
      <w:r w:rsidR="00C562A4" w:rsidRPr="0015586F">
        <w:rPr>
          <w:rFonts w:cs="Times New Roman"/>
          <w:szCs w:val="24"/>
        </w:rPr>
        <w:t>marginal = 0.0</w:t>
      </w:r>
      <w:r w:rsidR="007908A5" w:rsidRPr="0015586F">
        <w:rPr>
          <w:rFonts w:cs="Times New Roman"/>
          <w:szCs w:val="24"/>
        </w:rPr>
        <w:t>69</w:t>
      </w:r>
      <w:r w:rsidR="00C562A4" w:rsidRPr="0015586F">
        <w:rPr>
          <w:rFonts w:cs="Times New Roman"/>
          <w:szCs w:val="24"/>
        </w:rPr>
        <w:t>; R</w:t>
      </w:r>
      <w:r w:rsidR="00C562A4" w:rsidRPr="0015586F">
        <w:rPr>
          <w:rFonts w:cs="Times New Roman"/>
          <w:szCs w:val="24"/>
          <w:vertAlign w:val="superscript"/>
        </w:rPr>
        <w:t xml:space="preserve">2 </w:t>
      </w:r>
      <w:r w:rsidR="00C562A4" w:rsidRPr="0015586F">
        <w:rPr>
          <w:rFonts w:cs="Times New Roman"/>
          <w:szCs w:val="24"/>
        </w:rPr>
        <w:t>conditional</w:t>
      </w:r>
      <w:r w:rsidR="00C562A4" w:rsidRPr="0015586F">
        <w:rPr>
          <w:rFonts w:cs="Times New Roman"/>
          <w:i/>
          <w:szCs w:val="24"/>
        </w:rPr>
        <w:t xml:space="preserve"> = </w:t>
      </w:r>
      <w:r w:rsidR="00C562A4" w:rsidRPr="0015586F">
        <w:rPr>
          <w:rFonts w:cs="Times New Roman"/>
          <w:szCs w:val="24"/>
        </w:rPr>
        <w:t>0.9</w:t>
      </w:r>
      <w:r w:rsidR="007908A5" w:rsidRPr="0015586F">
        <w:rPr>
          <w:rFonts w:cs="Times New Roman"/>
          <w:szCs w:val="24"/>
        </w:rPr>
        <w:t>84</w:t>
      </w:r>
      <w:r w:rsidR="00C562A4">
        <w:rPr>
          <w:rFonts w:cs="Times New Roman"/>
          <w:color w:val="1B1B1B"/>
          <w:szCs w:val="24"/>
          <w:shd w:val="clear" w:color="auto" w:fill="FDFDFD"/>
        </w:rPr>
        <w:t>)</w:t>
      </w:r>
      <w:r w:rsidR="009B22E6">
        <w:rPr>
          <w:rFonts w:cs="Times New Roman"/>
          <w:color w:val="1B1B1B"/>
          <w:szCs w:val="24"/>
          <w:shd w:val="clear" w:color="auto" w:fill="FDFDFD"/>
        </w:rPr>
        <w:t xml:space="preserve">. </w:t>
      </w:r>
      <w:r w:rsidR="006C5264" w:rsidRPr="00B86AB8">
        <w:rPr>
          <w:rFonts w:cs="Times New Roman"/>
          <w:color w:val="1B1B1B"/>
          <w:szCs w:val="24"/>
          <w:shd w:val="clear" w:color="auto" w:fill="FDFDFD"/>
        </w:rPr>
        <w:t xml:space="preserve">Soil temperatures were not affected by the </w:t>
      </w:r>
      <w:r w:rsidR="00DD5933" w:rsidRPr="00B86AB8">
        <w:rPr>
          <w:rFonts w:cs="Times New Roman"/>
          <w:color w:val="1B1B1B"/>
          <w:szCs w:val="24"/>
          <w:shd w:val="clear" w:color="auto" w:fill="FDFDFD"/>
        </w:rPr>
        <w:t>OTCs</w:t>
      </w:r>
      <w:r w:rsidR="00841998" w:rsidRPr="00B86AB8">
        <w:rPr>
          <w:rFonts w:cs="Times New Roman"/>
          <w:color w:val="1B1B1B"/>
          <w:szCs w:val="24"/>
          <w:shd w:val="clear" w:color="auto" w:fill="FDFDFD"/>
        </w:rPr>
        <w:t xml:space="preserve"> but</w:t>
      </w:r>
      <w:r w:rsidR="006C5264" w:rsidRPr="00B86AB8">
        <w:rPr>
          <w:rFonts w:cs="Times New Roman"/>
          <w:color w:val="1B1B1B"/>
          <w:szCs w:val="24"/>
          <w:shd w:val="clear" w:color="auto" w:fill="FDFDFD"/>
        </w:rPr>
        <w:t xml:space="preserve"> were affected by residue</w:t>
      </w:r>
      <w:r w:rsidR="005A2A43" w:rsidRPr="00B86AB8">
        <w:rPr>
          <w:rFonts w:cs="Times New Roman"/>
          <w:color w:val="1B1B1B"/>
          <w:szCs w:val="24"/>
          <w:shd w:val="clear" w:color="auto" w:fill="FDFDFD"/>
        </w:rPr>
        <w:t xml:space="preserve"> </w:t>
      </w:r>
      <w:r w:rsidR="00DD5933" w:rsidRPr="00B86AB8">
        <w:rPr>
          <w:rFonts w:cs="Times New Roman"/>
          <w:color w:val="1B1B1B"/>
          <w:szCs w:val="24"/>
          <w:shd w:val="clear" w:color="auto" w:fill="FDFDFD"/>
        </w:rPr>
        <w:t>(</w:t>
      </w:r>
      <w:r w:rsidR="00DD5933" w:rsidRPr="00B86AB8">
        <w:rPr>
          <w:rFonts w:cs="Times New Roman"/>
          <w:i/>
          <w:iCs/>
          <w:color w:val="1B1B1B"/>
          <w:szCs w:val="24"/>
          <w:shd w:val="clear" w:color="auto" w:fill="FDFDFD"/>
        </w:rPr>
        <w:t>χ</w:t>
      </w:r>
      <w:r w:rsidR="00DD5933" w:rsidRPr="00B86AB8">
        <w:rPr>
          <w:rFonts w:cs="Times New Roman"/>
          <w:color w:val="1B1B1B"/>
          <w:szCs w:val="24"/>
          <w:shd w:val="clear" w:color="auto" w:fill="FDFDFD"/>
          <w:vertAlign w:val="superscript"/>
        </w:rPr>
        <w:t>2</w:t>
      </w:r>
      <w:r w:rsidR="00DD5933" w:rsidRPr="00B86AB8">
        <w:rPr>
          <w:rFonts w:cs="Times New Roman"/>
          <w:color w:val="1B1B1B"/>
          <w:szCs w:val="24"/>
          <w:shd w:val="clear" w:color="auto" w:fill="FDFDFD"/>
        </w:rPr>
        <w:t xml:space="preserve"> </w:t>
      </w:r>
      <w:r w:rsidR="005A2A43" w:rsidRPr="00B86AB8">
        <w:rPr>
          <w:rFonts w:cs="Times New Roman"/>
          <w:color w:val="1B1B1B"/>
          <w:szCs w:val="24"/>
          <w:shd w:val="clear" w:color="auto" w:fill="FDFDFD"/>
        </w:rPr>
        <w:t xml:space="preserve">= </w:t>
      </w:r>
      <w:r w:rsidR="00DD5933" w:rsidRPr="00B86AB8">
        <w:rPr>
          <w:rFonts w:cs="Times New Roman"/>
          <w:color w:val="1B1B1B"/>
          <w:szCs w:val="24"/>
          <w:shd w:val="clear" w:color="auto" w:fill="FDFDFD"/>
        </w:rPr>
        <w:t>29.09</w:t>
      </w:r>
      <w:r w:rsidR="005A2A43" w:rsidRPr="00B86AB8">
        <w:rPr>
          <w:rFonts w:cs="Times New Roman"/>
          <w:color w:val="1B1B1B"/>
          <w:szCs w:val="24"/>
          <w:shd w:val="clear" w:color="auto" w:fill="FDFDFD"/>
        </w:rPr>
        <w:t xml:space="preserve">, </w:t>
      </w:r>
      <w:r w:rsidR="00DD5933" w:rsidRPr="00B86AB8">
        <w:rPr>
          <w:rFonts w:cs="Times New Roman"/>
          <w:i/>
          <w:iCs/>
          <w:color w:val="1B1B1B"/>
          <w:szCs w:val="24"/>
          <w:shd w:val="clear" w:color="auto" w:fill="FDFDFD"/>
        </w:rPr>
        <w:t>P</w:t>
      </w:r>
      <w:r w:rsidR="005A2A43" w:rsidRPr="00B86AB8">
        <w:rPr>
          <w:rFonts w:cs="Times New Roman"/>
          <w:color w:val="1B1B1B"/>
          <w:szCs w:val="24"/>
          <w:shd w:val="clear" w:color="auto" w:fill="FDFDFD"/>
        </w:rPr>
        <w:t xml:space="preserve"> &lt; 0.00</w:t>
      </w:r>
      <w:r w:rsidR="00DD5933" w:rsidRPr="00B86AB8">
        <w:rPr>
          <w:rFonts w:cs="Times New Roman"/>
          <w:color w:val="1B1B1B"/>
          <w:szCs w:val="24"/>
          <w:shd w:val="clear" w:color="auto" w:fill="FDFDFD"/>
        </w:rPr>
        <w:t>0</w:t>
      </w:r>
      <w:r w:rsidR="005A2A43" w:rsidRPr="00B86AB8">
        <w:rPr>
          <w:rFonts w:cs="Times New Roman"/>
          <w:color w:val="1B1B1B"/>
          <w:szCs w:val="24"/>
          <w:shd w:val="clear" w:color="auto" w:fill="FDFDFD"/>
        </w:rPr>
        <w:t>1</w:t>
      </w:r>
      <w:r w:rsidR="00DD5933" w:rsidRPr="00B86AB8">
        <w:rPr>
          <w:rFonts w:cs="Times New Roman"/>
          <w:color w:val="1B1B1B"/>
          <w:szCs w:val="24"/>
          <w:shd w:val="clear" w:color="auto" w:fill="FDFDFD"/>
        </w:rPr>
        <w:t>; Table 1.</w:t>
      </w:r>
      <w:r w:rsidR="005E7917" w:rsidRPr="00B86AB8">
        <w:rPr>
          <w:rFonts w:cs="Times New Roman"/>
          <w:color w:val="1B1B1B"/>
          <w:szCs w:val="24"/>
          <w:shd w:val="clear" w:color="auto" w:fill="FDFDFD"/>
        </w:rPr>
        <w:t>1</w:t>
      </w:r>
      <w:r w:rsidR="009E38AE">
        <w:rPr>
          <w:rFonts w:cs="Times New Roman"/>
          <w:color w:val="1B1B1B"/>
          <w:szCs w:val="24"/>
          <w:shd w:val="clear" w:color="auto" w:fill="FDFDFD"/>
        </w:rPr>
        <w:t>a</w:t>
      </w:r>
      <w:r w:rsidR="005A2A43" w:rsidRPr="00B86AB8">
        <w:rPr>
          <w:rFonts w:cs="Times New Roman"/>
          <w:color w:val="1B1B1B"/>
          <w:szCs w:val="24"/>
          <w:shd w:val="clear" w:color="auto" w:fill="FDFDFD"/>
        </w:rPr>
        <w:t>)</w:t>
      </w:r>
      <w:r w:rsidR="006C5264" w:rsidRPr="00B86AB8">
        <w:rPr>
          <w:rFonts w:cs="Times New Roman"/>
          <w:color w:val="1B1B1B"/>
          <w:szCs w:val="24"/>
          <w:shd w:val="clear" w:color="auto" w:fill="FDFDFD"/>
        </w:rPr>
        <w:t xml:space="preserve"> and irrigation</w:t>
      </w:r>
      <w:r w:rsidR="005A2A43" w:rsidRPr="00B86AB8">
        <w:rPr>
          <w:rFonts w:cs="Times New Roman"/>
          <w:color w:val="1B1B1B"/>
          <w:szCs w:val="24"/>
          <w:shd w:val="clear" w:color="auto" w:fill="FDFDFD"/>
        </w:rPr>
        <w:t xml:space="preserve"> (</w:t>
      </w:r>
      <w:r w:rsidR="00DD5933" w:rsidRPr="00B86AB8">
        <w:rPr>
          <w:rStyle w:val="Emphasis"/>
          <w:rFonts w:cs="Times New Roman"/>
          <w:szCs w:val="24"/>
        </w:rPr>
        <w:t>χ</w:t>
      </w:r>
      <w:r w:rsidR="00DD5933" w:rsidRPr="00B86AB8">
        <w:rPr>
          <w:rFonts w:cs="Times New Roman"/>
          <w:szCs w:val="24"/>
          <w:vertAlign w:val="superscript"/>
        </w:rPr>
        <w:t>2</w:t>
      </w:r>
      <w:r w:rsidR="00DD5933" w:rsidRPr="00B86AB8">
        <w:rPr>
          <w:rFonts w:cs="Times New Roman"/>
          <w:szCs w:val="24"/>
        </w:rPr>
        <w:t xml:space="preserve"> = 25.56</w:t>
      </w:r>
      <w:r w:rsidR="005A2A43" w:rsidRPr="00B86AB8">
        <w:rPr>
          <w:rFonts w:cs="Times New Roman"/>
          <w:color w:val="1B1B1B"/>
          <w:szCs w:val="24"/>
          <w:shd w:val="clear" w:color="auto" w:fill="FDFDFD"/>
        </w:rPr>
        <w:t xml:space="preserve">, </w:t>
      </w:r>
      <w:r w:rsidR="00DD5933" w:rsidRPr="00B86AB8">
        <w:rPr>
          <w:rFonts w:cs="Times New Roman"/>
          <w:i/>
          <w:iCs/>
          <w:color w:val="1B1B1B"/>
          <w:szCs w:val="24"/>
          <w:shd w:val="clear" w:color="auto" w:fill="FDFDFD"/>
        </w:rPr>
        <w:t>P</w:t>
      </w:r>
      <w:r w:rsidR="005A2A43" w:rsidRPr="00B86AB8">
        <w:rPr>
          <w:rFonts w:cs="Times New Roman"/>
          <w:color w:val="1B1B1B"/>
          <w:szCs w:val="24"/>
          <w:shd w:val="clear" w:color="auto" w:fill="FDFDFD"/>
        </w:rPr>
        <w:t xml:space="preserve"> &lt; 0.00</w:t>
      </w:r>
      <w:r w:rsidR="00DD5933" w:rsidRPr="00B86AB8">
        <w:rPr>
          <w:rFonts w:cs="Times New Roman"/>
          <w:color w:val="1B1B1B"/>
          <w:szCs w:val="24"/>
          <w:shd w:val="clear" w:color="auto" w:fill="FDFDFD"/>
        </w:rPr>
        <w:t>0</w:t>
      </w:r>
      <w:r w:rsidR="005A2A43" w:rsidRPr="00B86AB8">
        <w:rPr>
          <w:rFonts w:cs="Times New Roman"/>
          <w:color w:val="1B1B1B"/>
          <w:szCs w:val="24"/>
          <w:shd w:val="clear" w:color="auto" w:fill="FDFDFD"/>
        </w:rPr>
        <w:t>1</w:t>
      </w:r>
      <w:r w:rsidR="00DD5933" w:rsidRPr="00B86AB8">
        <w:rPr>
          <w:rFonts w:cs="Times New Roman"/>
          <w:color w:val="1B1B1B"/>
          <w:szCs w:val="24"/>
          <w:shd w:val="clear" w:color="auto" w:fill="FDFDFD"/>
        </w:rPr>
        <w:t>; Table 1.</w:t>
      </w:r>
      <w:r w:rsidR="005E7917" w:rsidRPr="00B86AB8">
        <w:rPr>
          <w:rFonts w:cs="Times New Roman"/>
          <w:color w:val="1B1B1B"/>
          <w:szCs w:val="24"/>
          <w:shd w:val="clear" w:color="auto" w:fill="FDFDFD"/>
        </w:rPr>
        <w:t>1</w:t>
      </w:r>
      <w:r w:rsidR="00C029E8">
        <w:rPr>
          <w:rFonts w:cs="Times New Roman"/>
          <w:color w:val="1B1B1B"/>
          <w:szCs w:val="24"/>
          <w:shd w:val="clear" w:color="auto" w:fill="FDFDFD"/>
        </w:rPr>
        <w:t>a</w:t>
      </w:r>
      <w:r w:rsidR="005A2A43" w:rsidRPr="00B86AB8">
        <w:rPr>
          <w:rFonts w:cs="Times New Roman"/>
          <w:color w:val="1B1B1B"/>
          <w:szCs w:val="24"/>
          <w:shd w:val="clear" w:color="auto" w:fill="FDFDFD"/>
        </w:rPr>
        <w:t>)</w:t>
      </w:r>
      <w:r w:rsidR="006C5264" w:rsidRPr="00B86AB8">
        <w:rPr>
          <w:rFonts w:cs="Times New Roman"/>
          <w:color w:val="1B1B1B"/>
          <w:szCs w:val="24"/>
          <w:shd w:val="clear" w:color="auto" w:fill="FDFDFD"/>
        </w:rPr>
        <w:t xml:space="preserve">. </w:t>
      </w:r>
      <w:r w:rsidR="005A2A43" w:rsidRPr="00B86AB8">
        <w:rPr>
          <w:rFonts w:cs="Times New Roman"/>
          <w:color w:val="1B1B1B"/>
          <w:szCs w:val="24"/>
          <w:shd w:val="clear" w:color="auto" w:fill="FDFDFD"/>
        </w:rPr>
        <w:t xml:space="preserve">Residue decreased </w:t>
      </w:r>
      <w:r w:rsidR="008857D0" w:rsidRPr="00B86AB8">
        <w:rPr>
          <w:rFonts w:cs="Times New Roman"/>
          <w:color w:val="1B1B1B"/>
          <w:szCs w:val="24"/>
          <w:shd w:val="clear" w:color="auto" w:fill="FDFDFD"/>
        </w:rPr>
        <w:t xml:space="preserve">mean </w:t>
      </w:r>
      <w:r w:rsidR="005A2A43" w:rsidRPr="00B86AB8">
        <w:rPr>
          <w:rFonts w:cs="Times New Roman"/>
          <w:color w:val="1B1B1B"/>
          <w:szCs w:val="24"/>
          <w:shd w:val="clear" w:color="auto" w:fill="FDFDFD"/>
        </w:rPr>
        <w:t xml:space="preserve">soil temperature by </w:t>
      </w:r>
      <w:r w:rsidR="00E95BD2" w:rsidRPr="00B86AB8">
        <w:rPr>
          <w:rFonts w:cs="Times New Roman"/>
          <w:color w:val="1B1B1B"/>
          <w:szCs w:val="24"/>
          <w:shd w:val="clear" w:color="auto" w:fill="FDFDFD"/>
        </w:rPr>
        <w:t>0.</w:t>
      </w:r>
      <w:r w:rsidR="003C0ABB">
        <w:rPr>
          <w:rFonts w:cs="Times New Roman"/>
          <w:color w:val="1B1B1B"/>
          <w:szCs w:val="24"/>
          <w:shd w:val="clear" w:color="auto" w:fill="FDFDFD"/>
        </w:rPr>
        <w:t>6</w:t>
      </w:r>
      <w:r w:rsidR="00DA7DA3" w:rsidRPr="00B86AB8">
        <w:rPr>
          <w:rFonts w:cs="Times New Roman"/>
          <w:color w:val="1B1B1B"/>
          <w:szCs w:val="24"/>
          <w:shd w:val="clear" w:color="auto" w:fill="FDFDFD"/>
        </w:rPr>
        <w:t xml:space="preserve"> ⁰</w:t>
      </w:r>
      <w:r w:rsidR="00E95BD2" w:rsidRPr="00B86AB8">
        <w:rPr>
          <w:rFonts w:cs="Times New Roman"/>
          <w:color w:val="1B1B1B"/>
          <w:szCs w:val="24"/>
          <w:shd w:val="clear" w:color="auto" w:fill="FDFDFD"/>
        </w:rPr>
        <w:t>C</w:t>
      </w:r>
      <w:r w:rsidR="00E47720" w:rsidRPr="00B86AB8">
        <w:rPr>
          <w:rFonts w:cs="Times New Roman"/>
          <w:color w:val="1B1B1B"/>
          <w:szCs w:val="24"/>
          <w:shd w:val="clear" w:color="auto" w:fill="FDFDFD"/>
        </w:rPr>
        <w:t>,</w:t>
      </w:r>
      <w:r w:rsidR="008857D0" w:rsidRPr="00B86AB8">
        <w:rPr>
          <w:rFonts w:cs="Times New Roman"/>
          <w:color w:val="1B1B1B"/>
          <w:szCs w:val="24"/>
          <w:shd w:val="clear" w:color="auto" w:fill="FDFDFD"/>
        </w:rPr>
        <w:t xml:space="preserve"> while</w:t>
      </w:r>
      <w:r w:rsidR="005A2A43" w:rsidRPr="00B86AB8">
        <w:rPr>
          <w:rFonts w:cs="Times New Roman"/>
          <w:color w:val="1B1B1B"/>
          <w:szCs w:val="24"/>
          <w:shd w:val="clear" w:color="auto" w:fill="FDFDFD"/>
        </w:rPr>
        <w:t xml:space="preserve"> </w:t>
      </w:r>
      <w:r w:rsidR="008857D0" w:rsidRPr="00B86AB8">
        <w:rPr>
          <w:rFonts w:cs="Times New Roman"/>
          <w:color w:val="1B1B1B"/>
          <w:szCs w:val="24"/>
          <w:shd w:val="clear" w:color="auto" w:fill="FDFDFD"/>
        </w:rPr>
        <w:t>i</w:t>
      </w:r>
      <w:r w:rsidR="005A2A43" w:rsidRPr="00B86AB8">
        <w:rPr>
          <w:rFonts w:cs="Times New Roman"/>
          <w:color w:val="1B1B1B"/>
          <w:szCs w:val="24"/>
          <w:shd w:val="clear" w:color="auto" w:fill="FDFDFD"/>
        </w:rPr>
        <w:t xml:space="preserve">rrigation decreased </w:t>
      </w:r>
      <w:r w:rsidR="008857D0" w:rsidRPr="00B86AB8">
        <w:rPr>
          <w:rFonts w:cs="Times New Roman"/>
          <w:color w:val="1B1B1B"/>
          <w:szCs w:val="24"/>
          <w:shd w:val="clear" w:color="auto" w:fill="FDFDFD"/>
        </w:rPr>
        <w:t xml:space="preserve">mean </w:t>
      </w:r>
      <w:r w:rsidR="005A2A43" w:rsidRPr="00B86AB8">
        <w:rPr>
          <w:rFonts w:cs="Times New Roman"/>
          <w:color w:val="1B1B1B"/>
          <w:szCs w:val="24"/>
          <w:shd w:val="clear" w:color="auto" w:fill="FDFDFD"/>
        </w:rPr>
        <w:t xml:space="preserve">soil temperature by </w:t>
      </w:r>
      <w:r w:rsidR="00E95BD2" w:rsidRPr="00B86AB8">
        <w:rPr>
          <w:rFonts w:cs="Times New Roman"/>
          <w:color w:val="1B1B1B"/>
          <w:szCs w:val="24"/>
          <w:shd w:val="clear" w:color="auto" w:fill="FDFDFD"/>
        </w:rPr>
        <w:t>0.</w:t>
      </w:r>
      <w:r w:rsidR="00DA7DA3" w:rsidRPr="00B86AB8">
        <w:rPr>
          <w:rFonts w:cs="Times New Roman"/>
          <w:color w:val="1B1B1B"/>
          <w:szCs w:val="24"/>
          <w:shd w:val="clear" w:color="auto" w:fill="FDFDFD"/>
        </w:rPr>
        <w:t>7 ⁰</w:t>
      </w:r>
      <w:r w:rsidR="00E95BD2" w:rsidRPr="00B86AB8">
        <w:rPr>
          <w:rFonts w:cs="Times New Roman"/>
          <w:color w:val="1B1B1B"/>
          <w:szCs w:val="24"/>
          <w:shd w:val="clear" w:color="auto" w:fill="FDFDFD"/>
        </w:rPr>
        <w:t>C</w:t>
      </w:r>
      <w:r w:rsidR="0012049B" w:rsidRPr="00B86AB8">
        <w:rPr>
          <w:rFonts w:cs="Times New Roman"/>
          <w:color w:val="1B1B1B"/>
          <w:szCs w:val="24"/>
          <w:shd w:val="clear" w:color="auto" w:fill="FDFDFD"/>
        </w:rPr>
        <w:t xml:space="preserve"> compared to dryland</w:t>
      </w:r>
      <w:r w:rsidR="00277437" w:rsidRPr="00B86AB8">
        <w:rPr>
          <w:rFonts w:cs="Times New Roman"/>
          <w:color w:val="1B1B1B"/>
          <w:szCs w:val="24"/>
          <w:shd w:val="clear" w:color="auto" w:fill="FDFDFD"/>
        </w:rPr>
        <w:t xml:space="preserve"> (Figure 1.</w:t>
      </w:r>
      <w:r w:rsidR="003C6BD5" w:rsidRPr="00B86AB8">
        <w:rPr>
          <w:rFonts w:cs="Times New Roman"/>
          <w:color w:val="1B1B1B"/>
          <w:szCs w:val="24"/>
          <w:shd w:val="clear" w:color="auto" w:fill="FDFDFD"/>
        </w:rPr>
        <w:t>5</w:t>
      </w:r>
      <w:r w:rsidR="00277437" w:rsidRPr="00B86AB8">
        <w:rPr>
          <w:rFonts w:cs="Times New Roman"/>
          <w:color w:val="1B1B1B"/>
          <w:szCs w:val="24"/>
          <w:shd w:val="clear" w:color="auto" w:fill="FDFDFD"/>
        </w:rPr>
        <w:t>)</w:t>
      </w:r>
      <w:r w:rsidR="00805542" w:rsidRPr="00B86AB8">
        <w:rPr>
          <w:rFonts w:cs="Times New Roman"/>
          <w:color w:val="1B1B1B"/>
          <w:szCs w:val="24"/>
          <w:shd w:val="clear" w:color="auto" w:fill="FDFDFD"/>
        </w:rPr>
        <w:t xml:space="preserve">. </w:t>
      </w:r>
      <w:r w:rsidR="00241AC9" w:rsidRPr="00B86AB8">
        <w:rPr>
          <w:rFonts w:cs="Times New Roman"/>
          <w:color w:val="1B1B1B"/>
          <w:szCs w:val="24"/>
          <w:shd w:val="clear" w:color="auto" w:fill="FDFDFD"/>
        </w:rPr>
        <w:t>OTCs</w:t>
      </w:r>
      <w:r w:rsidRPr="00B86AB8">
        <w:rPr>
          <w:rFonts w:cs="Times New Roman"/>
          <w:color w:val="1B1B1B"/>
          <w:szCs w:val="24"/>
          <w:shd w:val="clear" w:color="auto" w:fill="FDFDFD"/>
        </w:rPr>
        <w:t xml:space="preserve"> (</w:t>
      </w:r>
      <w:r w:rsidR="00241AC9" w:rsidRPr="00B86AB8">
        <w:rPr>
          <w:rStyle w:val="Emphasis"/>
          <w:rFonts w:cs="Times New Roman"/>
          <w:szCs w:val="24"/>
        </w:rPr>
        <w:t>χ</w:t>
      </w:r>
      <w:r w:rsidR="00241AC9" w:rsidRPr="00B86AB8">
        <w:rPr>
          <w:rFonts w:cs="Times New Roman"/>
          <w:szCs w:val="24"/>
          <w:vertAlign w:val="superscript"/>
        </w:rPr>
        <w:t>2</w:t>
      </w:r>
      <w:r w:rsidR="00241AC9" w:rsidRPr="00B86AB8">
        <w:rPr>
          <w:rFonts w:cs="Times New Roman"/>
          <w:color w:val="1B1B1B"/>
          <w:szCs w:val="24"/>
          <w:shd w:val="clear" w:color="auto" w:fill="FDFDFD"/>
        </w:rPr>
        <w:t xml:space="preserve"> = </w:t>
      </w:r>
      <w:r w:rsidR="00331EF9" w:rsidRPr="00B86AB8">
        <w:rPr>
          <w:rFonts w:cs="Times New Roman"/>
          <w:color w:val="1B1B1B"/>
          <w:szCs w:val="24"/>
          <w:shd w:val="clear" w:color="auto" w:fill="FDFDFD"/>
        </w:rPr>
        <w:t>826.9</w:t>
      </w:r>
      <w:r w:rsidRPr="00B86AB8">
        <w:rPr>
          <w:rFonts w:cs="Times New Roman"/>
          <w:color w:val="1B1B1B"/>
          <w:szCs w:val="24"/>
          <w:shd w:val="clear" w:color="auto" w:fill="FDFDFD"/>
        </w:rPr>
        <w:t xml:space="preserve">, </w:t>
      </w:r>
      <w:r w:rsidR="00241AC9" w:rsidRPr="00B86AB8">
        <w:rPr>
          <w:rFonts w:cs="Times New Roman"/>
          <w:i/>
          <w:iCs/>
          <w:color w:val="1B1B1B"/>
          <w:szCs w:val="24"/>
          <w:shd w:val="clear" w:color="auto" w:fill="FDFDFD"/>
        </w:rPr>
        <w:t>P</w:t>
      </w:r>
      <w:r w:rsidRPr="00B86AB8">
        <w:rPr>
          <w:rFonts w:cs="Times New Roman"/>
          <w:color w:val="1B1B1B"/>
          <w:szCs w:val="24"/>
          <w:shd w:val="clear" w:color="auto" w:fill="FDFDFD"/>
        </w:rPr>
        <w:t xml:space="preserve"> &lt; 0.00</w:t>
      </w:r>
      <w:r w:rsidR="00241AC9" w:rsidRPr="00B86AB8">
        <w:rPr>
          <w:rFonts w:cs="Times New Roman"/>
          <w:color w:val="1B1B1B"/>
          <w:szCs w:val="24"/>
          <w:shd w:val="clear" w:color="auto" w:fill="FDFDFD"/>
        </w:rPr>
        <w:t>0</w:t>
      </w:r>
      <w:r w:rsidRPr="00B86AB8">
        <w:rPr>
          <w:rFonts w:cs="Times New Roman"/>
          <w:color w:val="1B1B1B"/>
          <w:szCs w:val="24"/>
          <w:shd w:val="clear" w:color="auto" w:fill="FDFDFD"/>
        </w:rPr>
        <w:t>1</w:t>
      </w:r>
      <w:r w:rsidR="00331EF9" w:rsidRPr="00B86AB8">
        <w:rPr>
          <w:rFonts w:cs="Times New Roman"/>
          <w:color w:val="1B1B1B"/>
          <w:szCs w:val="24"/>
          <w:shd w:val="clear" w:color="auto" w:fill="FDFDFD"/>
        </w:rPr>
        <w:t>; Table 1.</w:t>
      </w:r>
      <w:r w:rsidR="00F87273" w:rsidRPr="00B86AB8">
        <w:rPr>
          <w:rFonts w:cs="Times New Roman"/>
          <w:color w:val="1B1B1B"/>
          <w:szCs w:val="24"/>
          <w:shd w:val="clear" w:color="auto" w:fill="FDFDFD"/>
        </w:rPr>
        <w:t>3</w:t>
      </w:r>
      <w:r w:rsidR="00C029E8">
        <w:rPr>
          <w:rFonts w:cs="Times New Roman"/>
          <w:color w:val="1B1B1B"/>
          <w:szCs w:val="24"/>
          <w:shd w:val="clear" w:color="auto" w:fill="FDFDFD"/>
        </w:rPr>
        <w:t>a</w:t>
      </w:r>
      <w:r w:rsidRPr="00B86AB8">
        <w:rPr>
          <w:rFonts w:cs="Times New Roman"/>
          <w:color w:val="1B1B1B"/>
          <w:szCs w:val="24"/>
          <w:shd w:val="clear" w:color="auto" w:fill="FDFDFD"/>
        </w:rPr>
        <w:t>)</w:t>
      </w:r>
      <w:r w:rsidR="00331EF9" w:rsidRPr="00B86AB8">
        <w:rPr>
          <w:rFonts w:cs="Times New Roman"/>
          <w:color w:val="1B1B1B"/>
          <w:szCs w:val="24"/>
          <w:shd w:val="clear" w:color="auto" w:fill="FDFDFD"/>
        </w:rPr>
        <w:t>,</w:t>
      </w:r>
      <w:r w:rsidR="008E5930">
        <w:rPr>
          <w:rFonts w:cs="Times New Roman"/>
          <w:color w:val="1B1B1B"/>
          <w:szCs w:val="24"/>
          <w:shd w:val="clear" w:color="auto" w:fill="FDFDFD"/>
        </w:rPr>
        <w:t xml:space="preserve"> and</w:t>
      </w:r>
      <w:r w:rsidR="00331EF9" w:rsidRPr="00B86AB8">
        <w:rPr>
          <w:rFonts w:cs="Times New Roman"/>
          <w:color w:val="1B1B1B"/>
          <w:szCs w:val="24"/>
          <w:shd w:val="clear" w:color="auto" w:fill="FDFDFD"/>
        </w:rPr>
        <w:t xml:space="preserve"> irrigation</w:t>
      </w:r>
      <w:r w:rsidR="00AD2042" w:rsidRPr="00B86AB8">
        <w:rPr>
          <w:rFonts w:cs="Times New Roman"/>
          <w:color w:val="1B1B1B"/>
          <w:szCs w:val="24"/>
          <w:shd w:val="clear" w:color="auto" w:fill="FDFDFD"/>
        </w:rPr>
        <w:t xml:space="preserve"> (</w:t>
      </w:r>
      <w:r w:rsidR="00AD2042" w:rsidRPr="00B86AB8">
        <w:rPr>
          <w:rStyle w:val="Emphasis"/>
          <w:rFonts w:cs="Times New Roman"/>
          <w:szCs w:val="24"/>
        </w:rPr>
        <w:t>χ</w:t>
      </w:r>
      <w:r w:rsidR="00AD2042" w:rsidRPr="00B86AB8">
        <w:rPr>
          <w:rFonts w:cs="Times New Roman"/>
          <w:szCs w:val="24"/>
          <w:vertAlign w:val="superscript"/>
        </w:rPr>
        <w:t>2</w:t>
      </w:r>
      <w:r w:rsidR="00AD2042" w:rsidRPr="00B86AB8">
        <w:rPr>
          <w:rFonts w:cs="Times New Roman"/>
          <w:color w:val="1B1B1B"/>
          <w:szCs w:val="24"/>
          <w:shd w:val="clear" w:color="auto" w:fill="FDFDFD"/>
        </w:rPr>
        <w:t xml:space="preserve"> = 7.21, </w:t>
      </w:r>
      <w:r w:rsidR="00AD2042" w:rsidRPr="00B86AB8">
        <w:rPr>
          <w:rFonts w:cs="Times New Roman"/>
          <w:i/>
          <w:iCs/>
          <w:color w:val="1B1B1B"/>
          <w:szCs w:val="24"/>
          <w:shd w:val="clear" w:color="auto" w:fill="FDFDFD"/>
        </w:rPr>
        <w:t>P</w:t>
      </w:r>
      <w:r w:rsidR="00AD2042" w:rsidRPr="00B86AB8">
        <w:rPr>
          <w:rFonts w:cs="Times New Roman"/>
          <w:color w:val="1B1B1B"/>
          <w:szCs w:val="24"/>
          <w:shd w:val="clear" w:color="auto" w:fill="FDFDFD"/>
        </w:rPr>
        <w:t xml:space="preserve"> = 0.007; Table 1.</w:t>
      </w:r>
      <w:r w:rsidR="00F87273" w:rsidRPr="00B86AB8">
        <w:rPr>
          <w:rFonts w:cs="Times New Roman"/>
          <w:color w:val="1B1B1B"/>
          <w:szCs w:val="24"/>
          <w:shd w:val="clear" w:color="auto" w:fill="FDFDFD"/>
        </w:rPr>
        <w:t>3</w:t>
      </w:r>
      <w:r w:rsidR="00C029E8">
        <w:rPr>
          <w:rFonts w:cs="Times New Roman"/>
          <w:color w:val="1B1B1B"/>
          <w:szCs w:val="24"/>
          <w:shd w:val="clear" w:color="auto" w:fill="FDFDFD"/>
        </w:rPr>
        <w:t>a</w:t>
      </w:r>
      <w:r w:rsidR="00AD2042" w:rsidRPr="00B86AB8">
        <w:rPr>
          <w:rFonts w:cs="Times New Roman"/>
          <w:color w:val="1B1B1B"/>
          <w:szCs w:val="24"/>
          <w:shd w:val="clear" w:color="auto" w:fill="FDFDFD"/>
        </w:rPr>
        <w:t>)</w:t>
      </w:r>
      <w:r w:rsidR="00DC33C7" w:rsidRPr="00B86AB8">
        <w:rPr>
          <w:rFonts w:cs="Times New Roman"/>
          <w:color w:val="1B1B1B"/>
          <w:szCs w:val="24"/>
          <w:shd w:val="clear" w:color="auto" w:fill="FDFDFD"/>
        </w:rPr>
        <w:t xml:space="preserve"> </w:t>
      </w:r>
      <w:r w:rsidR="00AD2042" w:rsidRPr="00B86AB8">
        <w:rPr>
          <w:rFonts w:cs="Times New Roman"/>
          <w:color w:val="1B1B1B"/>
          <w:szCs w:val="24"/>
          <w:shd w:val="clear" w:color="auto" w:fill="FDFDFD"/>
        </w:rPr>
        <w:t xml:space="preserve">had significant </w:t>
      </w:r>
      <w:r w:rsidR="009C44B0">
        <w:rPr>
          <w:rFonts w:cs="Times New Roman"/>
          <w:color w:val="1B1B1B"/>
          <w:szCs w:val="24"/>
          <w:shd w:val="clear" w:color="auto" w:fill="FDFDFD"/>
        </w:rPr>
        <w:t xml:space="preserve">main </w:t>
      </w:r>
      <w:r w:rsidR="00AD2042" w:rsidRPr="00B86AB8">
        <w:rPr>
          <w:rFonts w:cs="Times New Roman"/>
          <w:color w:val="1B1B1B"/>
          <w:szCs w:val="24"/>
          <w:shd w:val="clear" w:color="auto" w:fill="FDFDFD"/>
        </w:rPr>
        <w:t>effect</w:t>
      </w:r>
      <w:r w:rsidR="008E5930">
        <w:rPr>
          <w:rFonts w:cs="Times New Roman"/>
          <w:color w:val="1B1B1B"/>
          <w:szCs w:val="24"/>
          <w:shd w:val="clear" w:color="auto" w:fill="FDFDFD"/>
        </w:rPr>
        <w:t>s</w:t>
      </w:r>
      <w:r w:rsidR="00AD2042" w:rsidRPr="00B86AB8">
        <w:rPr>
          <w:rFonts w:cs="Times New Roman"/>
          <w:color w:val="1B1B1B"/>
          <w:szCs w:val="24"/>
          <w:shd w:val="clear" w:color="auto" w:fill="FDFDFD"/>
        </w:rPr>
        <w:t xml:space="preserve"> on </w:t>
      </w:r>
      <w:r w:rsidRPr="00B86AB8">
        <w:rPr>
          <w:rFonts w:cs="Times New Roman"/>
          <w:color w:val="1B1B1B"/>
          <w:szCs w:val="24"/>
          <w:shd w:val="clear" w:color="auto" w:fill="FDFDFD"/>
        </w:rPr>
        <w:t>air temperature</w:t>
      </w:r>
      <w:r w:rsidR="00D33BF5" w:rsidRPr="00B86AB8">
        <w:rPr>
          <w:rFonts w:cs="Times New Roman"/>
          <w:color w:val="1B1B1B"/>
          <w:szCs w:val="24"/>
          <w:shd w:val="clear" w:color="auto" w:fill="FDFDFD"/>
        </w:rPr>
        <w:t xml:space="preserve">. </w:t>
      </w:r>
      <w:r w:rsidR="00B87A31">
        <w:rPr>
          <w:rFonts w:cs="Times New Roman"/>
          <w:color w:val="1B1B1B"/>
          <w:szCs w:val="24"/>
          <w:shd w:val="clear" w:color="auto" w:fill="FDFDFD"/>
        </w:rPr>
        <w:t xml:space="preserve">We also </w:t>
      </w:r>
      <w:r w:rsidR="00747998">
        <w:rPr>
          <w:rFonts w:cs="Times New Roman"/>
          <w:color w:val="1B1B1B"/>
          <w:szCs w:val="24"/>
          <w:shd w:val="clear" w:color="auto" w:fill="FDFDFD"/>
        </w:rPr>
        <w:t xml:space="preserve">observed a significant interaction between OTCs and residue on air temperature </w:t>
      </w:r>
      <w:r w:rsidR="00A421CE" w:rsidRPr="00B86AB8">
        <w:rPr>
          <w:rFonts w:cs="Times New Roman"/>
          <w:color w:val="1B1B1B"/>
          <w:szCs w:val="24"/>
          <w:shd w:val="clear" w:color="auto" w:fill="FDFDFD"/>
        </w:rPr>
        <w:t>(</w:t>
      </w:r>
      <w:r w:rsidR="00A421CE" w:rsidRPr="00B86AB8">
        <w:rPr>
          <w:rStyle w:val="Emphasis"/>
          <w:rFonts w:cs="Times New Roman"/>
          <w:szCs w:val="24"/>
        </w:rPr>
        <w:t>χ</w:t>
      </w:r>
      <w:r w:rsidR="00A421CE" w:rsidRPr="00B86AB8">
        <w:rPr>
          <w:rFonts w:cs="Times New Roman"/>
          <w:szCs w:val="24"/>
          <w:vertAlign w:val="superscript"/>
        </w:rPr>
        <w:t>2</w:t>
      </w:r>
      <w:r w:rsidR="00A421CE" w:rsidRPr="00B86AB8">
        <w:rPr>
          <w:rFonts w:cs="Times New Roman"/>
          <w:color w:val="1B1B1B"/>
          <w:szCs w:val="24"/>
          <w:shd w:val="clear" w:color="auto" w:fill="FDFDFD"/>
        </w:rPr>
        <w:t xml:space="preserve"> = </w:t>
      </w:r>
      <w:r w:rsidR="00A421CE">
        <w:rPr>
          <w:rFonts w:cs="Times New Roman"/>
          <w:color w:val="1B1B1B"/>
          <w:szCs w:val="24"/>
          <w:shd w:val="clear" w:color="auto" w:fill="FDFDFD"/>
        </w:rPr>
        <w:t>3.99</w:t>
      </w:r>
      <w:r w:rsidR="00A421CE" w:rsidRPr="00B86AB8">
        <w:rPr>
          <w:rFonts w:cs="Times New Roman"/>
          <w:color w:val="1B1B1B"/>
          <w:szCs w:val="24"/>
          <w:shd w:val="clear" w:color="auto" w:fill="FDFDFD"/>
        </w:rPr>
        <w:t xml:space="preserve">, </w:t>
      </w:r>
      <w:r w:rsidR="00A421CE" w:rsidRPr="00B86AB8">
        <w:rPr>
          <w:rFonts w:cs="Times New Roman"/>
          <w:i/>
          <w:iCs/>
          <w:color w:val="1B1B1B"/>
          <w:szCs w:val="24"/>
          <w:shd w:val="clear" w:color="auto" w:fill="FDFDFD"/>
        </w:rPr>
        <w:t>P</w:t>
      </w:r>
      <w:r w:rsidR="00A421CE" w:rsidRPr="00B86AB8">
        <w:rPr>
          <w:rFonts w:cs="Times New Roman"/>
          <w:color w:val="1B1B1B"/>
          <w:szCs w:val="24"/>
          <w:shd w:val="clear" w:color="auto" w:fill="FDFDFD"/>
        </w:rPr>
        <w:t xml:space="preserve"> = 0.0</w:t>
      </w:r>
      <w:r w:rsidR="00A421CE">
        <w:rPr>
          <w:rFonts w:cs="Times New Roman"/>
          <w:color w:val="1B1B1B"/>
          <w:szCs w:val="24"/>
          <w:shd w:val="clear" w:color="auto" w:fill="FDFDFD"/>
        </w:rPr>
        <w:t>45</w:t>
      </w:r>
      <w:r w:rsidR="00A421CE" w:rsidRPr="00B86AB8">
        <w:rPr>
          <w:rFonts w:cs="Times New Roman"/>
          <w:color w:val="1B1B1B"/>
          <w:szCs w:val="24"/>
          <w:shd w:val="clear" w:color="auto" w:fill="FDFDFD"/>
        </w:rPr>
        <w:t>; Table 1.3</w:t>
      </w:r>
      <w:r w:rsidR="00C029E8">
        <w:rPr>
          <w:rFonts w:cs="Times New Roman"/>
          <w:color w:val="1B1B1B"/>
          <w:szCs w:val="24"/>
          <w:shd w:val="clear" w:color="auto" w:fill="FDFDFD"/>
        </w:rPr>
        <w:t>a</w:t>
      </w:r>
      <w:r w:rsidR="00A421CE" w:rsidRPr="00B86AB8">
        <w:rPr>
          <w:rFonts w:cs="Times New Roman"/>
          <w:color w:val="1B1B1B"/>
          <w:szCs w:val="24"/>
          <w:shd w:val="clear" w:color="auto" w:fill="FDFDFD"/>
        </w:rPr>
        <w:t>)</w:t>
      </w:r>
      <w:r w:rsidR="00747998">
        <w:rPr>
          <w:rFonts w:cs="Times New Roman"/>
          <w:color w:val="1B1B1B"/>
          <w:szCs w:val="24"/>
          <w:shd w:val="clear" w:color="auto" w:fill="FDFDFD"/>
        </w:rPr>
        <w:t xml:space="preserve">. </w:t>
      </w:r>
      <w:r w:rsidR="00AD2042" w:rsidRPr="00B86AB8">
        <w:rPr>
          <w:rFonts w:cs="Times New Roman"/>
          <w:color w:val="1B1B1B"/>
          <w:szCs w:val="24"/>
          <w:shd w:val="clear" w:color="auto" w:fill="FDFDFD"/>
        </w:rPr>
        <w:t>OTCs</w:t>
      </w:r>
      <w:r w:rsidRPr="00B86AB8">
        <w:rPr>
          <w:rFonts w:cs="Times New Roman"/>
          <w:color w:val="1B1B1B"/>
          <w:szCs w:val="24"/>
          <w:shd w:val="clear" w:color="auto" w:fill="FDFDFD"/>
        </w:rPr>
        <w:t xml:space="preserve"> increased mean air temperature by 2.</w:t>
      </w:r>
      <w:r w:rsidR="009A08ED">
        <w:rPr>
          <w:rFonts w:cs="Times New Roman"/>
          <w:color w:val="1B1B1B"/>
          <w:szCs w:val="24"/>
          <w:shd w:val="clear" w:color="auto" w:fill="FDFDFD"/>
        </w:rPr>
        <w:t>3</w:t>
      </w:r>
      <w:r w:rsidR="00AD2042" w:rsidRPr="00B86AB8">
        <w:rPr>
          <w:rFonts w:cs="Times New Roman"/>
          <w:color w:val="1B1B1B"/>
          <w:szCs w:val="24"/>
          <w:shd w:val="clear" w:color="auto" w:fill="FDFDFD"/>
        </w:rPr>
        <w:t xml:space="preserve"> ⁰</w:t>
      </w:r>
      <w:r w:rsidRPr="00B86AB8">
        <w:rPr>
          <w:rFonts w:cs="Times New Roman"/>
          <w:color w:val="1B1B1B"/>
          <w:szCs w:val="24"/>
          <w:shd w:val="clear" w:color="auto" w:fill="FDFDFD"/>
        </w:rPr>
        <w:t xml:space="preserve">C </w:t>
      </w:r>
      <w:r w:rsidR="009A08ED">
        <w:rPr>
          <w:rFonts w:cs="Times New Roman"/>
          <w:color w:val="1B1B1B"/>
          <w:szCs w:val="24"/>
          <w:shd w:val="clear" w:color="auto" w:fill="FDFDFD"/>
        </w:rPr>
        <w:t xml:space="preserve">in dryland </w:t>
      </w:r>
      <w:r w:rsidR="00AC4A56" w:rsidRPr="00B86AB8">
        <w:rPr>
          <w:rFonts w:cs="Times New Roman"/>
          <w:color w:val="1B1B1B"/>
          <w:szCs w:val="24"/>
          <w:shd w:val="clear" w:color="auto" w:fill="FDFDFD"/>
        </w:rPr>
        <w:t xml:space="preserve">while </w:t>
      </w:r>
      <w:r w:rsidR="009A08ED">
        <w:rPr>
          <w:rFonts w:cs="Times New Roman"/>
          <w:color w:val="1B1B1B"/>
          <w:szCs w:val="24"/>
          <w:shd w:val="clear" w:color="auto" w:fill="FDFDFD"/>
        </w:rPr>
        <w:t>they</w:t>
      </w:r>
      <w:r w:rsidR="002A4E3C" w:rsidRPr="00B86AB8">
        <w:rPr>
          <w:rFonts w:cs="Times New Roman"/>
          <w:color w:val="1B1B1B"/>
          <w:szCs w:val="24"/>
          <w:shd w:val="clear" w:color="auto" w:fill="FDFDFD"/>
        </w:rPr>
        <w:t xml:space="preserve"> </w:t>
      </w:r>
      <w:r w:rsidR="009A08ED">
        <w:rPr>
          <w:rFonts w:cs="Times New Roman"/>
          <w:color w:val="1B1B1B"/>
          <w:szCs w:val="24"/>
          <w:shd w:val="clear" w:color="auto" w:fill="FDFDFD"/>
        </w:rPr>
        <w:t>increased</w:t>
      </w:r>
      <w:r w:rsidR="00AC4A56" w:rsidRPr="00B86AB8">
        <w:rPr>
          <w:rFonts w:cs="Times New Roman"/>
          <w:color w:val="1B1B1B"/>
          <w:szCs w:val="24"/>
          <w:shd w:val="clear" w:color="auto" w:fill="FDFDFD"/>
        </w:rPr>
        <w:t xml:space="preserve"> air temperature by </w:t>
      </w:r>
      <w:r w:rsidR="00A46176">
        <w:rPr>
          <w:rFonts w:cs="Times New Roman"/>
          <w:color w:val="1B1B1B"/>
          <w:szCs w:val="24"/>
          <w:shd w:val="clear" w:color="auto" w:fill="FDFDFD"/>
        </w:rPr>
        <w:t>2.0</w:t>
      </w:r>
      <w:r w:rsidR="00AC4A56" w:rsidRPr="00B86AB8">
        <w:rPr>
          <w:rFonts w:cs="Times New Roman"/>
          <w:color w:val="1B1B1B"/>
          <w:szCs w:val="24"/>
          <w:shd w:val="clear" w:color="auto" w:fill="FDFDFD"/>
        </w:rPr>
        <w:t xml:space="preserve"> ⁰C</w:t>
      </w:r>
      <w:r w:rsidR="00504226">
        <w:rPr>
          <w:rFonts w:cs="Times New Roman"/>
          <w:color w:val="1B1B1B"/>
          <w:szCs w:val="24"/>
          <w:shd w:val="clear" w:color="auto" w:fill="FDFDFD"/>
        </w:rPr>
        <w:t xml:space="preserve"> in irrigated condition</w:t>
      </w:r>
      <w:r w:rsidRPr="00B86AB8">
        <w:rPr>
          <w:rFonts w:cs="Times New Roman"/>
          <w:color w:val="1B1B1B"/>
          <w:szCs w:val="24"/>
          <w:shd w:val="clear" w:color="auto" w:fill="FDFDFD"/>
        </w:rPr>
        <w:t xml:space="preserve"> (Figure </w:t>
      </w:r>
      <w:r w:rsidR="0092238C" w:rsidRPr="00B86AB8">
        <w:rPr>
          <w:rFonts w:cs="Times New Roman"/>
          <w:color w:val="1B1B1B"/>
          <w:szCs w:val="24"/>
          <w:shd w:val="clear" w:color="auto" w:fill="FDFDFD"/>
        </w:rPr>
        <w:t>1.</w:t>
      </w:r>
      <w:r w:rsidR="00772A55" w:rsidRPr="00B86AB8">
        <w:rPr>
          <w:rFonts w:cs="Times New Roman"/>
          <w:color w:val="1B1B1B"/>
          <w:szCs w:val="24"/>
          <w:shd w:val="clear" w:color="auto" w:fill="FDFDFD"/>
        </w:rPr>
        <w:t>7</w:t>
      </w:r>
      <w:r w:rsidRPr="00B86AB8">
        <w:rPr>
          <w:rFonts w:cs="Times New Roman"/>
          <w:color w:val="1B1B1B"/>
          <w:szCs w:val="24"/>
          <w:shd w:val="clear" w:color="auto" w:fill="FDFDFD"/>
        </w:rPr>
        <w:t xml:space="preserve">). </w:t>
      </w:r>
      <w:r w:rsidR="000D591D" w:rsidRPr="00B86AB8">
        <w:rPr>
          <w:rFonts w:cs="Times New Roman"/>
          <w:color w:val="1B1B1B"/>
          <w:szCs w:val="24"/>
          <w:shd w:val="clear" w:color="auto" w:fill="FDFDFD"/>
        </w:rPr>
        <w:t>OTCs also decreased light intensity by 5.8 %</w:t>
      </w:r>
      <w:r w:rsidR="00F442ED">
        <w:rPr>
          <w:rFonts w:cs="Times New Roman"/>
          <w:color w:val="1B1B1B"/>
          <w:szCs w:val="24"/>
          <w:shd w:val="clear" w:color="auto" w:fill="FDFDFD"/>
        </w:rPr>
        <w:t xml:space="preserve"> </w:t>
      </w:r>
      <w:r w:rsidR="0063217A" w:rsidRPr="00B86AB8">
        <w:rPr>
          <w:rFonts w:cs="Times New Roman"/>
          <w:color w:val="1B1B1B"/>
          <w:szCs w:val="24"/>
          <w:shd w:val="clear" w:color="auto" w:fill="FDFDFD"/>
        </w:rPr>
        <w:t>(</w:t>
      </w:r>
      <w:r w:rsidR="0063217A" w:rsidRPr="00B86AB8">
        <w:rPr>
          <w:rStyle w:val="Emphasis"/>
          <w:rFonts w:cs="Times New Roman"/>
          <w:szCs w:val="24"/>
        </w:rPr>
        <w:t>χ</w:t>
      </w:r>
      <w:r w:rsidR="0063217A" w:rsidRPr="00B86AB8">
        <w:rPr>
          <w:rFonts w:cs="Times New Roman"/>
          <w:szCs w:val="24"/>
          <w:vertAlign w:val="superscript"/>
        </w:rPr>
        <w:t>2</w:t>
      </w:r>
      <w:r w:rsidR="0063217A" w:rsidRPr="00B86AB8">
        <w:rPr>
          <w:rFonts w:cs="Times New Roman"/>
          <w:color w:val="1B1B1B"/>
          <w:szCs w:val="24"/>
          <w:shd w:val="clear" w:color="auto" w:fill="FDFDFD"/>
        </w:rPr>
        <w:t xml:space="preserve"> = </w:t>
      </w:r>
      <w:r w:rsidR="0063217A">
        <w:rPr>
          <w:rFonts w:cs="Times New Roman"/>
          <w:color w:val="1B1B1B"/>
          <w:szCs w:val="24"/>
          <w:shd w:val="clear" w:color="auto" w:fill="FDFDFD"/>
        </w:rPr>
        <w:t>17</w:t>
      </w:r>
      <w:r w:rsidR="009D2F57">
        <w:rPr>
          <w:rFonts w:cs="Times New Roman"/>
          <w:color w:val="1B1B1B"/>
          <w:szCs w:val="24"/>
          <w:shd w:val="clear" w:color="auto" w:fill="FDFDFD"/>
        </w:rPr>
        <w:t>.54</w:t>
      </w:r>
      <w:r w:rsidR="0063217A" w:rsidRPr="00B86AB8">
        <w:rPr>
          <w:rFonts w:cs="Times New Roman"/>
          <w:color w:val="1B1B1B"/>
          <w:szCs w:val="24"/>
          <w:shd w:val="clear" w:color="auto" w:fill="FDFDFD"/>
        </w:rPr>
        <w:t xml:space="preserve">, </w:t>
      </w:r>
      <w:r w:rsidR="0063217A" w:rsidRPr="00B86AB8">
        <w:rPr>
          <w:rFonts w:cs="Times New Roman"/>
          <w:i/>
          <w:iCs/>
          <w:color w:val="1B1B1B"/>
          <w:szCs w:val="24"/>
          <w:shd w:val="clear" w:color="auto" w:fill="FDFDFD"/>
        </w:rPr>
        <w:t>P</w:t>
      </w:r>
      <w:r w:rsidR="0063217A" w:rsidRPr="00B86AB8">
        <w:rPr>
          <w:rFonts w:cs="Times New Roman"/>
          <w:color w:val="1B1B1B"/>
          <w:szCs w:val="24"/>
          <w:shd w:val="clear" w:color="auto" w:fill="FDFDFD"/>
        </w:rPr>
        <w:t xml:space="preserve"> </w:t>
      </w:r>
      <w:r w:rsidR="009D2F57">
        <w:rPr>
          <w:rFonts w:cs="Times New Roman"/>
          <w:color w:val="1B1B1B"/>
          <w:szCs w:val="24"/>
          <w:shd w:val="clear" w:color="auto" w:fill="FDFDFD"/>
        </w:rPr>
        <w:t>&lt; 0.0001</w:t>
      </w:r>
      <w:r w:rsidR="00F442ED">
        <w:rPr>
          <w:rFonts w:cs="Times New Roman"/>
          <w:color w:val="1B1B1B"/>
          <w:szCs w:val="24"/>
          <w:shd w:val="clear" w:color="auto" w:fill="FDFDFD"/>
        </w:rPr>
        <w:t>)</w:t>
      </w:r>
      <w:r w:rsidR="001D4400">
        <w:rPr>
          <w:rFonts w:cs="Times New Roman"/>
          <w:color w:val="1B1B1B"/>
          <w:szCs w:val="24"/>
          <w:shd w:val="clear" w:color="auto" w:fill="FDFDFD"/>
        </w:rPr>
        <w:t>.</w:t>
      </w:r>
    </w:p>
    <w:p w14:paraId="29B945C7" w14:textId="08E1FE39" w:rsidR="00E90495" w:rsidRPr="00B86AB8" w:rsidRDefault="0086353A"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V</w:t>
      </w:r>
      <w:r w:rsidR="008C1E8A" w:rsidRPr="00B86AB8">
        <w:rPr>
          <w:rFonts w:cs="Times New Roman"/>
          <w:color w:val="1B1B1B"/>
          <w:szCs w:val="24"/>
          <w:shd w:val="clear" w:color="auto" w:fill="FDFDFD"/>
        </w:rPr>
        <w:t xml:space="preserve">olumetric water content </w:t>
      </w:r>
      <w:r w:rsidRPr="00B86AB8">
        <w:rPr>
          <w:rFonts w:cs="Times New Roman"/>
          <w:color w:val="1B1B1B"/>
          <w:szCs w:val="24"/>
          <w:shd w:val="clear" w:color="auto" w:fill="FDFDFD"/>
        </w:rPr>
        <w:t xml:space="preserve">also showed a </w:t>
      </w:r>
      <w:r w:rsidR="00056429" w:rsidRPr="00B86AB8">
        <w:rPr>
          <w:rFonts w:cs="Times New Roman"/>
          <w:color w:val="1B1B1B"/>
          <w:szCs w:val="24"/>
          <w:shd w:val="clear" w:color="auto" w:fill="FDFDFD"/>
        </w:rPr>
        <w:t>temporal fluctuation</w:t>
      </w:r>
      <w:r w:rsidRPr="00B86AB8">
        <w:rPr>
          <w:rFonts w:cs="Times New Roman"/>
          <w:color w:val="1B1B1B"/>
          <w:szCs w:val="24"/>
          <w:shd w:val="clear" w:color="auto" w:fill="FDFDFD"/>
        </w:rPr>
        <w:t xml:space="preserve"> (~5%)</w:t>
      </w:r>
      <w:r w:rsidR="001416F4" w:rsidRPr="00B86AB8">
        <w:rPr>
          <w:rFonts w:cs="Times New Roman"/>
          <w:color w:val="1B1B1B"/>
          <w:szCs w:val="24"/>
          <w:shd w:val="clear" w:color="auto" w:fill="FDFDFD"/>
        </w:rPr>
        <w:t xml:space="preserve"> throughout the growing season</w:t>
      </w:r>
      <w:r w:rsidR="008C1E8A" w:rsidRPr="00B86AB8">
        <w:rPr>
          <w:rFonts w:cs="Times New Roman"/>
          <w:color w:val="1B1B1B"/>
          <w:szCs w:val="24"/>
          <w:shd w:val="clear" w:color="auto" w:fill="FDFDFD"/>
        </w:rPr>
        <w:t xml:space="preserve"> (Fig 1.</w:t>
      </w:r>
      <w:r w:rsidR="005F7165" w:rsidRPr="00B86AB8">
        <w:rPr>
          <w:rFonts w:cs="Times New Roman"/>
          <w:color w:val="1B1B1B"/>
          <w:szCs w:val="24"/>
          <w:shd w:val="clear" w:color="auto" w:fill="FDFDFD"/>
        </w:rPr>
        <w:t>9</w:t>
      </w:r>
      <w:r w:rsidR="008C1E8A" w:rsidRPr="00B86AB8">
        <w:rPr>
          <w:rFonts w:cs="Times New Roman"/>
          <w:color w:val="1B1B1B"/>
          <w:szCs w:val="24"/>
          <w:shd w:val="clear" w:color="auto" w:fill="FDFDFD"/>
        </w:rPr>
        <w:t>)</w:t>
      </w:r>
      <w:r w:rsidRPr="00B86AB8">
        <w:rPr>
          <w:rFonts w:cs="Times New Roman"/>
          <w:color w:val="1B1B1B"/>
          <w:szCs w:val="24"/>
          <w:shd w:val="clear" w:color="auto" w:fill="FDFDFD"/>
        </w:rPr>
        <w:t>.</w:t>
      </w:r>
      <w:r w:rsidR="00DC3B15" w:rsidRPr="00B86AB8">
        <w:rPr>
          <w:rFonts w:cs="Times New Roman"/>
          <w:color w:val="1B1B1B"/>
          <w:szCs w:val="24"/>
          <w:shd w:val="clear" w:color="auto" w:fill="FDFDFD"/>
        </w:rPr>
        <w:t xml:space="preserve"> </w:t>
      </w:r>
      <w:r w:rsidR="00810F83">
        <w:rPr>
          <w:rFonts w:cs="Times New Roman"/>
          <w:color w:val="1B1B1B"/>
          <w:szCs w:val="24"/>
          <w:shd w:val="clear" w:color="auto" w:fill="FDFDFD"/>
        </w:rPr>
        <w:t>Ran</w:t>
      </w:r>
      <w:r w:rsidR="00216625">
        <w:rPr>
          <w:rFonts w:cs="Times New Roman"/>
          <w:color w:val="1B1B1B"/>
          <w:szCs w:val="24"/>
          <w:shd w:val="clear" w:color="auto" w:fill="FDFDFD"/>
        </w:rPr>
        <w:t xml:space="preserve">dom effects (block and months) accounted for </w:t>
      </w:r>
      <w:r w:rsidR="007630FB">
        <w:rPr>
          <w:rFonts w:cs="Times New Roman"/>
          <w:color w:val="1B1B1B"/>
          <w:szCs w:val="24"/>
          <w:shd w:val="clear" w:color="auto" w:fill="FDFDFD"/>
        </w:rPr>
        <w:t xml:space="preserve">majority </w:t>
      </w:r>
      <w:r w:rsidR="007630FB">
        <w:rPr>
          <w:rFonts w:cs="Times New Roman"/>
          <w:color w:val="1B1B1B"/>
          <w:szCs w:val="24"/>
          <w:shd w:val="clear" w:color="auto" w:fill="FDFDFD"/>
        </w:rPr>
        <w:lastRenderedPageBreak/>
        <w:t xml:space="preserve">of the variation in the volumetric water content </w:t>
      </w:r>
      <w:r w:rsidR="00D423B7">
        <w:rPr>
          <w:rFonts w:cs="Times New Roman"/>
          <w:color w:val="1B1B1B"/>
          <w:szCs w:val="24"/>
          <w:shd w:val="clear" w:color="auto" w:fill="FDFDFD"/>
        </w:rPr>
        <w:t>(</w:t>
      </w:r>
      <w:r w:rsidR="00D423B7" w:rsidRPr="0015586F">
        <w:rPr>
          <w:rFonts w:cs="Times New Roman"/>
          <w:szCs w:val="24"/>
        </w:rPr>
        <w:t>R</w:t>
      </w:r>
      <w:r w:rsidR="00D423B7" w:rsidRPr="0015586F">
        <w:rPr>
          <w:rFonts w:cs="Times New Roman"/>
          <w:szCs w:val="24"/>
          <w:vertAlign w:val="superscript"/>
        </w:rPr>
        <w:t xml:space="preserve">2 </w:t>
      </w:r>
      <w:r w:rsidR="00D423B7" w:rsidRPr="0015586F">
        <w:rPr>
          <w:rFonts w:cs="Times New Roman"/>
          <w:szCs w:val="24"/>
        </w:rPr>
        <w:t>marginal = 0.073; R</w:t>
      </w:r>
      <w:r w:rsidR="00D423B7" w:rsidRPr="0015586F">
        <w:rPr>
          <w:rFonts w:cs="Times New Roman"/>
          <w:szCs w:val="24"/>
          <w:vertAlign w:val="superscript"/>
        </w:rPr>
        <w:t xml:space="preserve">2 </w:t>
      </w:r>
      <w:r w:rsidR="00D423B7" w:rsidRPr="0015586F">
        <w:rPr>
          <w:rFonts w:cs="Times New Roman"/>
          <w:szCs w:val="24"/>
        </w:rPr>
        <w:t>conditional</w:t>
      </w:r>
      <w:r w:rsidR="00D423B7" w:rsidRPr="0015586F">
        <w:rPr>
          <w:rFonts w:cs="Times New Roman"/>
          <w:i/>
          <w:szCs w:val="24"/>
        </w:rPr>
        <w:t xml:space="preserve"> = </w:t>
      </w:r>
      <w:r w:rsidR="00D423B7" w:rsidRPr="0015586F">
        <w:rPr>
          <w:rFonts w:cs="Times New Roman"/>
          <w:szCs w:val="24"/>
        </w:rPr>
        <w:t>0.58</w:t>
      </w:r>
      <w:r w:rsidR="00A31686" w:rsidRPr="0015586F">
        <w:rPr>
          <w:rFonts w:cs="Times New Roman"/>
          <w:szCs w:val="24"/>
        </w:rPr>
        <w:t>9</w:t>
      </w:r>
      <w:r w:rsidR="00D423B7">
        <w:rPr>
          <w:rFonts w:cs="Times New Roman"/>
          <w:color w:val="1B1B1B"/>
          <w:szCs w:val="24"/>
          <w:shd w:val="clear" w:color="auto" w:fill="FDFDFD"/>
        </w:rPr>
        <w:t>)</w:t>
      </w:r>
      <w:r w:rsidR="007630FB">
        <w:rPr>
          <w:rFonts w:cs="Times New Roman"/>
          <w:color w:val="1B1B1B"/>
          <w:szCs w:val="24"/>
          <w:shd w:val="clear" w:color="auto" w:fill="FDFDFD"/>
        </w:rPr>
        <w:t xml:space="preserve">. </w:t>
      </w:r>
      <w:r w:rsidR="00710CB2" w:rsidRPr="00B86AB8">
        <w:rPr>
          <w:rFonts w:cs="Times New Roman"/>
          <w:color w:val="1B1B1B"/>
          <w:szCs w:val="24"/>
          <w:shd w:val="clear" w:color="auto" w:fill="FDFDFD"/>
        </w:rPr>
        <w:t xml:space="preserve">OTCs and irrigation did not </w:t>
      </w:r>
      <w:r w:rsidR="00C67B8E">
        <w:rPr>
          <w:rFonts w:cs="Times New Roman"/>
          <w:color w:val="1B1B1B"/>
          <w:szCs w:val="24"/>
          <w:shd w:val="clear" w:color="auto" w:fill="FDFDFD"/>
        </w:rPr>
        <w:t xml:space="preserve">have significant main effect on </w:t>
      </w:r>
      <w:r w:rsidR="00710CB2" w:rsidRPr="00B86AB8">
        <w:rPr>
          <w:rFonts w:cs="Times New Roman"/>
          <w:color w:val="1B1B1B"/>
          <w:szCs w:val="24"/>
          <w:shd w:val="clear" w:color="auto" w:fill="FDFDFD"/>
        </w:rPr>
        <w:t>volumetric water content, but we</w:t>
      </w:r>
      <w:r w:rsidR="00DC3B15" w:rsidRPr="00B86AB8">
        <w:rPr>
          <w:rFonts w:cs="Times New Roman"/>
          <w:color w:val="1B1B1B"/>
          <w:szCs w:val="24"/>
          <w:shd w:val="clear" w:color="auto" w:fill="FDFDFD"/>
        </w:rPr>
        <w:t xml:space="preserve"> observed a significant reduction in </w:t>
      </w:r>
      <w:r w:rsidR="00582C57" w:rsidRPr="00B86AB8">
        <w:rPr>
          <w:rFonts w:cs="Times New Roman"/>
          <w:color w:val="1B1B1B"/>
          <w:szCs w:val="24"/>
          <w:shd w:val="clear" w:color="auto" w:fill="FDFDFD"/>
        </w:rPr>
        <w:t xml:space="preserve">average </w:t>
      </w:r>
      <w:r w:rsidR="00DC3B15" w:rsidRPr="00B86AB8">
        <w:rPr>
          <w:rFonts w:cs="Times New Roman"/>
          <w:color w:val="1B1B1B"/>
          <w:szCs w:val="24"/>
          <w:shd w:val="clear" w:color="auto" w:fill="FDFDFD"/>
        </w:rPr>
        <w:t>volumetric water content when residue was applied (</w:t>
      </w:r>
      <w:r w:rsidR="008D44E8" w:rsidRPr="00B86AB8">
        <w:rPr>
          <w:rStyle w:val="Emphasis"/>
          <w:rFonts w:cs="Times New Roman"/>
          <w:szCs w:val="24"/>
        </w:rPr>
        <w:t>χ</w:t>
      </w:r>
      <w:r w:rsidR="008D44E8" w:rsidRPr="00B86AB8">
        <w:rPr>
          <w:rFonts w:cs="Times New Roman"/>
          <w:szCs w:val="24"/>
          <w:vertAlign w:val="superscript"/>
        </w:rPr>
        <w:t>2</w:t>
      </w:r>
      <w:r w:rsidR="008D44E8" w:rsidRPr="00B86AB8">
        <w:rPr>
          <w:rFonts w:cs="Times New Roman"/>
          <w:color w:val="1B1B1B"/>
          <w:szCs w:val="24"/>
          <w:shd w:val="clear" w:color="auto" w:fill="FDFDFD"/>
        </w:rPr>
        <w:t xml:space="preserve"> = 7.59, </w:t>
      </w:r>
      <w:r w:rsidR="008D44E8" w:rsidRPr="00B86AB8">
        <w:rPr>
          <w:rFonts w:cs="Times New Roman"/>
          <w:i/>
          <w:iCs/>
          <w:color w:val="1B1B1B"/>
          <w:szCs w:val="24"/>
          <w:shd w:val="clear" w:color="auto" w:fill="FDFDFD"/>
        </w:rPr>
        <w:t>P</w:t>
      </w:r>
      <w:r w:rsidR="008D44E8" w:rsidRPr="00B86AB8">
        <w:rPr>
          <w:rFonts w:cs="Times New Roman"/>
          <w:color w:val="1B1B1B"/>
          <w:szCs w:val="24"/>
          <w:shd w:val="clear" w:color="auto" w:fill="FDFDFD"/>
        </w:rPr>
        <w:t xml:space="preserve"> </w:t>
      </w:r>
      <w:r w:rsidR="00C35C4E" w:rsidRPr="00B86AB8">
        <w:rPr>
          <w:rFonts w:cs="Times New Roman"/>
          <w:color w:val="1B1B1B"/>
          <w:szCs w:val="24"/>
          <w:shd w:val="clear" w:color="auto" w:fill="FDFDFD"/>
        </w:rPr>
        <w:t>=</w:t>
      </w:r>
      <w:r w:rsidR="008D44E8" w:rsidRPr="00B86AB8">
        <w:rPr>
          <w:rFonts w:cs="Times New Roman"/>
          <w:color w:val="1B1B1B"/>
          <w:szCs w:val="24"/>
          <w:shd w:val="clear" w:color="auto" w:fill="FDFDFD"/>
        </w:rPr>
        <w:t xml:space="preserve"> 0.006; Table 1.</w:t>
      </w:r>
      <w:r w:rsidR="001427AD" w:rsidRPr="00B86AB8">
        <w:rPr>
          <w:rFonts w:cs="Times New Roman"/>
          <w:color w:val="1B1B1B"/>
          <w:szCs w:val="24"/>
          <w:shd w:val="clear" w:color="auto" w:fill="FDFDFD"/>
        </w:rPr>
        <w:t>2</w:t>
      </w:r>
      <w:r w:rsidR="00C029E8">
        <w:rPr>
          <w:rFonts w:cs="Times New Roman"/>
          <w:color w:val="1B1B1B"/>
          <w:szCs w:val="24"/>
          <w:shd w:val="clear" w:color="auto" w:fill="FDFDFD"/>
        </w:rPr>
        <w:t>a</w:t>
      </w:r>
      <w:r w:rsidR="008D44E8" w:rsidRPr="00B86AB8">
        <w:rPr>
          <w:rFonts w:cs="Times New Roman"/>
          <w:color w:val="1B1B1B"/>
          <w:szCs w:val="24"/>
          <w:shd w:val="clear" w:color="auto" w:fill="FDFDFD"/>
        </w:rPr>
        <w:t xml:space="preserve">). </w:t>
      </w:r>
      <w:r w:rsidR="00710CB2" w:rsidRPr="00B86AB8">
        <w:rPr>
          <w:rFonts w:cs="Times New Roman"/>
          <w:color w:val="1B1B1B"/>
          <w:szCs w:val="24"/>
          <w:shd w:val="clear" w:color="auto" w:fill="FDFDFD"/>
        </w:rPr>
        <w:t>Also, t</w:t>
      </w:r>
      <w:r w:rsidR="008D44E8" w:rsidRPr="00B86AB8">
        <w:rPr>
          <w:rFonts w:cs="Times New Roman"/>
          <w:color w:val="1B1B1B"/>
          <w:szCs w:val="24"/>
          <w:shd w:val="clear" w:color="auto" w:fill="FDFDFD"/>
        </w:rPr>
        <w:t>here was</w:t>
      </w:r>
      <w:r w:rsidR="00DC3B15" w:rsidRPr="00B86AB8">
        <w:rPr>
          <w:rFonts w:cs="Times New Roman"/>
          <w:color w:val="1B1B1B"/>
          <w:szCs w:val="24"/>
          <w:shd w:val="clear" w:color="auto" w:fill="FDFDFD"/>
        </w:rPr>
        <w:t xml:space="preserve"> </w:t>
      </w:r>
      <w:r w:rsidR="00813EC1" w:rsidRPr="00B86AB8">
        <w:rPr>
          <w:rFonts w:cs="Times New Roman"/>
          <w:color w:val="1B1B1B"/>
          <w:szCs w:val="24"/>
          <w:shd w:val="clear" w:color="auto" w:fill="FDFDFD"/>
        </w:rPr>
        <w:t xml:space="preserve">a </w:t>
      </w:r>
      <w:r w:rsidR="00DC3B15" w:rsidRPr="00B86AB8">
        <w:rPr>
          <w:rFonts w:cs="Times New Roman"/>
          <w:color w:val="1B1B1B"/>
          <w:szCs w:val="24"/>
          <w:shd w:val="clear" w:color="auto" w:fill="FDFDFD"/>
        </w:rPr>
        <w:t xml:space="preserve">significant interaction between </w:t>
      </w:r>
      <w:r w:rsidR="008D44E8" w:rsidRPr="00B86AB8">
        <w:rPr>
          <w:rFonts w:cs="Times New Roman"/>
          <w:color w:val="1B1B1B"/>
          <w:szCs w:val="24"/>
          <w:shd w:val="clear" w:color="auto" w:fill="FDFDFD"/>
        </w:rPr>
        <w:t>OTC and irrigation (</w:t>
      </w:r>
      <w:r w:rsidR="008D44E8" w:rsidRPr="00B86AB8">
        <w:rPr>
          <w:rStyle w:val="Emphasis"/>
          <w:rFonts w:cs="Times New Roman"/>
          <w:szCs w:val="24"/>
        </w:rPr>
        <w:t>χ</w:t>
      </w:r>
      <w:r w:rsidR="008D44E8" w:rsidRPr="00B86AB8">
        <w:rPr>
          <w:rFonts w:cs="Times New Roman"/>
          <w:szCs w:val="24"/>
          <w:vertAlign w:val="superscript"/>
        </w:rPr>
        <w:t>2</w:t>
      </w:r>
      <w:r w:rsidR="008D44E8" w:rsidRPr="00B86AB8">
        <w:rPr>
          <w:rFonts w:cs="Times New Roman"/>
          <w:color w:val="1B1B1B"/>
          <w:szCs w:val="24"/>
          <w:shd w:val="clear" w:color="auto" w:fill="FDFDFD"/>
        </w:rPr>
        <w:t xml:space="preserve"> = 5.82, </w:t>
      </w:r>
      <w:r w:rsidR="008D44E8" w:rsidRPr="00B86AB8">
        <w:rPr>
          <w:rFonts w:cs="Times New Roman"/>
          <w:i/>
          <w:iCs/>
          <w:color w:val="1B1B1B"/>
          <w:szCs w:val="24"/>
          <w:shd w:val="clear" w:color="auto" w:fill="FDFDFD"/>
        </w:rPr>
        <w:t>P</w:t>
      </w:r>
      <w:r w:rsidR="008D44E8" w:rsidRPr="00B86AB8">
        <w:rPr>
          <w:rFonts w:cs="Times New Roman"/>
          <w:color w:val="1B1B1B"/>
          <w:szCs w:val="24"/>
          <w:shd w:val="clear" w:color="auto" w:fill="FDFDFD"/>
        </w:rPr>
        <w:t xml:space="preserve"> </w:t>
      </w:r>
      <w:r w:rsidR="00C35C4E" w:rsidRPr="00B86AB8">
        <w:rPr>
          <w:rFonts w:cs="Times New Roman"/>
          <w:color w:val="1B1B1B"/>
          <w:szCs w:val="24"/>
          <w:shd w:val="clear" w:color="auto" w:fill="FDFDFD"/>
        </w:rPr>
        <w:t>=</w:t>
      </w:r>
      <w:r w:rsidR="008D44E8" w:rsidRPr="00B86AB8">
        <w:rPr>
          <w:rFonts w:cs="Times New Roman"/>
          <w:color w:val="1B1B1B"/>
          <w:szCs w:val="24"/>
          <w:shd w:val="clear" w:color="auto" w:fill="FDFDFD"/>
        </w:rPr>
        <w:t xml:space="preserve"> 0.</w:t>
      </w:r>
      <w:r w:rsidR="00C35C4E" w:rsidRPr="00B86AB8">
        <w:rPr>
          <w:rFonts w:cs="Times New Roman"/>
          <w:color w:val="1B1B1B"/>
          <w:szCs w:val="24"/>
          <w:shd w:val="clear" w:color="auto" w:fill="FDFDFD"/>
        </w:rPr>
        <w:t>0.015</w:t>
      </w:r>
      <w:r w:rsidR="008D44E8" w:rsidRPr="00B86AB8">
        <w:rPr>
          <w:rFonts w:cs="Times New Roman"/>
          <w:color w:val="1B1B1B"/>
          <w:szCs w:val="24"/>
          <w:shd w:val="clear" w:color="auto" w:fill="FDFDFD"/>
        </w:rPr>
        <w:t>; Table 1.</w:t>
      </w:r>
      <w:r w:rsidR="001427AD" w:rsidRPr="00B86AB8">
        <w:rPr>
          <w:rFonts w:cs="Times New Roman"/>
          <w:color w:val="1B1B1B"/>
          <w:szCs w:val="24"/>
          <w:shd w:val="clear" w:color="auto" w:fill="FDFDFD"/>
        </w:rPr>
        <w:t>2</w:t>
      </w:r>
      <w:r w:rsidR="00C029E8">
        <w:rPr>
          <w:rFonts w:cs="Times New Roman"/>
          <w:color w:val="1B1B1B"/>
          <w:szCs w:val="24"/>
          <w:shd w:val="clear" w:color="auto" w:fill="FDFDFD"/>
        </w:rPr>
        <w:t>a</w:t>
      </w:r>
      <w:r w:rsidR="008D44E8" w:rsidRPr="00B86AB8">
        <w:rPr>
          <w:rFonts w:cs="Times New Roman"/>
          <w:color w:val="1B1B1B"/>
          <w:szCs w:val="24"/>
          <w:shd w:val="clear" w:color="auto" w:fill="FDFDFD"/>
        </w:rPr>
        <w:t>)</w:t>
      </w:r>
      <w:r w:rsidR="00813EC1" w:rsidRPr="00B86AB8">
        <w:rPr>
          <w:rFonts w:cs="Times New Roman"/>
          <w:color w:val="1B1B1B"/>
          <w:szCs w:val="24"/>
          <w:shd w:val="clear" w:color="auto" w:fill="FDFDFD"/>
        </w:rPr>
        <w:t>, and OTC and residue (</w:t>
      </w:r>
      <w:r w:rsidR="00813EC1" w:rsidRPr="00B86AB8">
        <w:rPr>
          <w:rStyle w:val="Emphasis"/>
          <w:rFonts w:cs="Times New Roman"/>
          <w:szCs w:val="24"/>
        </w:rPr>
        <w:t>χ</w:t>
      </w:r>
      <w:r w:rsidR="00813EC1" w:rsidRPr="00B86AB8">
        <w:rPr>
          <w:rFonts w:cs="Times New Roman"/>
          <w:szCs w:val="24"/>
          <w:vertAlign w:val="superscript"/>
        </w:rPr>
        <w:t>2</w:t>
      </w:r>
      <w:r w:rsidR="00813EC1" w:rsidRPr="00B86AB8">
        <w:rPr>
          <w:rFonts w:cs="Times New Roman"/>
          <w:color w:val="1B1B1B"/>
          <w:szCs w:val="24"/>
          <w:shd w:val="clear" w:color="auto" w:fill="FDFDFD"/>
        </w:rPr>
        <w:t xml:space="preserve"> = 5.39, </w:t>
      </w:r>
      <w:r w:rsidR="00813EC1" w:rsidRPr="00B86AB8">
        <w:rPr>
          <w:rFonts w:cs="Times New Roman"/>
          <w:i/>
          <w:iCs/>
          <w:color w:val="1B1B1B"/>
          <w:szCs w:val="24"/>
          <w:shd w:val="clear" w:color="auto" w:fill="FDFDFD"/>
        </w:rPr>
        <w:t>P</w:t>
      </w:r>
      <w:r w:rsidR="00813EC1" w:rsidRPr="00B86AB8">
        <w:rPr>
          <w:rFonts w:cs="Times New Roman"/>
          <w:color w:val="1B1B1B"/>
          <w:szCs w:val="24"/>
          <w:shd w:val="clear" w:color="auto" w:fill="FDFDFD"/>
        </w:rPr>
        <w:t xml:space="preserve"> = 0.02; Table 1.</w:t>
      </w:r>
      <w:r w:rsidR="001427AD" w:rsidRPr="00B86AB8">
        <w:rPr>
          <w:rFonts w:cs="Times New Roman"/>
          <w:color w:val="1B1B1B"/>
          <w:szCs w:val="24"/>
          <w:shd w:val="clear" w:color="auto" w:fill="FDFDFD"/>
        </w:rPr>
        <w:t>2</w:t>
      </w:r>
      <w:r w:rsidR="00C029E8">
        <w:rPr>
          <w:rFonts w:cs="Times New Roman"/>
          <w:color w:val="1B1B1B"/>
          <w:szCs w:val="24"/>
          <w:shd w:val="clear" w:color="auto" w:fill="FDFDFD"/>
        </w:rPr>
        <w:t>a</w:t>
      </w:r>
      <w:r w:rsidR="00813EC1" w:rsidRPr="00B86AB8">
        <w:rPr>
          <w:rFonts w:cs="Times New Roman"/>
          <w:color w:val="1B1B1B"/>
          <w:szCs w:val="24"/>
          <w:shd w:val="clear" w:color="auto" w:fill="FDFDFD"/>
        </w:rPr>
        <w:t xml:space="preserve">). </w:t>
      </w:r>
      <w:r w:rsidR="00C35C4E" w:rsidRPr="00B86AB8">
        <w:rPr>
          <w:rFonts w:cs="Times New Roman"/>
          <w:color w:val="1B1B1B"/>
          <w:szCs w:val="24"/>
          <w:shd w:val="clear" w:color="auto" w:fill="FDFDFD"/>
        </w:rPr>
        <w:t xml:space="preserve">OTCs </w:t>
      </w:r>
      <w:r w:rsidR="00DB792B" w:rsidRPr="00B86AB8">
        <w:rPr>
          <w:rFonts w:cs="Times New Roman"/>
          <w:color w:val="1B1B1B"/>
          <w:szCs w:val="24"/>
          <w:shd w:val="clear" w:color="auto" w:fill="FDFDFD"/>
        </w:rPr>
        <w:t xml:space="preserve">reduced </w:t>
      </w:r>
      <w:r w:rsidR="0041702C" w:rsidRPr="00B86AB8">
        <w:rPr>
          <w:rFonts w:cs="Times New Roman"/>
          <w:color w:val="1B1B1B"/>
          <w:szCs w:val="24"/>
          <w:shd w:val="clear" w:color="auto" w:fill="FDFDFD"/>
        </w:rPr>
        <w:t>volumetric water content</w:t>
      </w:r>
      <w:r w:rsidR="00DB792B" w:rsidRPr="00B86AB8">
        <w:rPr>
          <w:rFonts w:cs="Times New Roman"/>
          <w:color w:val="1B1B1B"/>
          <w:szCs w:val="24"/>
          <w:shd w:val="clear" w:color="auto" w:fill="FDFDFD"/>
        </w:rPr>
        <w:t xml:space="preserve"> in dryland by </w:t>
      </w:r>
      <w:r w:rsidR="00582C57" w:rsidRPr="00B86AB8">
        <w:rPr>
          <w:rFonts w:cs="Times New Roman"/>
          <w:color w:val="1B1B1B"/>
          <w:szCs w:val="24"/>
          <w:shd w:val="clear" w:color="auto" w:fill="FDFDFD"/>
        </w:rPr>
        <w:t>11.</w:t>
      </w:r>
      <w:r w:rsidR="00056429">
        <w:rPr>
          <w:rFonts w:cs="Times New Roman"/>
          <w:color w:val="1B1B1B"/>
          <w:szCs w:val="24"/>
          <w:shd w:val="clear" w:color="auto" w:fill="FDFDFD"/>
        </w:rPr>
        <w:t>7</w:t>
      </w:r>
      <w:r w:rsidR="00DB792B" w:rsidRPr="00B86AB8">
        <w:rPr>
          <w:rFonts w:cs="Times New Roman"/>
          <w:color w:val="1B1B1B"/>
          <w:szCs w:val="24"/>
          <w:shd w:val="clear" w:color="auto" w:fill="FDFDFD"/>
        </w:rPr>
        <w:t xml:space="preserve"> % but it </w:t>
      </w:r>
      <w:r w:rsidR="00B61116" w:rsidRPr="00B86AB8">
        <w:rPr>
          <w:rFonts w:cs="Times New Roman"/>
          <w:color w:val="1B1B1B"/>
          <w:szCs w:val="24"/>
          <w:shd w:val="clear" w:color="auto" w:fill="FDFDFD"/>
        </w:rPr>
        <w:t>did not change</w:t>
      </w:r>
      <w:r w:rsidR="00DB792B" w:rsidRPr="00B86AB8">
        <w:rPr>
          <w:rFonts w:cs="Times New Roman"/>
          <w:color w:val="1B1B1B"/>
          <w:szCs w:val="24"/>
          <w:shd w:val="clear" w:color="auto" w:fill="FDFDFD"/>
        </w:rPr>
        <w:t xml:space="preserve"> </w:t>
      </w:r>
      <w:r w:rsidR="0041702C" w:rsidRPr="00B86AB8">
        <w:rPr>
          <w:rFonts w:cs="Times New Roman"/>
          <w:color w:val="1B1B1B"/>
          <w:szCs w:val="24"/>
          <w:shd w:val="clear" w:color="auto" w:fill="FDFDFD"/>
        </w:rPr>
        <w:t xml:space="preserve">volumetric water content </w:t>
      </w:r>
      <w:r w:rsidR="00DB792B" w:rsidRPr="00B86AB8">
        <w:rPr>
          <w:rFonts w:cs="Times New Roman"/>
          <w:color w:val="1B1B1B"/>
          <w:szCs w:val="24"/>
          <w:shd w:val="clear" w:color="auto" w:fill="FDFDFD"/>
        </w:rPr>
        <w:t>in irrigated field</w:t>
      </w:r>
      <w:r w:rsidR="00B61116" w:rsidRPr="00B86AB8">
        <w:rPr>
          <w:rFonts w:cs="Times New Roman"/>
          <w:color w:val="1B1B1B"/>
          <w:szCs w:val="24"/>
          <w:shd w:val="clear" w:color="auto" w:fill="FDFDFD"/>
        </w:rPr>
        <w:t xml:space="preserve"> </w:t>
      </w:r>
      <w:r w:rsidR="001A2EA4" w:rsidRPr="00B86AB8">
        <w:rPr>
          <w:rFonts w:cs="Times New Roman"/>
          <w:color w:val="1B1B1B"/>
          <w:szCs w:val="24"/>
          <w:shd w:val="clear" w:color="auto" w:fill="FDFDFD"/>
        </w:rPr>
        <w:t>(Fig 1.</w:t>
      </w:r>
      <w:r w:rsidR="00AB3536" w:rsidRPr="00B86AB8">
        <w:rPr>
          <w:rFonts w:cs="Times New Roman"/>
          <w:color w:val="1B1B1B"/>
          <w:szCs w:val="24"/>
          <w:shd w:val="clear" w:color="auto" w:fill="FDFDFD"/>
        </w:rPr>
        <w:t>10</w:t>
      </w:r>
      <w:r w:rsidR="001A2EA4" w:rsidRPr="00B86AB8">
        <w:rPr>
          <w:rFonts w:cs="Times New Roman"/>
          <w:color w:val="1B1B1B"/>
          <w:szCs w:val="24"/>
          <w:shd w:val="clear" w:color="auto" w:fill="FDFDFD"/>
        </w:rPr>
        <w:t>).</w:t>
      </w:r>
      <w:r w:rsidR="00BF0E8C" w:rsidRPr="00B86AB8">
        <w:rPr>
          <w:rFonts w:cs="Times New Roman"/>
          <w:color w:val="1B1B1B"/>
          <w:szCs w:val="24"/>
          <w:shd w:val="clear" w:color="auto" w:fill="FDFDFD"/>
        </w:rPr>
        <w:t xml:space="preserve"> </w:t>
      </w:r>
      <w:r w:rsidR="00510506" w:rsidRPr="00B86AB8">
        <w:rPr>
          <w:rFonts w:cs="Times New Roman"/>
          <w:color w:val="1B1B1B"/>
          <w:szCs w:val="24"/>
          <w:shd w:val="clear" w:color="auto" w:fill="FDFDFD"/>
        </w:rPr>
        <w:t xml:space="preserve">Similarly, </w:t>
      </w:r>
      <w:r w:rsidR="003F4AAB" w:rsidRPr="00B86AB8">
        <w:rPr>
          <w:rFonts w:cs="Times New Roman"/>
          <w:color w:val="1B1B1B"/>
          <w:szCs w:val="24"/>
          <w:shd w:val="clear" w:color="auto" w:fill="FDFDFD"/>
        </w:rPr>
        <w:t xml:space="preserve">with residue </w:t>
      </w:r>
      <w:r w:rsidR="00510506" w:rsidRPr="00B86AB8">
        <w:rPr>
          <w:rFonts w:cs="Times New Roman"/>
          <w:color w:val="1B1B1B"/>
          <w:szCs w:val="24"/>
          <w:shd w:val="clear" w:color="auto" w:fill="FDFDFD"/>
        </w:rPr>
        <w:t>OTCs</w:t>
      </w:r>
      <w:r w:rsidR="00237FDE" w:rsidRPr="00B86AB8">
        <w:rPr>
          <w:rFonts w:cs="Times New Roman"/>
          <w:color w:val="1B1B1B"/>
          <w:szCs w:val="24"/>
          <w:shd w:val="clear" w:color="auto" w:fill="FDFDFD"/>
        </w:rPr>
        <w:t xml:space="preserve"> increased </w:t>
      </w:r>
      <w:r w:rsidR="0041702C" w:rsidRPr="00B86AB8">
        <w:rPr>
          <w:rFonts w:cs="Times New Roman"/>
          <w:color w:val="1B1B1B"/>
          <w:szCs w:val="24"/>
          <w:shd w:val="clear" w:color="auto" w:fill="FDFDFD"/>
        </w:rPr>
        <w:t>volumetric water content</w:t>
      </w:r>
      <w:r w:rsidRPr="00B86AB8">
        <w:rPr>
          <w:rFonts w:cs="Times New Roman"/>
          <w:color w:val="1B1B1B"/>
          <w:szCs w:val="24"/>
          <w:shd w:val="clear" w:color="auto" w:fill="FDFDFD"/>
        </w:rPr>
        <w:t xml:space="preserve"> </w:t>
      </w:r>
      <w:r w:rsidR="003F4AAB" w:rsidRPr="00B86AB8">
        <w:rPr>
          <w:rFonts w:cs="Times New Roman"/>
          <w:color w:val="1B1B1B"/>
          <w:szCs w:val="24"/>
          <w:shd w:val="clear" w:color="auto" w:fill="FDFDFD"/>
        </w:rPr>
        <w:t>by 1.</w:t>
      </w:r>
      <w:r w:rsidR="0027542B" w:rsidRPr="00B86AB8">
        <w:rPr>
          <w:rFonts w:cs="Times New Roman"/>
          <w:color w:val="1B1B1B"/>
          <w:szCs w:val="24"/>
          <w:shd w:val="clear" w:color="auto" w:fill="FDFDFD"/>
        </w:rPr>
        <w:t>4</w:t>
      </w:r>
      <w:r w:rsidR="003F4AAB" w:rsidRPr="00B86AB8">
        <w:rPr>
          <w:rFonts w:cs="Times New Roman"/>
          <w:color w:val="1B1B1B"/>
          <w:szCs w:val="24"/>
          <w:shd w:val="clear" w:color="auto" w:fill="FDFDFD"/>
        </w:rPr>
        <w:t xml:space="preserve"> %, but without residue OTC</w:t>
      </w:r>
      <w:r w:rsidR="0027542B" w:rsidRPr="00B86AB8">
        <w:rPr>
          <w:rFonts w:cs="Times New Roman"/>
          <w:color w:val="1B1B1B"/>
          <w:szCs w:val="24"/>
          <w:shd w:val="clear" w:color="auto" w:fill="FDFDFD"/>
        </w:rPr>
        <w:t>s</w:t>
      </w:r>
      <w:r w:rsidR="003F4AAB" w:rsidRPr="00B86AB8">
        <w:rPr>
          <w:rFonts w:cs="Times New Roman"/>
          <w:color w:val="1B1B1B"/>
          <w:szCs w:val="24"/>
          <w:shd w:val="clear" w:color="auto" w:fill="FDFDFD"/>
        </w:rPr>
        <w:t xml:space="preserve"> decreased water content by </w:t>
      </w:r>
      <w:r w:rsidR="00293B66" w:rsidRPr="00B86AB8">
        <w:rPr>
          <w:rFonts w:cs="Times New Roman"/>
          <w:color w:val="1B1B1B"/>
          <w:szCs w:val="24"/>
          <w:shd w:val="clear" w:color="auto" w:fill="FDFDFD"/>
        </w:rPr>
        <w:t>10.</w:t>
      </w:r>
      <w:r w:rsidR="00056429">
        <w:rPr>
          <w:rFonts w:cs="Times New Roman"/>
          <w:color w:val="1B1B1B"/>
          <w:szCs w:val="24"/>
          <w:shd w:val="clear" w:color="auto" w:fill="FDFDFD"/>
        </w:rPr>
        <w:t>7</w:t>
      </w:r>
      <w:r w:rsidR="00205C8A" w:rsidRPr="00B86AB8">
        <w:rPr>
          <w:rFonts w:cs="Times New Roman"/>
          <w:color w:val="1B1B1B"/>
          <w:szCs w:val="24"/>
          <w:shd w:val="clear" w:color="auto" w:fill="FDFDFD"/>
        </w:rPr>
        <w:t xml:space="preserve"> </w:t>
      </w:r>
      <w:r w:rsidR="00293B66" w:rsidRPr="00B86AB8">
        <w:rPr>
          <w:rFonts w:cs="Times New Roman"/>
          <w:color w:val="1B1B1B"/>
          <w:szCs w:val="24"/>
          <w:shd w:val="clear" w:color="auto" w:fill="FDFDFD"/>
        </w:rPr>
        <w:t>% (Figure 1.</w:t>
      </w:r>
      <w:r w:rsidR="00F23D8F" w:rsidRPr="00B86AB8">
        <w:rPr>
          <w:rFonts w:cs="Times New Roman"/>
          <w:color w:val="1B1B1B"/>
          <w:szCs w:val="24"/>
          <w:shd w:val="clear" w:color="auto" w:fill="FDFDFD"/>
        </w:rPr>
        <w:t>10</w:t>
      </w:r>
      <w:r w:rsidR="00293B66" w:rsidRPr="00B86AB8">
        <w:rPr>
          <w:rFonts w:cs="Times New Roman"/>
          <w:color w:val="1B1B1B"/>
          <w:szCs w:val="24"/>
          <w:shd w:val="clear" w:color="auto" w:fill="FDFDFD"/>
        </w:rPr>
        <w:t xml:space="preserve">). Our results also showed a significant </w:t>
      </w:r>
      <w:r w:rsidR="00DC33C7" w:rsidRPr="00B86AB8">
        <w:rPr>
          <w:rFonts w:cs="Times New Roman"/>
          <w:color w:val="1B1B1B"/>
          <w:szCs w:val="24"/>
          <w:shd w:val="clear" w:color="auto" w:fill="FDFDFD"/>
        </w:rPr>
        <w:t>three-way</w:t>
      </w:r>
      <w:r w:rsidR="00293B66" w:rsidRPr="00B86AB8">
        <w:rPr>
          <w:rFonts w:cs="Times New Roman"/>
          <w:color w:val="1B1B1B"/>
          <w:szCs w:val="24"/>
          <w:shd w:val="clear" w:color="auto" w:fill="FDFDFD"/>
        </w:rPr>
        <w:t xml:space="preserve"> interaction between OTC, residue, and irrigation (</w:t>
      </w:r>
      <w:r w:rsidR="00293B66" w:rsidRPr="00B86AB8">
        <w:rPr>
          <w:rStyle w:val="Emphasis"/>
          <w:rFonts w:cs="Times New Roman"/>
          <w:szCs w:val="24"/>
        </w:rPr>
        <w:t>χ</w:t>
      </w:r>
      <w:r w:rsidR="00293B66" w:rsidRPr="00B86AB8">
        <w:rPr>
          <w:rFonts w:cs="Times New Roman"/>
          <w:szCs w:val="24"/>
          <w:vertAlign w:val="superscript"/>
        </w:rPr>
        <w:t>2</w:t>
      </w:r>
      <w:r w:rsidR="00293B66" w:rsidRPr="00B86AB8">
        <w:rPr>
          <w:rFonts w:cs="Times New Roman"/>
          <w:color w:val="1B1B1B"/>
          <w:szCs w:val="24"/>
          <w:shd w:val="clear" w:color="auto" w:fill="FDFDFD"/>
        </w:rPr>
        <w:t xml:space="preserve"> = 5.23, </w:t>
      </w:r>
      <w:r w:rsidR="00293B66" w:rsidRPr="00B86AB8">
        <w:rPr>
          <w:rFonts w:cs="Times New Roman"/>
          <w:i/>
          <w:iCs/>
          <w:color w:val="1B1B1B"/>
          <w:szCs w:val="24"/>
          <w:shd w:val="clear" w:color="auto" w:fill="FDFDFD"/>
        </w:rPr>
        <w:t>P</w:t>
      </w:r>
      <w:r w:rsidR="00293B66" w:rsidRPr="00B86AB8">
        <w:rPr>
          <w:rFonts w:cs="Times New Roman"/>
          <w:color w:val="1B1B1B"/>
          <w:szCs w:val="24"/>
          <w:shd w:val="clear" w:color="auto" w:fill="FDFDFD"/>
        </w:rPr>
        <w:t xml:space="preserve"> = 0.022; Table 1.</w:t>
      </w:r>
      <w:r w:rsidR="001427AD" w:rsidRPr="00B86AB8">
        <w:rPr>
          <w:rFonts w:cs="Times New Roman"/>
          <w:color w:val="1B1B1B"/>
          <w:szCs w:val="24"/>
          <w:shd w:val="clear" w:color="auto" w:fill="FDFDFD"/>
        </w:rPr>
        <w:t>2</w:t>
      </w:r>
      <w:r w:rsidR="00C029E8">
        <w:rPr>
          <w:rFonts w:cs="Times New Roman"/>
          <w:color w:val="1B1B1B"/>
          <w:szCs w:val="24"/>
          <w:shd w:val="clear" w:color="auto" w:fill="FDFDFD"/>
        </w:rPr>
        <w:t>a</w:t>
      </w:r>
      <w:r w:rsidR="00293B66" w:rsidRPr="00B86AB8">
        <w:rPr>
          <w:rFonts w:cs="Times New Roman"/>
          <w:color w:val="1B1B1B"/>
          <w:szCs w:val="24"/>
          <w:shd w:val="clear" w:color="auto" w:fill="FDFDFD"/>
        </w:rPr>
        <w:t>).</w:t>
      </w:r>
    </w:p>
    <w:p w14:paraId="6488A6C2" w14:textId="2D82B47D" w:rsidR="0086353A" w:rsidRPr="00B86AB8" w:rsidRDefault="00DC33C7" w:rsidP="00F91628">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OTCs</w:t>
      </w:r>
      <w:r w:rsidR="000358C9" w:rsidRPr="00B86AB8">
        <w:rPr>
          <w:rFonts w:cs="Times New Roman"/>
          <w:color w:val="1B1B1B"/>
          <w:szCs w:val="24"/>
          <w:shd w:val="clear" w:color="auto" w:fill="FDFDFD"/>
        </w:rPr>
        <w:t xml:space="preserve"> and residue did not affect </w:t>
      </w:r>
      <w:r w:rsidR="002842AC" w:rsidRPr="00B86AB8">
        <w:rPr>
          <w:rFonts w:cs="Times New Roman"/>
          <w:color w:val="1B1B1B"/>
          <w:szCs w:val="24"/>
          <w:shd w:val="clear" w:color="auto" w:fill="FDFDFD"/>
        </w:rPr>
        <w:t>soil organic matter</w:t>
      </w:r>
      <w:r w:rsidR="000358C9" w:rsidRPr="00B86AB8">
        <w:rPr>
          <w:rFonts w:cs="Times New Roman"/>
          <w:color w:val="1B1B1B"/>
          <w:szCs w:val="24"/>
          <w:shd w:val="clear" w:color="auto" w:fill="FDFDFD"/>
        </w:rPr>
        <w:t xml:space="preserve"> content</w:t>
      </w:r>
      <w:r w:rsidRPr="00B86AB8">
        <w:rPr>
          <w:rFonts w:cs="Times New Roman"/>
          <w:color w:val="1B1B1B"/>
          <w:szCs w:val="24"/>
          <w:shd w:val="clear" w:color="auto" w:fill="FDFDFD"/>
        </w:rPr>
        <w:t>.</w:t>
      </w:r>
      <w:r w:rsidR="00E20907">
        <w:rPr>
          <w:rFonts w:cs="Times New Roman"/>
          <w:color w:val="1B1B1B"/>
          <w:szCs w:val="24"/>
          <w:shd w:val="clear" w:color="auto" w:fill="FDFDFD"/>
        </w:rPr>
        <w:t xml:space="preserve"> However,</w:t>
      </w:r>
      <w:r w:rsidRPr="00B86AB8">
        <w:rPr>
          <w:rFonts w:cs="Times New Roman"/>
          <w:color w:val="1B1B1B"/>
          <w:szCs w:val="24"/>
          <w:shd w:val="clear" w:color="auto" w:fill="FDFDFD"/>
        </w:rPr>
        <w:t xml:space="preserve"> </w:t>
      </w:r>
      <w:r w:rsidR="000358C9" w:rsidRPr="00B86AB8">
        <w:rPr>
          <w:rFonts w:cs="Times New Roman"/>
          <w:color w:val="1B1B1B"/>
          <w:szCs w:val="24"/>
          <w:shd w:val="clear" w:color="auto" w:fill="FDFDFD"/>
        </w:rPr>
        <w:t xml:space="preserve">there was a significant </w:t>
      </w:r>
      <w:r w:rsidR="00525137">
        <w:rPr>
          <w:rFonts w:cs="Times New Roman"/>
          <w:color w:val="1B1B1B"/>
          <w:szCs w:val="24"/>
          <w:shd w:val="clear" w:color="auto" w:fill="FDFDFD"/>
        </w:rPr>
        <w:t xml:space="preserve">main </w:t>
      </w:r>
      <w:r w:rsidR="000358C9" w:rsidRPr="00B86AB8">
        <w:rPr>
          <w:rFonts w:cs="Times New Roman"/>
          <w:color w:val="1B1B1B"/>
          <w:szCs w:val="24"/>
          <w:shd w:val="clear" w:color="auto" w:fill="FDFDFD"/>
        </w:rPr>
        <w:t xml:space="preserve">effect of irrigation on </w:t>
      </w:r>
      <w:r w:rsidR="002842AC" w:rsidRPr="00B86AB8">
        <w:rPr>
          <w:rFonts w:cs="Times New Roman"/>
          <w:color w:val="1B1B1B"/>
          <w:szCs w:val="24"/>
          <w:shd w:val="clear" w:color="auto" w:fill="FDFDFD"/>
        </w:rPr>
        <w:t xml:space="preserve">soil organic matter </w:t>
      </w:r>
      <w:r w:rsidRPr="00B86AB8">
        <w:rPr>
          <w:rFonts w:cs="Times New Roman"/>
          <w:color w:val="1B1B1B"/>
          <w:szCs w:val="24"/>
          <w:shd w:val="clear" w:color="auto" w:fill="FDFDFD"/>
        </w:rPr>
        <w:t>(</w:t>
      </w:r>
      <w:r w:rsidRPr="00B86AB8">
        <w:rPr>
          <w:rStyle w:val="Emphasis"/>
          <w:rFonts w:cs="Times New Roman"/>
          <w:szCs w:val="24"/>
        </w:rPr>
        <w:t>χ</w:t>
      </w:r>
      <w:r w:rsidRPr="00B86AB8">
        <w:rPr>
          <w:rFonts w:cs="Times New Roman"/>
          <w:szCs w:val="24"/>
          <w:vertAlign w:val="superscript"/>
        </w:rPr>
        <w:t>2</w:t>
      </w:r>
      <w:r w:rsidRPr="00B86AB8">
        <w:rPr>
          <w:rFonts w:cs="Times New Roman"/>
          <w:color w:val="1B1B1B"/>
          <w:szCs w:val="24"/>
          <w:shd w:val="clear" w:color="auto" w:fill="FDFDFD"/>
        </w:rPr>
        <w:t xml:space="preserve"> = </w:t>
      </w:r>
      <w:r w:rsidR="00C52D6E" w:rsidRPr="00B86AB8">
        <w:rPr>
          <w:rFonts w:cs="Times New Roman"/>
          <w:color w:val="1B1B1B"/>
          <w:szCs w:val="24"/>
          <w:shd w:val="clear" w:color="auto" w:fill="FDFDFD"/>
        </w:rPr>
        <w:t>10.12</w:t>
      </w:r>
      <w:r w:rsidRPr="00B86AB8">
        <w:rPr>
          <w:rFonts w:cs="Times New Roman"/>
          <w:color w:val="1B1B1B"/>
          <w:szCs w:val="24"/>
          <w:shd w:val="clear" w:color="auto" w:fill="FDFDFD"/>
        </w:rPr>
        <w:t xml:space="preserve">, </w:t>
      </w:r>
      <w:r w:rsidRPr="00B86AB8">
        <w:rPr>
          <w:rFonts w:cs="Times New Roman"/>
          <w:i/>
          <w:iCs/>
          <w:color w:val="1B1B1B"/>
          <w:szCs w:val="24"/>
          <w:shd w:val="clear" w:color="auto" w:fill="FDFDFD"/>
        </w:rPr>
        <w:t>P</w:t>
      </w:r>
      <w:r w:rsidRPr="00B86AB8">
        <w:rPr>
          <w:rFonts w:cs="Times New Roman"/>
          <w:color w:val="1B1B1B"/>
          <w:szCs w:val="24"/>
          <w:shd w:val="clear" w:color="auto" w:fill="FDFDFD"/>
        </w:rPr>
        <w:t xml:space="preserve"> = 0.00</w:t>
      </w:r>
      <w:r w:rsidR="00303435" w:rsidRPr="00B86AB8">
        <w:rPr>
          <w:rFonts w:cs="Times New Roman"/>
          <w:color w:val="1B1B1B"/>
          <w:szCs w:val="24"/>
          <w:shd w:val="clear" w:color="auto" w:fill="FDFDFD"/>
        </w:rPr>
        <w:t>14</w:t>
      </w:r>
      <w:r w:rsidRPr="00B86AB8">
        <w:rPr>
          <w:rFonts w:cs="Times New Roman"/>
          <w:color w:val="1B1B1B"/>
          <w:szCs w:val="24"/>
          <w:shd w:val="clear" w:color="auto" w:fill="FDFDFD"/>
        </w:rPr>
        <w:t>; Table 1.</w:t>
      </w:r>
      <w:r w:rsidR="00814048" w:rsidRPr="00B86AB8">
        <w:rPr>
          <w:rFonts w:cs="Times New Roman"/>
          <w:color w:val="1B1B1B"/>
          <w:szCs w:val="24"/>
          <w:shd w:val="clear" w:color="auto" w:fill="FDFDFD"/>
        </w:rPr>
        <w:t>4</w:t>
      </w:r>
      <w:r w:rsidR="00C029E8">
        <w:rPr>
          <w:rFonts w:cs="Times New Roman"/>
          <w:color w:val="1B1B1B"/>
          <w:szCs w:val="24"/>
          <w:shd w:val="clear" w:color="auto" w:fill="FDFDFD"/>
        </w:rPr>
        <w:t>a</w:t>
      </w:r>
      <w:r w:rsidRPr="00B86AB8">
        <w:rPr>
          <w:rFonts w:cs="Times New Roman"/>
          <w:color w:val="1B1B1B"/>
          <w:szCs w:val="24"/>
          <w:shd w:val="clear" w:color="auto" w:fill="FDFDFD"/>
        </w:rPr>
        <w:t>),</w:t>
      </w:r>
      <w:r w:rsidR="000358C9" w:rsidRPr="00B86AB8">
        <w:rPr>
          <w:rFonts w:cs="Times New Roman"/>
          <w:color w:val="1B1B1B"/>
          <w:szCs w:val="24"/>
          <w:shd w:val="clear" w:color="auto" w:fill="FDFDFD"/>
        </w:rPr>
        <w:t xml:space="preserve"> with</w:t>
      </w:r>
      <w:r w:rsidR="0086353A" w:rsidRPr="00B86AB8">
        <w:rPr>
          <w:rFonts w:cs="Times New Roman"/>
          <w:color w:val="1B1B1B"/>
          <w:szCs w:val="24"/>
          <w:shd w:val="clear" w:color="auto" w:fill="FDFDFD"/>
        </w:rPr>
        <w:t xml:space="preserve"> dryland </w:t>
      </w:r>
      <w:r w:rsidR="000358C9" w:rsidRPr="00B86AB8">
        <w:rPr>
          <w:rFonts w:cs="Times New Roman"/>
          <w:color w:val="1B1B1B"/>
          <w:szCs w:val="24"/>
          <w:shd w:val="clear" w:color="auto" w:fill="FDFDFD"/>
        </w:rPr>
        <w:t xml:space="preserve">soils having </w:t>
      </w:r>
      <w:r w:rsidR="003B6DD9" w:rsidRPr="00B86AB8">
        <w:rPr>
          <w:rFonts w:cs="Times New Roman"/>
          <w:color w:val="1B1B1B"/>
          <w:szCs w:val="24"/>
          <w:shd w:val="clear" w:color="auto" w:fill="FDFDFD"/>
        </w:rPr>
        <w:t>3</w:t>
      </w:r>
      <w:r w:rsidR="00C54DCF" w:rsidRPr="00B86AB8">
        <w:rPr>
          <w:rFonts w:cs="Times New Roman"/>
          <w:color w:val="1B1B1B"/>
          <w:szCs w:val="24"/>
          <w:shd w:val="clear" w:color="auto" w:fill="FDFDFD"/>
        </w:rPr>
        <w:t>6.</w:t>
      </w:r>
      <w:r w:rsidR="00056429">
        <w:rPr>
          <w:rFonts w:cs="Times New Roman"/>
          <w:color w:val="1B1B1B"/>
          <w:szCs w:val="24"/>
          <w:shd w:val="clear" w:color="auto" w:fill="FDFDFD"/>
        </w:rPr>
        <w:t>8</w:t>
      </w:r>
      <w:r w:rsidR="00205C8A" w:rsidRPr="00B86AB8">
        <w:rPr>
          <w:rFonts w:cs="Times New Roman"/>
          <w:color w:val="1B1B1B"/>
          <w:szCs w:val="24"/>
          <w:shd w:val="clear" w:color="auto" w:fill="FDFDFD"/>
        </w:rPr>
        <w:t xml:space="preserve"> </w:t>
      </w:r>
      <w:r w:rsidR="003B6DD9" w:rsidRPr="00B86AB8">
        <w:rPr>
          <w:rFonts w:cs="Times New Roman"/>
          <w:color w:val="1B1B1B"/>
          <w:szCs w:val="24"/>
          <w:shd w:val="clear" w:color="auto" w:fill="FDFDFD"/>
        </w:rPr>
        <w:t xml:space="preserve">% </w:t>
      </w:r>
      <w:r w:rsidR="000358C9" w:rsidRPr="00B86AB8">
        <w:rPr>
          <w:rFonts w:cs="Times New Roman"/>
          <w:color w:val="1B1B1B"/>
          <w:szCs w:val="24"/>
          <w:shd w:val="clear" w:color="auto" w:fill="FDFDFD"/>
        </w:rPr>
        <w:t>lower</w:t>
      </w:r>
      <w:r w:rsidR="0086353A" w:rsidRPr="00B86AB8">
        <w:rPr>
          <w:rFonts w:cs="Times New Roman"/>
          <w:color w:val="1B1B1B"/>
          <w:szCs w:val="24"/>
          <w:shd w:val="clear" w:color="auto" w:fill="FDFDFD"/>
        </w:rPr>
        <w:t xml:space="preserve"> </w:t>
      </w:r>
      <w:r w:rsidR="002842AC" w:rsidRPr="00B86AB8">
        <w:rPr>
          <w:rFonts w:cs="Times New Roman"/>
          <w:color w:val="1B1B1B"/>
          <w:szCs w:val="24"/>
          <w:shd w:val="clear" w:color="auto" w:fill="FDFDFD"/>
        </w:rPr>
        <w:t>soil organic matter</w:t>
      </w:r>
      <w:r w:rsidR="0086353A" w:rsidRPr="00B86AB8">
        <w:rPr>
          <w:rFonts w:cs="Times New Roman"/>
          <w:color w:val="1B1B1B"/>
          <w:szCs w:val="24"/>
          <w:shd w:val="clear" w:color="auto" w:fill="FDFDFD"/>
        </w:rPr>
        <w:t xml:space="preserve"> compared to irrigated </w:t>
      </w:r>
      <w:r w:rsidR="000358C9" w:rsidRPr="00B86AB8">
        <w:rPr>
          <w:rFonts w:cs="Times New Roman"/>
          <w:color w:val="1B1B1B"/>
          <w:szCs w:val="24"/>
          <w:shd w:val="clear" w:color="auto" w:fill="FDFDFD"/>
        </w:rPr>
        <w:t>soils</w:t>
      </w:r>
      <w:r w:rsidR="0086353A" w:rsidRPr="00B86AB8">
        <w:rPr>
          <w:rFonts w:cs="Times New Roman"/>
          <w:color w:val="1B1B1B"/>
          <w:szCs w:val="24"/>
          <w:shd w:val="clear" w:color="auto" w:fill="FDFDFD"/>
        </w:rPr>
        <w:t xml:space="preserve"> (Figure </w:t>
      </w:r>
      <w:r w:rsidR="001C0AD4" w:rsidRPr="00B86AB8">
        <w:rPr>
          <w:rFonts w:cs="Times New Roman"/>
          <w:color w:val="1B1B1B"/>
          <w:szCs w:val="24"/>
          <w:shd w:val="clear" w:color="auto" w:fill="FDFDFD"/>
        </w:rPr>
        <w:t>1.</w:t>
      </w:r>
      <w:r w:rsidR="001C0702" w:rsidRPr="00B86AB8">
        <w:rPr>
          <w:rFonts w:cs="Times New Roman"/>
          <w:color w:val="1B1B1B"/>
          <w:szCs w:val="24"/>
          <w:shd w:val="clear" w:color="auto" w:fill="FDFDFD"/>
        </w:rPr>
        <w:t>11</w:t>
      </w:r>
      <w:r w:rsidR="0086353A" w:rsidRPr="00B86AB8">
        <w:rPr>
          <w:rFonts w:cs="Times New Roman"/>
          <w:color w:val="1B1B1B"/>
          <w:szCs w:val="24"/>
          <w:shd w:val="clear" w:color="auto" w:fill="FDFDFD"/>
        </w:rPr>
        <w:t>).</w:t>
      </w:r>
      <w:r w:rsidR="000357E0" w:rsidRPr="00B86AB8">
        <w:rPr>
          <w:rFonts w:cs="Times New Roman"/>
          <w:color w:val="1B1B1B"/>
          <w:szCs w:val="24"/>
          <w:shd w:val="clear" w:color="auto" w:fill="FDFDFD"/>
        </w:rPr>
        <w:t xml:space="preserve"> </w:t>
      </w:r>
      <w:r w:rsidR="009D3440" w:rsidRPr="00B86AB8">
        <w:rPr>
          <w:rFonts w:cs="Times New Roman"/>
          <w:color w:val="1B1B1B"/>
          <w:szCs w:val="24"/>
          <w:shd w:val="clear" w:color="auto" w:fill="FDFDFD"/>
        </w:rPr>
        <w:t>Soil organic matter was also negatively correlated with soil temperature (</w:t>
      </w:r>
      <w:r w:rsidR="009D3440" w:rsidRPr="00B86AB8">
        <w:rPr>
          <w:rStyle w:val="Emphasis"/>
          <w:rFonts w:cs="Times New Roman"/>
          <w:szCs w:val="24"/>
        </w:rPr>
        <w:t>χ</w:t>
      </w:r>
      <w:r w:rsidR="009D3440" w:rsidRPr="00B86AB8">
        <w:rPr>
          <w:rFonts w:cs="Times New Roman"/>
          <w:szCs w:val="24"/>
          <w:vertAlign w:val="superscript"/>
        </w:rPr>
        <w:t>2</w:t>
      </w:r>
      <w:r w:rsidR="009D3440" w:rsidRPr="00B86AB8">
        <w:rPr>
          <w:rFonts w:cs="Times New Roman"/>
          <w:color w:val="1B1B1B"/>
          <w:szCs w:val="24"/>
          <w:shd w:val="clear" w:color="auto" w:fill="FDFDFD"/>
        </w:rPr>
        <w:t xml:space="preserve"> = 4.</w:t>
      </w:r>
      <w:r w:rsidR="00CA3D18" w:rsidRPr="00B86AB8">
        <w:rPr>
          <w:rFonts w:cs="Times New Roman"/>
          <w:color w:val="1B1B1B"/>
          <w:szCs w:val="24"/>
          <w:shd w:val="clear" w:color="auto" w:fill="FDFDFD"/>
        </w:rPr>
        <w:t>49</w:t>
      </w:r>
      <w:r w:rsidR="009D3440" w:rsidRPr="00B86AB8">
        <w:rPr>
          <w:rFonts w:cs="Times New Roman"/>
          <w:color w:val="1B1B1B"/>
          <w:szCs w:val="24"/>
          <w:shd w:val="clear" w:color="auto" w:fill="FDFDFD"/>
        </w:rPr>
        <w:t xml:space="preserve">, </w:t>
      </w:r>
      <w:r w:rsidR="009D3440" w:rsidRPr="00B86AB8">
        <w:rPr>
          <w:rFonts w:cs="Times New Roman"/>
          <w:i/>
          <w:iCs/>
          <w:color w:val="1B1B1B"/>
          <w:szCs w:val="24"/>
          <w:shd w:val="clear" w:color="auto" w:fill="FDFDFD"/>
        </w:rPr>
        <w:t xml:space="preserve">P </w:t>
      </w:r>
      <w:r w:rsidR="00DF42F6" w:rsidRPr="00B86AB8">
        <w:rPr>
          <w:rFonts w:cs="Times New Roman"/>
          <w:color w:val="1B1B1B"/>
          <w:szCs w:val="24"/>
          <w:shd w:val="clear" w:color="auto" w:fill="FDFDFD"/>
        </w:rPr>
        <w:t>= 0.03</w:t>
      </w:r>
      <w:r w:rsidR="00CA3D18" w:rsidRPr="00B86AB8">
        <w:rPr>
          <w:rFonts w:cs="Times New Roman"/>
          <w:color w:val="1B1B1B"/>
          <w:szCs w:val="24"/>
          <w:shd w:val="clear" w:color="auto" w:fill="FDFDFD"/>
        </w:rPr>
        <w:t>3</w:t>
      </w:r>
      <w:r w:rsidR="009D3440" w:rsidRPr="00B86AB8">
        <w:rPr>
          <w:rFonts w:cs="Times New Roman"/>
          <w:color w:val="1B1B1B"/>
          <w:szCs w:val="24"/>
          <w:shd w:val="clear" w:color="auto" w:fill="FDFDFD"/>
        </w:rPr>
        <w:t>; Table 1.4</w:t>
      </w:r>
      <w:r w:rsidR="00C029E8">
        <w:rPr>
          <w:rFonts w:cs="Times New Roman"/>
          <w:color w:val="1B1B1B"/>
          <w:szCs w:val="24"/>
          <w:shd w:val="clear" w:color="auto" w:fill="FDFDFD"/>
        </w:rPr>
        <w:t>b</w:t>
      </w:r>
      <w:r w:rsidR="007570A2" w:rsidRPr="00B86AB8">
        <w:rPr>
          <w:rFonts w:cs="Times New Roman"/>
          <w:color w:val="1B1B1B"/>
          <w:szCs w:val="24"/>
          <w:shd w:val="clear" w:color="auto" w:fill="FDFDFD"/>
        </w:rPr>
        <w:t xml:space="preserve">; Figure </w:t>
      </w:r>
      <w:r w:rsidR="00331063" w:rsidRPr="00B86AB8">
        <w:rPr>
          <w:rFonts w:cs="Times New Roman"/>
          <w:color w:val="1B1B1B"/>
          <w:szCs w:val="24"/>
          <w:shd w:val="clear" w:color="auto" w:fill="FDFDFD"/>
        </w:rPr>
        <w:t>1.12</w:t>
      </w:r>
      <w:r w:rsidR="009D3440" w:rsidRPr="00B86AB8">
        <w:rPr>
          <w:rFonts w:cs="Times New Roman"/>
          <w:color w:val="1B1B1B"/>
          <w:szCs w:val="24"/>
          <w:shd w:val="clear" w:color="auto" w:fill="FDFDFD"/>
        </w:rPr>
        <w:t>)</w:t>
      </w:r>
      <w:r w:rsidR="00604884" w:rsidRPr="00B86AB8">
        <w:rPr>
          <w:rFonts w:cs="Times New Roman"/>
          <w:color w:val="1B1B1B"/>
          <w:szCs w:val="24"/>
          <w:shd w:val="clear" w:color="auto" w:fill="FDFDFD"/>
        </w:rPr>
        <w:t xml:space="preserve">. </w:t>
      </w:r>
      <w:r w:rsidR="00DD1F9F" w:rsidRPr="00B86AB8">
        <w:rPr>
          <w:rFonts w:cs="Times New Roman"/>
          <w:color w:val="1B1B1B"/>
          <w:szCs w:val="24"/>
          <w:shd w:val="clear" w:color="auto" w:fill="FDFDFD"/>
        </w:rPr>
        <w:t>Microbial biomass was not affected by OTCs alone, but there was a significant interaction between OTC and residue (</w:t>
      </w:r>
      <w:r w:rsidR="00DD1F9F" w:rsidRPr="00B86AB8">
        <w:rPr>
          <w:rStyle w:val="Emphasis"/>
          <w:rFonts w:cs="Times New Roman"/>
          <w:szCs w:val="24"/>
        </w:rPr>
        <w:t>χ</w:t>
      </w:r>
      <w:r w:rsidR="00DD1F9F" w:rsidRPr="00B86AB8">
        <w:rPr>
          <w:rFonts w:cs="Times New Roman"/>
          <w:szCs w:val="24"/>
          <w:vertAlign w:val="superscript"/>
        </w:rPr>
        <w:t>2</w:t>
      </w:r>
      <w:r w:rsidR="00DD1F9F" w:rsidRPr="00B86AB8">
        <w:rPr>
          <w:rFonts w:cs="Times New Roman"/>
          <w:color w:val="1B1B1B"/>
          <w:szCs w:val="24"/>
          <w:shd w:val="clear" w:color="auto" w:fill="FDFDFD"/>
        </w:rPr>
        <w:t xml:space="preserve"> = 5.96, </w:t>
      </w:r>
      <w:r w:rsidR="00DD1F9F" w:rsidRPr="00B86AB8">
        <w:rPr>
          <w:rFonts w:cs="Times New Roman"/>
          <w:i/>
          <w:iCs/>
          <w:color w:val="1B1B1B"/>
          <w:szCs w:val="24"/>
          <w:shd w:val="clear" w:color="auto" w:fill="FDFDFD"/>
        </w:rPr>
        <w:t xml:space="preserve">P </w:t>
      </w:r>
      <w:r w:rsidR="00DD1F9F" w:rsidRPr="00B86AB8">
        <w:rPr>
          <w:rFonts w:cs="Times New Roman"/>
          <w:color w:val="1B1B1B"/>
          <w:szCs w:val="24"/>
          <w:shd w:val="clear" w:color="auto" w:fill="FDFDFD"/>
        </w:rPr>
        <w:t>= 0.014; Table 1.5</w:t>
      </w:r>
      <w:r w:rsidR="006674B0">
        <w:rPr>
          <w:rFonts w:cs="Times New Roman"/>
          <w:color w:val="1B1B1B"/>
          <w:szCs w:val="24"/>
          <w:shd w:val="clear" w:color="auto" w:fill="FDFDFD"/>
        </w:rPr>
        <w:t>a</w:t>
      </w:r>
      <w:r w:rsidR="00DD1F9F" w:rsidRPr="00B86AB8">
        <w:rPr>
          <w:rFonts w:cs="Times New Roman"/>
          <w:color w:val="1B1B1B"/>
          <w:szCs w:val="24"/>
          <w:shd w:val="clear" w:color="auto" w:fill="FDFDFD"/>
        </w:rPr>
        <w:t>). OTCs increased microbial biomass by 34.</w:t>
      </w:r>
      <w:r w:rsidR="00DD1F9F">
        <w:rPr>
          <w:rFonts w:cs="Times New Roman"/>
          <w:color w:val="1B1B1B"/>
          <w:szCs w:val="24"/>
          <w:shd w:val="clear" w:color="auto" w:fill="FDFDFD"/>
        </w:rPr>
        <w:t>9</w:t>
      </w:r>
      <w:r w:rsidR="00DD1F9F" w:rsidRPr="00B86AB8">
        <w:rPr>
          <w:rFonts w:cs="Times New Roman"/>
          <w:color w:val="1B1B1B"/>
          <w:szCs w:val="24"/>
          <w:shd w:val="clear" w:color="auto" w:fill="FDFDFD"/>
        </w:rPr>
        <w:t xml:space="preserve"> % under residue application, but with no residue OTCs decreased microbial biomass by 14.1 % (Figure 1.13).</w:t>
      </w:r>
      <w:r w:rsidR="00DD1F9F">
        <w:rPr>
          <w:rFonts w:cs="Times New Roman"/>
          <w:color w:val="1B1B1B"/>
          <w:szCs w:val="24"/>
          <w:shd w:val="clear" w:color="auto" w:fill="FDFDFD"/>
        </w:rPr>
        <w:t xml:space="preserve"> </w:t>
      </w:r>
      <w:r w:rsidR="00352237" w:rsidRPr="00B86AB8">
        <w:rPr>
          <w:rFonts w:cs="Times New Roman"/>
          <w:color w:val="1B1B1B"/>
          <w:szCs w:val="24"/>
          <w:shd w:val="clear" w:color="auto" w:fill="FDFDFD"/>
        </w:rPr>
        <w:t>Residue</w:t>
      </w:r>
      <w:r w:rsidR="00284E38">
        <w:rPr>
          <w:rFonts w:cs="Times New Roman"/>
          <w:color w:val="1B1B1B"/>
          <w:szCs w:val="24"/>
          <w:shd w:val="clear" w:color="auto" w:fill="FDFDFD"/>
        </w:rPr>
        <w:t>,</w:t>
      </w:r>
      <w:r w:rsidR="00352237" w:rsidRPr="00B86AB8">
        <w:rPr>
          <w:rFonts w:cs="Times New Roman"/>
          <w:color w:val="1B1B1B"/>
          <w:szCs w:val="24"/>
          <w:shd w:val="clear" w:color="auto" w:fill="FDFDFD"/>
        </w:rPr>
        <w:t xml:space="preserve"> </w:t>
      </w:r>
      <w:r w:rsidR="00284E38">
        <w:rPr>
          <w:rFonts w:cs="Times New Roman"/>
          <w:color w:val="1B1B1B"/>
          <w:szCs w:val="24"/>
          <w:shd w:val="clear" w:color="auto" w:fill="FDFDFD"/>
        </w:rPr>
        <w:t xml:space="preserve">without considering interaction, </w:t>
      </w:r>
      <w:r w:rsidR="00352237" w:rsidRPr="00B86AB8">
        <w:rPr>
          <w:rFonts w:cs="Times New Roman"/>
          <w:color w:val="1B1B1B"/>
          <w:szCs w:val="24"/>
          <w:shd w:val="clear" w:color="auto" w:fill="FDFDFD"/>
        </w:rPr>
        <w:t>increased</w:t>
      </w:r>
      <w:r w:rsidR="00230F00" w:rsidRPr="00B86AB8">
        <w:rPr>
          <w:rFonts w:cs="Times New Roman"/>
          <w:color w:val="1B1B1B"/>
          <w:szCs w:val="24"/>
          <w:shd w:val="clear" w:color="auto" w:fill="FDFDFD"/>
        </w:rPr>
        <w:t xml:space="preserve"> (</w:t>
      </w:r>
      <w:r w:rsidR="00230F00" w:rsidRPr="00B86AB8">
        <w:rPr>
          <w:rStyle w:val="Emphasis"/>
          <w:rFonts w:cs="Times New Roman"/>
          <w:szCs w:val="24"/>
        </w:rPr>
        <w:t>χ</w:t>
      </w:r>
      <w:r w:rsidR="00230F00" w:rsidRPr="00B86AB8">
        <w:rPr>
          <w:rFonts w:cs="Times New Roman"/>
          <w:szCs w:val="24"/>
          <w:vertAlign w:val="superscript"/>
        </w:rPr>
        <w:t>2</w:t>
      </w:r>
      <w:r w:rsidR="00230F00" w:rsidRPr="00B86AB8">
        <w:rPr>
          <w:rFonts w:cs="Times New Roman"/>
          <w:color w:val="1B1B1B"/>
          <w:szCs w:val="24"/>
          <w:shd w:val="clear" w:color="auto" w:fill="FDFDFD"/>
        </w:rPr>
        <w:t xml:space="preserve"> = 10.37, </w:t>
      </w:r>
      <w:r w:rsidR="00230F00" w:rsidRPr="00B86AB8">
        <w:rPr>
          <w:rFonts w:cs="Times New Roman"/>
          <w:i/>
          <w:iCs/>
          <w:color w:val="1B1B1B"/>
          <w:szCs w:val="24"/>
          <w:shd w:val="clear" w:color="auto" w:fill="FDFDFD"/>
        </w:rPr>
        <w:t xml:space="preserve">P </w:t>
      </w:r>
      <w:r w:rsidR="00230F00" w:rsidRPr="00B86AB8">
        <w:rPr>
          <w:rFonts w:cs="Times New Roman"/>
          <w:color w:val="1B1B1B"/>
          <w:szCs w:val="24"/>
          <w:shd w:val="clear" w:color="auto" w:fill="FDFDFD"/>
        </w:rPr>
        <w:t>= 0.0001; Table 1.</w:t>
      </w:r>
      <w:r w:rsidR="00987149" w:rsidRPr="00B86AB8">
        <w:rPr>
          <w:rFonts w:cs="Times New Roman"/>
          <w:color w:val="1B1B1B"/>
          <w:szCs w:val="24"/>
          <w:shd w:val="clear" w:color="auto" w:fill="FDFDFD"/>
        </w:rPr>
        <w:t>5</w:t>
      </w:r>
      <w:r w:rsidR="006674B0">
        <w:rPr>
          <w:rFonts w:cs="Times New Roman"/>
          <w:color w:val="1B1B1B"/>
          <w:szCs w:val="24"/>
          <w:shd w:val="clear" w:color="auto" w:fill="FDFDFD"/>
        </w:rPr>
        <w:t>a</w:t>
      </w:r>
      <w:r w:rsidR="009351F7" w:rsidRPr="00B86AB8">
        <w:rPr>
          <w:rFonts w:cs="Times New Roman"/>
          <w:color w:val="1B1B1B"/>
          <w:szCs w:val="24"/>
          <w:shd w:val="clear" w:color="auto" w:fill="FDFDFD"/>
        </w:rPr>
        <w:t>; Figure 1.</w:t>
      </w:r>
      <w:r w:rsidR="008C7630" w:rsidRPr="00B86AB8">
        <w:rPr>
          <w:rFonts w:cs="Times New Roman"/>
          <w:color w:val="1B1B1B"/>
          <w:szCs w:val="24"/>
          <w:shd w:val="clear" w:color="auto" w:fill="FDFDFD"/>
        </w:rPr>
        <w:t>13</w:t>
      </w:r>
      <w:r w:rsidR="00230F00" w:rsidRPr="00B86AB8">
        <w:rPr>
          <w:rFonts w:cs="Times New Roman"/>
          <w:color w:val="1B1B1B"/>
          <w:szCs w:val="24"/>
          <w:shd w:val="clear" w:color="auto" w:fill="FDFDFD"/>
        </w:rPr>
        <w:t>)</w:t>
      </w:r>
      <w:r w:rsidR="00352237" w:rsidRPr="00B86AB8">
        <w:rPr>
          <w:rFonts w:cs="Times New Roman"/>
          <w:color w:val="1B1B1B"/>
          <w:szCs w:val="24"/>
          <w:shd w:val="clear" w:color="auto" w:fill="FDFDFD"/>
        </w:rPr>
        <w:t xml:space="preserve"> microbial biomass by </w:t>
      </w:r>
      <w:r w:rsidR="00230F00" w:rsidRPr="00B86AB8">
        <w:rPr>
          <w:rFonts w:cs="Times New Roman"/>
          <w:color w:val="1B1B1B"/>
          <w:szCs w:val="24"/>
          <w:shd w:val="clear" w:color="auto" w:fill="FDFDFD"/>
        </w:rPr>
        <w:t>37.</w:t>
      </w:r>
      <w:r w:rsidR="001A3B88">
        <w:rPr>
          <w:rFonts w:cs="Times New Roman"/>
          <w:color w:val="1B1B1B"/>
          <w:szCs w:val="24"/>
          <w:shd w:val="clear" w:color="auto" w:fill="FDFDFD"/>
        </w:rPr>
        <w:t>3</w:t>
      </w:r>
      <w:r w:rsidR="00230F00" w:rsidRPr="00B86AB8">
        <w:rPr>
          <w:rFonts w:cs="Times New Roman"/>
          <w:color w:val="1B1B1B"/>
          <w:szCs w:val="24"/>
          <w:shd w:val="clear" w:color="auto" w:fill="FDFDFD"/>
        </w:rPr>
        <w:t xml:space="preserve"> %</w:t>
      </w:r>
      <w:r w:rsidR="009351F7" w:rsidRPr="00B86AB8">
        <w:rPr>
          <w:rFonts w:cs="Times New Roman"/>
          <w:color w:val="1B1B1B"/>
          <w:szCs w:val="24"/>
          <w:shd w:val="clear" w:color="auto" w:fill="FDFDFD"/>
        </w:rPr>
        <w:t xml:space="preserve"> and irrigated soil had </w:t>
      </w:r>
      <w:r w:rsidR="00FA77DE" w:rsidRPr="00B86AB8">
        <w:rPr>
          <w:rFonts w:cs="Times New Roman"/>
          <w:color w:val="1B1B1B"/>
          <w:szCs w:val="24"/>
          <w:shd w:val="clear" w:color="auto" w:fill="FDFDFD"/>
        </w:rPr>
        <w:t>2</w:t>
      </w:r>
      <w:r w:rsidR="009351F7" w:rsidRPr="00B86AB8">
        <w:rPr>
          <w:rFonts w:cs="Times New Roman"/>
          <w:color w:val="1B1B1B"/>
          <w:szCs w:val="24"/>
          <w:shd w:val="clear" w:color="auto" w:fill="FDFDFD"/>
        </w:rPr>
        <w:t>6.</w:t>
      </w:r>
      <w:r w:rsidR="001A3B88">
        <w:rPr>
          <w:rFonts w:cs="Times New Roman"/>
          <w:color w:val="1B1B1B"/>
          <w:szCs w:val="24"/>
          <w:shd w:val="clear" w:color="auto" w:fill="FDFDFD"/>
        </w:rPr>
        <w:t>8</w:t>
      </w:r>
      <w:r w:rsidR="00FA77DE" w:rsidRPr="00B86AB8">
        <w:rPr>
          <w:rFonts w:cs="Times New Roman"/>
          <w:color w:val="1B1B1B"/>
          <w:szCs w:val="24"/>
          <w:shd w:val="clear" w:color="auto" w:fill="FDFDFD"/>
        </w:rPr>
        <w:t xml:space="preserve"> % higher </w:t>
      </w:r>
      <w:r w:rsidR="005315A5" w:rsidRPr="00B86AB8">
        <w:rPr>
          <w:rFonts w:cs="Times New Roman"/>
          <w:color w:val="1B1B1B"/>
          <w:szCs w:val="24"/>
          <w:shd w:val="clear" w:color="auto" w:fill="FDFDFD"/>
        </w:rPr>
        <w:t xml:space="preserve">microbial biomass </w:t>
      </w:r>
      <w:r w:rsidR="009351F7" w:rsidRPr="00B86AB8">
        <w:rPr>
          <w:rFonts w:cs="Times New Roman"/>
          <w:color w:val="1B1B1B"/>
          <w:szCs w:val="24"/>
          <w:shd w:val="clear" w:color="auto" w:fill="FDFDFD"/>
        </w:rPr>
        <w:t>carbon (</w:t>
      </w:r>
      <w:r w:rsidR="009351F7" w:rsidRPr="00B86AB8">
        <w:rPr>
          <w:rStyle w:val="Emphasis"/>
          <w:rFonts w:cs="Times New Roman"/>
          <w:szCs w:val="24"/>
        </w:rPr>
        <w:t>χ</w:t>
      </w:r>
      <w:r w:rsidR="009351F7" w:rsidRPr="00B86AB8">
        <w:rPr>
          <w:rFonts w:cs="Times New Roman"/>
          <w:szCs w:val="24"/>
          <w:vertAlign w:val="superscript"/>
        </w:rPr>
        <w:t>2</w:t>
      </w:r>
      <w:r w:rsidR="009351F7" w:rsidRPr="00B86AB8">
        <w:rPr>
          <w:rFonts w:cs="Times New Roman"/>
          <w:color w:val="1B1B1B"/>
          <w:szCs w:val="24"/>
          <w:shd w:val="clear" w:color="auto" w:fill="FDFDFD"/>
        </w:rPr>
        <w:t xml:space="preserve"> = 7.17, </w:t>
      </w:r>
      <w:r w:rsidR="009351F7" w:rsidRPr="00B86AB8">
        <w:rPr>
          <w:rFonts w:cs="Times New Roman"/>
          <w:i/>
          <w:iCs/>
          <w:color w:val="1B1B1B"/>
          <w:szCs w:val="24"/>
          <w:shd w:val="clear" w:color="auto" w:fill="FDFDFD"/>
        </w:rPr>
        <w:t xml:space="preserve">P </w:t>
      </w:r>
      <w:r w:rsidR="009351F7" w:rsidRPr="00B86AB8">
        <w:rPr>
          <w:rFonts w:cs="Times New Roman"/>
          <w:color w:val="1B1B1B"/>
          <w:szCs w:val="24"/>
          <w:shd w:val="clear" w:color="auto" w:fill="FDFDFD"/>
        </w:rPr>
        <w:t>= 0.007; Table 1.6</w:t>
      </w:r>
      <w:r w:rsidR="00546E1C">
        <w:rPr>
          <w:rFonts w:cs="Times New Roman"/>
          <w:color w:val="1B1B1B"/>
          <w:szCs w:val="24"/>
          <w:shd w:val="clear" w:color="auto" w:fill="FDFDFD"/>
        </w:rPr>
        <w:t>a</w:t>
      </w:r>
      <w:r w:rsidR="009351F7" w:rsidRPr="00B86AB8">
        <w:rPr>
          <w:rFonts w:cs="Times New Roman"/>
          <w:color w:val="1B1B1B"/>
          <w:szCs w:val="24"/>
          <w:shd w:val="clear" w:color="auto" w:fill="FDFDFD"/>
        </w:rPr>
        <w:t>; Figure 1.</w:t>
      </w:r>
      <w:r w:rsidR="00CF1E26" w:rsidRPr="00B86AB8">
        <w:rPr>
          <w:rFonts w:cs="Times New Roman"/>
          <w:color w:val="1B1B1B"/>
          <w:szCs w:val="24"/>
          <w:shd w:val="clear" w:color="auto" w:fill="FDFDFD"/>
        </w:rPr>
        <w:t>13</w:t>
      </w:r>
      <w:r w:rsidR="009351F7" w:rsidRPr="00B86AB8">
        <w:rPr>
          <w:rFonts w:cs="Times New Roman"/>
          <w:color w:val="1B1B1B"/>
          <w:szCs w:val="24"/>
          <w:shd w:val="clear" w:color="auto" w:fill="FDFDFD"/>
        </w:rPr>
        <w:t xml:space="preserve">) </w:t>
      </w:r>
      <w:r w:rsidR="00FA77DE" w:rsidRPr="00B86AB8">
        <w:rPr>
          <w:rFonts w:cs="Times New Roman"/>
          <w:color w:val="1B1B1B"/>
          <w:szCs w:val="24"/>
          <w:shd w:val="clear" w:color="auto" w:fill="FDFDFD"/>
        </w:rPr>
        <w:t>than dryland soils</w:t>
      </w:r>
      <w:r w:rsidR="009351F7" w:rsidRPr="00B86AB8">
        <w:rPr>
          <w:rFonts w:cs="Times New Roman"/>
          <w:color w:val="1B1B1B"/>
          <w:szCs w:val="24"/>
          <w:shd w:val="clear" w:color="auto" w:fill="FDFDFD"/>
        </w:rPr>
        <w:t xml:space="preserve">. </w:t>
      </w:r>
      <w:r w:rsidR="00EE567C" w:rsidRPr="00B86AB8">
        <w:rPr>
          <w:rFonts w:cs="Times New Roman"/>
          <w:color w:val="1B1B1B"/>
          <w:szCs w:val="24"/>
          <w:shd w:val="clear" w:color="auto" w:fill="FDFDFD"/>
        </w:rPr>
        <w:t>Similarly, available soil nitrate</w:t>
      </w:r>
      <w:r w:rsidR="000640D5" w:rsidRPr="00B86AB8">
        <w:rPr>
          <w:rFonts w:cs="Times New Roman"/>
          <w:color w:val="1B1B1B"/>
          <w:szCs w:val="24"/>
          <w:shd w:val="clear" w:color="auto" w:fill="FDFDFD"/>
        </w:rPr>
        <w:t xml:space="preserve"> (</w:t>
      </w:r>
      <w:r w:rsidR="000640D5" w:rsidRPr="00B86AB8">
        <w:rPr>
          <w:rStyle w:val="Emphasis"/>
          <w:rFonts w:cs="Times New Roman"/>
          <w:szCs w:val="24"/>
        </w:rPr>
        <w:t>χ</w:t>
      </w:r>
      <w:r w:rsidR="000640D5" w:rsidRPr="00B86AB8">
        <w:rPr>
          <w:rFonts w:cs="Times New Roman"/>
          <w:szCs w:val="24"/>
          <w:vertAlign w:val="superscript"/>
        </w:rPr>
        <w:t>2</w:t>
      </w:r>
      <w:r w:rsidR="000640D5" w:rsidRPr="00B86AB8">
        <w:rPr>
          <w:rFonts w:cs="Times New Roman"/>
          <w:color w:val="1B1B1B"/>
          <w:szCs w:val="24"/>
          <w:shd w:val="clear" w:color="auto" w:fill="FDFDFD"/>
        </w:rPr>
        <w:t xml:space="preserve"> = 20.61, </w:t>
      </w:r>
      <w:r w:rsidR="000640D5" w:rsidRPr="00B86AB8">
        <w:rPr>
          <w:rFonts w:cs="Times New Roman"/>
          <w:i/>
          <w:iCs/>
          <w:color w:val="1B1B1B"/>
          <w:szCs w:val="24"/>
          <w:shd w:val="clear" w:color="auto" w:fill="FDFDFD"/>
        </w:rPr>
        <w:t xml:space="preserve">P </w:t>
      </w:r>
      <w:r w:rsidR="000640D5" w:rsidRPr="00B86AB8">
        <w:rPr>
          <w:rFonts w:cs="Times New Roman"/>
          <w:color w:val="1B1B1B"/>
          <w:szCs w:val="24"/>
          <w:shd w:val="clear" w:color="auto" w:fill="FDFDFD"/>
        </w:rPr>
        <w:t>&lt; 0.0001; Table 1.</w:t>
      </w:r>
      <w:r w:rsidR="00E65F90" w:rsidRPr="00B86AB8">
        <w:rPr>
          <w:rFonts w:cs="Times New Roman"/>
          <w:color w:val="1B1B1B"/>
          <w:szCs w:val="24"/>
          <w:shd w:val="clear" w:color="auto" w:fill="FDFDFD"/>
        </w:rPr>
        <w:t>5</w:t>
      </w:r>
      <w:r w:rsidR="00546E1C">
        <w:rPr>
          <w:rFonts w:cs="Times New Roman"/>
          <w:color w:val="1B1B1B"/>
          <w:szCs w:val="24"/>
          <w:shd w:val="clear" w:color="auto" w:fill="FDFDFD"/>
        </w:rPr>
        <w:t>b</w:t>
      </w:r>
      <w:r w:rsidR="000640D5" w:rsidRPr="00B86AB8">
        <w:rPr>
          <w:rFonts w:cs="Times New Roman"/>
          <w:color w:val="1B1B1B"/>
          <w:szCs w:val="24"/>
          <w:shd w:val="clear" w:color="auto" w:fill="FDFDFD"/>
        </w:rPr>
        <w:t>; Figure 1.</w:t>
      </w:r>
      <w:r w:rsidR="00055D76" w:rsidRPr="00B86AB8">
        <w:rPr>
          <w:rFonts w:cs="Times New Roman"/>
          <w:color w:val="1B1B1B"/>
          <w:szCs w:val="24"/>
          <w:shd w:val="clear" w:color="auto" w:fill="FDFDFD"/>
        </w:rPr>
        <w:t>14</w:t>
      </w:r>
      <w:r w:rsidR="000640D5" w:rsidRPr="00B86AB8">
        <w:rPr>
          <w:rFonts w:cs="Times New Roman"/>
          <w:color w:val="1B1B1B"/>
          <w:szCs w:val="24"/>
          <w:shd w:val="clear" w:color="auto" w:fill="FDFDFD"/>
        </w:rPr>
        <w:t>)</w:t>
      </w:r>
      <w:r w:rsidR="00EE567C" w:rsidRPr="00B86AB8">
        <w:rPr>
          <w:rFonts w:cs="Times New Roman"/>
          <w:color w:val="1B1B1B"/>
          <w:szCs w:val="24"/>
          <w:shd w:val="clear" w:color="auto" w:fill="FDFDFD"/>
        </w:rPr>
        <w:t xml:space="preserve"> was positively related to microbial biomass, while </w:t>
      </w:r>
      <w:r w:rsidR="000640D5" w:rsidRPr="00B86AB8">
        <w:rPr>
          <w:rFonts w:cs="Times New Roman"/>
          <w:color w:val="1B1B1B"/>
          <w:szCs w:val="24"/>
          <w:shd w:val="clear" w:color="auto" w:fill="FDFDFD"/>
        </w:rPr>
        <w:t>phosphorus (</w:t>
      </w:r>
      <w:r w:rsidR="000640D5" w:rsidRPr="00B86AB8">
        <w:rPr>
          <w:rStyle w:val="Emphasis"/>
          <w:rFonts w:cs="Times New Roman"/>
          <w:szCs w:val="24"/>
        </w:rPr>
        <w:t>χ</w:t>
      </w:r>
      <w:r w:rsidR="000640D5" w:rsidRPr="00B86AB8">
        <w:rPr>
          <w:rFonts w:cs="Times New Roman"/>
          <w:szCs w:val="24"/>
          <w:vertAlign w:val="superscript"/>
        </w:rPr>
        <w:t>2</w:t>
      </w:r>
      <w:r w:rsidR="000640D5" w:rsidRPr="00B86AB8">
        <w:rPr>
          <w:rFonts w:cs="Times New Roman"/>
          <w:color w:val="1B1B1B"/>
          <w:szCs w:val="24"/>
          <w:shd w:val="clear" w:color="auto" w:fill="FDFDFD"/>
        </w:rPr>
        <w:t xml:space="preserve"> = 6.41, </w:t>
      </w:r>
      <w:r w:rsidR="000640D5" w:rsidRPr="00B86AB8">
        <w:rPr>
          <w:rFonts w:cs="Times New Roman"/>
          <w:i/>
          <w:iCs/>
          <w:color w:val="1B1B1B"/>
          <w:szCs w:val="24"/>
          <w:shd w:val="clear" w:color="auto" w:fill="FDFDFD"/>
        </w:rPr>
        <w:t xml:space="preserve">P </w:t>
      </w:r>
      <w:r w:rsidR="000640D5" w:rsidRPr="00B86AB8">
        <w:rPr>
          <w:rFonts w:cs="Times New Roman"/>
          <w:color w:val="1B1B1B"/>
          <w:szCs w:val="24"/>
          <w:shd w:val="clear" w:color="auto" w:fill="FDFDFD"/>
        </w:rPr>
        <w:t>= 0.011; Table 1.</w:t>
      </w:r>
      <w:r w:rsidR="00E65F90" w:rsidRPr="00B86AB8">
        <w:rPr>
          <w:rFonts w:cs="Times New Roman"/>
          <w:color w:val="1B1B1B"/>
          <w:szCs w:val="24"/>
          <w:shd w:val="clear" w:color="auto" w:fill="FDFDFD"/>
        </w:rPr>
        <w:t>5</w:t>
      </w:r>
      <w:r w:rsidR="00546E1C">
        <w:rPr>
          <w:rFonts w:cs="Times New Roman"/>
          <w:color w:val="1B1B1B"/>
          <w:szCs w:val="24"/>
          <w:shd w:val="clear" w:color="auto" w:fill="FDFDFD"/>
        </w:rPr>
        <w:t>b</w:t>
      </w:r>
      <w:r w:rsidR="00D40DDB" w:rsidRPr="00B86AB8">
        <w:rPr>
          <w:rFonts w:cs="Times New Roman"/>
          <w:color w:val="1B1B1B"/>
          <w:szCs w:val="24"/>
          <w:shd w:val="clear" w:color="auto" w:fill="FDFDFD"/>
        </w:rPr>
        <w:t xml:space="preserve">; </w:t>
      </w:r>
      <w:r w:rsidR="00A352F6" w:rsidRPr="00B86AB8">
        <w:rPr>
          <w:rFonts w:cs="Times New Roman"/>
          <w:color w:val="1B1B1B"/>
          <w:szCs w:val="24"/>
          <w:shd w:val="clear" w:color="auto" w:fill="FDFDFD"/>
        </w:rPr>
        <w:t>Figure 1.1</w:t>
      </w:r>
      <w:r w:rsidR="006B5F47" w:rsidRPr="00B86AB8">
        <w:rPr>
          <w:rFonts w:cs="Times New Roman"/>
          <w:color w:val="1B1B1B"/>
          <w:szCs w:val="24"/>
          <w:shd w:val="clear" w:color="auto" w:fill="FDFDFD"/>
        </w:rPr>
        <w:t>5</w:t>
      </w:r>
      <w:r w:rsidR="000640D5" w:rsidRPr="00B86AB8">
        <w:rPr>
          <w:rFonts w:cs="Times New Roman"/>
          <w:color w:val="1B1B1B"/>
          <w:szCs w:val="24"/>
          <w:shd w:val="clear" w:color="auto" w:fill="FDFDFD"/>
        </w:rPr>
        <w:t xml:space="preserve">) </w:t>
      </w:r>
      <w:r w:rsidR="00EE567C" w:rsidRPr="00B86AB8">
        <w:rPr>
          <w:rFonts w:cs="Times New Roman"/>
          <w:color w:val="1B1B1B"/>
          <w:szCs w:val="24"/>
          <w:shd w:val="clear" w:color="auto" w:fill="FDFDFD"/>
        </w:rPr>
        <w:t xml:space="preserve">and ammonium </w:t>
      </w:r>
      <w:r w:rsidR="000640D5" w:rsidRPr="00B86AB8">
        <w:rPr>
          <w:rFonts w:cs="Times New Roman"/>
          <w:color w:val="1B1B1B"/>
          <w:szCs w:val="24"/>
          <w:shd w:val="clear" w:color="auto" w:fill="FDFDFD"/>
        </w:rPr>
        <w:t>(</w:t>
      </w:r>
      <w:r w:rsidR="000640D5" w:rsidRPr="00B86AB8">
        <w:rPr>
          <w:rStyle w:val="Emphasis"/>
          <w:rFonts w:cs="Times New Roman"/>
          <w:szCs w:val="24"/>
        </w:rPr>
        <w:t>χ</w:t>
      </w:r>
      <w:r w:rsidR="000640D5" w:rsidRPr="00B86AB8">
        <w:rPr>
          <w:rFonts w:cs="Times New Roman"/>
          <w:szCs w:val="24"/>
          <w:vertAlign w:val="superscript"/>
        </w:rPr>
        <w:t>2</w:t>
      </w:r>
      <w:r w:rsidR="000640D5" w:rsidRPr="00B86AB8">
        <w:rPr>
          <w:rFonts w:cs="Times New Roman"/>
          <w:color w:val="1B1B1B"/>
          <w:szCs w:val="24"/>
          <w:shd w:val="clear" w:color="auto" w:fill="FDFDFD"/>
        </w:rPr>
        <w:t xml:space="preserve"> = 4.66, </w:t>
      </w:r>
      <w:r w:rsidR="000640D5" w:rsidRPr="00B86AB8">
        <w:rPr>
          <w:rFonts w:cs="Times New Roman"/>
          <w:i/>
          <w:iCs/>
          <w:color w:val="1B1B1B"/>
          <w:szCs w:val="24"/>
          <w:shd w:val="clear" w:color="auto" w:fill="FDFDFD"/>
        </w:rPr>
        <w:t xml:space="preserve">P </w:t>
      </w:r>
      <w:r w:rsidR="000640D5" w:rsidRPr="00B86AB8">
        <w:rPr>
          <w:rFonts w:cs="Times New Roman"/>
          <w:color w:val="1B1B1B"/>
          <w:szCs w:val="24"/>
          <w:shd w:val="clear" w:color="auto" w:fill="FDFDFD"/>
        </w:rPr>
        <w:t>= 0.03; Table 1.</w:t>
      </w:r>
      <w:r w:rsidR="00E65F90" w:rsidRPr="00B86AB8">
        <w:rPr>
          <w:rFonts w:cs="Times New Roman"/>
          <w:color w:val="1B1B1B"/>
          <w:szCs w:val="24"/>
          <w:shd w:val="clear" w:color="auto" w:fill="FDFDFD"/>
        </w:rPr>
        <w:t>5</w:t>
      </w:r>
      <w:r w:rsidR="003025B7">
        <w:rPr>
          <w:rFonts w:cs="Times New Roman"/>
          <w:color w:val="1B1B1B"/>
          <w:szCs w:val="24"/>
          <w:shd w:val="clear" w:color="auto" w:fill="FDFDFD"/>
        </w:rPr>
        <w:t>b</w:t>
      </w:r>
      <w:r w:rsidR="000640D5" w:rsidRPr="00B86AB8">
        <w:rPr>
          <w:rFonts w:cs="Times New Roman"/>
          <w:color w:val="1B1B1B"/>
          <w:szCs w:val="24"/>
          <w:shd w:val="clear" w:color="auto" w:fill="FDFDFD"/>
        </w:rPr>
        <w:t xml:space="preserve">) </w:t>
      </w:r>
      <w:r w:rsidR="00EE567C" w:rsidRPr="00B86AB8">
        <w:rPr>
          <w:rFonts w:cs="Times New Roman"/>
          <w:color w:val="1B1B1B"/>
          <w:szCs w:val="24"/>
          <w:shd w:val="clear" w:color="auto" w:fill="FDFDFD"/>
        </w:rPr>
        <w:t>ava</w:t>
      </w:r>
      <w:r w:rsidR="000640D5" w:rsidRPr="00B86AB8">
        <w:rPr>
          <w:rFonts w:cs="Times New Roman"/>
          <w:color w:val="1B1B1B"/>
          <w:szCs w:val="24"/>
          <w:shd w:val="clear" w:color="auto" w:fill="FDFDFD"/>
        </w:rPr>
        <w:t xml:space="preserve">ilability were negatively correlated. </w:t>
      </w:r>
      <w:r w:rsidR="0086353A" w:rsidRPr="00B86AB8">
        <w:rPr>
          <w:rFonts w:cs="Times New Roman"/>
          <w:color w:val="1B1B1B"/>
          <w:szCs w:val="24"/>
          <w:shd w:val="clear" w:color="auto" w:fill="FDFDFD"/>
        </w:rPr>
        <w:t xml:space="preserve">Soil </w:t>
      </w:r>
      <w:r w:rsidR="00BC40C9" w:rsidRPr="00B86AB8">
        <w:rPr>
          <w:rFonts w:cs="Times New Roman"/>
          <w:color w:val="1B1B1B"/>
          <w:szCs w:val="24"/>
          <w:shd w:val="clear" w:color="auto" w:fill="FDFDFD"/>
        </w:rPr>
        <w:t>CO</w:t>
      </w:r>
      <w:r w:rsidR="00BC40C9" w:rsidRPr="00B86AB8">
        <w:rPr>
          <w:rFonts w:cs="Times New Roman"/>
          <w:color w:val="1B1B1B"/>
          <w:szCs w:val="24"/>
          <w:shd w:val="clear" w:color="auto" w:fill="FDFDFD"/>
          <w:vertAlign w:val="subscript"/>
        </w:rPr>
        <w:t>2</w:t>
      </w:r>
      <w:r w:rsidR="00BC40C9" w:rsidRPr="00B86AB8">
        <w:rPr>
          <w:rFonts w:cs="Times New Roman"/>
          <w:color w:val="1B1B1B"/>
          <w:szCs w:val="24"/>
          <w:shd w:val="clear" w:color="auto" w:fill="FDFDFD"/>
        </w:rPr>
        <w:t xml:space="preserve"> flux</w:t>
      </w:r>
      <w:r w:rsidR="0086353A" w:rsidRPr="00B86AB8">
        <w:rPr>
          <w:rFonts w:cs="Times New Roman"/>
          <w:color w:val="1B1B1B"/>
          <w:szCs w:val="24"/>
          <w:shd w:val="clear" w:color="auto" w:fill="FDFDFD"/>
        </w:rPr>
        <w:t xml:space="preserve"> was significantly </w:t>
      </w:r>
      <w:r w:rsidR="00290021" w:rsidRPr="00B86AB8">
        <w:rPr>
          <w:rFonts w:cs="Times New Roman"/>
          <w:color w:val="1B1B1B"/>
          <w:szCs w:val="24"/>
          <w:shd w:val="clear" w:color="auto" w:fill="FDFDFD"/>
        </w:rPr>
        <w:t>affected by</w:t>
      </w:r>
      <w:r w:rsidR="0086353A" w:rsidRPr="00B86AB8">
        <w:rPr>
          <w:rFonts w:cs="Times New Roman"/>
          <w:color w:val="1B1B1B"/>
          <w:szCs w:val="24"/>
          <w:shd w:val="clear" w:color="auto" w:fill="FDFDFD"/>
        </w:rPr>
        <w:t xml:space="preserve"> </w:t>
      </w:r>
      <w:r w:rsidR="00415A4D" w:rsidRPr="00B86AB8">
        <w:rPr>
          <w:rFonts w:cs="Times New Roman"/>
          <w:color w:val="1B1B1B"/>
          <w:szCs w:val="24"/>
          <w:shd w:val="clear" w:color="auto" w:fill="FDFDFD"/>
        </w:rPr>
        <w:t>OTCs</w:t>
      </w:r>
      <w:r w:rsidR="0086353A" w:rsidRPr="00B86AB8">
        <w:rPr>
          <w:rFonts w:cs="Times New Roman"/>
          <w:color w:val="1B1B1B"/>
          <w:szCs w:val="24"/>
          <w:shd w:val="clear" w:color="auto" w:fill="FDFDFD"/>
        </w:rPr>
        <w:t xml:space="preserve"> </w:t>
      </w:r>
      <w:r w:rsidR="00415A4D" w:rsidRPr="00B86AB8">
        <w:rPr>
          <w:rFonts w:cs="Times New Roman"/>
          <w:color w:val="1B1B1B"/>
          <w:szCs w:val="24"/>
          <w:shd w:val="clear" w:color="auto" w:fill="FDFDFD"/>
        </w:rPr>
        <w:t>(</w:t>
      </w:r>
      <w:r w:rsidR="00415A4D" w:rsidRPr="00B86AB8">
        <w:rPr>
          <w:rStyle w:val="Emphasis"/>
          <w:rFonts w:cs="Times New Roman"/>
          <w:szCs w:val="24"/>
        </w:rPr>
        <w:t>χ</w:t>
      </w:r>
      <w:r w:rsidR="00415A4D" w:rsidRPr="00B86AB8">
        <w:rPr>
          <w:rFonts w:cs="Times New Roman"/>
          <w:szCs w:val="24"/>
          <w:vertAlign w:val="superscript"/>
        </w:rPr>
        <w:t>2</w:t>
      </w:r>
      <w:r w:rsidR="00415A4D" w:rsidRPr="00B86AB8">
        <w:rPr>
          <w:rFonts w:cs="Times New Roman"/>
          <w:color w:val="1B1B1B"/>
          <w:szCs w:val="24"/>
          <w:shd w:val="clear" w:color="auto" w:fill="FDFDFD"/>
        </w:rPr>
        <w:t xml:space="preserve"> = </w:t>
      </w:r>
      <w:r w:rsidR="002848DD" w:rsidRPr="00B86AB8">
        <w:rPr>
          <w:rFonts w:cs="Times New Roman"/>
          <w:color w:val="1B1B1B"/>
          <w:szCs w:val="24"/>
          <w:shd w:val="clear" w:color="auto" w:fill="FDFDFD"/>
        </w:rPr>
        <w:t>4.94</w:t>
      </w:r>
      <w:r w:rsidR="00415A4D" w:rsidRPr="00B86AB8">
        <w:rPr>
          <w:rFonts w:cs="Times New Roman"/>
          <w:color w:val="1B1B1B"/>
          <w:szCs w:val="24"/>
          <w:shd w:val="clear" w:color="auto" w:fill="FDFDFD"/>
        </w:rPr>
        <w:t xml:space="preserve">, </w:t>
      </w:r>
      <w:r w:rsidR="00415A4D" w:rsidRPr="00B86AB8">
        <w:rPr>
          <w:rFonts w:cs="Times New Roman"/>
          <w:i/>
          <w:iCs/>
          <w:color w:val="1B1B1B"/>
          <w:szCs w:val="24"/>
          <w:shd w:val="clear" w:color="auto" w:fill="FDFDFD"/>
        </w:rPr>
        <w:t xml:space="preserve">P </w:t>
      </w:r>
      <w:r w:rsidR="00415A4D" w:rsidRPr="00B86AB8">
        <w:rPr>
          <w:rFonts w:cs="Times New Roman"/>
          <w:color w:val="1B1B1B"/>
          <w:szCs w:val="24"/>
          <w:shd w:val="clear" w:color="auto" w:fill="FDFDFD"/>
        </w:rPr>
        <w:t>= 0.0</w:t>
      </w:r>
      <w:r w:rsidR="00162586" w:rsidRPr="00B86AB8">
        <w:rPr>
          <w:rFonts w:cs="Times New Roman"/>
          <w:color w:val="1B1B1B"/>
          <w:szCs w:val="24"/>
          <w:shd w:val="clear" w:color="auto" w:fill="FDFDFD"/>
        </w:rPr>
        <w:t>26</w:t>
      </w:r>
      <w:r w:rsidR="00415A4D" w:rsidRPr="00B86AB8">
        <w:rPr>
          <w:rFonts w:cs="Times New Roman"/>
          <w:color w:val="1B1B1B"/>
          <w:szCs w:val="24"/>
          <w:shd w:val="clear" w:color="auto" w:fill="FDFDFD"/>
        </w:rPr>
        <w:t>; Table 1.</w:t>
      </w:r>
      <w:r w:rsidR="00E65F90" w:rsidRPr="00B86AB8">
        <w:rPr>
          <w:rFonts w:cs="Times New Roman"/>
          <w:color w:val="1B1B1B"/>
          <w:szCs w:val="24"/>
          <w:shd w:val="clear" w:color="auto" w:fill="FDFDFD"/>
        </w:rPr>
        <w:t>6</w:t>
      </w:r>
      <w:r w:rsidR="00972164">
        <w:rPr>
          <w:rFonts w:cs="Times New Roman"/>
          <w:color w:val="1B1B1B"/>
          <w:szCs w:val="24"/>
          <w:shd w:val="clear" w:color="auto" w:fill="FDFDFD"/>
        </w:rPr>
        <w:t>a</w:t>
      </w:r>
      <w:r w:rsidR="0086353A" w:rsidRPr="00B86AB8">
        <w:rPr>
          <w:rFonts w:cs="Times New Roman"/>
          <w:color w:val="1B1B1B"/>
          <w:szCs w:val="24"/>
          <w:shd w:val="clear" w:color="auto" w:fill="FDFDFD"/>
        </w:rPr>
        <w:t xml:space="preserve">) </w:t>
      </w:r>
      <w:r w:rsidR="00290021" w:rsidRPr="00B86AB8">
        <w:rPr>
          <w:rFonts w:cs="Times New Roman"/>
          <w:color w:val="1B1B1B"/>
          <w:szCs w:val="24"/>
          <w:shd w:val="clear" w:color="auto" w:fill="FDFDFD"/>
        </w:rPr>
        <w:t>and</w:t>
      </w:r>
      <w:r w:rsidR="0086353A" w:rsidRPr="00B86AB8">
        <w:rPr>
          <w:rFonts w:cs="Times New Roman"/>
          <w:color w:val="1B1B1B"/>
          <w:szCs w:val="24"/>
          <w:shd w:val="clear" w:color="auto" w:fill="FDFDFD"/>
        </w:rPr>
        <w:t xml:space="preserve"> residue</w:t>
      </w:r>
      <w:r w:rsidR="00290021" w:rsidRPr="00B86AB8">
        <w:rPr>
          <w:rFonts w:cs="Times New Roman"/>
          <w:color w:val="1B1B1B"/>
          <w:szCs w:val="24"/>
          <w:shd w:val="clear" w:color="auto" w:fill="FDFDFD"/>
        </w:rPr>
        <w:t xml:space="preserve"> (</w:t>
      </w:r>
      <w:r w:rsidR="00415A4D" w:rsidRPr="00B86AB8">
        <w:rPr>
          <w:rStyle w:val="Emphasis"/>
          <w:rFonts w:cs="Times New Roman"/>
          <w:szCs w:val="24"/>
        </w:rPr>
        <w:t>χ</w:t>
      </w:r>
      <w:r w:rsidR="00415A4D" w:rsidRPr="00B86AB8">
        <w:rPr>
          <w:rFonts w:cs="Times New Roman"/>
          <w:szCs w:val="24"/>
          <w:vertAlign w:val="superscript"/>
        </w:rPr>
        <w:t>2</w:t>
      </w:r>
      <w:r w:rsidR="00415A4D" w:rsidRPr="00B86AB8">
        <w:rPr>
          <w:rFonts w:cs="Times New Roman"/>
          <w:color w:val="1B1B1B"/>
          <w:szCs w:val="24"/>
          <w:shd w:val="clear" w:color="auto" w:fill="FDFDFD"/>
        </w:rPr>
        <w:t xml:space="preserve"> = </w:t>
      </w:r>
      <w:r w:rsidR="00530D43" w:rsidRPr="00B86AB8">
        <w:rPr>
          <w:rFonts w:cs="Times New Roman"/>
          <w:color w:val="1B1B1B"/>
          <w:szCs w:val="24"/>
          <w:shd w:val="clear" w:color="auto" w:fill="FDFDFD"/>
        </w:rPr>
        <w:t>71.08</w:t>
      </w:r>
      <w:r w:rsidR="00415A4D" w:rsidRPr="00B86AB8">
        <w:rPr>
          <w:rFonts w:cs="Times New Roman"/>
          <w:color w:val="1B1B1B"/>
          <w:szCs w:val="24"/>
          <w:shd w:val="clear" w:color="auto" w:fill="FDFDFD"/>
        </w:rPr>
        <w:t xml:space="preserve">, </w:t>
      </w:r>
      <w:r w:rsidR="00415A4D" w:rsidRPr="00B86AB8">
        <w:rPr>
          <w:rFonts w:cs="Times New Roman"/>
          <w:i/>
          <w:iCs/>
          <w:color w:val="1B1B1B"/>
          <w:szCs w:val="24"/>
          <w:shd w:val="clear" w:color="auto" w:fill="FDFDFD"/>
        </w:rPr>
        <w:t xml:space="preserve">P </w:t>
      </w:r>
      <w:r w:rsidR="00F23B39" w:rsidRPr="00B86AB8">
        <w:rPr>
          <w:rFonts w:cs="Times New Roman"/>
          <w:color w:val="1B1B1B"/>
          <w:szCs w:val="24"/>
          <w:shd w:val="clear" w:color="auto" w:fill="FDFDFD"/>
        </w:rPr>
        <w:t>&lt; 0.0001</w:t>
      </w:r>
      <w:r w:rsidR="00415A4D" w:rsidRPr="00B86AB8">
        <w:rPr>
          <w:rFonts w:cs="Times New Roman"/>
          <w:color w:val="1B1B1B"/>
          <w:szCs w:val="24"/>
          <w:shd w:val="clear" w:color="auto" w:fill="FDFDFD"/>
        </w:rPr>
        <w:t>; Table 1.</w:t>
      </w:r>
      <w:r w:rsidR="00E65F90" w:rsidRPr="00B86AB8">
        <w:rPr>
          <w:rFonts w:cs="Times New Roman"/>
          <w:color w:val="1B1B1B"/>
          <w:szCs w:val="24"/>
          <w:shd w:val="clear" w:color="auto" w:fill="FDFDFD"/>
        </w:rPr>
        <w:t>6</w:t>
      </w:r>
      <w:r w:rsidR="00972164">
        <w:rPr>
          <w:rFonts w:cs="Times New Roman"/>
          <w:color w:val="1B1B1B"/>
          <w:szCs w:val="24"/>
          <w:shd w:val="clear" w:color="auto" w:fill="FDFDFD"/>
        </w:rPr>
        <w:t>a</w:t>
      </w:r>
      <w:r w:rsidR="003A75B9">
        <w:rPr>
          <w:rFonts w:cs="Times New Roman"/>
          <w:color w:val="1B1B1B"/>
          <w:szCs w:val="24"/>
          <w:shd w:val="clear" w:color="auto" w:fill="FDFDFD"/>
        </w:rPr>
        <w:t>)</w:t>
      </w:r>
      <w:r w:rsidR="00F23B39" w:rsidRPr="00B86AB8">
        <w:rPr>
          <w:rFonts w:cs="Times New Roman"/>
          <w:color w:val="1B1B1B"/>
          <w:szCs w:val="24"/>
          <w:shd w:val="clear" w:color="auto" w:fill="FDFDFD"/>
        </w:rPr>
        <w:t xml:space="preserve">, </w:t>
      </w:r>
      <w:r w:rsidR="00290021" w:rsidRPr="00B86AB8">
        <w:rPr>
          <w:rFonts w:cs="Times New Roman"/>
          <w:color w:val="1B1B1B"/>
          <w:szCs w:val="24"/>
          <w:shd w:val="clear" w:color="auto" w:fill="FDFDFD"/>
        </w:rPr>
        <w:t>but it was not affected by irrigation</w:t>
      </w:r>
      <w:r w:rsidR="009536AE">
        <w:rPr>
          <w:rFonts w:cs="Times New Roman"/>
          <w:color w:val="1B1B1B"/>
          <w:szCs w:val="24"/>
          <w:shd w:val="clear" w:color="auto" w:fill="FDFDFD"/>
        </w:rPr>
        <w:t>.</w:t>
      </w:r>
      <w:r w:rsidR="00290021" w:rsidRPr="00B86AB8">
        <w:rPr>
          <w:rFonts w:cs="Times New Roman"/>
          <w:color w:val="1B1B1B"/>
          <w:szCs w:val="24"/>
          <w:shd w:val="clear" w:color="auto" w:fill="FDFDFD"/>
        </w:rPr>
        <w:t xml:space="preserve"> </w:t>
      </w:r>
      <w:r w:rsidR="00F23B39" w:rsidRPr="00B86AB8">
        <w:rPr>
          <w:rFonts w:cs="Times New Roman"/>
          <w:color w:val="1B1B1B"/>
          <w:szCs w:val="24"/>
          <w:shd w:val="clear" w:color="auto" w:fill="FDFDFD"/>
        </w:rPr>
        <w:t>OTCs</w:t>
      </w:r>
      <w:r w:rsidR="00BC40C9" w:rsidRPr="00B86AB8">
        <w:rPr>
          <w:rFonts w:cs="Times New Roman"/>
          <w:color w:val="1B1B1B"/>
          <w:szCs w:val="24"/>
          <w:shd w:val="clear" w:color="auto" w:fill="FDFDFD"/>
        </w:rPr>
        <w:t xml:space="preserve"> and residue increased CO</w:t>
      </w:r>
      <w:r w:rsidR="00BC40C9" w:rsidRPr="00B86AB8">
        <w:rPr>
          <w:rFonts w:cs="Times New Roman"/>
          <w:color w:val="1B1B1B"/>
          <w:szCs w:val="24"/>
          <w:shd w:val="clear" w:color="auto" w:fill="FDFDFD"/>
          <w:vertAlign w:val="subscript"/>
        </w:rPr>
        <w:t>2</w:t>
      </w:r>
      <w:r w:rsidR="00BC40C9" w:rsidRPr="00B86AB8">
        <w:rPr>
          <w:rFonts w:cs="Times New Roman"/>
          <w:color w:val="1B1B1B"/>
          <w:szCs w:val="24"/>
          <w:shd w:val="clear" w:color="auto" w:fill="FDFDFD"/>
        </w:rPr>
        <w:t xml:space="preserve"> flux by </w:t>
      </w:r>
      <w:r w:rsidR="00F23B39" w:rsidRPr="00B86AB8">
        <w:rPr>
          <w:rFonts w:cs="Times New Roman"/>
          <w:color w:val="1B1B1B"/>
          <w:szCs w:val="24"/>
          <w:shd w:val="clear" w:color="auto" w:fill="FDFDFD"/>
        </w:rPr>
        <w:t>20.7</w:t>
      </w:r>
      <w:r w:rsidR="00205C8A" w:rsidRPr="00B86AB8">
        <w:rPr>
          <w:rFonts w:cs="Times New Roman"/>
          <w:color w:val="1B1B1B"/>
          <w:szCs w:val="24"/>
          <w:shd w:val="clear" w:color="auto" w:fill="FDFDFD"/>
        </w:rPr>
        <w:t xml:space="preserve"> </w:t>
      </w:r>
      <w:r w:rsidR="00F23B39" w:rsidRPr="00B86AB8">
        <w:rPr>
          <w:rFonts w:cs="Times New Roman"/>
          <w:color w:val="1B1B1B"/>
          <w:szCs w:val="24"/>
          <w:shd w:val="clear" w:color="auto" w:fill="FDFDFD"/>
        </w:rPr>
        <w:t>%</w:t>
      </w:r>
      <w:r w:rsidR="008E4370" w:rsidRPr="00B86AB8">
        <w:rPr>
          <w:rFonts w:cs="Times New Roman"/>
          <w:color w:val="1B1B1B"/>
          <w:szCs w:val="24"/>
          <w:shd w:val="clear" w:color="auto" w:fill="FDFDFD"/>
        </w:rPr>
        <w:t xml:space="preserve"> and </w:t>
      </w:r>
      <w:r w:rsidR="00995EDA" w:rsidRPr="00B86AB8">
        <w:rPr>
          <w:rFonts w:cs="Times New Roman"/>
          <w:color w:val="1B1B1B"/>
          <w:szCs w:val="24"/>
          <w:shd w:val="clear" w:color="auto" w:fill="FDFDFD"/>
        </w:rPr>
        <w:t>102.1</w:t>
      </w:r>
      <w:r w:rsidR="00205C8A" w:rsidRPr="00B86AB8">
        <w:rPr>
          <w:rFonts w:cs="Times New Roman"/>
          <w:color w:val="1B1B1B"/>
          <w:szCs w:val="24"/>
          <w:shd w:val="clear" w:color="auto" w:fill="FDFDFD"/>
        </w:rPr>
        <w:t xml:space="preserve"> </w:t>
      </w:r>
      <w:r w:rsidR="00995EDA" w:rsidRPr="00B86AB8">
        <w:rPr>
          <w:rFonts w:cs="Times New Roman"/>
          <w:color w:val="1B1B1B"/>
          <w:szCs w:val="24"/>
          <w:shd w:val="clear" w:color="auto" w:fill="FDFDFD"/>
        </w:rPr>
        <w:t>%</w:t>
      </w:r>
      <w:r w:rsidR="008E4370" w:rsidRPr="00B86AB8">
        <w:rPr>
          <w:rFonts w:cs="Times New Roman"/>
          <w:color w:val="1B1B1B"/>
          <w:szCs w:val="24"/>
          <w:shd w:val="clear" w:color="auto" w:fill="FDFDFD"/>
        </w:rPr>
        <w:t xml:space="preserve"> respectively</w:t>
      </w:r>
      <w:r w:rsidR="00F23B39" w:rsidRPr="00B86AB8">
        <w:rPr>
          <w:rFonts w:cs="Times New Roman"/>
          <w:color w:val="1B1B1B"/>
          <w:szCs w:val="24"/>
          <w:shd w:val="clear" w:color="auto" w:fill="FDFDFD"/>
        </w:rPr>
        <w:t xml:space="preserve"> (Figure 1.</w:t>
      </w:r>
      <w:r w:rsidR="00B34412" w:rsidRPr="00B86AB8">
        <w:rPr>
          <w:rFonts w:cs="Times New Roman"/>
          <w:color w:val="1B1B1B"/>
          <w:szCs w:val="24"/>
          <w:shd w:val="clear" w:color="auto" w:fill="FDFDFD"/>
        </w:rPr>
        <w:t>16</w:t>
      </w:r>
      <w:r w:rsidR="00F23B39" w:rsidRPr="00B86AB8">
        <w:rPr>
          <w:rFonts w:cs="Times New Roman"/>
          <w:color w:val="1B1B1B"/>
          <w:szCs w:val="24"/>
          <w:shd w:val="clear" w:color="auto" w:fill="FDFDFD"/>
        </w:rPr>
        <w:t>)</w:t>
      </w:r>
      <w:r w:rsidR="008E4370" w:rsidRPr="00B86AB8">
        <w:rPr>
          <w:rFonts w:cs="Times New Roman"/>
          <w:color w:val="1B1B1B"/>
          <w:szCs w:val="24"/>
          <w:shd w:val="clear" w:color="auto" w:fill="FDFDFD"/>
        </w:rPr>
        <w:t xml:space="preserve">. </w:t>
      </w:r>
    </w:p>
    <w:p w14:paraId="69725058" w14:textId="3C25D961" w:rsidR="0086353A" w:rsidRPr="00B86AB8" w:rsidRDefault="00296CF5" w:rsidP="00296CF5">
      <w:pPr>
        <w:pStyle w:val="Heading2"/>
      </w:pPr>
      <w:bookmarkStart w:id="25" w:name="_Toc100835387"/>
      <w:r w:rsidRPr="005E6978">
        <w:lastRenderedPageBreak/>
        <w:t>Discussion</w:t>
      </w:r>
      <w:bookmarkEnd w:id="25"/>
    </w:p>
    <w:p w14:paraId="38611BB4" w14:textId="3A1EE3E7" w:rsidR="00D50929" w:rsidRPr="00B86AB8" w:rsidRDefault="00166B42"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The soil carbon</w:t>
      </w:r>
      <w:r w:rsidR="0070513D" w:rsidRPr="00B86AB8">
        <w:rPr>
          <w:rFonts w:cs="Times New Roman"/>
          <w:color w:val="1B1B1B"/>
          <w:szCs w:val="24"/>
          <w:shd w:val="clear" w:color="auto" w:fill="FDFDFD"/>
        </w:rPr>
        <w:t xml:space="preserve"> in agricultural soils</w:t>
      </w:r>
      <w:r w:rsidRPr="00B86AB8">
        <w:rPr>
          <w:rFonts w:cs="Times New Roman"/>
          <w:color w:val="1B1B1B"/>
          <w:szCs w:val="24"/>
          <w:shd w:val="clear" w:color="auto" w:fill="FDFDFD"/>
        </w:rPr>
        <w:t xml:space="preserve"> </w:t>
      </w:r>
      <w:r w:rsidR="002E1411" w:rsidRPr="00B86AB8">
        <w:rPr>
          <w:rFonts w:cs="Times New Roman"/>
          <w:color w:val="1B1B1B"/>
          <w:szCs w:val="24"/>
          <w:shd w:val="clear" w:color="auto" w:fill="FDFDFD"/>
        </w:rPr>
        <w:t xml:space="preserve">is declining because of </w:t>
      </w:r>
      <w:r w:rsidRPr="00B86AB8">
        <w:rPr>
          <w:rFonts w:cs="Times New Roman"/>
          <w:color w:val="1B1B1B"/>
          <w:szCs w:val="24"/>
          <w:shd w:val="clear" w:color="auto" w:fill="FDFDFD"/>
        </w:rPr>
        <w:t xml:space="preserve">unsustainable land management practices in agriculture and </w:t>
      </w:r>
      <w:r w:rsidR="009D502C" w:rsidRPr="00B86AB8">
        <w:rPr>
          <w:rFonts w:cs="Times New Roman"/>
          <w:color w:val="1B1B1B"/>
          <w:szCs w:val="24"/>
          <w:shd w:val="clear" w:color="auto" w:fill="FDFDFD"/>
        </w:rPr>
        <w:t xml:space="preserve">increasing </w:t>
      </w:r>
      <w:r w:rsidR="00E47720" w:rsidRPr="00B86AB8">
        <w:rPr>
          <w:rFonts w:cs="Times New Roman"/>
          <w:color w:val="1B1B1B"/>
          <w:szCs w:val="24"/>
          <w:shd w:val="clear" w:color="auto" w:fill="FDFDFD"/>
        </w:rPr>
        <w:t>extreme climat</w:t>
      </w:r>
      <w:r w:rsidR="009D502C" w:rsidRPr="00B86AB8">
        <w:rPr>
          <w:rFonts w:cs="Times New Roman"/>
          <w:color w:val="1B1B1B"/>
          <w:szCs w:val="24"/>
          <w:shd w:val="clear" w:color="auto" w:fill="FDFDFD"/>
        </w:rPr>
        <w:t>e events</w:t>
      </w:r>
      <w:r w:rsidR="002E1411" w:rsidRPr="00B86AB8">
        <w:rPr>
          <w:rFonts w:cs="Times New Roman"/>
          <w:color w:val="1B1B1B"/>
          <w:szCs w:val="24"/>
          <w:shd w:val="clear" w:color="auto" w:fill="FDFDFD"/>
        </w:rPr>
        <w:t xml:space="preserve">; </w:t>
      </w:r>
      <w:r w:rsidR="00DF1CEB" w:rsidRPr="00B86AB8">
        <w:rPr>
          <w:rFonts w:cs="Times New Roman"/>
          <w:color w:val="1B1B1B"/>
          <w:szCs w:val="24"/>
          <w:shd w:val="clear" w:color="auto" w:fill="FDFDFD"/>
        </w:rPr>
        <w:t>agricultural soils have lost 2</w:t>
      </w:r>
      <w:r w:rsidR="0070513D" w:rsidRPr="00B86AB8">
        <w:rPr>
          <w:rFonts w:cs="Times New Roman"/>
          <w:color w:val="1B1B1B"/>
          <w:szCs w:val="24"/>
          <w:shd w:val="clear" w:color="auto" w:fill="FDFDFD"/>
        </w:rPr>
        <w:t>5-</w:t>
      </w:r>
      <w:r w:rsidR="00DF1CEB" w:rsidRPr="00B86AB8">
        <w:rPr>
          <w:rFonts w:cs="Times New Roman"/>
          <w:color w:val="1B1B1B"/>
          <w:szCs w:val="24"/>
          <w:shd w:val="clear" w:color="auto" w:fill="FDFDFD"/>
        </w:rPr>
        <w:t>75%</w:t>
      </w:r>
      <w:r w:rsidR="0070513D" w:rsidRPr="00B86AB8">
        <w:rPr>
          <w:rFonts w:cs="Times New Roman"/>
          <w:color w:val="1B1B1B"/>
          <w:szCs w:val="24"/>
          <w:shd w:val="clear" w:color="auto" w:fill="FDFDFD"/>
        </w:rPr>
        <w:t xml:space="preserve"> </w:t>
      </w:r>
      <w:r w:rsidR="00DF1CEB" w:rsidRPr="00B86AB8">
        <w:rPr>
          <w:rFonts w:cs="Times New Roman"/>
          <w:color w:val="1B1B1B"/>
          <w:szCs w:val="24"/>
          <w:shd w:val="clear" w:color="auto" w:fill="FDFDFD"/>
        </w:rPr>
        <w:t xml:space="preserve">of their </w:t>
      </w:r>
      <w:r w:rsidR="006B1650" w:rsidRPr="00B86AB8">
        <w:rPr>
          <w:rFonts w:cs="Times New Roman"/>
          <w:color w:val="1B1B1B"/>
          <w:szCs w:val="24"/>
          <w:shd w:val="clear" w:color="auto" w:fill="FDFDFD"/>
        </w:rPr>
        <w:t>soil organic carbon</w:t>
      </w:r>
      <w:r w:rsidR="00DF1CEB" w:rsidRPr="00B86AB8">
        <w:rPr>
          <w:rFonts w:cs="Times New Roman"/>
          <w:color w:val="1B1B1B"/>
          <w:szCs w:val="24"/>
          <w:shd w:val="clear" w:color="auto" w:fill="FDFDFD"/>
        </w:rPr>
        <w:t xml:space="preserve"> pool</w:t>
      </w:r>
      <w:r w:rsidR="0070513D" w:rsidRPr="00B86AB8">
        <w:rPr>
          <w:rFonts w:cs="Times New Roman"/>
          <w:color w:val="1B1B1B"/>
          <w:szCs w:val="24"/>
          <w:shd w:val="clear" w:color="auto" w:fill="FDFDFD"/>
        </w:rPr>
        <w:t xml:space="preserve"> </w:t>
      </w:r>
      <w:r w:rsidR="00DF1CEB" w:rsidRPr="00B86AB8">
        <w:rPr>
          <w:rFonts w:cs="Times New Roman"/>
          <w:color w:val="1B1B1B"/>
          <w:szCs w:val="24"/>
          <w:shd w:val="clear" w:color="auto" w:fill="FDFDFD"/>
        </w:rPr>
        <w:t>(Lal et al., 2015</w:t>
      </w:r>
      <w:r w:rsidR="003F028C" w:rsidRPr="00B86AB8">
        <w:rPr>
          <w:rFonts w:cs="Times New Roman"/>
          <w:color w:val="1B1B1B"/>
          <w:szCs w:val="24"/>
          <w:shd w:val="clear" w:color="auto" w:fill="FDFDFD"/>
        </w:rPr>
        <w:t xml:space="preserve">). </w:t>
      </w:r>
      <w:r w:rsidR="00241A36" w:rsidRPr="00B86AB8">
        <w:rPr>
          <w:rFonts w:cs="Times New Roman"/>
          <w:color w:val="1B1B1B"/>
          <w:szCs w:val="24"/>
          <w:shd w:val="clear" w:color="auto" w:fill="FDFDFD"/>
        </w:rPr>
        <w:t xml:space="preserve">Soil conservation practices such as residue retention, cover cropping, irrigation, and others have been shown to help mitigate carbon loss from </w:t>
      </w:r>
      <w:r w:rsidR="00E47720" w:rsidRPr="00B86AB8">
        <w:rPr>
          <w:rFonts w:cs="Times New Roman"/>
          <w:color w:val="1B1B1B"/>
          <w:szCs w:val="24"/>
          <w:shd w:val="clear" w:color="auto" w:fill="FDFDFD"/>
        </w:rPr>
        <w:t xml:space="preserve">the </w:t>
      </w:r>
      <w:r w:rsidR="00241A36" w:rsidRPr="00B86AB8">
        <w:rPr>
          <w:rFonts w:cs="Times New Roman"/>
          <w:color w:val="1B1B1B"/>
          <w:szCs w:val="24"/>
          <w:shd w:val="clear" w:color="auto" w:fill="FDFDFD"/>
        </w:rPr>
        <w:t xml:space="preserve">soil due to soil warming in previous studies (Follet et al., 2012; </w:t>
      </w:r>
      <w:proofErr w:type="spellStart"/>
      <w:r w:rsidR="00241A36" w:rsidRPr="00B86AB8">
        <w:rPr>
          <w:rFonts w:cs="Times New Roman"/>
          <w:color w:val="1B1B1B"/>
          <w:szCs w:val="24"/>
          <w:shd w:val="clear" w:color="auto" w:fill="FDFDFD"/>
        </w:rPr>
        <w:t>Srinivasarao</w:t>
      </w:r>
      <w:proofErr w:type="spellEnd"/>
      <w:r w:rsidR="00241A36" w:rsidRPr="00B86AB8">
        <w:rPr>
          <w:rFonts w:cs="Times New Roman"/>
          <w:color w:val="1B1B1B"/>
          <w:szCs w:val="24"/>
          <w:shd w:val="clear" w:color="auto" w:fill="FDFDFD"/>
        </w:rPr>
        <w:t xml:space="preserve"> et al., 2014), but </w:t>
      </w:r>
      <w:r w:rsidR="0041682A" w:rsidRPr="00B86AB8">
        <w:rPr>
          <w:rFonts w:cs="Times New Roman"/>
          <w:color w:val="1B1B1B"/>
          <w:szCs w:val="24"/>
          <w:shd w:val="clear" w:color="auto" w:fill="FDFDFD"/>
        </w:rPr>
        <w:t>results vary, depending on</w:t>
      </w:r>
      <w:r w:rsidR="00241A36" w:rsidRPr="00B86AB8">
        <w:rPr>
          <w:rFonts w:cs="Times New Roman"/>
          <w:color w:val="1B1B1B"/>
          <w:szCs w:val="24"/>
          <w:shd w:val="clear" w:color="auto" w:fill="FDFDFD"/>
        </w:rPr>
        <w:t xml:space="preserve"> climate</w:t>
      </w:r>
      <w:r w:rsidR="0041682A" w:rsidRPr="00B86AB8">
        <w:rPr>
          <w:rFonts w:cs="Times New Roman"/>
          <w:color w:val="1B1B1B"/>
          <w:szCs w:val="24"/>
          <w:shd w:val="clear" w:color="auto" w:fill="FDFDFD"/>
        </w:rPr>
        <w:t xml:space="preserve"> and </w:t>
      </w:r>
      <w:r w:rsidR="00241A36" w:rsidRPr="00B86AB8">
        <w:rPr>
          <w:rFonts w:cs="Times New Roman"/>
          <w:color w:val="1B1B1B"/>
          <w:szCs w:val="24"/>
          <w:shd w:val="clear" w:color="auto" w:fill="FDFDFD"/>
        </w:rPr>
        <w:t xml:space="preserve">soil </w:t>
      </w:r>
      <w:r w:rsidR="0041682A" w:rsidRPr="00B86AB8">
        <w:rPr>
          <w:rFonts w:cs="Times New Roman"/>
          <w:color w:val="1B1B1B"/>
          <w:szCs w:val="24"/>
          <w:shd w:val="clear" w:color="auto" w:fill="FDFDFD"/>
        </w:rPr>
        <w:t>microenvironmental conditions</w:t>
      </w:r>
      <w:r w:rsidR="00CD50B3" w:rsidRPr="00B86AB8">
        <w:rPr>
          <w:rFonts w:cs="Times New Roman"/>
          <w:color w:val="1B1B1B"/>
          <w:szCs w:val="24"/>
          <w:shd w:val="clear" w:color="auto" w:fill="FDFDFD"/>
        </w:rPr>
        <w:t xml:space="preserve"> </w:t>
      </w:r>
      <w:r w:rsidR="00241A36" w:rsidRPr="00B86AB8">
        <w:rPr>
          <w:rFonts w:cs="Times New Roman"/>
          <w:color w:val="1B1B1B"/>
          <w:szCs w:val="24"/>
          <w:shd w:val="clear" w:color="auto" w:fill="FDFDFD"/>
        </w:rPr>
        <w:t>(Page et al., 2020).</w:t>
      </w:r>
      <w:r w:rsidR="00BF0E8C" w:rsidRPr="00B86AB8">
        <w:rPr>
          <w:rFonts w:cs="Times New Roman"/>
          <w:color w:val="1B1B1B"/>
          <w:szCs w:val="24"/>
          <w:shd w:val="clear" w:color="auto" w:fill="FDFDFD"/>
        </w:rPr>
        <w:t xml:space="preserve"> </w:t>
      </w:r>
      <w:r w:rsidR="00CD50B3" w:rsidRPr="00B86AB8">
        <w:rPr>
          <w:rFonts w:cs="Times New Roman"/>
          <w:color w:val="1B1B1B"/>
          <w:szCs w:val="24"/>
          <w:shd w:val="clear" w:color="auto" w:fill="FDFDFD"/>
        </w:rPr>
        <w:t>It is generally expected that water-limited</w:t>
      </w:r>
      <w:r w:rsidR="00A04283" w:rsidRPr="00B86AB8">
        <w:rPr>
          <w:rFonts w:cs="Times New Roman"/>
          <w:color w:val="1B1B1B"/>
          <w:szCs w:val="24"/>
          <w:shd w:val="clear" w:color="auto" w:fill="FDFDFD"/>
        </w:rPr>
        <w:t xml:space="preserve"> ecosystems will be particularly susceptible to increase in temperature, which is why </w:t>
      </w:r>
      <w:r w:rsidR="00E21928" w:rsidRPr="00B86AB8">
        <w:rPr>
          <w:rFonts w:cs="Times New Roman"/>
          <w:color w:val="1B1B1B"/>
          <w:szCs w:val="24"/>
          <w:shd w:val="clear" w:color="auto" w:fill="FDFDFD"/>
        </w:rPr>
        <w:t xml:space="preserve">we sought to </w:t>
      </w:r>
      <w:r w:rsidR="00152EC8" w:rsidRPr="00B86AB8">
        <w:rPr>
          <w:rFonts w:cs="Times New Roman"/>
          <w:color w:val="1B1B1B"/>
          <w:szCs w:val="24"/>
          <w:shd w:val="clear" w:color="auto" w:fill="FDFDFD"/>
        </w:rPr>
        <w:t>investigate</w:t>
      </w:r>
      <w:r w:rsidR="00597200" w:rsidRPr="00B86AB8">
        <w:rPr>
          <w:rFonts w:cs="Times New Roman"/>
          <w:color w:val="1B1B1B"/>
          <w:szCs w:val="24"/>
          <w:shd w:val="clear" w:color="auto" w:fill="FDFDFD"/>
        </w:rPr>
        <w:t xml:space="preserve"> how </w:t>
      </w:r>
      <w:r w:rsidR="00A04283" w:rsidRPr="00B86AB8">
        <w:rPr>
          <w:rFonts w:cs="Times New Roman"/>
          <w:color w:val="1B1B1B"/>
          <w:szCs w:val="24"/>
          <w:shd w:val="clear" w:color="auto" w:fill="FDFDFD"/>
        </w:rPr>
        <w:t xml:space="preserve">covering the semi-arid soils with </w:t>
      </w:r>
      <w:r w:rsidR="00486C3D" w:rsidRPr="00B86AB8">
        <w:rPr>
          <w:rFonts w:cs="Times New Roman"/>
          <w:color w:val="1B1B1B"/>
          <w:szCs w:val="24"/>
          <w:shd w:val="clear" w:color="auto" w:fill="FDFDFD"/>
        </w:rPr>
        <w:t xml:space="preserve">multispecies </w:t>
      </w:r>
      <w:r w:rsidR="001232A7" w:rsidRPr="00B86AB8">
        <w:rPr>
          <w:rFonts w:cs="Times New Roman"/>
          <w:color w:val="1B1B1B"/>
          <w:szCs w:val="24"/>
          <w:shd w:val="clear" w:color="auto" w:fill="FDFDFD"/>
        </w:rPr>
        <w:t xml:space="preserve">grass </w:t>
      </w:r>
      <w:r w:rsidR="00A04283" w:rsidRPr="00B86AB8">
        <w:rPr>
          <w:rFonts w:cs="Times New Roman"/>
          <w:color w:val="1B1B1B"/>
          <w:szCs w:val="24"/>
          <w:shd w:val="clear" w:color="auto" w:fill="FDFDFD"/>
        </w:rPr>
        <w:t>residue would affect soil organic matter pools and microbial in a warmer world.</w:t>
      </w:r>
    </w:p>
    <w:p w14:paraId="2CC85A16" w14:textId="51BA6C9F" w:rsidR="00034A56" w:rsidRPr="005E6978" w:rsidRDefault="00034A56" w:rsidP="00296CF5">
      <w:pPr>
        <w:pStyle w:val="Heading3"/>
        <w:rPr>
          <w:rFonts w:cs="Times New Roman"/>
          <w:i/>
        </w:rPr>
      </w:pPr>
      <w:bookmarkStart w:id="26" w:name="_Toc100835388"/>
      <w:r w:rsidRPr="005E6978">
        <w:rPr>
          <w:rFonts w:cs="Times New Roman"/>
          <w:i/>
        </w:rPr>
        <w:t xml:space="preserve">Effects of </w:t>
      </w:r>
      <w:r w:rsidR="00BD1A65" w:rsidRPr="005E6978">
        <w:rPr>
          <w:rFonts w:cs="Times New Roman"/>
          <w:i/>
        </w:rPr>
        <w:t>OTCs</w:t>
      </w:r>
      <w:r w:rsidR="00DF0C95" w:rsidRPr="005E6978">
        <w:rPr>
          <w:rFonts w:cs="Times New Roman"/>
          <w:i/>
        </w:rPr>
        <w:t xml:space="preserve">, </w:t>
      </w:r>
      <w:r w:rsidR="00C01932" w:rsidRPr="005E6978">
        <w:rPr>
          <w:rFonts w:cs="Times New Roman"/>
          <w:i/>
        </w:rPr>
        <w:t>R</w:t>
      </w:r>
      <w:r w:rsidRPr="005E6978">
        <w:rPr>
          <w:rFonts w:cs="Times New Roman"/>
          <w:i/>
        </w:rPr>
        <w:t>esidue</w:t>
      </w:r>
      <w:r w:rsidR="00DF0C95" w:rsidRPr="005E6978">
        <w:rPr>
          <w:rFonts w:cs="Times New Roman"/>
          <w:i/>
        </w:rPr>
        <w:t xml:space="preserve">, and </w:t>
      </w:r>
      <w:r w:rsidR="00C01932" w:rsidRPr="005E6978">
        <w:rPr>
          <w:rFonts w:cs="Times New Roman"/>
          <w:i/>
        </w:rPr>
        <w:t>I</w:t>
      </w:r>
      <w:r w:rsidR="00DF0C95" w:rsidRPr="005E6978">
        <w:rPr>
          <w:rFonts w:cs="Times New Roman"/>
          <w:i/>
        </w:rPr>
        <w:t>rrigation</w:t>
      </w:r>
      <w:r w:rsidRPr="005E6978">
        <w:rPr>
          <w:rFonts w:cs="Times New Roman"/>
          <w:i/>
        </w:rPr>
        <w:t xml:space="preserve"> on </w:t>
      </w:r>
      <w:r w:rsidR="00C01932" w:rsidRPr="005E6978">
        <w:rPr>
          <w:rFonts w:cs="Times New Roman"/>
          <w:i/>
        </w:rPr>
        <w:t>S</w:t>
      </w:r>
      <w:r w:rsidRPr="005E6978">
        <w:rPr>
          <w:rFonts w:cs="Times New Roman"/>
          <w:i/>
        </w:rPr>
        <w:t xml:space="preserve">oil </w:t>
      </w:r>
      <w:r w:rsidR="00C01932" w:rsidRPr="005E6978">
        <w:rPr>
          <w:rFonts w:cs="Times New Roman"/>
          <w:i/>
        </w:rPr>
        <w:t>E</w:t>
      </w:r>
      <w:r w:rsidRPr="005E6978">
        <w:rPr>
          <w:rFonts w:cs="Times New Roman"/>
          <w:i/>
        </w:rPr>
        <w:t>nvironment</w:t>
      </w:r>
      <w:bookmarkEnd w:id="26"/>
    </w:p>
    <w:p w14:paraId="3893C75C" w14:textId="78AE8B78" w:rsidR="00BB61F2" w:rsidRDefault="00072DEE" w:rsidP="008B29E2">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OTCs </w:t>
      </w:r>
      <w:r w:rsidR="00C103AA" w:rsidRPr="00B86AB8">
        <w:rPr>
          <w:rFonts w:cs="Times New Roman"/>
          <w:color w:val="1B1B1B"/>
          <w:szCs w:val="24"/>
          <w:shd w:val="clear" w:color="auto" w:fill="FDFDFD"/>
        </w:rPr>
        <w:t>are</w:t>
      </w:r>
      <w:r w:rsidR="00BD1A65" w:rsidRPr="00B86AB8">
        <w:rPr>
          <w:rFonts w:cs="Times New Roman"/>
          <w:color w:val="1B1B1B"/>
          <w:szCs w:val="24"/>
          <w:shd w:val="clear" w:color="auto" w:fill="FDFDFD"/>
        </w:rPr>
        <w:t xml:space="preserve"> </w:t>
      </w:r>
      <w:r w:rsidR="00FA4BA5" w:rsidRPr="00B86AB8">
        <w:rPr>
          <w:rFonts w:cs="Times New Roman"/>
          <w:color w:val="1B1B1B"/>
          <w:szCs w:val="24"/>
          <w:shd w:val="clear" w:color="auto" w:fill="FDFDFD"/>
        </w:rPr>
        <w:t xml:space="preserve">a simple, </w:t>
      </w:r>
      <w:r w:rsidR="00BD1A65" w:rsidRPr="00B86AB8">
        <w:rPr>
          <w:rFonts w:cs="Times New Roman"/>
          <w:color w:val="1B1B1B"/>
          <w:szCs w:val="24"/>
          <w:shd w:val="clear" w:color="auto" w:fill="FDFDFD"/>
        </w:rPr>
        <w:t xml:space="preserve">cost-effective </w:t>
      </w:r>
      <w:r w:rsidR="0086581E" w:rsidRPr="00B86AB8">
        <w:rPr>
          <w:rFonts w:cs="Times New Roman"/>
          <w:color w:val="1B1B1B"/>
          <w:szCs w:val="24"/>
          <w:shd w:val="clear" w:color="auto" w:fill="FDFDFD"/>
        </w:rPr>
        <w:t>technique</w:t>
      </w:r>
      <w:r w:rsidR="00BD1A65" w:rsidRPr="00B86AB8">
        <w:rPr>
          <w:rFonts w:cs="Times New Roman"/>
          <w:color w:val="1B1B1B"/>
          <w:szCs w:val="24"/>
          <w:shd w:val="clear" w:color="auto" w:fill="FDFDFD"/>
        </w:rPr>
        <w:t xml:space="preserve"> to </w:t>
      </w:r>
      <w:r w:rsidR="009868C9" w:rsidRPr="00B86AB8">
        <w:rPr>
          <w:rFonts w:cs="Times New Roman"/>
          <w:color w:val="1B1B1B"/>
          <w:szCs w:val="24"/>
          <w:shd w:val="clear" w:color="auto" w:fill="FDFDFD"/>
        </w:rPr>
        <w:t>simulate global warming</w:t>
      </w:r>
      <w:r w:rsidR="00BD1A65" w:rsidRPr="00B86AB8">
        <w:rPr>
          <w:rFonts w:cs="Times New Roman"/>
          <w:color w:val="1B1B1B"/>
          <w:szCs w:val="24"/>
          <w:shd w:val="clear" w:color="auto" w:fill="FDFDFD"/>
        </w:rPr>
        <w:t xml:space="preserve"> in field </w:t>
      </w:r>
      <w:r w:rsidR="0086581E" w:rsidRPr="00B86AB8">
        <w:rPr>
          <w:rFonts w:cs="Times New Roman"/>
          <w:color w:val="1B1B1B"/>
          <w:szCs w:val="24"/>
          <w:shd w:val="clear" w:color="auto" w:fill="FDFDFD"/>
        </w:rPr>
        <w:t>studies</w:t>
      </w:r>
      <w:r w:rsidR="00BD1A65" w:rsidRPr="00B86AB8">
        <w:rPr>
          <w:rFonts w:cs="Times New Roman"/>
          <w:color w:val="1B1B1B"/>
          <w:szCs w:val="24"/>
          <w:shd w:val="clear" w:color="auto" w:fill="FDFDFD"/>
        </w:rPr>
        <w:t>, particularly in areas with no access to power for active warming (</w:t>
      </w:r>
      <w:proofErr w:type="spellStart"/>
      <w:r w:rsidR="00BD1A65" w:rsidRPr="00B86AB8">
        <w:rPr>
          <w:rFonts w:cs="Times New Roman"/>
          <w:color w:val="1B1B1B"/>
          <w:szCs w:val="24"/>
          <w:shd w:val="clear" w:color="auto" w:fill="FDFDFD"/>
        </w:rPr>
        <w:t>Arnonon</w:t>
      </w:r>
      <w:proofErr w:type="spellEnd"/>
      <w:r w:rsidR="00BD1A65" w:rsidRPr="00B86AB8">
        <w:rPr>
          <w:rFonts w:cs="Times New Roman"/>
          <w:color w:val="1B1B1B"/>
          <w:szCs w:val="24"/>
          <w:shd w:val="clear" w:color="auto" w:fill="FDFDFD"/>
        </w:rPr>
        <w:t xml:space="preserve"> &amp; McNulty, 2009).</w:t>
      </w:r>
      <w:r w:rsidR="00C103AA" w:rsidRPr="00B86AB8">
        <w:rPr>
          <w:rFonts w:cs="Times New Roman"/>
          <w:color w:val="1B1B1B"/>
          <w:szCs w:val="24"/>
          <w:shd w:val="clear" w:color="auto" w:fill="FDFDFD"/>
        </w:rPr>
        <w:t xml:space="preserve"> </w:t>
      </w:r>
      <w:r w:rsidR="0086581E" w:rsidRPr="00B86AB8">
        <w:rPr>
          <w:rFonts w:cs="Times New Roman"/>
          <w:color w:val="1B1B1B"/>
          <w:szCs w:val="24"/>
          <w:shd w:val="clear" w:color="auto" w:fill="FDFDFD"/>
        </w:rPr>
        <w:t>However, their efficiency varies depending on the vegetation structure and environment of the study area</w:t>
      </w:r>
      <w:r w:rsidR="009868C9" w:rsidRPr="00B86AB8">
        <w:rPr>
          <w:rFonts w:cs="Times New Roman"/>
          <w:color w:val="1B1B1B"/>
          <w:szCs w:val="24"/>
          <w:shd w:val="clear" w:color="auto" w:fill="FDFDFD"/>
        </w:rPr>
        <w:t>.</w:t>
      </w:r>
      <w:r w:rsidR="003628A2" w:rsidRPr="00B86AB8">
        <w:rPr>
          <w:rFonts w:cs="Times New Roman"/>
          <w:color w:val="1B1B1B"/>
          <w:szCs w:val="24"/>
          <w:shd w:val="clear" w:color="auto" w:fill="FDFDFD"/>
        </w:rPr>
        <w:t xml:space="preserve"> </w:t>
      </w:r>
      <w:r w:rsidR="00224960" w:rsidRPr="00B86AB8">
        <w:rPr>
          <w:rFonts w:cs="Times New Roman"/>
          <w:color w:val="1B1B1B"/>
          <w:szCs w:val="24"/>
          <w:shd w:val="clear" w:color="auto" w:fill="FDFDFD"/>
        </w:rPr>
        <w:t>Previous warming studies i</w:t>
      </w:r>
      <w:r w:rsidR="00371AA3" w:rsidRPr="00B86AB8">
        <w:rPr>
          <w:rFonts w:cs="Times New Roman"/>
          <w:color w:val="1B1B1B"/>
          <w:szCs w:val="24"/>
          <w:shd w:val="clear" w:color="auto" w:fill="FDFDFD"/>
        </w:rPr>
        <w:t>n high latitude regions</w:t>
      </w:r>
      <w:r w:rsidR="0086581E" w:rsidRPr="00B86AB8">
        <w:rPr>
          <w:rFonts w:cs="Times New Roman"/>
          <w:color w:val="1B1B1B"/>
          <w:szCs w:val="24"/>
          <w:shd w:val="clear" w:color="auto" w:fill="FDFDFD"/>
        </w:rPr>
        <w:t xml:space="preserve"> </w:t>
      </w:r>
      <w:r w:rsidR="00224960" w:rsidRPr="00B86AB8">
        <w:rPr>
          <w:rFonts w:cs="Times New Roman"/>
          <w:color w:val="1B1B1B"/>
          <w:szCs w:val="24"/>
          <w:shd w:val="clear" w:color="auto" w:fill="FDFDFD"/>
        </w:rPr>
        <w:t xml:space="preserve">suggested that </w:t>
      </w:r>
      <w:r w:rsidR="00371AA3" w:rsidRPr="00B86AB8">
        <w:rPr>
          <w:rFonts w:cs="Times New Roman"/>
          <w:color w:val="1B1B1B"/>
          <w:szCs w:val="24"/>
          <w:shd w:val="clear" w:color="auto" w:fill="FDFDFD"/>
        </w:rPr>
        <w:t>OTCs</w:t>
      </w:r>
      <w:r w:rsidR="00224960" w:rsidRPr="00B86AB8">
        <w:rPr>
          <w:rFonts w:cs="Times New Roman"/>
          <w:color w:val="1B1B1B"/>
          <w:szCs w:val="24"/>
          <w:shd w:val="clear" w:color="auto" w:fill="FDFDFD"/>
        </w:rPr>
        <w:t xml:space="preserve"> </w:t>
      </w:r>
      <w:r w:rsidR="0086581E" w:rsidRPr="00B86AB8">
        <w:rPr>
          <w:rFonts w:cs="Times New Roman"/>
          <w:color w:val="1B1B1B"/>
          <w:szCs w:val="24"/>
          <w:shd w:val="clear" w:color="auto" w:fill="FDFDFD"/>
        </w:rPr>
        <w:t>could</w:t>
      </w:r>
      <w:r w:rsidR="00224960" w:rsidRPr="00B86AB8">
        <w:rPr>
          <w:rFonts w:cs="Times New Roman"/>
          <w:color w:val="1B1B1B"/>
          <w:szCs w:val="24"/>
          <w:shd w:val="clear" w:color="auto" w:fill="FDFDFD"/>
        </w:rPr>
        <w:t xml:space="preserve"> </w:t>
      </w:r>
      <w:r w:rsidR="0086581E" w:rsidRPr="00B86AB8">
        <w:rPr>
          <w:rFonts w:cs="Times New Roman"/>
          <w:color w:val="1B1B1B"/>
          <w:szCs w:val="24"/>
          <w:shd w:val="clear" w:color="auto" w:fill="FDFDFD"/>
        </w:rPr>
        <w:t>efficiently raise</w:t>
      </w:r>
      <w:r w:rsidR="00224960" w:rsidRPr="00B86AB8">
        <w:rPr>
          <w:rFonts w:cs="Times New Roman"/>
          <w:color w:val="1B1B1B"/>
          <w:szCs w:val="24"/>
          <w:shd w:val="clear" w:color="auto" w:fill="FDFDFD"/>
        </w:rPr>
        <w:t xml:space="preserve"> air temperature, but </w:t>
      </w:r>
      <w:r w:rsidR="00306990" w:rsidRPr="00B86AB8">
        <w:rPr>
          <w:rFonts w:cs="Times New Roman"/>
          <w:color w:val="1B1B1B"/>
          <w:szCs w:val="24"/>
          <w:shd w:val="clear" w:color="auto" w:fill="FDFDFD"/>
        </w:rPr>
        <w:t>not necess</w:t>
      </w:r>
      <w:r w:rsidR="00D54409" w:rsidRPr="00B86AB8">
        <w:rPr>
          <w:rFonts w:cs="Times New Roman"/>
          <w:color w:val="1B1B1B"/>
          <w:szCs w:val="24"/>
          <w:shd w:val="clear" w:color="auto" w:fill="FDFDFD"/>
        </w:rPr>
        <w:t xml:space="preserve">arily </w:t>
      </w:r>
      <w:r w:rsidR="00224960" w:rsidRPr="00B86AB8">
        <w:rPr>
          <w:rFonts w:cs="Times New Roman"/>
          <w:color w:val="1B1B1B"/>
          <w:szCs w:val="24"/>
          <w:shd w:val="clear" w:color="auto" w:fill="FDFDFD"/>
        </w:rPr>
        <w:t xml:space="preserve">soil </w:t>
      </w:r>
      <w:r w:rsidR="00D54409" w:rsidRPr="00B86AB8">
        <w:rPr>
          <w:rFonts w:cs="Times New Roman"/>
          <w:color w:val="1B1B1B"/>
          <w:szCs w:val="24"/>
          <w:shd w:val="clear" w:color="auto" w:fill="FDFDFD"/>
        </w:rPr>
        <w:t xml:space="preserve">temperatures </w:t>
      </w:r>
      <w:r w:rsidR="00224960" w:rsidRPr="00B86AB8">
        <w:rPr>
          <w:rFonts w:cs="Times New Roman"/>
          <w:color w:val="1B1B1B"/>
          <w:szCs w:val="24"/>
          <w:shd w:val="clear" w:color="auto" w:fill="FDFDFD"/>
        </w:rPr>
        <w:t>(</w:t>
      </w:r>
      <w:proofErr w:type="spellStart"/>
      <w:r w:rsidR="00224960" w:rsidRPr="00B86AB8">
        <w:rPr>
          <w:rFonts w:cs="Times New Roman"/>
          <w:color w:val="1B1B1B"/>
          <w:szCs w:val="24"/>
          <w:shd w:val="clear" w:color="auto" w:fill="FDFDFD"/>
        </w:rPr>
        <w:t>Welshofer</w:t>
      </w:r>
      <w:proofErr w:type="spellEnd"/>
      <w:r w:rsidR="00224960" w:rsidRPr="00B86AB8">
        <w:rPr>
          <w:rFonts w:cs="Times New Roman"/>
          <w:color w:val="1B1B1B"/>
          <w:szCs w:val="24"/>
          <w:shd w:val="clear" w:color="auto" w:fill="FDFDFD"/>
        </w:rPr>
        <w:t xml:space="preserve"> et al., 2018; Hollister et al., 2006).</w:t>
      </w:r>
      <w:r w:rsidR="0077502C" w:rsidRPr="00B86AB8">
        <w:rPr>
          <w:rFonts w:cs="Times New Roman"/>
          <w:color w:val="1B1B1B"/>
          <w:szCs w:val="24"/>
          <w:shd w:val="clear" w:color="auto" w:fill="FDFDFD"/>
        </w:rPr>
        <w:t xml:space="preserve"> </w:t>
      </w:r>
      <w:r w:rsidR="004B31EA">
        <w:rPr>
          <w:rFonts w:cs="Times New Roman"/>
          <w:color w:val="1B1B1B"/>
          <w:szCs w:val="24"/>
          <w:shd w:val="clear" w:color="auto" w:fill="FDFDFD"/>
        </w:rPr>
        <w:t>O</w:t>
      </w:r>
      <w:r w:rsidR="0086581E" w:rsidRPr="00B86AB8">
        <w:rPr>
          <w:rFonts w:cs="Times New Roman"/>
          <w:color w:val="1B1B1B"/>
          <w:szCs w:val="24"/>
          <w:shd w:val="clear" w:color="auto" w:fill="FDFDFD"/>
        </w:rPr>
        <w:t xml:space="preserve">n the other hand, </w:t>
      </w:r>
      <w:r w:rsidR="004B31EA">
        <w:rPr>
          <w:rFonts w:cs="Times New Roman"/>
          <w:color w:val="1B1B1B"/>
          <w:szCs w:val="24"/>
          <w:shd w:val="clear" w:color="auto" w:fill="FDFDFD"/>
        </w:rPr>
        <w:t xml:space="preserve">OTCs </w:t>
      </w:r>
      <w:r w:rsidR="0086581E" w:rsidRPr="00B86AB8">
        <w:rPr>
          <w:rFonts w:cs="Times New Roman"/>
          <w:color w:val="1B1B1B"/>
          <w:szCs w:val="24"/>
          <w:shd w:val="clear" w:color="auto" w:fill="FDFDFD"/>
        </w:rPr>
        <w:t>ha</w:t>
      </w:r>
      <w:r w:rsidR="00837F19">
        <w:rPr>
          <w:rFonts w:cs="Times New Roman"/>
          <w:color w:val="1B1B1B"/>
          <w:szCs w:val="24"/>
          <w:shd w:val="clear" w:color="auto" w:fill="FDFDFD"/>
        </w:rPr>
        <w:t>ve</w:t>
      </w:r>
      <w:r w:rsidR="0086581E" w:rsidRPr="00B86AB8">
        <w:rPr>
          <w:rFonts w:cs="Times New Roman"/>
          <w:color w:val="1B1B1B"/>
          <w:szCs w:val="24"/>
          <w:shd w:val="clear" w:color="auto" w:fill="FDFDFD"/>
        </w:rPr>
        <w:t xml:space="preserve"> successfully elevated both air and soil temperatures in semi</w:t>
      </w:r>
      <w:r w:rsidR="004247A8" w:rsidRPr="00B86AB8">
        <w:rPr>
          <w:rFonts w:cs="Times New Roman"/>
          <w:color w:val="1B1B1B"/>
          <w:szCs w:val="24"/>
          <w:shd w:val="clear" w:color="auto" w:fill="FDFDFD"/>
        </w:rPr>
        <w:t>-</w:t>
      </w:r>
      <w:r w:rsidR="0086581E" w:rsidRPr="00B86AB8">
        <w:rPr>
          <w:rFonts w:cs="Times New Roman"/>
          <w:color w:val="1B1B1B"/>
          <w:szCs w:val="24"/>
          <w:shd w:val="clear" w:color="auto" w:fill="FDFDFD"/>
        </w:rPr>
        <w:t xml:space="preserve">arid regions </w:t>
      </w:r>
      <w:r w:rsidR="00EB3C63" w:rsidRPr="00B86AB8">
        <w:rPr>
          <w:rFonts w:cs="Times New Roman"/>
          <w:color w:val="1B1B1B"/>
          <w:szCs w:val="24"/>
          <w:shd w:val="clear" w:color="auto" w:fill="FDFDFD"/>
        </w:rPr>
        <w:t>(Escolar et al., 2012</w:t>
      </w:r>
      <w:r w:rsidR="008B6DEC" w:rsidRPr="00B86AB8">
        <w:rPr>
          <w:rFonts w:cs="Times New Roman"/>
          <w:color w:val="1B1B1B"/>
          <w:szCs w:val="24"/>
          <w:shd w:val="clear" w:color="auto" w:fill="FDFDFD"/>
        </w:rPr>
        <w:t>;</w:t>
      </w:r>
      <w:r w:rsidR="008B6DEC" w:rsidRPr="00B86AB8">
        <w:rPr>
          <w:rFonts w:cs="Times New Roman"/>
          <w:szCs w:val="24"/>
        </w:rPr>
        <w:t xml:space="preserve"> </w:t>
      </w:r>
      <w:hyperlink r:id="rId19" w:history="1">
        <w:r w:rsidR="008B6DEC" w:rsidRPr="00B86AB8">
          <w:rPr>
            <w:rStyle w:val="Hyperlink"/>
            <w:rFonts w:cs="Times New Roman"/>
            <w:color w:val="auto"/>
            <w:szCs w:val="24"/>
            <w:u w:val="none"/>
            <w:shd w:val="clear" w:color="auto" w:fill="FDFDFD"/>
          </w:rPr>
          <w:t>León-Sánchez</w:t>
        </w:r>
      </w:hyperlink>
      <w:r w:rsidR="008B6DEC" w:rsidRPr="00B86AB8">
        <w:rPr>
          <w:rFonts w:cs="Times New Roman"/>
          <w:szCs w:val="24"/>
          <w:shd w:val="clear" w:color="auto" w:fill="FDFDFD"/>
        </w:rPr>
        <w:t xml:space="preserve"> et al., 2017</w:t>
      </w:r>
      <w:r w:rsidR="00EB3C63" w:rsidRPr="00B86AB8">
        <w:rPr>
          <w:rFonts w:cs="Times New Roman"/>
          <w:color w:val="1B1B1B"/>
          <w:szCs w:val="24"/>
          <w:shd w:val="clear" w:color="auto" w:fill="FDFDFD"/>
        </w:rPr>
        <w:t>)</w:t>
      </w:r>
      <w:r w:rsidR="0077502C" w:rsidRPr="00B86AB8">
        <w:rPr>
          <w:rFonts w:cs="Times New Roman"/>
          <w:color w:val="1B1B1B"/>
          <w:szCs w:val="24"/>
          <w:shd w:val="clear" w:color="auto" w:fill="FDFDFD"/>
        </w:rPr>
        <w:t>.  In our study</w:t>
      </w:r>
      <w:r w:rsidR="004247A8" w:rsidRPr="00B86AB8">
        <w:rPr>
          <w:rFonts w:cs="Times New Roman"/>
          <w:color w:val="1B1B1B"/>
          <w:szCs w:val="24"/>
          <w:shd w:val="clear" w:color="auto" w:fill="FDFDFD"/>
        </w:rPr>
        <w:t xml:space="preserve"> </w:t>
      </w:r>
      <w:r w:rsidR="0077502C" w:rsidRPr="00B86AB8">
        <w:rPr>
          <w:rFonts w:cs="Times New Roman"/>
          <w:color w:val="1B1B1B"/>
          <w:szCs w:val="24"/>
          <w:shd w:val="clear" w:color="auto" w:fill="FDFDFD"/>
        </w:rPr>
        <w:t xml:space="preserve">open top chambers increased </w:t>
      </w:r>
      <w:r w:rsidR="00EB3C63" w:rsidRPr="00B86AB8">
        <w:rPr>
          <w:rFonts w:cs="Times New Roman"/>
          <w:color w:val="1B1B1B"/>
          <w:szCs w:val="24"/>
          <w:shd w:val="clear" w:color="auto" w:fill="FDFDFD"/>
        </w:rPr>
        <w:t xml:space="preserve">air </w:t>
      </w:r>
      <w:r w:rsidR="0077502C" w:rsidRPr="00B86AB8">
        <w:rPr>
          <w:rFonts w:cs="Times New Roman"/>
          <w:color w:val="1B1B1B"/>
          <w:szCs w:val="24"/>
          <w:shd w:val="clear" w:color="auto" w:fill="FDFDFD"/>
        </w:rPr>
        <w:t>temperature, but not soil temperature</w:t>
      </w:r>
      <w:r w:rsidR="00EB3C63" w:rsidRPr="00B86AB8">
        <w:rPr>
          <w:rFonts w:cs="Times New Roman"/>
          <w:color w:val="1B1B1B"/>
          <w:szCs w:val="24"/>
          <w:shd w:val="clear" w:color="auto" w:fill="FDFDFD"/>
        </w:rPr>
        <w:t xml:space="preserve"> which </w:t>
      </w:r>
      <w:r w:rsidR="00C76CD6" w:rsidRPr="00B86AB8">
        <w:rPr>
          <w:rFonts w:cs="Times New Roman"/>
          <w:color w:val="1B1B1B"/>
          <w:szCs w:val="24"/>
          <w:shd w:val="clear" w:color="auto" w:fill="FDFDFD"/>
        </w:rPr>
        <w:t>contrasts with</w:t>
      </w:r>
      <w:r w:rsidR="00EB3C63" w:rsidRPr="00B86AB8">
        <w:rPr>
          <w:rFonts w:cs="Times New Roman"/>
          <w:color w:val="1B1B1B"/>
          <w:szCs w:val="24"/>
          <w:shd w:val="clear" w:color="auto" w:fill="FDFDFD"/>
        </w:rPr>
        <w:t xml:space="preserve"> the </w:t>
      </w:r>
      <w:r w:rsidR="004247A8" w:rsidRPr="00B86AB8">
        <w:rPr>
          <w:rFonts w:cs="Times New Roman"/>
          <w:color w:val="1B1B1B"/>
          <w:szCs w:val="24"/>
          <w:shd w:val="clear" w:color="auto" w:fill="FDFDFD"/>
        </w:rPr>
        <w:t>earlier</w:t>
      </w:r>
      <w:r w:rsidR="00EB3C63" w:rsidRPr="00B86AB8">
        <w:rPr>
          <w:rFonts w:cs="Times New Roman"/>
          <w:color w:val="1B1B1B"/>
          <w:szCs w:val="24"/>
          <w:shd w:val="clear" w:color="auto" w:fill="FDFDFD"/>
        </w:rPr>
        <w:t xml:space="preserve"> OTC warming experiments in semi-arid soils. </w:t>
      </w:r>
      <w:r w:rsidR="00661F23">
        <w:rPr>
          <w:rFonts w:cs="Times New Roman"/>
          <w:color w:val="1B1B1B"/>
          <w:szCs w:val="24"/>
          <w:shd w:val="clear" w:color="auto" w:fill="FDFDFD"/>
        </w:rPr>
        <w:t xml:space="preserve">OTCs also reduced the light </w:t>
      </w:r>
      <w:r w:rsidR="007139B9">
        <w:rPr>
          <w:rFonts w:cs="Times New Roman"/>
          <w:color w:val="1B1B1B"/>
          <w:szCs w:val="24"/>
          <w:shd w:val="clear" w:color="auto" w:fill="FDFDFD"/>
        </w:rPr>
        <w:t>by 5.8% as compared to control.</w:t>
      </w:r>
    </w:p>
    <w:p w14:paraId="0C0FB4BB" w14:textId="5C2CAA72" w:rsidR="00EB7168" w:rsidRPr="00B86AB8" w:rsidRDefault="00C76CD6" w:rsidP="00A86718">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Residue lowered soil temperature in our study which is consistent with</w:t>
      </w:r>
      <w:r w:rsidR="00E17329" w:rsidRPr="00B86AB8">
        <w:rPr>
          <w:rFonts w:cs="Times New Roman"/>
          <w:color w:val="1B1B1B"/>
          <w:szCs w:val="24"/>
          <w:shd w:val="clear" w:color="auto" w:fill="FDFDFD"/>
        </w:rPr>
        <w:t xml:space="preserve"> Turmel et al. (2015</w:t>
      </w:r>
      <w:r w:rsidR="007B47F1" w:rsidRPr="00B86AB8">
        <w:rPr>
          <w:rFonts w:cs="Times New Roman"/>
          <w:color w:val="1B1B1B"/>
          <w:szCs w:val="24"/>
          <w:shd w:val="clear" w:color="auto" w:fill="FDFDFD"/>
        </w:rPr>
        <w:t>).</w:t>
      </w:r>
      <w:r w:rsidR="00E17329" w:rsidRPr="00B86AB8">
        <w:rPr>
          <w:rFonts w:cs="Times New Roman"/>
          <w:color w:val="1B1B1B"/>
          <w:szCs w:val="24"/>
          <w:shd w:val="clear" w:color="auto" w:fill="FDFDFD"/>
        </w:rPr>
        <w:t xml:space="preserve"> </w:t>
      </w:r>
      <w:r w:rsidR="002A1E74" w:rsidRPr="00B86AB8">
        <w:rPr>
          <w:rFonts w:cs="Times New Roman"/>
          <w:color w:val="1B1B1B"/>
          <w:szCs w:val="24"/>
          <w:shd w:val="clear" w:color="auto" w:fill="FDFDFD"/>
        </w:rPr>
        <w:t xml:space="preserve">Covering soils with residue insulates the surface or reflects sunlight, limiting heat absorption and resulting in lower soil temperatures than uncovered soils (Li et al., 2013). </w:t>
      </w:r>
      <w:r w:rsidR="00240A79" w:rsidRPr="00B86AB8">
        <w:rPr>
          <w:rFonts w:cs="Times New Roman"/>
          <w:color w:val="1B1B1B"/>
          <w:szCs w:val="24"/>
          <w:shd w:val="clear" w:color="auto" w:fill="FDFDFD"/>
        </w:rPr>
        <w:t>The observed lower temperature in irrigated condition might be due to</w:t>
      </w:r>
      <w:r w:rsidR="002A1E74" w:rsidRPr="00B86AB8">
        <w:rPr>
          <w:rFonts w:cs="Times New Roman"/>
          <w:color w:val="1B1B1B"/>
          <w:szCs w:val="24"/>
          <w:shd w:val="clear" w:color="auto" w:fill="FDFDFD"/>
        </w:rPr>
        <w:t xml:space="preserve"> moisture effects and larger vegetation cover.</w:t>
      </w:r>
      <w:r w:rsidR="00240A79" w:rsidRPr="00B86AB8">
        <w:rPr>
          <w:rFonts w:cs="Times New Roman"/>
          <w:color w:val="1B1B1B"/>
          <w:szCs w:val="24"/>
          <w:shd w:val="clear" w:color="auto" w:fill="FDFDFD"/>
        </w:rPr>
        <w:t xml:space="preserve"> </w:t>
      </w:r>
      <w:r w:rsidR="002023A6" w:rsidRPr="00B86AB8">
        <w:rPr>
          <w:rFonts w:cs="Times New Roman"/>
          <w:color w:val="1B1B1B"/>
          <w:szCs w:val="24"/>
          <w:shd w:val="clear" w:color="auto" w:fill="FDFDFD"/>
        </w:rPr>
        <w:t xml:space="preserve">Soil moisture regulates heat flow and conductivity in </w:t>
      </w:r>
      <w:r w:rsidR="002023A6" w:rsidRPr="00B86AB8">
        <w:rPr>
          <w:rFonts w:cs="Times New Roman"/>
          <w:color w:val="1B1B1B"/>
          <w:szCs w:val="24"/>
          <w:shd w:val="clear" w:color="auto" w:fill="FDFDFD"/>
        </w:rPr>
        <w:lastRenderedPageBreak/>
        <w:t xml:space="preserve">the soil profile. </w:t>
      </w:r>
      <w:r w:rsidR="007462FE" w:rsidRPr="00B86AB8">
        <w:rPr>
          <w:rFonts w:cs="Times New Roman"/>
          <w:color w:val="1B1B1B"/>
          <w:szCs w:val="24"/>
          <w:shd w:val="clear" w:color="auto" w:fill="FDFDFD"/>
        </w:rPr>
        <w:t xml:space="preserve">Soil has a lower specific heat capacity, but the moisture increases the </w:t>
      </w:r>
      <w:r w:rsidR="00E346C2" w:rsidRPr="00B86AB8">
        <w:rPr>
          <w:rFonts w:cs="Times New Roman"/>
          <w:color w:val="1B1B1B"/>
          <w:szCs w:val="24"/>
          <w:shd w:val="clear" w:color="auto" w:fill="FDFDFD"/>
        </w:rPr>
        <w:t xml:space="preserve">specific </w:t>
      </w:r>
      <w:r w:rsidR="007462FE" w:rsidRPr="00B86AB8">
        <w:rPr>
          <w:rFonts w:cs="Times New Roman"/>
          <w:color w:val="1B1B1B"/>
          <w:szCs w:val="24"/>
          <w:shd w:val="clear" w:color="auto" w:fill="FDFDFD"/>
        </w:rPr>
        <w:t xml:space="preserve">heat capacity of soil </w:t>
      </w:r>
      <w:r w:rsidR="00E346C2" w:rsidRPr="00B86AB8">
        <w:rPr>
          <w:rFonts w:cs="Times New Roman"/>
          <w:color w:val="1B1B1B"/>
          <w:szCs w:val="24"/>
          <w:shd w:val="clear" w:color="auto" w:fill="FDFDFD"/>
        </w:rPr>
        <w:t>as well as</w:t>
      </w:r>
      <w:r w:rsidR="007462FE" w:rsidRPr="00B86AB8">
        <w:rPr>
          <w:rFonts w:cs="Times New Roman"/>
          <w:color w:val="1B1B1B"/>
          <w:szCs w:val="24"/>
          <w:shd w:val="clear" w:color="auto" w:fill="FDFDFD"/>
        </w:rPr>
        <w:t xml:space="preserve"> the conductivity. Hence, the surface of dry soils warms more quickly during the day and cools more promptly at night (</w:t>
      </w:r>
      <w:proofErr w:type="spellStart"/>
      <w:r w:rsidR="007462FE" w:rsidRPr="00B86AB8">
        <w:rPr>
          <w:rFonts w:cs="Times New Roman"/>
          <w:color w:val="1B1B1B"/>
          <w:szCs w:val="24"/>
          <w:shd w:val="clear" w:color="auto" w:fill="FDFDFD"/>
        </w:rPr>
        <w:t>Gassar</w:t>
      </w:r>
      <w:proofErr w:type="spellEnd"/>
      <w:r w:rsidR="007462FE" w:rsidRPr="00B86AB8">
        <w:rPr>
          <w:rFonts w:cs="Times New Roman"/>
          <w:color w:val="1B1B1B"/>
          <w:szCs w:val="24"/>
          <w:shd w:val="clear" w:color="auto" w:fill="FDFDFD"/>
        </w:rPr>
        <w:t>, 1975; Licht and Al-</w:t>
      </w:r>
      <w:proofErr w:type="spellStart"/>
      <w:r w:rsidR="007462FE" w:rsidRPr="00B86AB8">
        <w:rPr>
          <w:rFonts w:cs="Times New Roman"/>
          <w:color w:val="1B1B1B"/>
          <w:szCs w:val="24"/>
          <w:shd w:val="clear" w:color="auto" w:fill="FDFDFD"/>
        </w:rPr>
        <w:t>Kaisi</w:t>
      </w:r>
      <w:proofErr w:type="spellEnd"/>
      <w:r w:rsidR="007462FE" w:rsidRPr="00B86AB8">
        <w:rPr>
          <w:rFonts w:cs="Times New Roman"/>
          <w:color w:val="1B1B1B"/>
          <w:szCs w:val="24"/>
          <w:shd w:val="clear" w:color="auto" w:fill="FDFDFD"/>
        </w:rPr>
        <w:t>, 2005). As a result, dryland soils showed more rapid temperature fluctuations than irrigated soil.</w:t>
      </w:r>
      <w:r w:rsidR="002023A6" w:rsidRPr="00B86AB8">
        <w:rPr>
          <w:rFonts w:cs="Times New Roman"/>
          <w:color w:val="1B1B1B"/>
          <w:szCs w:val="24"/>
          <w:shd w:val="clear" w:color="auto" w:fill="FDFDFD"/>
        </w:rPr>
        <w:t xml:space="preserve"> </w:t>
      </w:r>
    </w:p>
    <w:p w14:paraId="356E01AB" w14:textId="39EA55B2" w:rsidR="00D64918" w:rsidRPr="00B86AB8" w:rsidRDefault="00BD4798" w:rsidP="006A7850">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We observed a significant interaction between OTC</w:t>
      </w:r>
      <w:r w:rsidR="004F0782" w:rsidRPr="00B86AB8">
        <w:rPr>
          <w:rFonts w:cs="Times New Roman"/>
          <w:color w:val="1B1B1B"/>
          <w:szCs w:val="24"/>
          <w:shd w:val="clear" w:color="auto" w:fill="FDFDFD"/>
        </w:rPr>
        <w:t xml:space="preserve"> and </w:t>
      </w:r>
      <w:r w:rsidRPr="00B86AB8">
        <w:rPr>
          <w:rFonts w:cs="Times New Roman"/>
          <w:color w:val="1B1B1B"/>
          <w:szCs w:val="24"/>
          <w:shd w:val="clear" w:color="auto" w:fill="FDFDFD"/>
        </w:rPr>
        <w:t>irrigation</w:t>
      </w:r>
      <w:r w:rsidR="00B13D40"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on volumetric water content, although OTCs and irrigation alone did not influence </w:t>
      </w:r>
      <w:r w:rsidR="0052072D" w:rsidRPr="00B86AB8">
        <w:rPr>
          <w:rFonts w:cs="Times New Roman"/>
          <w:color w:val="1B1B1B"/>
          <w:szCs w:val="24"/>
          <w:shd w:val="clear" w:color="auto" w:fill="FDFDFD"/>
        </w:rPr>
        <w:t>volumetric water</w:t>
      </w:r>
      <w:r w:rsidR="00BD344C" w:rsidRPr="00B86AB8">
        <w:rPr>
          <w:rFonts w:cs="Times New Roman"/>
          <w:color w:val="1B1B1B"/>
          <w:szCs w:val="24"/>
          <w:shd w:val="clear" w:color="auto" w:fill="FDFDFD"/>
        </w:rPr>
        <w:t xml:space="preserve"> content</w:t>
      </w:r>
      <w:r w:rsidR="0052072D" w:rsidRPr="00B86AB8">
        <w:rPr>
          <w:rFonts w:cs="Times New Roman"/>
          <w:color w:val="1B1B1B"/>
          <w:szCs w:val="24"/>
          <w:shd w:val="clear" w:color="auto" w:fill="FDFDFD"/>
        </w:rPr>
        <w:t xml:space="preserve">. OTCs reduced volumetric water content in dryland, but it did not change volumetric water content in irrigated field. Higher mean soil temperature and greater diurnal temperature fluctuation in dryland than irrigated fields may have increased evaporation rate from the soil surface (Irmak, 2016; Ma et al., 2020), speeding up moisture loss and resulting in a greater reduction in water content in dryland compared to the irrigated field. </w:t>
      </w:r>
      <w:r w:rsidR="00F66742" w:rsidRPr="00B86AB8">
        <w:rPr>
          <w:rFonts w:cs="Times New Roman"/>
          <w:color w:val="1B1B1B"/>
          <w:szCs w:val="24"/>
          <w:shd w:val="clear" w:color="auto" w:fill="FDFDFD"/>
        </w:rPr>
        <w:t xml:space="preserve">Irrigation alone </w:t>
      </w:r>
      <w:r w:rsidR="002D5EBB" w:rsidRPr="00B86AB8">
        <w:rPr>
          <w:rFonts w:cs="Times New Roman"/>
          <w:color w:val="1B1B1B"/>
          <w:szCs w:val="24"/>
          <w:shd w:val="clear" w:color="auto" w:fill="FDFDFD"/>
        </w:rPr>
        <w:t xml:space="preserve">did not increase volumetric water content compared to dryland, perhaps because </w:t>
      </w:r>
      <w:r w:rsidR="00E71486" w:rsidRPr="00B86AB8">
        <w:rPr>
          <w:rFonts w:cs="Times New Roman"/>
          <w:color w:val="1B1B1B"/>
          <w:szCs w:val="24"/>
          <w:shd w:val="clear" w:color="auto" w:fill="FDFDFD"/>
        </w:rPr>
        <w:t xml:space="preserve">the total </w:t>
      </w:r>
      <w:r w:rsidR="007573CA" w:rsidRPr="00B86AB8">
        <w:rPr>
          <w:rFonts w:cs="Times New Roman"/>
          <w:color w:val="1B1B1B"/>
          <w:szCs w:val="24"/>
          <w:shd w:val="clear" w:color="auto" w:fill="FDFDFD"/>
        </w:rPr>
        <w:t xml:space="preserve">precipitation received </w:t>
      </w:r>
      <w:r w:rsidR="00FD256B" w:rsidRPr="00B86AB8">
        <w:rPr>
          <w:rFonts w:cs="Times New Roman"/>
          <w:color w:val="1B1B1B"/>
          <w:szCs w:val="24"/>
          <w:shd w:val="clear" w:color="auto" w:fill="FDFDFD"/>
        </w:rPr>
        <w:t>during the growing season of 2021</w:t>
      </w:r>
      <w:r w:rsidR="007824EA">
        <w:rPr>
          <w:rFonts w:cs="Times New Roman"/>
          <w:color w:val="1B1B1B"/>
          <w:szCs w:val="24"/>
          <w:shd w:val="clear" w:color="auto" w:fill="FDFDFD"/>
        </w:rPr>
        <w:t xml:space="preserve"> (337 mm)</w:t>
      </w:r>
      <w:r w:rsidR="00FD256B" w:rsidRPr="00B86AB8">
        <w:rPr>
          <w:rFonts w:cs="Times New Roman"/>
          <w:color w:val="1B1B1B"/>
          <w:szCs w:val="24"/>
          <w:shd w:val="clear" w:color="auto" w:fill="FDFDFD"/>
        </w:rPr>
        <w:t xml:space="preserve"> was </w:t>
      </w:r>
      <w:r w:rsidR="006665BE">
        <w:rPr>
          <w:rFonts w:cs="Times New Roman"/>
          <w:color w:val="1B1B1B"/>
          <w:szCs w:val="24"/>
          <w:shd w:val="clear" w:color="auto" w:fill="FDFDFD"/>
        </w:rPr>
        <w:t xml:space="preserve">enough to sustain soil moisture </w:t>
      </w:r>
      <w:r w:rsidR="00D91526">
        <w:rPr>
          <w:rFonts w:cs="Times New Roman"/>
          <w:color w:val="1B1B1B"/>
          <w:szCs w:val="24"/>
          <w:shd w:val="clear" w:color="auto" w:fill="FDFDFD"/>
        </w:rPr>
        <w:t>even in dryland without supplemental irrigation.</w:t>
      </w:r>
    </w:p>
    <w:p w14:paraId="24B43028" w14:textId="1E045507" w:rsidR="0058060E" w:rsidRPr="00B86AB8" w:rsidRDefault="00A02146" w:rsidP="006A7850">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Residue cover offers </w:t>
      </w:r>
      <w:r w:rsidR="00BD147E" w:rsidRPr="00B86AB8">
        <w:rPr>
          <w:rFonts w:cs="Times New Roman"/>
          <w:color w:val="1B1B1B"/>
          <w:szCs w:val="24"/>
          <w:shd w:val="clear" w:color="auto" w:fill="FDFDFD"/>
        </w:rPr>
        <w:t>shade and prevents soil moisture loss by lowering</w:t>
      </w:r>
      <w:r w:rsidRPr="00B86AB8">
        <w:rPr>
          <w:rFonts w:cs="Times New Roman"/>
          <w:color w:val="1B1B1B"/>
          <w:szCs w:val="24"/>
          <w:shd w:val="clear" w:color="auto" w:fill="FDFDFD"/>
        </w:rPr>
        <w:t xml:space="preserve"> soil temperature</w:t>
      </w:r>
      <w:r w:rsidR="00BD147E" w:rsidRPr="00B86AB8">
        <w:rPr>
          <w:rFonts w:cs="Times New Roman"/>
          <w:color w:val="1B1B1B"/>
          <w:szCs w:val="24"/>
          <w:shd w:val="clear" w:color="auto" w:fill="FDFDFD"/>
        </w:rPr>
        <w:t xml:space="preserve"> and reducing</w:t>
      </w:r>
      <w:r w:rsidRPr="00B86AB8">
        <w:rPr>
          <w:rFonts w:cs="Times New Roman"/>
          <w:color w:val="1B1B1B"/>
          <w:szCs w:val="24"/>
          <w:shd w:val="clear" w:color="auto" w:fill="FDFDFD"/>
        </w:rPr>
        <w:t xml:space="preserve"> evaporation</w:t>
      </w:r>
      <w:r w:rsidR="00BD147E"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(Iqbal et al., 2020). </w:t>
      </w:r>
      <w:r w:rsidR="006A58A2" w:rsidRPr="00B86AB8">
        <w:rPr>
          <w:rFonts w:cs="Times New Roman"/>
          <w:color w:val="1B1B1B"/>
          <w:szCs w:val="24"/>
          <w:shd w:val="clear" w:color="auto" w:fill="FDFDFD"/>
        </w:rPr>
        <w:t xml:space="preserve">Therefore, we expected that soils covered with residue </w:t>
      </w:r>
      <w:r w:rsidR="00933016" w:rsidRPr="00B86AB8">
        <w:rPr>
          <w:rFonts w:cs="Times New Roman"/>
          <w:color w:val="1B1B1B"/>
          <w:szCs w:val="24"/>
          <w:shd w:val="clear" w:color="auto" w:fill="FDFDFD"/>
        </w:rPr>
        <w:t xml:space="preserve">would be </w:t>
      </w:r>
      <w:r w:rsidR="00EF3CCE" w:rsidRPr="00B86AB8">
        <w:rPr>
          <w:rFonts w:cs="Times New Roman"/>
          <w:color w:val="1B1B1B"/>
          <w:szCs w:val="24"/>
          <w:shd w:val="clear" w:color="auto" w:fill="FDFDFD"/>
        </w:rPr>
        <w:t>moister</w:t>
      </w:r>
      <w:r w:rsidR="00933016" w:rsidRPr="00B86AB8">
        <w:rPr>
          <w:rFonts w:cs="Times New Roman"/>
          <w:color w:val="1B1B1B"/>
          <w:szCs w:val="24"/>
          <w:shd w:val="clear" w:color="auto" w:fill="FDFDFD"/>
        </w:rPr>
        <w:t>. Unexpectedly, o</w:t>
      </w:r>
      <w:r w:rsidRPr="00B86AB8">
        <w:rPr>
          <w:rFonts w:cs="Times New Roman"/>
          <w:color w:val="1B1B1B"/>
          <w:szCs w:val="24"/>
          <w:shd w:val="clear" w:color="auto" w:fill="FDFDFD"/>
        </w:rPr>
        <w:t>ur results showed that</w:t>
      </w:r>
      <w:r w:rsidR="00503CE8" w:rsidRPr="00B86AB8">
        <w:rPr>
          <w:rFonts w:cs="Times New Roman"/>
          <w:color w:val="1B1B1B"/>
          <w:szCs w:val="24"/>
          <w:shd w:val="clear" w:color="auto" w:fill="FDFDFD"/>
        </w:rPr>
        <w:t xml:space="preserve"> residue </w:t>
      </w:r>
      <w:r w:rsidR="00706ACF" w:rsidRPr="00B86AB8">
        <w:rPr>
          <w:rFonts w:cs="Times New Roman"/>
          <w:color w:val="1B1B1B"/>
          <w:szCs w:val="24"/>
          <w:shd w:val="clear" w:color="auto" w:fill="FDFDFD"/>
        </w:rPr>
        <w:t>covered soils were drier than</w:t>
      </w:r>
      <w:r w:rsidR="002956B8" w:rsidRPr="00B86AB8">
        <w:rPr>
          <w:rFonts w:cs="Times New Roman"/>
          <w:color w:val="1B1B1B"/>
          <w:szCs w:val="24"/>
          <w:shd w:val="clear" w:color="auto" w:fill="FDFDFD"/>
        </w:rPr>
        <w:t xml:space="preserve"> when left uncovered. </w:t>
      </w:r>
      <w:r w:rsidR="00352648" w:rsidRPr="00B86AB8">
        <w:rPr>
          <w:rFonts w:cs="Times New Roman"/>
          <w:color w:val="1B1B1B"/>
          <w:szCs w:val="24"/>
          <w:shd w:val="clear" w:color="auto" w:fill="FDFDFD"/>
        </w:rPr>
        <w:t>S</w:t>
      </w:r>
      <w:r w:rsidR="00A229A8" w:rsidRPr="00B86AB8">
        <w:rPr>
          <w:rFonts w:cs="Times New Roman"/>
          <w:color w:val="1B1B1B"/>
          <w:szCs w:val="24"/>
          <w:shd w:val="clear" w:color="auto" w:fill="FDFDFD"/>
        </w:rPr>
        <w:t>urface residue may have impeded the rainwater infiltration</w:t>
      </w:r>
      <w:r w:rsidR="00BD147E" w:rsidRPr="00B86AB8">
        <w:rPr>
          <w:rFonts w:cs="Times New Roman"/>
          <w:color w:val="1B1B1B"/>
          <w:szCs w:val="24"/>
          <w:shd w:val="clear" w:color="auto" w:fill="FDFDFD"/>
        </w:rPr>
        <w:t xml:space="preserve">, </w:t>
      </w:r>
      <w:r w:rsidR="00352648" w:rsidRPr="00B86AB8">
        <w:rPr>
          <w:rFonts w:cs="Times New Roman"/>
          <w:color w:val="1B1B1B"/>
          <w:szCs w:val="24"/>
          <w:shd w:val="clear" w:color="auto" w:fill="FDFDFD"/>
        </w:rPr>
        <w:t>acting as barrier, resulting</w:t>
      </w:r>
      <w:r w:rsidR="00BD147E" w:rsidRPr="00B86AB8">
        <w:rPr>
          <w:rFonts w:cs="Times New Roman"/>
          <w:color w:val="1B1B1B"/>
          <w:szCs w:val="24"/>
          <w:shd w:val="clear" w:color="auto" w:fill="FDFDFD"/>
        </w:rPr>
        <w:t xml:space="preserve"> a reduction in </w:t>
      </w:r>
      <w:r w:rsidR="00352648" w:rsidRPr="00B86AB8">
        <w:rPr>
          <w:rFonts w:cs="Times New Roman"/>
          <w:color w:val="1B1B1B"/>
          <w:szCs w:val="24"/>
          <w:shd w:val="clear" w:color="auto" w:fill="FDFDFD"/>
        </w:rPr>
        <w:t>water content</w:t>
      </w:r>
      <w:r w:rsidR="00F06CD5" w:rsidRPr="00B86AB8">
        <w:rPr>
          <w:rFonts w:cs="Times New Roman"/>
          <w:color w:val="1B1B1B"/>
          <w:szCs w:val="24"/>
          <w:shd w:val="clear" w:color="auto" w:fill="FDFDFD"/>
        </w:rPr>
        <w:t xml:space="preserve"> in the soil</w:t>
      </w:r>
      <w:r w:rsidR="00A229A8" w:rsidRPr="00B86AB8">
        <w:rPr>
          <w:rFonts w:cs="Times New Roman"/>
          <w:color w:val="1B1B1B"/>
          <w:szCs w:val="24"/>
          <w:shd w:val="clear" w:color="auto" w:fill="FDFDFD"/>
        </w:rPr>
        <w:t>.</w:t>
      </w:r>
      <w:r w:rsidR="007650FB" w:rsidRPr="00B86AB8">
        <w:rPr>
          <w:rFonts w:cs="Times New Roman"/>
          <w:color w:val="1B1B1B"/>
          <w:szCs w:val="24"/>
          <w:shd w:val="clear" w:color="auto" w:fill="FDFDFD"/>
        </w:rPr>
        <w:t xml:space="preserve"> </w:t>
      </w:r>
      <w:r w:rsidR="00A6233C" w:rsidRPr="00B86AB8">
        <w:rPr>
          <w:rFonts w:cs="Times New Roman"/>
          <w:color w:val="1B1B1B"/>
          <w:szCs w:val="24"/>
          <w:shd w:val="clear" w:color="auto" w:fill="FDFDFD"/>
        </w:rPr>
        <w:t>Furthermore, we observed a significant increase in root biomass with residue application, which could have increased plant water intake, lowering volumetric water content in residue plots compared to plots without residue.</w:t>
      </w:r>
      <w:r w:rsidR="00D15851" w:rsidRPr="00B86AB8">
        <w:rPr>
          <w:rFonts w:cs="Times New Roman"/>
          <w:color w:val="1B1B1B"/>
          <w:szCs w:val="24"/>
          <w:shd w:val="clear" w:color="auto" w:fill="FDFDFD"/>
        </w:rPr>
        <w:t xml:space="preserve"> </w:t>
      </w:r>
      <w:r w:rsidR="00DC1B15" w:rsidRPr="00B86AB8">
        <w:rPr>
          <w:rFonts w:cs="Times New Roman"/>
          <w:color w:val="1B1B1B"/>
          <w:szCs w:val="24"/>
          <w:shd w:val="clear" w:color="auto" w:fill="FDFDFD"/>
        </w:rPr>
        <w:t>W</w:t>
      </w:r>
      <w:r w:rsidR="001C4996" w:rsidRPr="00B86AB8">
        <w:rPr>
          <w:rFonts w:cs="Times New Roman"/>
          <w:color w:val="1B1B1B"/>
          <w:szCs w:val="24"/>
          <w:shd w:val="clear" w:color="auto" w:fill="FDFDFD"/>
        </w:rPr>
        <w:t xml:space="preserve">e noticed </w:t>
      </w:r>
      <w:r w:rsidR="00503CE8" w:rsidRPr="00B86AB8">
        <w:rPr>
          <w:rFonts w:cs="Times New Roman"/>
          <w:color w:val="1B1B1B"/>
          <w:szCs w:val="24"/>
          <w:shd w:val="clear" w:color="auto" w:fill="FDFDFD"/>
        </w:rPr>
        <w:t>a significant</w:t>
      </w:r>
      <w:r w:rsidR="00135B8B" w:rsidRPr="00B86AB8">
        <w:rPr>
          <w:rFonts w:cs="Times New Roman"/>
          <w:color w:val="1B1B1B"/>
          <w:szCs w:val="24"/>
          <w:shd w:val="clear" w:color="auto" w:fill="FDFDFD"/>
        </w:rPr>
        <w:t xml:space="preserve"> three-way</w:t>
      </w:r>
      <w:r w:rsidR="00503CE8" w:rsidRPr="00B86AB8">
        <w:rPr>
          <w:rFonts w:cs="Times New Roman"/>
          <w:color w:val="1B1B1B"/>
          <w:szCs w:val="24"/>
          <w:shd w:val="clear" w:color="auto" w:fill="FDFDFD"/>
        </w:rPr>
        <w:t xml:space="preserve"> interaction between OTC</w:t>
      </w:r>
      <w:r w:rsidR="00135B8B" w:rsidRPr="00B86AB8">
        <w:rPr>
          <w:rFonts w:cs="Times New Roman"/>
          <w:color w:val="1B1B1B"/>
          <w:szCs w:val="24"/>
          <w:shd w:val="clear" w:color="auto" w:fill="FDFDFD"/>
        </w:rPr>
        <w:t xml:space="preserve">, </w:t>
      </w:r>
      <w:r w:rsidR="001C4996" w:rsidRPr="00B86AB8">
        <w:rPr>
          <w:rFonts w:cs="Times New Roman"/>
          <w:color w:val="1B1B1B"/>
          <w:szCs w:val="24"/>
          <w:shd w:val="clear" w:color="auto" w:fill="FDFDFD"/>
        </w:rPr>
        <w:t>residue</w:t>
      </w:r>
      <w:r w:rsidR="00135B8B" w:rsidRPr="00B86AB8">
        <w:rPr>
          <w:rFonts w:cs="Times New Roman"/>
          <w:color w:val="1B1B1B"/>
          <w:szCs w:val="24"/>
          <w:shd w:val="clear" w:color="auto" w:fill="FDFDFD"/>
        </w:rPr>
        <w:t>, and irrigation</w:t>
      </w:r>
      <w:r w:rsidR="00A020A5" w:rsidRPr="00B86AB8">
        <w:rPr>
          <w:rFonts w:cs="Times New Roman"/>
          <w:color w:val="1B1B1B"/>
          <w:szCs w:val="24"/>
          <w:shd w:val="clear" w:color="auto" w:fill="FDFDFD"/>
        </w:rPr>
        <w:t xml:space="preserve"> </w:t>
      </w:r>
      <w:r w:rsidR="00503CE8" w:rsidRPr="00B86AB8">
        <w:rPr>
          <w:rFonts w:cs="Times New Roman"/>
          <w:color w:val="1B1B1B"/>
          <w:szCs w:val="24"/>
          <w:shd w:val="clear" w:color="auto" w:fill="FDFDFD"/>
        </w:rPr>
        <w:t xml:space="preserve">treatment. </w:t>
      </w:r>
      <w:r w:rsidR="00987C78" w:rsidRPr="00B86AB8">
        <w:rPr>
          <w:rFonts w:cs="Times New Roman"/>
          <w:color w:val="1B1B1B"/>
          <w:szCs w:val="24"/>
          <w:shd w:val="clear" w:color="auto" w:fill="FDFDFD"/>
        </w:rPr>
        <w:t xml:space="preserve">In OTC plots in dryland, </w:t>
      </w:r>
      <w:r w:rsidR="007D2DCD" w:rsidRPr="00B86AB8">
        <w:rPr>
          <w:rFonts w:cs="Times New Roman"/>
          <w:color w:val="1B1B1B"/>
          <w:szCs w:val="24"/>
          <w:shd w:val="clear" w:color="auto" w:fill="FDFDFD"/>
        </w:rPr>
        <w:t xml:space="preserve">application of residue </w:t>
      </w:r>
      <w:r w:rsidR="00987C78" w:rsidRPr="00B86AB8">
        <w:rPr>
          <w:rFonts w:cs="Times New Roman"/>
          <w:color w:val="1B1B1B"/>
          <w:szCs w:val="24"/>
          <w:shd w:val="clear" w:color="auto" w:fill="FDFDFD"/>
        </w:rPr>
        <w:t>increased volumetric water content, indicating that application of residue in dryland farming may have potential to increase soil moisture in warmer world.</w:t>
      </w:r>
      <w:r w:rsidR="00055F30" w:rsidRPr="00B86AB8">
        <w:rPr>
          <w:rFonts w:cs="Times New Roman"/>
          <w:color w:val="1B1B1B"/>
          <w:szCs w:val="24"/>
          <w:shd w:val="clear" w:color="auto" w:fill="FDFDFD"/>
        </w:rPr>
        <w:t xml:space="preserve"> </w:t>
      </w:r>
    </w:p>
    <w:p w14:paraId="62414079" w14:textId="6E1E7466" w:rsidR="0058060E" w:rsidRPr="005E6978" w:rsidRDefault="0058060E" w:rsidP="00296CF5">
      <w:pPr>
        <w:pStyle w:val="Heading3"/>
        <w:rPr>
          <w:rFonts w:cs="Times New Roman"/>
          <w:i/>
        </w:rPr>
      </w:pPr>
      <w:bookmarkStart w:id="27" w:name="_Toc100835389"/>
      <w:r w:rsidRPr="005E6978">
        <w:rPr>
          <w:rFonts w:cs="Times New Roman"/>
          <w:i/>
        </w:rPr>
        <w:lastRenderedPageBreak/>
        <w:t xml:space="preserve">Effects of </w:t>
      </w:r>
      <w:r w:rsidR="00D525AA" w:rsidRPr="005E6978">
        <w:rPr>
          <w:rFonts w:cs="Times New Roman"/>
          <w:i/>
        </w:rPr>
        <w:t>OTCs,</w:t>
      </w:r>
      <w:r w:rsidR="004E7446" w:rsidRPr="005E6978">
        <w:rPr>
          <w:rFonts w:cs="Times New Roman"/>
          <w:i/>
        </w:rPr>
        <w:t xml:space="preserve"> </w:t>
      </w:r>
      <w:r w:rsidR="00C01932" w:rsidRPr="005E6978">
        <w:rPr>
          <w:rFonts w:cs="Times New Roman"/>
          <w:i/>
        </w:rPr>
        <w:t>R</w:t>
      </w:r>
      <w:r w:rsidRPr="005E6978">
        <w:rPr>
          <w:rFonts w:cs="Times New Roman"/>
          <w:i/>
        </w:rPr>
        <w:t>esidue</w:t>
      </w:r>
      <w:r w:rsidR="00D525AA" w:rsidRPr="005E6978">
        <w:rPr>
          <w:rFonts w:cs="Times New Roman"/>
          <w:i/>
        </w:rPr>
        <w:t xml:space="preserve">, and </w:t>
      </w:r>
      <w:r w:rsidR="00C01932" w:rsidRPr="005E6978">
        <w:rPr>
          <w:rFonts w:cs="Times New Roman"/>
          <w:i/>
        </w:rPr>
        <w:t>I</w:t>
      </w:r>
      <w:r w:rsidR="00D525AA" w:rsidRPr="005E6978">
        <w:rPr>
          <w:rFonts w:cs="Times New Roman"/>
          <w:i/>
        </w:rPr>
        <w:t>rrigation</w:t>
      </w:r>
      <w:r w:rsidRPr="005E6978">
        <w:rPr>
          <w:rFonts w:cs="Times New Roman"/>
          <w:i/>
        </w:rPr>
        <w:t xml:space="preserve"> on </w:t>
      </w:r>
      <w:r w:rsidR="00C01932" w:rsidRPr="005E6978">
        <w:rPr>
          <w:rFonts w:cs="Times New Roman"/>
          <w:i/>
        </w:rPr>
        <w:t>S</w:t>
      </w:r>
      <w:r w:rsidRPr="005E6978">
        <w:rPr>
          <w:rFonts w:cs="Times New Roman"/>
          <w:i/>
        </w:rPr>
        <w:t xml:space="preserve">oil </w:t>
      </w:r>
      <w:r w:rsidR="00C01932" w:rsidRPr="005E6978">
        <w:rPr>
          <w:rFonts w:cs="Times New Roman"/>
          <w:i/>
        </w:rPr>
        <w:t>C</w:t>
      </w:r>
      <w:r w:rsidRPr="005E6978">
        <w:rPr>
          <w:rFonts w:cs="Times New Roman"/>
          <w:i/>
        </w:rPr>
        <w:t xml:space="preserve">arbon </w:t>
      </w:r>
      <w:r w:rsidR="00C01932" w:rsidRPr="005E6978">
        <w:rPr>
          <w:rFonts w:cs="Times New Roman"/>
          <w:i/>
        </w:rPr>
        <w:t>D</w:t>
      </w:r>
      <w:r w:rsidRPr="005E6978">
        <w:rPr>
          <w:rFonts w:cs="Times New Roman"/>
          <w:i/>
        </w:rPr>
        <w:t>ynamics</w:t>
      </w:r>
      <w:bookmarkEnd w:id="27"/>
    </w:p>
    <w:p w14:paraId="654E3CFE" w14:textId="77B59109" w:rsidR="00023CCD" w:rsidRPr="00B86AB8" w:rsidRDefault="00BE334C" w:rsidP="002A5BC4">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Warming </w:t>
      </w:r>
      <w:r w:rsidR="000F08C6" w:rsidRPr="00B86AB8">
        <w:rPr>
          <w:rFonts w:cs="Times New Roman"/>
          <w:color w:val="1B1B1B"/>
          <w:szCs w:val="24"/>
          <w:shd w:val="clear" w:color="auto" w:fill="FDFDFD"/>
        </w:rPr>
        <w:t>ha</w:t>
      </w:r>
      <w:r w:rsidR="004E7446" w:rsidRPr="00B86AB8">
        <w:rPr>
          <w:rFonts w:cs="Times New Roman"/>
          <w:color w:val="1B1B1B"/>
          <w:szCs w:val="24"/>
          <w:shd w:val="clear" w:color="auto" w:fill="FDFDFD"/>
        </w:rPr>
        <w:t>s been</w:t>
      </w:r>
      <w:r w:rsidR="000F08C6" w:rsidRPr="00B86AB8">
        <w:rPr>
          <w:rFonts w:cs="Times New Roman"/>
          <w:color w:val="1B1B1B"/>
          <w:szCs w:val="24"/>
          <w:shd w:val="clear" w:color="auto" w:fill="FDFDFD"/>
        </w:rPr>
        <w:t xml:space="preserve"> shown to enhance</w:t>
      </w:r>
      <w:r w:rsidRPr="00B86AB8">
        <w:rPr>
          <w:rFonts w:cs="Times New Roman"/>
          <w:color w:val="1B1B1B"/>
          <w:szCs w:val="24"/>
          <w:shd w:val="clear" w:color="auto" w:fill="FDFDFD"/>
        </w:rPr>
        <w:t xml:space="preserve"> microbial activity and speed up the decomposition of soil organic matter, </w:t>
      </w:r>
      <w:r w:rsidR="000F08C6" w:rsidRPr="00B86AB8">
        <w:rPr>
          <w:rFonts w:cs="Times New Roman"/>
          <w:color w:val="1B1B1B"/>
          <w:szCs w:val="24"/>
          <w:shd w:val="clear" w:color="auto" w:fill="FDFDFD"/>
        </w:rPr>
        <w:t xml:space="preserve">thereby </w:t>
      </w:r>
      <w:r w:rsidRPr="00B86AB8">
        <w:rPr>
          <w:rFonts w:cs="Times New Roman"/>
          <w:color w:val="1B1B1B"/>
          <w:szCs w:val="24"/>
          <w:shd w:val="clear" w:color="auto" w:fill="FDFDFD"/>
        </w:rPr>
        <w:t>releasing more CO</w:t>
      </w:r>
      <w:r w:rsidR="000F08C6" w:rsidRPr="00B86AB8">
        <w:rPr>
          <w:rFonts w:cs="Times New Roman"/>
          <w:color w:val="1B1B1B"/>
          <w:szCs w:val="24"/>
          <w:shd w:val="clear" w:color="auto" w:fill="FDFDFD"/>
          <w:vertAlign w:val="subscript"/>
        </w:rPr>
        <w:t>2</w:t>
      </w:r>
      <w:r w:rsidR="001A22A6" w:rsidRPr="00B86AB8">
        <w:rPr>
          <w:rFonts w:cs="Times New Roman"/>
          <w:color w:val="1B1B1B"/>
          <w:szCs w:val="24"/>
          <w:shd w:val="clear" w:color="auto" w:fill="FDFDFD"/>
        </w:rPr>
        <w:t xml:space="preserve"> in previous studies</w:t>
      </w:r>
      <w:r w:rsidR="000F08C6" w:rsidRPr="00B86AB8">
        <w:rPr>
          <w:rFonts w:cs="Times New Roman"/>
          <w:color w:val="1B1B1B"/>
          <w:szCs w:val="24"/>
          <w:shd w:val="clear" w:color="auto" w:fill="FDFDFD"/>
        </w:rPr>
        <w:t xml:space="preserve"> (</w:t>
      </w:r>
      <w:r w:rsidR="006570A9" w:rsidRPr="00B86AB8">
        <w:rPr>
          <w:rFonts w:cs="Times New Roman"/>
          <w:color w:val="1B1B1B"/>
          <w:szCs w:val="24"/>
          <w:shd w:val="clear" w:color="auto" w:fill="FDFDFD"/>
        </w:rPr>
        <w:t>Qin et al., 2019; Lloyd and Taylor, 1994; Bond-</w:t>
      </w:r>
      <w:proofErr w:type="spellStart"/>
      <w:r w:rsidR="006570A9" w:rsidRPr="00B86AB8">
        <w:rPr>
          <w:rFonts w:cs="Times New Roman"/>
          <w:color w:val="1B1B1B"/>
          <w:szCs w:val="24"/>
          <w:shd w:val="clear" w:color="auto" w:fill="FDFDFD"/>
        </w:rPr>
        <w:t>Lamberty</w:t>
      </w:r>
      <w:proofErr w:type="spellEnd"/>
      <w:r w:rsidR="006570A9" w:rsidRPr="00B86AB8">
        <w:rPr>
          <w:rFonts w:cs="Times New Roman"/>
          <w:color w:val="1B1B1B"/>
          <w:szCs w:val="24"/>
          <w:shd w:val="clear" w:color="auto" w:fill="FDFDFD"/>
        </w:rPr>
        <w:t xml:space="preserve"> and Thompson, 2010; Li et al., 2019</w:t>
      </w:r>
      <w:r w:rsidR="000F08C6"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When </w:t>
      </w:r>
      <w:r w:rsidR="00FA2C26" w:rsidRPr="00B86AB8">
        <w:rPr>
          <w:rFonts w:cs="Times New Roman"/>
          <w:color w:val="1B1B1B"/>
          <w:szCs w:val="24"/>
          <w:shd w:val="clear" w:color="auto" w:fill="FDFDFD"/>
        </w:rPr>
        <w:t xml:space="preserve">the </w:t>
      </w:r>
      <w:r w:rsidRPr="00B86AB8">
        <w:rPr>
          <w:rFonts w:cs="Times New Roman"/>
          <w:color w:val="1B1B1B"/>
          <w:szCs w:val="24"/>
          <w:shd w:val="clear" w:color="auto" w:fill="FDFDFD"/>
        </w:rPr>
        <w:t>soil was warmed by 4</w:t>
      </w:r>
      <w:r w:rsidR="00EB1668" w:rsidRPr="00B86AB8">
        <w:rPr>
          <w:rFonts w:cs="Times New Roman"/>
          <w:color w:val="1B1B1B"/>
          <w:szCs w:val="24"/>
          <w:shd w:val="clear" w:color="auto" w:fill="FDFDFD"/>
        </w:rPr>
        <w:t xml:space="preserve"> ⁰</w:t>
      </w:r>
      <w:r w:rsidR="00C203E1" w:rsidRPr="00B86AB8">
        <w:rPr>
          <w:rFonts w:cs="Times New Roman"/>
          <w:color w:val="1B1B1B"/>
          <w:szCs w:val="24"/>
          <w:shd w:val="clear" w:color="auto" w:fill="FDFDFD"/>
        </w:rPr>
        <w:t>C</w:t>
      </w:r>
      <w:r w:rsidR="00FA2C26" w:rsidRPr="00B86AB8">
        <w:rPr>
          <w:rFonts w:cs="Times New Roman"/>
          <w:color w:val="1B1B1B"/>
          <w:szCs w:val="24"/>
          <w:shd w:val="clear" w:color="auto" w:fill="FDFDFD"/>
        </w:rPr>
        <w:t xml:space="preserve">, </w:t>
      </w:r>
      <w:r w:rsidR="00C203E1" w:rsidRPr="00B86AB8">
        <w:rPr>
          <w:rFonts w:cs="Times New Roman"/>
          <w:color w:val="1B1B1B"/>
          <w:szCs w:val="24"/>
          <w:shd w:val="clear" w:color="auto" w:fill="FDFDFD"/>
        </w:rPr>
        <w:t>Hicks</w:t>
      </w:r>
      <w:r w:rsidRPr="00B86AB8">
        <w:rPr>
          <w:rFonts w:cs="Times New Roman"/>
          <w:color w:val="1B1B1B"/>
          <w:szCs w:val="24"/>
          <w:shd w:val="clear" w:color="auto" w:fill="FDFDFD"/>
        </w:rPr>
        <w:t xml:space="preserve"> Pries et al. (2017) found that soil respiration increased by 34 to 37 percent</w:t>
      </w:r>
      <w:r w:rsidR="00FA2C26" w:rsidRPr="00B86AB8">
        <w:rPr>
          <w:rFonts w:cs="Times New Roman"/>
          <w:color w:val="1B1B1B"/>
          <w:szCs w:val="24"/>
          <w:shd w:val="clear" w:color="auto" w:fill="FDFDFD"/>
        </w:rPr>
        <w:t>,</w:t>
      </w:r>
      <w:r w:rsidRPr="00B86AB8">
        <w:rPr>
          <w:rFonts w:cs="Times New Roman"/>
          <w:color w:val="1B1B1B"/>
          <w:szCs w:val="24"/>
          <w:shd w:val="clear" w:color="auto" w:fill="FDFDFD"/>
        </w:rPr>
        <w:t xml:space="preserve"> and </w:t>
      </w:r>
      <w:r w:rsidR="000518DD" w:rsidRPr="00B86AB8">
        <w:rPr>
          <w:rFonts w:cs="Times New Roman"/>
          <w:color w:val="1B1B1B"/>
          <w:szCs w:val="24"/>
          <w:shd w:val="clear" w:color="auto" w:fill="FDFDFD"/>
        </w:rPr>
        <w:t xml:space="preserve">organic carbon </w:t>
      </w:r>
      <w:r w:rsidRPr="00B86AB8">
        <w:rPr>
          <w:rFonts w:cs="Times New Roman"/>
          <w:color w:val="1B1B1B"/>
          <w:szCs w:val="24"/>
          <w:shd w:val="clear" w:color="auto" w:fill="FDFDFD"/>
        </w:rPr>
        <w:t xml:space="preserve">stocks declined. </w:t>
      </w:r>
      <w:r w:rsidR="00952256" w:rsidRPr="00B86AB8">
        <w:rPr>
          <w:rFonts w:cs="Times New Roman"/>
          <w:color w:val="1B1B1B"/>
          <w:szCs w:val="24"/>
          <w:shd w:val="clear" w:color="auto" w:fill="FDFDFD"/>
        </w:rPr>
        <w:t xml:space="preserve">Our data, on the other hand, demonstrated that </w:t>
      </w:r>
      <w:r w:rsidR="00F1758B" w:rsidRPr="00B86AB8">
        <w:rPr>
          <w:rFonts w:cs="Times New Roman"/>
          <w:color w:val="1B1B1B"/>
          <w:szCs w:val="24"/>
          <w:shd w:val="clear" w:color="auto" w:fill="FDFDFD"/>
        </w:rPr>
        <w:t>OTCs</w:t>
      </w:r>
      <w:r w:rsidR="00952256" w:rsidRPr="00B86AB8">
        <w:rPr>
          <w:rFonts w:cs="Times New Roman"/>
          <w:color w:val="1B1B1B"/>
          <w:szCs w:val="24"/>
          <w:shd w:val="clear" w:color="auto" w:fill="FDFDFD"/>
        </w:rPr>
        <w:t xml:space="preserve"> had no influence on </w:t>
      </w:r>
      <w:r w:rsidR="000D73E0" w:rsidRPr="00B86AB8">
        <w:rPr>
          <w:rFonts w:cs="Times New Roman"/>
          <w:color w:val="1B1B1B"/>
          <w:szCs w:val="24"/>
          <w:shd w:val="clear" w:color="auto" w:fill="FDFDFD"/>
        </w:rPr>
        <w:t>soil organic matter</w:t>
      </w:r>
      <w:r w:rsidR="00952256" w:rsidRPr="00B86AB8">
        <w:rPr>
          <w:rFonts w:cs="Times New Roman"/>
          <w:color w:val="1B1B1B"/>
          <w:szCs w:val="24"/>
          <w:shd w:val="clear" w:color="auto" w:fill="FDFDFD"/>
        </w:rPr>
        <w:t xml:space="preserve"> stocks</w:t>
      </w:r>
      <w:r w:rsidR="0089708A"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However, </w:t>
      </w:r>
      <w:r w:rsidR="00FA2C26" w:rsidRPr="00B86AB8">
        <w:rPr>
          <w:rFonts w:cs="Times New Roman"/>
          <w:color w:val="1B1B1B"/>
          <w:szCs w:val="24"/>
          <w:shd w:val="clear" w:color="auto" w:fill="FDFDFD"/>
        </w:rPr>
        <w:t>we observed a significant</w:t>
      </w:r>
      <w:r w:rsidR="00F1758B" w:rsidRPr="00B86AB8">
        <w:rPr>
          <w:rFonts w:cs="Times New Roman"/>
          <w:color w:val="1B1B1B"/>
          <w:szCs w:val="24"/>
          <w:shd w:val="clear" w:color="auto" w:fill="FDFDFD"/>
        </w:rPr>
        <w:t>ly higher</w:t>
      </w:r>
      <w:r w:rsidR="00FA2C26" w:rsidRPr="00B86AB8">
        <w:rPr>
          <w:rFonts w:cs="Times New Roman"/>
          <w:color w:val="1B1B1B"/>
          <w:szCs w:val="24"/>
          <w:shd w:val="clear" w:color="auto" w:fill="FDFDFD"/>
        </w:rPr>
        <w:t xml:space="preserve"> </w:t>
      </w:r>
      <w:r w:rsidR="0089708A" w:rsidRPr="00B86AB8">
        <w:rPr>
          <w:rFonts w:cs="Times New Roman"/>
          <w:color w:val="1B1B1B"/>
          <w:szCs w:val="24"/>
          <w:shd w:val="clear" w:color="auto" w:fill="FDFDFD"/>
        </w:rPr>
        <w:t xml:space="preserve">soil </w:t>
      </w:r>
      <w:r w:rsidR="00FA2C26" w:rsidRPr="00B86AB8">
        <w:rPr>
          <w:rFonts w:cs="Times New Roman"/>
          <w:color w:val="1B1B1B"/>
          <w:szCs w:val="24"/>
          <w:shd w:val="clear" w:color="auto" w:fill="FDFDFD"/>
        </w:rPr>
        <w:t>CO</w:t>
      </w:r>
      <w:r w:rsidR="0089708A" w:rsidRPr="00B86AB8">
        <w:rPr>
          <w:rFonts w:cs="Times New Roman"/>
          <w:color w:val="1B1B1B"/>
          <w:szCs w:val="24"/>
          <w:shd w:val="clear" w:color="auto" w:fill="FDFDFD"/>
          <w:vertAlign w:val="subscript"/>
        </w:rPr>
        <w:t>2</w:t>
      </w:r>
      <w:r w:rsidR="00FA2C26" w:rsidRPr="00B86AB8">
        <w:rPr>
          <w:rFonts w:cs="Times New Roman"/>
          <w:color w:val="1B1B1B"/>
          <w:szCs w:val="24"/>
          <w:shd w:val="clear" w:color="auto" w:fill="FDFDFD"/>
        </w:rPr>
        <w:t xml:space="preserve"> </w:t>
      </w:r>
      <w:r w:rsidR="0089708A" w:rsidRPr="00B86AB8">
        <w:rPr>
          <w:rFonts w:cs="Times New Roman"/>
          <w:color w:val="1B1B1B"/>
          <w:szCs w:val="24"/>
          <w:shd w:val="clear" w:color="auto" w:fill="FDFDFD"/>
        </w:rPr>
        <w:t xml:space="preserve">flux </w:t>
      </w:r>
      <w:r w:rsidR="00F1758B" w:rsidRPr="00B86AB8">
        <w:rPr>
          <w:rFonts w:cs="Times New Roman"/>
          <w:color w:val="1B1B1B"/>
          <w:szCs w:val="24"/>
          <w:shd w:val="clear" w:color="auto" w:fill="FDFDFD"/>
        </w:rPr>
        <w:t>from OTC plots</w:t>
      </w:r>
      <w:r w:rsidRPr="00B86AB8">
        <w:rPr>
          <w:rFonts w:cs="Times New Roman"/>
          <w:color w:val="1B1B1B"/>
          <w:szCs w:val="24"/>
          <w:shd w:val="clear" w:color="auto" w:fill="FDFDFD"/>
        </w:rPr>
        <w:t>, which was consistent with</w:t>
      </w:r>
      <w:r w:rsidR="0089708A" w:rsidRPr="00B86AB8">
        <w:rPr>
          <w:rFonts w:cs="Times New Roman"/>
          <w:color w:val="1B1B1B"/>
          <w:szCs w:val="24"/>
          <w:shd w:val="clear" w:color="auto" w:fill="FDFDFD"/>
        </w:rPr>
        <w:t xml:space="preserve"> </w:t>
      </w:r>
      <w:r w:rsidR="00EF79F0" w:rsidRPr="00B86AB8">
        <w:rPr>
          <w:rFonts w:cs="Times New Roman"/>
          <w:color w:val="1B1B1B"/>
          <w:szCs w:val="24"/>
          <w:shd w:val="clear" w:color="auto" w:fill="FDFDFD"/>
        </w:rPr>
        <w:t>earlier</w:t>
      </w:r>
      <w:r w:rsidRPr="00B86AB8">
        <w:rPr>
          <w:rFonts w:cs="Times New Roman"/>
          <w:color w:val="1B1B1B"/>
          <w:szCs w:val="24"/>
          <w:shd w:val="clear" w:color="auto" w:fill="FDFDFD"/>
        </w:rPr>
        <w:t xml:space="preserve"> warming </w:t>
      </w:r>
      <w:r w:rsidR="0089708A" w:rsidRPr="00B86AB8">
        <w:rPr>
          <w:rFonts w:cs="Times New Roman"/>
          <w:color w:val="1B1B1B"/>
          <w:szCs w:val="24"/>
          <w:shd w:val="clear" w:color="auto" w:fill="FDFDFD"/>
        </w:rPr>
        <w:t>experiments</w:t>
      </w:r>
      <w:r w:rsidRPr="00B86AB8">
        <w:rPr>
          <w:rFonts w:cs="Times New Roman"/>
          <w:color w:val="1B1B1B"/>
          <w:szCs w:val="24"/>
          <w:shd w:val="clear" w:color="auto" w:fill="FDFDFD"/>
        </w:rPr>
        <w:t>.</w:t>
      </w:r>
      <w:r w:rsidR="00A2771D" w:rsidRPr="00B86AB8">
        <w:rPr>
          <w:rFonts w:cs="Times New Roman"/>
          <w:color w:val="1B1B1B"/>
          <w:szCs w:val="24"/>
          <w:shd w:val="clear" w:color="auto" w:fill="FDFDFD"/>
        </w:rPr>
        <w:t xml:space="preserve"> </w:t>
      </w:r>
      <w:r w:rsidR="00F21037" w:rsidRPr="00B86AB8">
        <w:rPr>
          <w:rFonts w:cs="Times New Roman"/>
          <w:color w:val="1B1B1B"/>
          <w:szCs w:val="24"/>
          <w:shd w:val="clear" w:color="auto" w:fill="FDFDFD"/>
        </w:rPr>
        <w:t>Though OTCs did not have the expected warming effect on soil temperature at a depth of 10 cm, they may have increased temperature at the soil surface, increasing microbial activity and CO</w:t>
      </w:r>
      <w:r w:rsidR="00F21037" w:rsidRPr="00B86AB8">
        <w:rPr>
          <w:rFonts w:cs="Times New Roman"/>
          <w:color w:val="1B1B1B"/>
          <w:szCs w:val="24"/>
          <w:shd w:val="clear" w:color="auto" w:fill="FDFDFD"/>
          <w:vertAlign w:val="subscript"/>
        </w:rPr>
        <w:t>2</w:t>
      </w:r>
      <w:r w:rsidR="00F21037" w:rsidRPr="00B86AB8">
        <w:rPr>
          <w:rFonts w:cs="Times New Roman"/>
          <w:color w:val="1B1B1B"/>
          <w:szCs w:val="24"/>
          <w:shd w:val="clear" w:color="auto" w:fill="FDFDFD"/>
        </w:rPr>
        <w:t xml:space="preserve"> flux. </w:t>
      </w:r>
      <w:r w:rsidR="006161EF" w:rsidRPr="00B86AB8">
        <w:rPr>
          <w:rFonts w:cs="Times New Roman"/>
          <w:color w:val="1B1B1B"/>
          <w:szCs w:val="24"/>
          <w:shd w:val="clear" w:color="auto" w:fill="FDFDFD"/>
        </w:rPr>
        <w:t xml:space="preserve">Further, soil organic matter stocks respond </w:t>
      </w:r>
      <w:r w:rsidR="00A41FEC" w:rsidRPr="00B86AB8">
        <w:rPr>
          <w:rFonts w:cs="Times New Roman"/>
          <w:color w:val="1B1B1B"/>
          <w:szCs w:val="24"/>
          <w:shd w:val="clear" w:color="auto" w:fill="FDFDFD"/>
        </w:rPr>
        <w:t xml:space="preserve">to </w:t>
      </w:r>
      <w:r w:rsidR="006161EF" w:rsidRPr="00B86AB8">
        <w:rPr>
          <w:rFonts w:cs="Times New Roman"/>
          <w:color w:val="1B1B1B"/>
          <w:szCs w:val="24"/>
          <w:shd w:val="clear" w:color="auto" w:fill="FDFDFD"/>
        </w:rPr>
        <w:t xml:space="preserve">on </w:t>
      </w:r>
      <w:r w:rsidR="00346084" w:rsidRPr="00B86AB8">
        <w:rPr>
          <w:rFonts w:cs="Times New Roman"/>
          <w:color w:val="1B1B1B"/>
          <w:szCs w:val="24"/>
          <w:shd w:val="clear" w:color="auto" w:fill="FDFDFD"/>
        </w:rPr>
        <w:t>longer time scale</w:t>
      </w:r>
      <w:r w:rsidR="00A323A6" w:rsidRPr="00B86AB8">
        <w:rPr>
          <w:rFonts w:cs="Times New Roman"/>
          <w:color w:val="1B1B1B"/>
          <w:szCs w:val="24"/>
          <w:shd w:val="clear" w:color="auto" w:fill="FDFDFD"/>
        </w:rPr>
        <w:t xml:space="preserve"> but </w:t>
      </w:r>
      <w:r w:rsidR="00BC7C12" w:rsidRPr="00B86AB8">
        <w:rPr>
          <w:rFonts w:cs="Times New Roman"/>
          <w:color w:val="1B1B1B"/>
          <w:szCs w:val="24"/>
          <w:shd w:val="clear" w:color="auto" w:fill="FDFDFD"/>
        </w:rPr>
        <w:t>soil respiration</w:t>
      </w:r>
      <w:r w:rsidR="00170E9F" w:rsidRPr="00B86AB8">
        <w:rPr>
          <w:rFonts w:cs="Times New Roman"/>
          <w:color w:val="1B1B1B"/>
          <w:szCs w:val="24"/>
          <w:shd w:val="clear" w:color="auto" w:fill="FDFDFD"/>
        </w:rPr>
        <w:t xml:space="preserve"> cha</w:t>
      </w:r>
      <w:r w:rsidR="007F29BE" w:rsidRPr="00B86AB8">
        <w:rPr>
          <w:rFonts w:cs="Times New Roman"/>
          <w:color w:val="1B1B1B"/>
          <w:szCs w:val="24"/>
          <w:shd w:val="clear" w:color="auto" w:fill="FDFDFD"/>
        </w:rPr>
        <w:t>n</w:t>
      </w:r>
      <w:r w:rsidR="00170E9F" w:rsidRPr="00B86AB8">
        <w:rPr>
          <w:rFonts w:cs="Times New Roman"/>
          <w:color w:val="1B1B1B"/>
          <w:szCs w:val="24"/>
          <w:shd w:val="clear" w:color="auto" w:fill="FDFDFD"/>
        </w:rPr>
        <w:t>ges even in very short time scales</w:t>
      </w:r>
      <w:r w:rsidR="00346084" w:rsidRPr="00B86AB8">
        <w:rPr>
          <w:rFonts w:cs="Times New Roman"/>
          <w:color w:val="1B1B1B"/>
          <w:szCs w:val="24"/>
          <w:shd w:val="clear" w:color="auto" w:fill="FDFDFD"/>
        </w:rPr>
        <w:t>.</w:t>
      </w:r>
      <w:r w:rsidR="00AA747C" w:rsidRPr="00B86AB8">
        <w:rPr>
          <w:rFonts w:cs="Times New Roman"/>
          <w:color w:val="1B1B1B"/>
          <w:szCs w:val="24"/>
          <w:shd w:val="clear" w:color="auto" w:fill="FDFDFD"/>
        </w:rPr>
        <w:t xml:space="preserve"> </w:t>
      </w:r>
      <w:r w:rsidR="008E2A47" w:rsidRPr="00B86AB8">
        <w:rPr>
          <w:rFonts w:cs="Times New Roman"/>
          <w:color w:val="1B1B1B"/>
          <w:szCs w:val="24"/>
          <w:shd w:val="clear" w:color="auto" w:fill="FDFDFD"/>
        </w:rPr>
        <w:t xml:space="preserve">A study in </w:t>
      </w:r>
      <w:r w:rsidR="0085654C" w:rsidRPr="00B86AB8">
        <w:rPr>
          <w:rFonts w:cs="Times New Roman"/>
          <w:color w:val="1B1B1B"/>
          <w:szCs w:val="24"/>
          <w:shd w:val="clear" w:color="auto" w:fill="FDFDFD"/>
        </w:rPr>
        <w:t>desert steppe showed that</w:t>
      </w:r>
      <w:r w:rsidR="007F29BE" w:rsidRPr="00B86AB8">
        <w:rPr>
          <w:rFonts w:cs="Times New Roman"/>
          <w:color w:val="1B1B1B"/>
          <w:szCs w:val="24"/>
          <w:shd w:val="clear" w:color="auto" w:fill="FDFDFD"/>
        </w:rPr>
        <w:t xml:space="preserve"> </w:t>
      </w:r>
      <w:r w:rsidR="00AA747C" w:rsidRPr="00B86AB8">
        <w:rPr>
          <w:rFonts w:cs="Times New Roman"/>
          <w:color w:val="1B1B1B"/>
          <w:szCs w:val="24"/>
          <w:shd w:val="clear" w:color="auto" w:fill="FDFDFD"/>
        </w:rPr>
        <w:t xml:space="preserve">short term warming did not change </w:t>
      </w:r>
      <w:r w:rsidR="003142FE" w:rsidRPr="00B86AB8">
        <w:rPr>
          <w:rFonts w:cs="Times New Roman"/>
          <w:color w:val="1B1B1B"/>
          <w:szCs w:val="24"/>
          <w:shd w:val="clear" w:color="auto" w:fill="FDFDFD"/>
        </w:rPr>
        <w:t xml:space="preserve">soil organic matter, </w:t>
      </w:r>
      <w:r w:rsidR="007F29BE" w:rsidRPr="00B86AB8">
        <w:rPr>
          <w:rFonts w:cs="Times New Roman"/>
          <w:color w:val="1B1B1B"/>
          <w:szCs w:val="24"/>
          <w:shd w:val="clear" w:color="auto" w:fill="FDFDFD"/>
        </w:rPr>
        <w:t xml:space="preserve">but </w:t>
      </w:r>
      <w:r w:rsidR="00E5654D" w:rsidRPr="00B86AB8">
        <w:rPr>
          <w:rFonts w:cs="Times New Roman"/>
          <w:color w:val="1B1B1B"/>
          <w:szCs w:val="24"/>
          <w:shd w:val="clear" w:color="auto" w:fill="FDFDFD"/>
        </w:rPr>
        <w:t xml:space="preserve">soil organic matter decreased with long term </w:t>
      </w:r>
      <w:r w:rsidR="0085654C" w:rsidRPr="00B86AB8">
        <w:rPr>
          <w:rFonts w:cs="Times New Roman"/>
          <w:color w:val="1B1B1B"/>
          <w:szCs w:val="24"/>
          <w:shd w:val="clear" w:color="auto" w:fill="FDFDFD"/>
        </w:rPr>
        <w:t>warming (Yu et al., 2020)</w:t>
      </w:r>
      <w:r w:rsidR="00F1562B" w:rsidRPr="00B86AB8">
        <w:rPr>
          <w:rFonts w:cs="Times New Roman"/>
          <w:color w:val="1B1B1B"/>
          <w:szCs w:val="24"/>
          <w:shd w:val="clear" w:color="auto" w:fill="FDFDFD"/>
        </w:rPr>
        <w:t>;</w:t>
      </w:r>
      <w:r w:rsidR="007F29BE" w:rsidRPr="00B86AB8">
        <w:rPr>
          <w:rFonts w:cs="Times New Roman"/>
          <w:color w:val="1B1B1B"/>
          <w:szCs w:val="24"/>
          <w:shd w:val="clear" w:color="auto" w:fill="FDFDFD"/>
        </w:rPr>
        <w:t xml:space="preserve"> </w:t>
      </w:r>
      <w:r w:rsidR="00F1562B" w:rsidRPr="00B86AB8">
        <w:rPr>
          <w:rFonts w:cs="Times New Roman"/>
          <w:color w:val="1B1B1B"/>
          <w:szCs w:val="24"/>
          <w:shd w:val="clear" w:color="auto" w:fill="FDFDFD"/>
        </w:rPr>
        <w:t>h</w:t>
      </w:r>
      <w:r w:rsidR="007F29BE" w:rsidRPr="00B86AB8">
        <w:rPr>
          <w:rFonts w:cs="Times New Roman"/>
          <w:color w:val="1B1B1B"/>
          <w:szCs w:val="24"/>
          <w:shd w:val="clear" w:color="auto" w:fill="FDFDFD"/>
        </w:rPr>
        <w:t>ow</w:t>
      </w:r>
      <w:r w:rsidR="00CD76DD" w:rsidRPr="00B86AB8">
        <w:rPr>
          <w:rFonts w:cs="Times New Roman"/>
          <w:color w:val="1B1B1B"/>
          <w:szCs w:val="24"/>
          <w:shd w:val="clear" w:color="auto" w:fill="FDFDFD"/>
        </w:rPr>
        <w:t xml:space="preserve">ever, soil respiration </w:t>
      </w:r>
      <w:r w:rsidR="00C21B74" w:rsidRPr="00B86AB8">
        <w:rPr>
          <w:rFonts w:cs="Times New Roman"/>
          <w:color w:val="1B1B1B"/>
          <w:szCs w:val="24"/>
          <w:shd w:val="clear" w:color="auto" w:fill="FDFDFD"/>
        </w:rPr>
        <w:t>changed under both short</w:t>
      </w:r>
      <w:r w:rsidR="006E23C1">
        <w:rPr>
          <w:rFonts w:cs="Times New Roman"/>
          <w:color w:val="1B1B1B"/>
          <w:szCs w:val="24"/>
          <w:shd w:val="clear" w:color="auto" w:fill="FDFDFD"/>
        </w:rPr>
        <w:t>-</w:t>
      </w:r>
      <w:r w:rsidR="00C21B74" w:rsidRPr="00B86AB8">
        <w:rPr>
          <w:rFonts w:cs="Times New Roman"/>
          <w:color w:val="1B1B1B"/>
          <w:szCs w:val="24"/>
          <w:shd w:val="clear" w:color="auto" w:fill="FDFDFD"/>
        </w:rPr>
        <w:t xml:space="preserve">term and </w:t>
      </w:r>
      <w:r w:rsidR="006E23C1" w:rsidRPr="00B86AB8">
        <w:rPr>
          <w:rFonts w:cs="Times New Roman"/>
          <w:color w:val="1B1B1B"/>
          <w:szCs w:val="24"/>
          <w:shd w:val="clear" w:color="auto" w:fill="FDFDFD"/>
        </w:rPr>
        <w:t>long-term</w:t>
      </w:r>
      <w:r w:rsidR="00C21B74" w:rsidRPr="00B86AB8">
        <w:rPr>
          <w:rFonts w:cs="Times New Roman"/>
          <w:color w:val="1B1B1B"/>
          <w:szCs w:val="24"/>
          <w:shd w:val="clear" w:color="auto" w:fill="FDFDFD"/>
        </w:rPr>
        <w:t xml:space="preserve"> warming. </w:t>
      </w:r>
      <w:r w:rsidR="0085654C" w:rsidRPr="00B86AB8">
        <w:rPr>
          <w:rFonts w:cs="Times New Roman"/>
          <w:color w:val="1B1B1B"/>
          <w:szCs w:val="24"/>
          <w:shd w:val="clear" w:color="auto" w:fill="FDFDFD"/>
        </w:rPr>
        <w:t>Our e</w:t>
      </w:r>
      <w:r w:rsidR="00D05F15" w:rsidRPr="00B86AB8">
        <w:rPr>
          <w:rFonts w:cs="Times New Roman"/>
          <w:color w:val="1B1B1B"/>
          <w:szCs w:val="24"/>
          <w:shd w:val="clear" w:color="auto" w:fill="FDFDFD"/>
        </w:rPr>
        <w:t>xperiment ran only for one growing season, that might be a reason for not observing a change</w:t>
      </w:r>
      <w:r w:rsidR="00EC66DC" w:rsidRPr="00B86AB8">
        <w:rPr>
          <w:rFonts w:cs="Times New Roman"/>
          <w:color w:val="1B1B1B"/>
          <w:szCs w:val="24"/>
          <w:shd w:val="clear" w:color="auto" w:fill="FDFDFD"/>
        </w:rPr>
        <w:t xml:space="preserve"> in soil organic matter, but in soil respiration rate.</w:t>
      </w:r>
      <w:r w:rsidR="00D05F15" w:rsidRPr="00B86AB8">
        <w:rPr>
          <w:rFonts w:cs="Times New Roman"/>
          <w:color w:val="1B1B1B"/>
          <w:szCs w:val="24"/>
          <w:shd w:val="clear" w:color="auto" w:fill="FDFDFD"/>
        </w:rPr>
        <w:t xml:space="preserve"> </w:t>
      </w:r>
      <w:r w:rsidR="00E0041F" w:rsidRPr="00B86AB8">
        <w:rPr>
          <w:rFonts w:cs="Times New Roman"/>
          <w:color w:val="1B1B1B"/>
          <w:szCs w:val="24"/>
          <w:shd w:val="clear" w:color="auto" w:fill="FDFDFD"/>
        </w:rPr>
        <w:t xml:space="preserve">In accordance with our results, </w:t>
      </w:r>
      <w:proofErr w:type="spellStart"/>
      <w:r w:rsidRPr="00B86AB8">
        <w:rPr>
          <w:rFonts w:cs="Times New Roman"/>
          <w:color w:val="1B1B1B"/>
          <w:szCs w:val="24"/>
          <w:shd w:val="clear" w:color="auto" w:fill="FDFDFD"/>
        </w:rPr>
        <w:t>Schnecker</w:t>
      </w:r>
      <w:proofErr w:type="spellEnd"/>
      <w:r w:rsidRPr="00B86AB8">
        <w:rPr>
          <w:rFonts w:cs="Times New Roman"/>
          <w:color w:val="1B1B1B"/>
          <w:szCs w:val="24"/>
          <w:shd w:val="clear" w:color="auto" w:fill="FDFDFD"/>
        </w:rPr>
        <w:t xml:space="preserve"> et al. (2016) </w:t>
      </w:r>
      <w:r w:rsidR="000511F1" w:rsidRPr="00B86AB8">
        <w:rPr>
          <w:rFonts w:cs="Times New Roman"/>
          <w:color w:val="1B1B1B"/>
          <w:szCs w:val="24"/>
          <w:shd w:val="clear" w:color="auto" w:fill="FDFDFD"/>
        </w:rPr>
        <w:t>reported</w:t>
      </w:r>
      <w:r w:rsidRPr="00B86AB8">
        <w:rPr>
          <w:rFonts w:cs="Times New Roman"/>
          <w:color w:val="1B1B1B"/>
          <w:szCs w:val="24"/>
          <w:shd w:val="clear" w:color="auto" w:fill="FDFDFD"/>
        </w:rPr>
        <w:t xml:space="preserve"> no difference in organic soil carbon between warming and control treatments but an increase in CO</w:t>
      </w:r>
      <w:r w:rsidR="00727123" w:rsidRPr="00B86AB8">
        <w:rPr>
          <w:rFonts w:cs="Times New Roman"/>
          <w:color w:val="1B1B1B"/>
          <w:szCs w:val="24"/>
          <w:shd w:val="clear" w:color="auto" w:fill="FDFDFD"/>
          <w:vertAlign w:val="subscript"/>
        </w:rPr>
        <w:t>2</w:t>
      </w:r>
      <w:r w:rsidRPr="00B86AB8">
        <w:rPr>
          <w:rFonts w:cs="Times New Roman"/>
          <w:color w:val="1B1B1B"/>
          <w:szCs w:val="24"/>
          <w:shd w:val="clear" w:color="auto" w:fill="FDFDFD"/>
        </w:rPr>
        <w:t xml:space="preserve"> emission</w:t>
      </w:r>
      <w:r w:rsidR="00F84E1C" w:rsidRPr="00B86AB8">
        <w:rPr>
          <w:rFonts w:cs="Times New Roman"/>
          <w:color w:val="1B1B1B"/>
          <w:szCs w:val="24"/>
          <w:shd w:val="clear" w:color="auto" w:fill="FDFDFD"/>
        </w:rPr>
        <w:t>.</w:t>
      </w:r>
    </w:p>
    <w:p w14:paraId="5A342BAD" w14:textId="622D7205" w:rsidR="00763032" w:rsidRPr="00B86AB8" w:rsidRDefault="00727123" w:rsidP="001B085A">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Residue treatment was</w:t>
      </w:r>
      <w:r w:rsidR="000D73E0" w:rsidRPr="00B86AB8">
        <w:rPr>
          <w:rFonts w:cs="Times New Roman"/>
          <w:color w:val="1B1B1B"/>
          <w:szCs w:val="24"/>
          <w:shd w:val="clear" w:color="auto" w:fill="FDFDFD"/>
        </w:rPr>
        <w:t xml:space="preserve"> intended to increase soil organic matter</w:t>
      </w:r>
      <w:r w:rsidRPr="00B86AB8">
        <w:rPr>
          <w:rFonts w:cs="Times New Roman"/>
          <w:color w:val="1B1B1B"/>
          <w:szCs w:val="24"/>
          <w:shd w:val="clear" w:color="auto" w:fill="FDFDFD"/>
        </w:rPr>
        <w:t xml:space="preserve"> by adding plant biomass in the form of residue, but </w:t>
      </w:r>
      <w:r w:rsidR="00E815C9" w:rsidRPr="00B86AB8">
        <w:rPr>
          <w:rFonts w:cs="Times New Roman"/>
          <w:color w:val="1B1B1B"/>
          <w:szCs w:val="24"/>
          <w:shd w:val="clear" w:color="auto" w:fill="FDFDFD"/>
        </w:rPr>
        <w:t>that was not the case</w:t>
      </w:r>
      <w:r w:rsidRPr="00B86AB8">
        <w:rPr>
          <w:rFonts w:cs="Times New Roman"/>
          <w:color w:val="1B1B1B"/>
          <w:szCs w:val="24"/>
          <w:shd w:val="clear" w:color="auto" w:fill="FDFDFD"/>
        </w:rPr>
        <w:t>; nevertheless, it did increase</w:t>
      </w:r>
      <w:r w:rsidR="006C29BE" w:rsidRPr="00B86AB8">
        <w:rPr>
          <w:rFonts w:cs="Times New Roman"/>
          <w:color w:val="1B1B1B"/>
          <w:szCs w:val="24"/>
          <w:shd w:val="clear" w:color="auto" w:fill="FDFDFD"/>
        </w:rPr>
        <w:t xml:space="preserve"> microbial biomass and</w:t>
      </w:r>
      <w:r w:rsidRPr="00B86AB8">
        <w:rPr>
          <w:rFonts w:cs="Times New Roman"/>
          <w:color w:val="1B1B1B"/>
          <w:szCs w:val="24"/>
          <w:shd w:val="clear" w:color="auto" w:fill="FDFDFD"/>
        </w:rPr>
        <w:t xml:space="preserve"> CO</w:t>
      </w:r>
      <w:r w:rsidRPr="00B86AB8">
        <w:rPr>
          <w:rFonts w:cs="Times New Roman"/>
          <w:color w:val="1B1B1B"/>
          <w:szCs w:val="24"/>
          <w:shd w:val="clear" w:color="auto" w:fill="FDFDFD"/>
          <w:vertAlign w:val="subscript"/>
        </w:rPr>
        <w:t>2</w:t>
      </w:r>
      <w:r w:rsidRPr="00B86AB8">
        <w:rPr>
          <w:rFonts w:cs="Times New Roman"/>
          <w:color w:val="1B1B1B"/>
          <w:szCs w:val="24"/>
          <w:shd w:val="clear" w:color="auto" w:fill="FDFDFD"/>
        </w:rPr>
        <w:t xml:space="preserve"> flux</w:t>
      </w:r>
      <w:r w:rsidR="006C29BE" w:rsidRPr="00B86AB8">
        <w:rPr>
          <w:rFonts w:cs="Times New Roman"/>
          <w:color w:val="1B1B1B"/>
          <w:szCs w:val="24"/>
          <w:shd w:val="clear" w:color="auto" w:fill="FDFDFD"/>
        </w:rPr>
        <w:t xml:space="preserve"> as </w:t>
      </w:r>
      <w:r w:rsidR="00AF5402" w:rsidRPr="00B86AB8">
        <w:rPr>
          <w:rFonts w:cs="Times New Roman"/>
          <w:color w:val="1B1B1B"/>
          <w:szCs w:val="24"/>
          <w:shd w:val="clear" w:color="auto" w:fill="FDFDFD"/>
        </w:rPr>
        <w:t>expected</w:t>
      </w:r>
      <w:r w:rsidRPr="00B86AB8">
        <w:rPr>
          <w:rFonts w:cs="Times New Roman"/>
          <w:color w:val="1B1B1B"/>
          <w:szCs w:val="24"/>
          <w:shd w:val="clear" w:color="auto" w:fill="FDFDFD"/>
        </w:rPr>
        <w:t xml:space="preserve">. The interaction between residue and </w:t>
      </w:r>
      <w:r w:rsidR="000C7ED7" w:rsidRPr="00B86AB8">
        <w:rPr>
          <w:rFonts w:cs="Times New Roman"/>
          <w:color w:val="1B1B1B"/>
          <w:szCs w:val="24"/>
          <w:shd w:val="clear" w:color="auto" w:fill="FDFDFD"/>
        </w:rPr>
        <w:t>OTC</w:t>
      </w:r>
      <w:r w:rsidRPr="00B86AB8">
        <w:rPr>
          <w:rFonts w:cs="Times New Roman"/>
          <w:color w:val="1B1B1B"/>
          <w:szCs w:val="24"/>
          <w:shd w:val="clear" w:color="auto" w:fill="FDFDFD"/>
        </w:rPr>
        <w:t xml:space="preserve"> was synergistic</w:t>
      </w:r>
      <w:r w:rsidR="000C7ED7" w:rsidRPr="00B86AB8">
        <w:rPr>
          <w:rFonts w:cs="Times New Roman"/>
          <w:color w:val="1B1B1B"/>
          <w:szCs w:val="24"/>
          <w:shd w:val="clear" w:color="auto" w:fill="FDFDFD"/>
        </w:rPr>
        <w:t xml:space="preserve"> on microbial biomass</w:t>
      </w:r>
      <w:r w:rsidRPr="00B86AB8">
        <w:rPr>
          <w:rFonts w:cs="Times New Roman"/>
          <w:color w:val="1B1B1B"/>
          <w:szCs w:val="24"/>
          <w:shd w:val="clear" w:color="auto" w:fill="FDFDFD"/>
        </w:rPr>
        <w:t xml:space="preserve">; </w:t>
      </w:r>
      <w:r w:rsidR="009467A9" w:rsidRPr="00B86AB8">
        <w:rPr>
          <w:rFonts w:cs="Times New Roman"/>
          <w:color w:val="1B1B1B"/>
          <w:szCs w:val="24"/>
          <w:shd w:val="clear" w:color="auto" w:fill="FDFDFD"/>
        </w:rPr>
        <w:t xml:space="preserve">OTCs increased microbial biomass in residue applied plots, but with no residue OTCs decreased microbial biomass. </w:t>
      </w:r>
      <w:r w:rsidRPr="00B86AB8">
        <w:rPr>
          <w:rFonts w:cs="Times New Roman"/>
          <w:color w:val="1B1B1B"/>
          <w:szCs w:val="24"/>
          <w:shd w:val="clear" w:color="auto" w:fill="FDFDFD"/>
        </w:rPr>
        <w:t xml:space="preserve">Irrigation, on the other hand, </w:t>
      </w:r>
      <w:r w:rsidR="00E815C9" w:rsidRPr="00B86AB8">
        <w:rPr>
          <w:rFonts w:cs="Times New Roman"/>
          <w:color w:val="1B1B1B"/>
          <w:szCs w:val="24"/>
          <w:shd w:val="clear" w:color="auto" w:fill="FDFDFD"/>
        </w:rPr>
        <w:t>increased soil organic matter</w:t>
      </w:r>
      <w:r w:rsidRPr="00B86AB8">
        <w:rPr>
          <w:rFonts w:cs="Times New Roman"/>
          <w:color w:val="1B1B1B"/>
          <w:szCs w:val="24"/>
          <w:shd w:val="clear" w:color="auto" w:fill="FDFDFD"/>
        </w:rPr>
        <w:t xml:space="preserve"> </w:t>
      </w:r>
      <w:r w:rsidR="00102878" w:rsidRPr="00B86AB8">
        <w:rPr>
          <w:rFonts w:cs="Times New Roman"/>
          <w:color w:val="1B1B1B"/>
          <w:szCs w:val="24"/>
          <w:shd w:val="clear" w:color="auto" w:fill="FDFDFD"/>
        </w:rPr>
        <w:t xml:space="preserve">and microbial biomass </w:t>
      </w:r>
      <w:r w:rsidRPr="00B86AB8">
        <w:rPr>
          <w:rFonts w:cs="Times New Roman"/>
          <w:color w:val="1B1B1B"/>
          <w:szCs w:val="24"/>
          <w:shd w:val="clear" w:color="auto" w:fill="FDFDFD"/>
        </w:rPr>
        <w:t>while having minimal influence on CO</w:t>
      </w:r>
      <w:r w:rsidRPr="00B86AB8">
        <w:rPr>
          <w:rFonts w:cs="Times New Roman"/>
          <w:color w:val="1B1B1B"/>
          <w:szCs w:val="24"/>
          <w:shd w:val="clear" w:color="auto" w:fill="FDFDFD"/>
          <w:vertAlign w:val="subscript"/>
        </w:rPr>
        <w:t>2</w:t>
      </w:r>
      <w:r w:rsidRPr="00B86AB8">
        <w:rPr>
          <w:rFonts w:cs="Times New Roman"/>
          <w:color w:val="1B1B1B"/>
          <w:szCs w:val="24"/>
          <w:shd w:val="clear" w:color="auto" w:fill="FDFDFD"/>
        </w:rPr>
        <w:t xml:space="preserve"> flux in the soil</w:t>
      </w:r>
      <w:r w:rsidR="00DA4982" w:rsidRPr="00B86AB8">
        <w:rPr>
          <w:rFonts w:cs="Times New Roman"/>
          <w:color w:val="1B1B1B"/>
          <w:szCs w:val="24"/>
          <w:shd w:val="clear" w:color="auto" w:fill="FDFDFD"/>
        </w:rPr>
        <w:t xml:space="preserve">. </w:t>
      </w:r>
      <w:r w:rsidR="00821E18" w:rsidRPr="00B86AB8">
        <w:rPr>
          <w:rFonts w:cs="Times New Roman"/>
          <w:color w:val="1B1B1B"/>
          <w:szCs w:val="24"/>
          <w:shd w:val="clear" w:color="auto" w:fill="FDFDFD"/>
        </w:rPr>
        <w:t xml:space="preserve">The storage and release of </w:t>
      </w:r>
      <w:r w:rsidR="00E815C9" w:rsidRPr="00B86AB8">
        <w:rPr>
          <w:rFonts w:cs="Times New Roman"/>
          <w:color w:val="1B1B1B"/>
          <w:szCs w:val="24"/>
          <w:shd w:val="clear" w:color="auto" w:fill="FDFDFD"/>
        </w:rPr>
        <w:t>organic carbon</w:t>
      </w:r>
      <w:r w:rsidR="00821E18" w:rsidRPr="00B86AB8">
        <w:rPr>
          <w:rFonts w:cs="Times New Roman"/>
          <w:color w:val="1B1B1B"/>
          <w:szCs w:val="24"/>
          <w:shd w:val="clear" w:color="auto" w:fill="FDFDFD"/>
        </w:rPr>
        <w:t xml:space="preserve"> via CO</w:t>
      </w:r>
      <w:r w:rsidR="00E815C9" w:rsidRPr="00B86AB8">
        <w:rPr>
          <w:rFonts w:cs="Times New Roman"/>
          <w:color w:val="1B1B1B"/>
          <w:szCs w:val="24"/>
          <w:shd w:val="clear" w:color="auto" w:fill="FDFDFD"/>
          <w:vertAlign w:val="subscript"/>
        </w:rPr>
        <w:t>2</w:t>
      </w:r>
      <w:r w:rsidR="00821E18" w:rsidRPr="00B86AB8">
        <w:rPr>
          <w:rFonts w:cs="Times New Roman"/>
          <w:color w:val="1B1B1B"/>
          <w:szCs w:val="24"/>
          <w:shd w:val="clear" w:color="auto" w:fill="FDFDFD"/>
        </w:rPr>
        <w:t xml:space="preserve"> flux in response to temperature is a complex process driven by substrate quality, moisture availability, microbial </w:t>
      </w:r>
      <w:r w:rsidR="00242399" w:rsidRPr="00B86AB8">
        <w:rPr>
          <w:rFonts w:cs="Times New Roman"/>
          <w:color w:val="1B1B1B"/>
          <w:szCs w:val="24"/>
          <w:shd w:val="clear" w:color="auto" w:fill="FDFDFD"/>
        </w:rPr>
        <w:t xml:space="preserve">carbon use </w:t>
      </w:r>
      <w:r w:rsidR="00821E18" w:rsidRPr="00B86AB8">
        <w:rPr>
          <w:rFonts w:cs="Times New Roman"/>
          <w:color w:val="1B1B1B"/>
          <w:szCs w:val="24"/>
          <w:shd w:val="clear" w:color="auto" w:fill="FDFDFD"/>
        </w:rPr>
        <w:t xml:space="preserve">efficiency, and enzyme activities (Conant et al., 2011; Chen et al., 2020). The direction of </w:t>
      </w:r>
      <w:r w:rsidR="00174F03" w:rsidRPr="00B86AB8">
        <w:rPr>
          <w:rFonts w:cs="Times New Roman"/>
          <w:color w:val="1B1B1B"/>
          <w:szCs w:val="24"/>
          <w:shd w:val="clear" w:color="auto" w:fill="FDFDFD"/>
        </w:rPr>
        <w:t xml:space="preserve">soil </w:t>
      </w:r>
      <w:r w:rsidR="00821E18" w:rsidRPr="00B86AB8">
        <w:rPr>
          <w:rFonts w:cs="Times New Roman"/>
          <w:color w:val="1B1B1B"/>
          <w:szCs w:val="24"/>
          <w:shd w:val="clear" w:color="auto" w:fill="FDFDFD"/>
        </w:rPr>
        <w:t xml:space="preserve">carbon </w:t>
      </w:r>
      <w:r w:rsidR="00174F03" w:rsidRPr="00B86AB8">
        <w:rPr>
          <w:rFonts w:cs="Times New Roman"/>
          <w:color w:val="1B1B1B"/>
          <w:szCs w:val="24"/>
          <w:shd w:val="clear" w:color="auto" w:fill="FDFDFD"/>
        </w:rPr>
        <w:t>sequestration</w:t>
      </w:r>
      <w:r w:rsidR="00821E18" w:rsidRPr="00B86AB8">
        <w:rPr>
          <w:rFonts w:cs="Times New Roman"/>
          <w:color w:val="1B1B1B"/>
          <w:szCs w:val="24"/>
          <w:shd w:val="clear" w:color="auto" w:fill="FDFDFD"/>
        </w:rPr>
        <w:t xml:space="preserve"> is determined by the balance between carbon input from plant litter, roots, and microbial compounds and carbon </w:t>
      </w:r>
      <w:r w:rsidR="00821E18" w:rsidRPr="00B86AB8">
        <w:rPr>
          <w:rFonts w:cs="Times New Roman"/>
          <w:color w:val="1B1B1B"/>
          <w:szCs w:val="24"/>
          <w:shd w:val="clear" w:color="auto" w:fill="FDFDFD"/>
        </w:rPr>
        <w:lastRenderedPageBreak/>
        <w:t xml:space="preserve">release from </w:t>
      </w:r>
      <w:r w:rsidR="00E815C9" w:rsidRPr="00B86AB8">
        <w:rPr>
          <w:rFonts w:cs="Times New Roman"/>
          <w:color w:val="1B1B1B"/>
          <w:szCs w:val="24"/>
          <w:shd w:val="clear" w:color="auto" w:fill="FDFDFD"/>
        </w:rPr>
        <w:t xml:space="preserve">organic matter </w:t>
      </w:r>
      <w:r w:rsidR="00821E18" w:rsidRPr="00B86AB8">
        <w:rPr>
          <w:rFonts w:cs="Times New Roman"/>
          <w:color w:val="1B1B1B"/>
          <w:szCs w:val="24"/>
          <w:shd w:val="clear" w:color="auto" w:fill="FDFDFD"/>
        </w:rPr>
        <w:t xml:space="preserve">breakdown and soil respiration (Tajik et al., 2020, Allison et al., 2010). </w:t>
      </w:r>
      <w:r w:rsidR="007B31D3" w:rsidRPr="00B86AB8">
        <w:rPr>
          <w:rFonts w:cs="Times New Roman"/>
          <w:color w:val="1B1B1B"/>
          <w:szCs w:val="24"/>
          <w:shd w:val="clear" w:color="auto" w:fill="FDFDFD"/>
        </w:rPr>
        <w:t xml:space="preserve">Furthermore, </w:t>
      </w:r>
      <w:r w:rsidR="00E815C9" w:rsidRPr="00B86AB8">
        <w:rPr>
          <w:rFonts w:cs="Times New Roman"/>
          <w:color w:val="1B1B1B"/>
          <w:szCs w:val="24"/>
          <w:shd w:val="clear" w:color="auto" w:fill="FDFDFD"/>
        </w:rPr>
        <w:t>soil organic matter</w:t>
      </w:r>
      <w:r w:rsidR="007B31D3" w:rsidRPr="00B86AB8">
        <w:rPr>
          <w:rFonts w:cs="Times New Roman"/>
          <w:color w:val="1B1B1B"/>
          <w:szCs w:val="24"/>
          <w:shd w:val="clear" w:color="auto" w:fill="FDFDFD"/>
        </w:rPr>
        <w:t xml:space="preserve"> chemistry affects carbon transport; unstable carbon has a fast turnover rate and consequently a short residence period in the soil (</w:t>
      </w:r>
      <w:proofErr w:type="spellStart"/>
      <w:r w:rsidR="007B31D3" w:rsidRPr="00B86AB8">
        <w:rPr>
          <w:rFonts w:cs="Times New Roman"/>
          <w:color w:val="1B1B1B"/>
          <w:szCs w:val="24"/>
          <w:shd w:val="clear" w:color="auto" w:fill="FDFDFD"/>
        </w:rPr>
        <w:t>Schnecker</w:t>
      </w:r>
      <w:proofErr w:type="spellEnd"/>
      <w:r w:rsidR="007B31D3" w:rsidRPr="00B86AB8">
        <w:rPr>
          <w:rFonts w:cs="Times New Roman"/>
          <w:color w:val="1B1B1B"/>
          <w:szCs w:val="24"/>
          <w:shd w:val="clear" w:color="auto" w:fill="FDFDFD"/>
        </w:rPr>
        <w:t xml:space="preserve"> et al., 2016). </w:t>
      </w:r>
      <w:r w:rsidR="0052310F" w:rsidRPr="00B86AB8">
        <w:rPr>
          <w:rFonts w:cs="Times New Roman"/>
          <w:color w:val="1B1B1B"/>
          <w:szCs w:val="24"/>
          <w:shd w:val="clear" w:color="auto" w:fill="FDFDFD"/>
        </w:rPr>
        <w:t>Residue applied in our study</w:t>
      </w:r>
      <w:r w:rsidR="00655C03" w:rsidRPr="00B86AB8">
        <w:rPr>
          <w:rFonts w:cs="Times New Roman"/>
          <w:color w:val="1B1B1B"/>
          <w:szCs w:val="24"/>
          <w:shd w:val="clear" w:color="auto" w:fill="FDFDFD"/>
        </w:rPr>
        <w:t xml:space="preserve"> consist</w:t>
      </w:r>
      <w:r w:rsidR="0066751D">
        <w:rPr>
          <w:rFonts w:cs="Times New Roman"/>
          <w:color w:val="1B1B1B"/>
          <w:szCs w:val="24"/>
          <w:shd w:val="clear" w:color="auto" w:fill="FDFDFD"/>
        </w:rPr>
        <w:t>ed</w:t>
      </w:r>
      <w:r w:rsidR="00655C03" w:rsidRPr="00B86AB8">
        <w:rPr>
          <w:rFonts w:cs="Times New Roman"/>
          <w:color w:val="1B1B1B"/>
          <w:szCs w:val="24"/>
          <w:shd w:val="clear" w:color="auto" w:fill="FDFDFD"/>
        </w:rPr>
        <w:t xml:space="preserve"> of </w:t>
      </w:r>
      <w:r w:rsidR="00B32EF2">
        <w:rPr>
          <w:rFonts w:cs="Times New Roman"/>
          <w:color w:val="1B1B1B"/>
          <w:szCs w:val="24"/>
          <w:shd w:val="clear" w:color="auto" w:fill="FDFDFD"/>
        </w:rPr>
        <w:t xml:space="preserve">dry </w:t>
      </w:r>
      <w:r w:rsidR="00655C03" w:rsidRPr="00B86AB8">
        <w:rPr>
          <w:rFonts w:cs="Times New Roman"/>
          <w:color w:val="1B1B1B"/>
          <w:szCs w:val="24"/>
          <w:shd w:val="clear" w:color="auto" w:fill="FDFDFD"/>
        </w:rPr>
        <w:t>grasses,</w:t>
      </w:r>
      <w:r w:rsidR="0066751D">
        <w:rPr>
          <w:rFonts w:cs="Times New Roman"/>
          <w:color w:val="1B1B1B"/>
          <w:szCs w:val="24"/>
          <w:shd w:val="clear" w:color="auto" w:fill="FDFDFD"/>
        </w:rPr>
        <w:t xml:space="preserve"> which </w:t>
      </w:r>
      <w:r w:rsidR="00655C03" w:rsidRPr="00B86AB8">
        <w:rPr>
          <w:rFonts w:cs="Times New Roman"/>
          <w:color w:val="1B1B1B"/>
          <w:szCs w:val="24"/>
          <w:shd w:val="clear" w:color="auto" w:fill="FDFDFD"/>
        </w:rPr>
        <w:t xml:space="preserve">have </w:t>
      </w:r>
      <w:r w:rsidR="0066751D">
        <w:rPr>
          <w:rFonts w:cs="Times New Roman"/>
          <w:color w:val="1B1B1B"/>
          <w:szCs w:val="24"/>
          <w:shd w:val="clear" w:color="auto" w:fill="FDFDFD"/>
        </w:rPr>
        <w:t xml:space="preserve">a </w:t>
      </w:r>
      <w:r w:rsidR="00655C03" w:rsidRPr="00B86AB8">
        <w:rPr>
          <w:rFonts w:cs="Times New Roman"/>
          <w:color w:val="1B1B1B"/>
          <w:szCs w:val="24"/>
          <w:shd w:val="clear" w:color="auto" w:fill="FDFDFD"/>
        </w:rPr>
        <w:t>low C: N ratio</w:t>
      </w:r>
      <w:r w:rsidR="0066751D">
        <w:rPr>
          <w:rFonts w:cs="Times New Roman"/>
          <w:color w:val="1B1B1B"/>
          <w:szCs w:val="24"/>
          <w:shd w:val="clear" w:color="auto" w:fill="FDFDFD"/>
        </w:rPr>
        <w:t xml:space="preserve"> </w:t>
      </w:r>
      <w:r w:rsidR="002154AE">
        <w:rPr>
          <w:rFonts w:cs="Times New Roman"/>
          <w:color w:val="1B1B1B"/>
          <w:szCs w:val="24"/>
          <w:shd w:val="clear" w:color="auto" w:fill="FDFDFD"/>
        </w:rPr>
        <w:t>(</w:t>
      </w:r>
      <w:r w:rsidR="0066751D">
        <w:rPr>
          <w:rFonts w:cs="Times New Roman"/>
          <w:color w:val="1B1B1B"/>
          <w:szCs w:val="24"/>
          <w:shd w:val="clear" w:color="auto" w:fill="FDFDFD"/>
        </w:rPr>
        <w:t>approximately</w:t>
      </w:r>
      <w:r w:rsidR="001608D8">
        <w:rPr>
          <w:rFonts w:cs="Times New Roman"/>
          <w:color w:val="1B1B1B"/>
          <w:szCs w:val="24"/>
          <w:shd w:val="clear" w:color="auto" w:fill="FDFDFD"/>
        </w:rPr>
        <w:t xml:space="preserve"> 1</w:t>
      </w:r>
      <w:r w:rsidR="005D6C3D">
        <w:rPr>
          <w:rFonts w:cs="Times New Roman"/>
          <w:color w:val="1B1B1B"/>
          <w:szCs w:val="24"/>
          <w:shd w:val="clear" w:color="auto" w:fill="FDFDFD"/>
        </w:rPr>
        <w:t>8</w:t>
      </w:r>
      <w:r w:rsidR="001608D8">
        <w:rPr>
          <w:rFonts w:cs="Times New Roman"/>
          <w:color w:val="1B1B1B"/>
          <w:szCs w:val="24"/>
          <w:shd w:val="clear" w:color="auto" w:fill="FDFDFD"/>
        </w:rPr>
        <w:t>:1)</w:t>
      </w:r>
      <w:r w:rsidR="005D6C3D">
        <w:rPr>
          <w:rFonts w:cs="Times New Roman"/>
          <w:color w:val="1B1B1B"/>
          <w:szCs w:val="24"/>
          <w:shd w:val="clear" w:color="auto" w:fill="FDFDFD"/>
        </w:rPr>
        <w:t xml:space="preserve"> (</w:t>
      </w:r>
      <w:proofErr w:type="spellStart"/>
      <w:r w:rsidR="00F7355F">
        <w:rPr>
          <w:rFonts w:cs="Times New Roman"/>
          <w:color w:val="1B1B1B"/>
          <w:szCs w:val="24"/>
          <w:shd w:val="clear" w:color="auto" w:fill="FDFDFD"/>
        </w:rPr>
        <w:t>Ham</w:t>
      </w:r>
      <w:r w:rsidR="00F974AC">
        <w:rPr>
          <w:rFonts w:cs="Times New Roman"/>
          <w:color w:val="1B1B1B"/>
          <w:szCs w:val="24"/>
          <w:shd w:val="clear" w:color="auto" w:fill="FDFDFD"/>
        </w:rPr>
        <w:t>ido</w:t>
      </w:r>
      <w:proofErr w:type="spellEnd"/>
      <w:r w:rsidR="00F974AC">
        <w:rPr>
          <w:rFonts w:cs="Times New Roman"/>
          <w:color w:val="1B1B1B"/>
          <w:szCs w:val="24"/>
          <w:shd w:val="clear" w:color="auto" w:fill="FDFDFD"/>
        </w:rPr>
        <w:t xml:space="preserve"> et al., 2016</w:t>
      </w:r>
      <w:r w:rsidR="005D6C3D">
        <w:rPr>
          <w:rFonts w:cs="Times New Roman"/>
          <w:color w:val="1B1B1B"/>
          <w:szCs w:val="24"/>
          <w:shd w:val="clear" w:color="auto" w:fill="FDFDFD"/>
        </w:rPr>
        <w:t>)</w:t>
      </w:r>
      <w:r w:rsidR="00B45E1B" w:rsidRPr="00B86AB8">
        <w:rPr>
          <w:rFonts w:cs="Times New Roman"/>
          <w:color w:val="1B1B1B"/>
          <w:szCs w:val="24"/>
          <w:shd w:val="clear" w:color="auto" w:fill="FDFDFD"/>
        </w:rPr>
        <w:t>.</w:t>
      </w:r>
      <w:r w:rsidR="005F0B2D" w:rsidRPr="00B86AB8">
        <w:rPr>
          <w:rFonts w:cs="Times New Roman"/>
          <w:color w:val="1B1B1B"/>
          <w:szCs w:val="24"/>
          <w:shd w:val="clear" w:color="auto" w:fill="FDFDFD"/>
        </w:rPr>
        <w:t xml:space="preserve"> </w:t>
      </w:r>
      <w:r w:rsidR="00157D60" w:rsidRPr="00B86AB8">
        <w:rPr>
          <w:rFonts w:cs="Times New Roman"/>
          <w:color w:val="1B1B1B"/>
          <w:szCs w:val="24"/>
          <w:shd w:val="clear" w:color="auto" w:fill="FDFDFD"/>
        </w:rPr>
        <w:t>S</w:t>
      </w:r>
      <w:r w:rsidR="002109E8" w:rsidRPr="00B86AB8">
        <w:rPr>
          <w:rFonts w:cs="Times New Roman"/>
          <w:color w:val="1B1B1B"/>
          <w:szCs w:val="24"/>
          <w:shd w:val="clear" w:color="auto" w:fill="FDFDFD"/>
        </w:rPr>
        <w:t xml:space="preserve">ubstrates </w:t>
      </w:r>
      <w:r w:rsidR="00157D60" w:rsidRPr="00B86AB8">
        <w:rPr>
          <w:rFonts w:cs="Times New Roman"/>
          <w:color w:val="1B1B1B"/>
          <w:szCs w:val="24"/>
          <w:shd w:val="clear" w:color="auto" w:fill="FDFDFD"/>
        </w:rPr>
        <w:t>with</w:t>
      </w:r>
      <w:r w:rsidR="002109E8" w:rsidRPr="00B86AB8">
        <w:rPr>
          <w:rFonts w:cs="Times New Roman"/>
          <w:color w:val="1B1B1B"/>
          <w:szCs w:val="24"/>
          <w:shd w:val="clear" w:color="auto" w:fill="FDFDFD"/>
        </w:rPr>
        <w:t xml:space="preserve"> low </w:t>
      </w:r>
      <w:r w:rsidR="005F0B2D" w:rsidRPr="00B86AB8">
        <w:rPr>
          <w:rFonts w:cs="Times New Roman"/>
          <w:color w:val="1B1B1B"/>
          <w:szCs w:val="24"/>
          <w:shd w:val="clear" w:color="auto" w:fill="FDFDFD"/>
        </w:rPr>
        <w:t>C:N ratio</w:t>
      </w:r>
      <w:r w:rsidR="008C6D3F" w:rsidRPr="00B86AB8">
        <w:rPr>
          <w:rFonts w:cs="Times New Roman"/>
          <w:color w:val="1B1B1B"/>
          <w:szCs w:val="24"/>
          <w:shd w:val="clear" w:color="auto" w:fill="FDFDFD"/>
        </w:rPr>
        <w:t xml:space="preserve"> favors microbial decomposition </w:t>
      </w:r>
      <w:r w:rsidR="009B4A58" w:rsidRPr="00B86AB8">
        <w:rPr>
          <w:rFonts w:cs="Times New Roman"/>
          <w:color w:val="1B1B1B"/>
          <w:szCs w:val="24"/>
          <w:shd w:val="clear" w:color="auto" w:fill="FDFDFD"/>
        </w:rPr>
        <w:t>and</w:t>
      </w:r>
      <w:r w:rsidR="008C6D3F" w:rsidRPr="00B86AB8">
        <w:rPr>
          <w:rFonts w:cs="Times New Roman"/>
          <w:color w:val="1B1B1B"/>
          <w:szCs w:val="24"/>
          <w:shd w:val="clear" w:color="auto" w:fill="FDFDFD"/>
        </w:rPr>
        <w:t xml:space="preserve"> increase microbial carbon use efficiency (</w:t>
      </w:r>
      <w:proofErr w:type="spellStart"/>
      <w:r w:rsidR="00742BC6" w:rsidRPr="00B86AB8">
        <w:rPr>
          <w:rFonts w:cs="Times New Roman"/>
          <w:color w:val="1B1B1B"/>
          <w:szCs w:val="24"/>
          <w:shd w:val="clear" w:color="auto" w:fill="FDFDFD"/>
        </w:rPr>
        <w:t>Argen</w:t>
      </w:r>
      <w:proofErr w:type="spellEnd"/>
      <w:r w:rsidR="00742BC6" w:rsidRPr="00B86AB8">
        <w:rPr>
          <w:rFonts w:cs="Times New Roman"/>
          <w:color w:val="1B1B1B"/>
          <w:szCs w:val="24"/>
          <w:shd w:val="clear" w:color="auto" w:fill="FDFDFD"/>
        </w:rPr>
        <w:t xml:space="preserve"> &amp; </w:t>
      </w:r>
      <w:proofErr w:type="spellStart"/>
      <w:r w:rsidR="00742BC6" w:rsidRPr="00B86AB8">
        <w:rPr>
          <w:rFonts w:cs="Times New Roman"/>
          <w:color w:val="1B1B1B"/>
          <w:szCs w:val="24"/>
          <w:shd w:val="clear" w:color="auto" w:fill="FDFDFD"/>
        </w:rPr>
        <w:t>Bosatta</w:t>
      </w:r>
      <w:proofErr w:type="spellEnd"/>
      <w:r w:rsidR="006349AC" w:rsidRPr="00B86AB8">
        <w:rPr>
          <w:rFonts w:cs="Times New Roman"/>
          <w:color w:val="1B1B1B"/>
          <w:szCs w:val="24"/>
          <w:shd w:val="clear" w:color="auto" w:fill="FDFDFD"/>
        </w:rPr>
        <w:t>, 1987</w:t>
      </w:r>
      <w:r w:rsidR="008C6D3F" w:rsidRPr="00B86AB8">
        <w:rPr>
          <w:rFonts w:cs="Times New Roman"/>
          <w:color w:val="1B1B1B"/>
          <w:szCs w:val="24"/>
          <w:shd w:val="clear" w:color="auto" w:fill="FDFDFD"/>
        </w:rPr>
        <w:t>).</w:t>
      </w:r>
      <w:r w:rsidR="00B45E1B" w:rsidRPr="00B86AB8">
        <w:rPr>
          <w:rFonts w:cs="Times New Roman"/>
          <w:color w:val="1B1B1B"/>
          <w:szCs w:val="24"/>
          <w:shd w:val="clear" w:color="auto" w:fill="FDFDFD"/>
        </w:rPr>
        <w:t xml:space="preserve"> </w:t>
      </w:r>
      <w:r w:rsidR="00810836" w:rsidRPr="00B86AB8">
        <w:rPr>
          <w:rFonts w:cs="Times New Roman"/>
          <w:color w:val="1B1B1B"/>
          <w:szCs w:val="24"/>
          <w:shd w:val="clear" w:color="auto" w:fill="FDFDFD"/>
        </w:rPr>
        <w:t>However, microbial carbon use efficiency</w:t>
      </w:r>
      <w:r w:rsidR="004B40C6">
        <w:rPr>
          <w:rFonts w:cs="Times New Roman"/>
          <w:color w:val="1B1B1B"/>
          <w:szCs w:val="24"/>
          <w:shd w:val="clear" w:color="auto" w:fill="FDFDFD"/>
        </w:rPr>
        <w:t>,</w:t>
      </w:r>
      <w:r w:rsidR="00810836" w:rsidRPr="00B86AB8">
        <w:rPr>
          <w:rFonts w:cs="Times New Roman"/>
          <w:color w:val="1B1B1B"/>
          <w:szCs w:val="24"/>
          <w:shd w:val="clear" w:color="auto" w:fill="FDFDFD"/>
        </w:rPr>
        <w:t xml:space="preserve"> which is a </w:t>
      </w:r>
      <w:r w:rsidR="00BF56E0" w:rsidRPr="00B86AB8">
        <w:rPr>
          <w:rFonts w:cs="Times New Roman"/>
          <w:color w:val="1B1B1B"/>
          <w:szCs w:val="24"/>
          <w:shd w:val="clear" w:color="auto" w:fill="FDFDFD"/>
        </w:rPr>
        <w:t>ratio</w:t>
      </w:r>
      <w:r w:rsidR="00810836" w:rsidRPr="00B86AB8">
        <w:rPr>
          <w:rFonts w:cs="Times New Roman"/>
          <w:color w:val="1B1B1B"/>
          <w:szCs w:val="24"/>
          <w:shd w:val="clear" w:color="auto" w:fill="FDFDFD"/>
        </w:rPr>
        <w:t xml:space="preserve"> of </w:t>
      </w:r>
      <w:r w:rsidR="00E408EC" w:rsidRPr="00B86AB8">
        <w:rPr>
          <w:rFonts w:cs="Times New Roman"/>
          <w:color w:val="1B1B1B"/>
          <w:szCs w:val="24"/>
          <w:shd w:val="clear" w:color="auto" w:fill="FDFDFD"/>
        </w:rPr>
        <w:t>carbon</w:t>
      </w:r>
      <w:r w:rsidR="00810836" w:rsidRPr="00B86AB8">
        <w:rPr>
          <w:rFonts w:cs="Times New Roman"/>
          <w:color w:val="1B1B1B"/>
          <w:szCs w:val="24"/>
          <w:shd w:val="clear" w:color="auto" w:fill="FDFDFD"/>
        </w:rPr>
        <w:t xml:space="preserve"> taken up by microbes </w:t>
      </w:r>
      <w:r w:rsidR="00BF56E0" w:rsidRPr="00B86AB8">
        <w:rPr>
          <w:rFonts w:cs="Times New Roman"/>
          <w:color w:val="1B1B1B"/>
          <w:szCs w:val="24"/>
          <w:shd w:val="clear" w:color="auto" w:fill="FDFDFD"/>
        </w:rPr>
        <w:t xml:space="preserve">to carbon </w:t>
      </w:r>
      <w:r w:rsidR="00810836" w:rsidRPr="00B86AB8">
        <w:rPr>
          <w:rFonts w:cs="Times New Roman"/>
          <w:color w:val="1B1B1B"/>
          <w:szCs w:val="24"/>
          <w:shd w:val="clear" w:color="auto" w:fill="FDFDFD"/>
        </w:rPr>
        <w:t>allocated for their growth, largely depends on availability and nutrients composition of substrate, and soil microclimate</w:t>
      </w:r>
      <w:r w:rsidR="00605605" w:rsidRPr="00B86AB8">
        <w:rPr>
          <w:rFonts w:cs="Times New Roman"/>
          <w:color w:val="1B1B1B"/>
          <w:szCs w:val="24"/>
          <w:shd w:val="clear" w:color="auto" w:fill="FDFDFD"/>
        </w:rPr>
        <w:t xml:space="preserve"> (</w:t>
      </w:r>
      <w:proofErr w:type="spellStart"/>
      <w:r w:rsidR="008D2E01" w:rsidRPr="00B86AB8">
        <w:rPr>
          <w:rFonts w:cs="Times New Roman"/>
          <w:color w:val="1B1B1B"/>
          <w:szCs w:val="24"/>
          <w:shd w:val="clear" w:color="auto" w:fill="FDFDFD"/>
        </w:rPr>
        <w:t>Si</w:t>
      </w:r>
      <w:r w:rsidR="00520D98" w:rsidRPr="00B86AB8">
        <w:rPr>
          <w:rFonts w:cs="Times New Roman"/>
          <w:color w:val="1B1B1B"/>
          <w:szCs w:val="24"/>
          <w:shd w:val="clear" w:color="auto" w:fill="FDFDFD"/>
        </w:rPr>
        <w:t>nsabaugh</w:t>
      </w:r>
      <w:proofErr w:type="spellEnd"/>
      <w:r w:rsidR="00520D98" w:rsidRPr="00B86AB8">
        <w:rPr>
          <w:rFonts w:cs="Times New Roman"/>
          <w:color w:val="1B1B1B"/>
          <w:szCs w:val="24"/>
          <w:shd w:val="clear" w:color="auto" w:fill="FDFDFD"/>
        </w:rPr>
        <w:t xml:space="preserve"> et al., 2013</w:t>
      </w:r>
      <w:r w:rsidR="00605605" w:rsidRPr="00B86AB8">
        <w:rPr>
          <w:rFonts w:cs="Times New Roman"/>
          <w:color w:val="1B1B1B"/>
          <w:szCs w:val="24"/>
          <w:shd w:val="clear" w:color="auto" w:fill="FDFDFD"/>
        </w:rPr>
        <w:t>)</w:t>
      </w:r>
      <w:r w:rsidR="00810836" w:rsidRPr="00B86AB8">
        <w:rPr>
          <w:rFonts w:cs="Times New Roman"/>
          <w:color w:val="1B1B1B"/>
          <w:szCs w:val="24"/>
          <w:shd w:val="clear" w:color="auto" w:fill="FDFDFD"/>
        </w:rPr>
        <w:t>.</w:t>
      </w:r>
      <w:r w:rsidR="00F11FDE" w:rsidRPr="00B86AB8">
        <w:rPr>
          <w:rFonts w:cs="Times New Roman"/>
          <w:color w:val="1B1B1B"/>
          <w:szCs w:val="24"/>
          <w:shd w:val="clear" w:color="auto" w:fill="FDFDFD"/>
        </w:rPr>
        <w:t xml:space="preserve"> </w:t>
      </w:r>
      <w:r w:rsidR="00C97031" w:rsidRPr="00B86AB8">
        <w:rPr>
          <w:rFonts w:cs="Times New Roman"/>
          <w:color w:val="1B1B1B"/>
          <w:szCs w:val="24"/>
          <w:shd w:val="clear" w:color="auto" w:fill="FDFDFD"/>
        </w:rPr>
        <w:t xml:space="preserve">We </w:t>
      </w:r>
      <w:r w:rsidR="000947D7" w:rsidRPr="00B86AB8">
        <w:rPr>
          <w:rFonts w:cs="Times New Roman"/>
          <w:color w:val="1B1B1B"/>
          <w:szCs w:val="24"/>
          <w:shd w:val="clear" w:color="auto" w:fill="FDFDFD"/>
        </w:rPr>
        <w:t>believe the</w:t>
      </w:r>
      <w:r w:rsidR="0030731E" w:rsidRPr="00B86AB8">
        <w:rPr>
          <w:rFonts w:cs="Times New Roman"/>
          <w:color w:val="1B1B1B"/>
          <w:szCs w:val="24"/>
          <w:shd w:val="clear" w:color="auto" w:fill="FDFDFD"/>
        </w:rPr>
        <w:t xml:space="preserve"> carbon released to the soil in our study </w:t>
      </w:r>
      <w:r w:rsidR="009761E5" w:rsidRPr="00B86AB8">
        <w:rPr>
          <w:rFonts w:cs="Times New Roman"/>
          <w:color w:val="1B1B1B"/>
          <w:szCs w:val="24"/>
          <w:shd w:val="clear" w:color="auto" w:fill="FDFDFD"/>
        </w:rPr>
        <w:t xml:space="preserve">via residue was more labile, </w:t>
      </w:r>
      <w:r w:rsidR="00C97031" w:rsidRPr="00B86AB8">
        <w:rPr>
          <w:rFonts w:cs="Times New Roman"/>
          <w:color w:val="1B1B1B"/>
          <w:szCs w:val="24"/>
          <w:shd w:val="clear" w:color="auto" w:fill="FDFDFD"/>
        </w:rPr>
        <w:t>decomposing at a quicker rate, and was constantly replaced by fresh carbon into the soil.</w:t>
      </w:r>
      <w:r w:rsidR="003C7339" w:rsidRPr="00B86AB8">
        <w:rPr>
          <w:rFonts w:cs="Times New Roman"/>
          <w:color w:val="1B1B1B"/>
          <w:szCs w:val="24"/>
          <w:shd w:val="clear" w:color="auto" w:fill="FDFDFD"/>
        </w:rPr>
        <w:t xml:space="preserve"> </w:t>
      </w:r>
      <w:r w:rsidR="00A46821" w:rsidRPr="00B86AB8">
        <w:rPr>
          <w:rFonts w:cs="Times New Roman"/>
          <w:color w:val="1B1B1B"/>
          <w:szCs w:val="24"/>
          <w:shd w:val="clear" w:color="auto" w:fill="FDFDFD"/>
        </w:rPr>
        <w:t xml:space="preserve">Therefore, increased accessibility of microbes to </w:t>
      </w:r>
      <w:r w:rsidR="00040F43" w:rsidRPr="00B86AB8">
        <w:rPr>
          <w:rFonts w:cs="Times New Roman"/>
          <w:color w:val="1B1B1B"/>
          <w:szCs w:val="24"/>
          <w:shd w:val="clear" w:color="auto" w:fill="FDFDFD"/>
        </w:rPr>
        <w:t xml:space="preserve">fresh easily degradable carbon </w:t>
      </w:r>
      <w:r w:rsidR="00D723D6" w:rsidRPr="00B86AB8">
        <w:rPr>
          <w:rFonts w:cs="Times New Roman"/>
          <w:color w:val="1B1B1B"/>
          <w:szCs w:val="24"/>
          <w:shd w:val="clear" w:color="auto" w:fill="FDFDFD"/>
        </w:rPr>
        <w:t>might have boosted carbon use efficiency, increasing carbon alloc</w:t>
      </w:r>
      <w:r w:rsidR="004C70AB" w:rsidRPr="00B86AB8">
        <w:rPr>
          <w:rFonts w:cs="Times New Roman"/>
          <w:color w:val="1B1B1B"/>
          <w:szCs w:val="24"/>
          <w:shd w:val="clear" w:color="auto" w:fill="FDFDFD"/>
        </w:rPr>
        <w:t>ated for microbial growth</w:t>
      </w:r>
      <w:r w:rsidR="003771BE" w:rsidRPr="00B86AB8">
        <w:rPr>
          <w:rFonts w:cs="Times New Roman"/>
          <w:color w:val="1B1B1B"/>
          <w:szCs w:val="24"/>
          <w:shd w:val="clear" w:color="auto" w:fill="FDFDFD"/>
        </w:rPr>
        <w:t xml:space="preserve">, </w:t>
      </w:r>
      <w:r w:rsidR="005C3988" w:rsidRPr="00B86AB8">
        <w:rPr>
          <w:rFonts w:cs="Times New Roman"/>
          <w:color w:val="1B1B1B"/>
          <w:szCs w:val="24"/>
          <w:shd w:val="clear" w:color="auto" w:fill="FDFDFD"/>
        </w:rPr>
        <w:t xml:space="preserve">and hence </w:t>
      </w:r>
      <w:r w:rsidR="00A512AD" w:rsidRPr="00B86AB8">
        <w:rPr>
          <w:rFonts w:cs="Times New Roman"/>
          <w:color w:val="1B1B1B"/>
          <w:szCs w:val="24"/>
          <w:shd w:val="clear" w:color="auto" w:fill="FDFDFD"/>
        </w:rPr>
        <w:t>increased</w:t>
      </w:r>
      <w:r w:rsidR="005C3988" w:rsidRPr="00B86AB8">
        <w:rPr>
          <w:rFonts w:cs="Times New Roman"/>
          <w:color w:val="1B1B1B"/>
          <w:szCs w:val="24"/>
          <w:shd w:val="clear" w:color="auto" w:fill="FDFDFD"/>
        </w:rPr>
        <w:t xml:space="preserve"> </w:t>
      </w:r>
      <w:r w:rsidR="00D30D99" w:rsidRPr="00B86AB8">
        <w:rPr>
          <w:rFonts w:cs="Times New Roman"/>
          <w:color w:val="1B1B1B"/>
          <w:szCs w:val="24"/>
          <w:shd w:val="clear" w:color="auto" w:fill="FDFDFD"/>
        </w:rPr>
        <w:t xml:space="preserve">microbial </w:t>
      </w:r>
      <w:r w:rsidR="00975A6C" w:rsidRPr="00B86AB8">
        <w:rPr>
          <w:rFonts w:cs="Times New Roman"/>
          <w:color w:val="1B1B1B"/>
          <w:szCs w:val="24"/>
          <w:shd w:val="clear" w:color="auto" w:fill="FDFDFD"/>
        </w:rPr>
        <w:t>bio</w:t>
      </w:r>
      <w:r w:rsidR="00D30D99" w:rsidRPr="00B86AB8">
        <w:rPr>
          <w:rFonts w:cs="Times New Roman"/>
          <w:color w:val="1B1B1B"/>
          <w:szCs w:val="24"/>
          <w:shd w:val="clear" w:color="auto" w:fill="FDFDFD"/>
        </w:rPr>
        <w:t>mass under residue application</w:t>
      </w:r>
      <w:r w:rsidR="00C97031" w:rsidRPr="00B86AB8">
        <w:rPr>
          <w:rFonts w:cs="Times New Roman"/>
          <w:color w:val="1B1B1B"/>
          <w:szCs w:val="24"/>
          <w:shd w:val="clear" w:color="auto" w:fill="FDFDFD"/>
        </w:rPr>
        <w:t>.</w:t>
      </w:r>
      <w:r w:rsidR="00997534" w:rsidRPr="00B86AB8">
        <w:rPr>
          <w:rFonts w:cs="Times New Roman"/>
          <w:color w:val="1B1B1B"/>
          <w:szCs w:val="24"/>
          <w:shd w:val="clear" w:color="auto" w:fill="FDFDFD"/>
        </w:rPr>
        <w:t xml:space="preserve"> We also suspect that </w:t>
      </w:r>
      <w:r w:rsidR="00FF3E84">
        <w:rPr>
          <w:rFonts w:cs="Times New Roman"/>
          <w:color w:val="1B1B1B"/>
          <w:szCs w:val="24"/>
          <w:shd w:val="clear" w:color="auto" w:fill="FDFDFD"/>
        </w:rPr>
        <w:t>most of the</w:t>
      </w:r>
      <w:r w:rsidR="00997534" w:rsidRPr="00B86AB8">
        <w:rPr>
          <w:rFonts w:cs="Times New Roman"/>
          <w:color w:val="1B1B1B"/>
          <w:szCs w:val="24"/>
          <w:shd w:val="clear" w:color="auto" w:fill="FDFDFD"/>
        </w:rPr>
        <w:t xml:space="preserve"> </w:t>
      </w:r>
      <w:r w:rsidR="004C4BD5" w:rsidRPr="00B86AB8">
        <w:rPr>
          <w:rFonts w:cs="Times New Roman"/>
          <w:color w:val="1B1B1B"/>
          <w:szCs w:val="24"/>
          <w:shd w:val="clear" w:color="auto" w:fill="FDFDFD"/>
        </w:rPr>
        <w:t>organic matter pool</w:t>
      </w:r>
      <w:r w:rsidR="00997534" w:rsidRPr="00B86AB8">
        <w:rPr>
          <w:rFonts w:cs="Times New Roman"/>
          <w:color w:val="1B1B1B"/>
          <w:szCs w:val="24"/>
          <w:shd w:val="clear" w:color="auto" w:fill="FDFDFD"/>
        </w:rPr>
        <w:t xml:space="preserve"> in our </w:t>
      </w:r>
      <w:r w:rsidR="004C4BD5" w:rsidRPr="00B86AB8">
        <w:rPr>
          <w:rFonts w:cs="Times New Roman"/>
          <w:color w:val="1B1B1B"/>
          <w:szCs w:val="24"/>
          <w:shd w:val="clear" w:color="auto" w:fill="FDFDFD"/>
        </w:rPr>
        <w:t>study site consisted of carbon derived from microbial tissue.</w:t>
      </w:r>
    </w:p>
    <w:p w14:paraId="5E3958D5" w14:textId="4802C8C2" w:rsidR="00A2771D" w:rsidRPr="00B86AB8" w:rsidRDefault="006D455F"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We observed a higher </w:t>
      </w:r>
      <w:r w:rsidR="000518DD" w:rsidRPr="00B86AB8">
        <w:rPr>
          <w:rFonts w:cs="Times New Roman"/>
          <w:color w:val="1B1B1B"/>
          <w:szCs w:val="24"/>
          <w:shd w:val="clear" w:color="auto" w:fill="FDFDFD"/>
        </w:rPr>
        <w:t>microbial biomass</w:t>
      </w:r>
      <w:r w:rsidRPr="00B86AB8">
        <w:rPr>
          <w:rFonts w:cs="Times New Roman"/>
          <w:color w:val="1B1B1B"/>
          <w:szCs w:val="24"/>
          <w:shd w:val="clear" w:color="auto" w:fill="FDFDFD"/>
        </w:rPr>
        <w:t xml:space="preserve"> in </w:t>
      </w:r>
      <w:r w:rsidR="00E47720" w:rsidRPr="00B86AB8">
        <w:rPr>
          <w:rFonts w:cs="Times New Roman"/>
          <w:color w:val="1B1B1B"/>
          <w:szCs w:val="24"/>
          <w:shd w:val="clear" w:color="auto" w:fill="FDFDFD"/>
        </w:rPr>
        <w:t xml:space="preserve">the </w:t>
      </w:r>
      <w:r w:rsidRPr="00B86AB8">
        <w:rPr>
          <w:rFonts w:cs="Times New Roman"/>
          <w:color w:val="1B1B1B"/>
          <w:szCs w:val="24"/>
          <w:shd w:val="clear" w:color="auto" w:fill="FDFDFD"/>
        </w:rPr>
        <w:t>irrigated field than dryland</w:t>
      </w:r>
      <w:r w:rsidR="00E47720" w:rsidRPr="00B86AB8">
        <w:rPr>
          <w:rFonts w:cs="Times New Roman"/>
          <w:color w:val="1B1B1B"/>
          <w:szCs w:val="24"/>
          <w:shd w:val="clear" w:color="auto" w:fill="FDFDFD"/>
        </w:rPr>
        <w:t>,</w:t>
      </w:r>
      <w:r w:rsidR="007F14B7" w:rsidRPr="00B86AB8">
        <w:rPr>
          <w:rFonts w:cs="Times New Roman"/>
          <w:color w:val="1B1B1B"/>
          <w:szCs w:val="24"/>
          <w:shd w:val="clear" w:color="auto" w:fill="FDFDFD"/>
        </w:rPr>
        <w:t xml:space="preserve"> which was in accordance with Y</w:t>
      </w:r>
      <w:r w:rsidR="006200AD" w:rsidRPr="00B86AB8">
        <w:rPr>
          <w:rFonts w:cs="Times New Roman"/>
          <w:color w:val="1B1B1B"/>
          <w:szCs w:val="24"/>
          <w:shd w:val="clear" w:color="auto" w:fill="FDFDFD"/>
        </w:rPr>
        <w:t>u</w:t>
      </w:r>
      <w:r w:rsidR="007F14B7" w:rsidRPr="00B86AB8">
        <w:rPr>
          <w:rFonts w:cs="Times New Roman"/>
          <w:color w:val="1B1B1B"/>
          <w:szCs w:val="24"/>
          <w:shd w:val="clear" w:color="auto" w:fill="FDFDFD"/>
        </w:rPr>
        <w:t xml:space="preserve"> et al.</w:t>
      </w:r>
      <w:r w:rsidR="006200AD" w:rsidRPr="00B86AB8">
        <w:rPr>
          <w:rFonts w:cs="Times New Roman"/>
          <w:color w:val="1B1B1B"/>
          <w:szCs w:val="24"/>
          <w:shd w:val="clear" w:color="auto" w:fill="FDFDFD"/>
        </w:rPr>
        <w:t xml:space="preserve"> (2021).</w:t>
      </w:r>
      <w:r w:rsidR="007F14B7" w:rsidRPr="00B86AB8">
        <w:rPr>
          <w:rFonts w:cs="Times New Roman"/>
          <w:color w:val="1B1B1B"/>
          <w:szCs w:val="24"/>
          <w:shd w:val="clear" w:color="auto" w:fill="FDFDFD"/>
        </w:rPr>
        <w:t xml:space="preserve"> </w:t>
      </w:r>
      <w:r w:rsidR="00CE5280" w:rsidRPr="00B86AB8">
        <w:rPr>
          <w:rFonts w:cs="Times New Roman"/>
          <w:color w:val="1B1B1B"/>
          <w:szCs w:val="24"/>
          <w:shd w:val="clear" w:color="auto" w:fill="FDFDFD"/>
        </w:rPr>
        <w:t xml:space="preserve">In </w:t>
      </w:r>
      <w:r w:rsidR="001508C5" w:rsidRPr="00B86AB8">
        <w:rPr>
          <w:rFonts w:cs="Times New Roman"/>
          <w:color w:val="1B1B1B"/>
          <w:szCs w:val="24"/>
          <w:shd w:val="clear" w:color="auto" w:fill="FDFDFD"/>
        </w:rPr>
        <w:t xml:space="preserve">dry </w:t>
      </w:r>
      <w:r w:rsidR="00CE5280" w:rsidRPr="00B86AB8">
        <w:rPr>
          <w:rFonts w:cs="Times New Roman"/>
          <w:color w:val="1B1B1B"/>
          <w:szCs w:val="24"/>
          <w:shd w:val="clear" w:color="auto" w:fill="FDFDFD"/>
        </w:rPr>
        <w:t>soils, moisture rather than temperature limits microbial development and activity</w:t>
      </w:r>
      <w:r w:rsidR="001508C5" w:rsidRPr="00B86AB8">
        <w:rPr>
          <w:rFonts w:cs="Times New Roman"/>
          <w:color w:val="1B1B1B"/>
          <w:szCs w:val="24"/>
          <w:shd w:val="clear" w:color="auto" w:fill="FDFDFD"/>
        </w:rPr>
        <w:t xml:space="preserve"> </w:t>
      </w:r>
      <w:r w:rsidR="00CE5280" w:rsidRPr="00B86AB8">
        <w:rPr>
          <w:rFonts w:cs="Times New Roman"/>
          <w:color w:val="1B1B1B"/>
          <w:szCs w:val="24"/>
          <w:shd w:val="clear" w:color="auto" w:fill="FDFDFD"/>
        </w:rPr>
        <w:t xml:space="preserve">(Li et al., 2019). </w:t>
      </w:r>
      <w:r w:rsidR="000071EB" w:rsidRPr="00B86AB8">
        <w:rPr>
          <w:rFonts w:cs="Times New Roman"/>
          <w:color w:val="1B1B1B"/>
          <w:szCs w:val="24"/>
          <w:shd w:val="clear" w:color="auto" w:fill="FDFDFD"/>
        </w:rPr>
        <w:t xml:space="preserve">Soil water facilitates microbial movement in the soil, maintains osmotic equilibrium in microbial cells, and improves metabolic efficiency, all of which contribute to improved microbial growth and development (Schimel, 2018). </w:t>
      </w:r>
      <w:r w:rsidR="00BF53F3" w:rsidRPr="00B86AB8">
        <w:rPr>
          <w:rFonts w:cs="Times New Roman"/>
          <w:color w:val="1B1B1B"/>
          <w:szCs w:val="24"/>
          <w:shd w:val="clear" w:color="auto" w:fill="FDFDFD"/>
        </w:rPr>
        <w:t xml:space="preserve"> </w:t>
      </w:r>
      <w:r w:rsidR="003B79FC" w:rsidRPr="00B86AB8">
        <w:rPr>
          <w:rFonts w:cs="Times New Roman"/>
          <w:color w:val="1B1B1B"/>
          <w:szCs w:val="24"/>
          <w:shd w:val="clear" w:color="auto" w:fill="FDFDFD"/>
        </w:rPr>
        <w:t>When microorganisms are stressed by water, they synthes</w:t>
      </w:r>
      <w:r w:rsidR="003D7F62" w:rsidRPr="00B86AB8">
        <w:rPr>
          <w:rFonts w:cs="Times New Roman"/>
          <w:color w:val="1B1B1B"/>
          <w:szCs w:val="24"/>
          <w:shd w:val="clear" w:color="auto" w:fill="FDFDFD"/>
        </w:rPr>
        <w:t>i</w:t>
      </w:r>
      <w:r w:rsidR="003B79FC" w:rsidRPr="00B86AB8">
        <w:rPr>
          <w:rFonts w:cs="Times New Roman"/>
          <w:color w:val="1B1B1B"/>
          <w:szCs w:val="24"/>
          <w:shd w:val="clear" w:color="auto" w:fill="FDFDFD"/>
        </w:rPr>
        <w:t xml:space="preserve">ze osmolytes to maintain </w:t>
      </w:r>
      <w:r w:rsidR="00C0474C" w:rsidRPr="00B86AB8">
        <w:rPr>
          <w:rFonts w:cs="Times New Roman"/>
          <w:color w:val="1B1B1B"/>
          <w:szCs w:val="24"/>
          <w:shd w:val="clear" w:color="auto" w:fill="FDFDFD"/>
        </w:rPr>
        <w:t>osmotic</w:t>
      </w:r>
      <w:r w:rsidR="00381404" w:rsidRPr="00B86AB8">
        <w:rPr>
          <w:rFonts w:cs="Times New Roman"/>
          <w:color w:val="1B1B1B"/>
          <w:szCs w:val="24"/>
          <w:shd w:val="clear" w:color="auto" w:fill="FDFDFD"/>
        </w:rPr>
        <w:t xml:space="preserve"> </w:t>
      </w:r>
      <w:r w:rsidR="00C0474C" w:rsidRPr="00B86AB8">
        <w:rPr>
          <w:rFonts w:cs="Times New Roman"/>
          <w:color w:val="1B1B1B"/>
          <w:szCs w:val="24"/>
          <w:shd w:val="clear" w:color="auto" w:fill="FDFDFD"/>
        </w:rPr>
        <w:t>equilibrium</w:t>
      </w:r>
      <w:r w:rsidR="003B79FC" w:rsidRPr="00B86AB8">
        <w:rPr>
          <w:rFonts w:cs="Times New Roman"/>
          <w:color w:val="1B1B1B"/>
          <w:szCs w:val="24"/>
          <w:shd w:val="clear" w:color="auto" w:fill="FDFDFD"/>
        </w:rPr>
        <w:t>, which takes a lot of energy</w:t>
      </w:r>
      <w:r w:rsidR="003D7F62" w:rsidRPr="00B86AB8">
        <w:rPr>
          <w:rFonts w:cs="Times New Roman"/>
          <w:color w:val="1B1B1B"/>
          <w:szCs w:val="24"/>
          <w:shd w:val="clear" w:color="auto" w:fill="FDFDFD"/>
        </w:rPr>
        <w:t xml:space="preserve">, </w:t>
      </w:r>
      <w:r w:rsidR="003B79FC" w:rsidRPr="00B86AB8">
        <w:rPr>
          <w:rFonts w:cs="Times New Roman"/>
          <w:color w:val="1B1B1B"/>
          <w:szCs w:val="24"/>
          <w:shd w:val="clear" w:color="auto" w:fill="FDFDFD"/>
        </w:rPr>
        <w:t xml:space="preserve">and reduces the amount of carbon available for microbial growth </w:t>
      </w:r>
      <w:r w:rsidR="00561292" w:rsidRPr="00B86AB8">
        <w:rPr>
          <w:rFonts w:cs="Times New Roman"/>
          <w:color w:val="1B1B1B"/>
          <w:szCs w:val="24"/>
          <w:shd w:val="clear" w:color="auto" w:fill="FDFDFD"/>
        </w:rPr>
        <w:t>(</w:t>
      </w:r>
      <w:r w:rsidR="00CB0A19" w:rsidRPr="00B86AB8">
        <w:rPr>
          <w:rFonts w:cs="Times New Roman"/>
          <w:color w:val="1B1B1B"/>
          <w:szCs w:val="24"/>
          <w:shd w:val="clear" w:color="auto" w:fill="FDFDFD"/>
        </w:rPr>
        <w:t>Schimel</w:t>
      </w:r>
      <w:r w:rsidR="00C0474C" w:rsidRPr="00B86AB8">
        <w:rPr>
          <w:rFonts w:cs="Times New Roman"/>
          <w:color w:val="1B1B1B"/>
          <w:szCs w:val="24"/>
          <w:shd w:val="clear" w:color="auto" w:fill="FDFDFD"/>
        </w:rPr>
        <w:t xml:space="preserve"> et al., 2007</w:t>
      </w:r>
      <w:r w:rsidR="00561292" w:rsidRPr="00B86AB8">
        <w:rPr>
          <w:rFonts w:cs="Times New Roman"/>
          <w:color w:val="1B1B1B"/>
          <w:szCs w:val="24"/>
          <w:shd w:val="clear" w:color="auto" w:fill="FDFDFD"/>
        </w:rPr>
        <w:t xml:space="preserve">). </w:t>
      </w:r>
      <w:r w:rsidR="000071EB" w:rsidRPr="00B86AB8">
        <w:rPr>
          <w:rFonts w:cs="Times New Roman"/>
          <w:color w:val="1B1B1B"/>
          <w:szCs w:val="24"/>
          <w:shd w:val="clear" w:color="auto" w:fill="FDFDFD"/>
        </w:rPr>
        <w:t xml:space="preserve">Therefore, </w:t>
      </w:r>
      <w:r w:rsidR="006A3603" w:rsidRPr="00B86AB8">
        <w:rPr>
          <w:rFonts w:cs="Times New Roman"/>
          <w:color w:val="1B1B1B"/>
          <w:szCs w:val="24"/>
          <w:shd w:val="clear" w:color="auto" w:fill="FDFDFD"/>
        </w:rPr>
        <w:t xml:space="preserve">a more </w:t>
      </w:r>
      <w:r w:rsidR="000609BC" w:rsidRPr="00B86AB8">
        <w:rPr>
          <w:rFonts w:cs="Times New Roman"/>
          <w:color w:val="1B1B1B"/>
          <w:szCs w:val="24"/>
          <w:shd w:val="clear" w:color="auto" w:fill="FDFDFD"/>
        </w:rPr>
        <w:t xml:space="preserve">stable </w:t>
      </w:r>
      <w:r w:rsidR="00D411BD" w:rsidRPr="00B86AB8">
        <w:rPr>
          <w:rFonts w:cs="Times New Roman"/>
          <w:color w:val="1B1B1B"/>
          <w:szCs w:val="24"/>
          <w:shd w:val="clear" w:color="auto" w:fill="FDFDFD"/>
        </w:rPr>
        <w:t xml:space="preserve">soil </w:t>
      </w:r>
      <w:r w:rsidR="000071EB" w:rsidRPr="00B86AB8">
        <w:rPr>
          <w:rFonts w:cs="Times New Roman"/>
          <w:color w:val="1B1B1B"/>
          <w:szCs w:val="24"/>
          <w:shd w:val="clear" w:color="auto" w:fill="FDFDFD"/>
        </w:rPr>
        <w:t>moisture</w:t>
      </w:r>
      <w:r w:rsidR="000609BC" w:rsidRPr="00B86AB8">
        <w:rPr>
          <w:rFonts w:cs="Times New Roman"/>
          <w:color w:val="1B1B1B"/>
          <w:szCs w:val="24"/>
          <w:shd w:val="clear" w:color="auto" w:fill="FDFDFD"/>
        </w:rPr>
        <w:t xml:space="preserve"> content</w:t>
      </w:r>
      <w:r w:rsidR="000071EB" w:rsidRPr="00B86AB8">
        <w:rPr>
          <w:rFonts w:cs="Times New Roman"/>
          <w:color w:val="1B1B1B"/>
          <w:szCs w:val="24"/>
          <w:shd w:val="clear" w:color="auto" w:fill="FDFDFD"/>
        </w:rPr>
        <w:t xml:space="preserve">, either </w:t>
      </w:r>
      <w:r w:rsidR="00D411BD" w:rsidRPr="00B86AB8">
        <w:rPr>
          <w:rFonts w:cs="Times New Roman"/>
          <w:color w:val="1B1B1B"/>
          <w:szCs w:val="24"/>
          <w:shd w:val="clear" w:color="auto" w:fill="FDFDFD"/>
        </w:rPr>
        <w:t>due to</w:t>
      </w:r>
      <w:r w:rsidR="000071EB" w:rsidRPr="00B86AB8">
        <w:rPr>
          <w:rFonts w:cs="Times New Roman"/>
          <w:color w:val="1B1B1B"/>
          <w:szCs w:val="24"/>
          <w:shd w:val="clear" w:color="auto" w:fill="FDFDFD"/>
        </w:rPr>
        <w:t xml:space="preserve"> irrigation or residue,</w:t>
      </w:r>
      <w:r w:rsidR="00851D24" w:rsidRPr="00B86AB8">
        <w:rPr>
          <w:rFonts w:cs="Times New Roman"/>
          <w:color w:val="1B1B1B"/>
          <w:szCs w:val="24"/>
          <w:shd w:val="clear" w:color="auto" w:fill="FDFDFD"/>
        </w:rPr>
        <w:t xml:space="preserve"> in our experiment</w:t>
      </w:r>
      <w:r w:rsidR="000071EB" w:rsidRPr="00B86AB8">
        <w:rPr>
          <w:rFonts w:cs="Times New Roman"/>
          <w:color w:val="1B1B1B"/>
          <w:szCs w:val="24"/>
          <w:shd w:val="clear" w:color="auto" w:fill="FDFDFD"/>
        </w:rPr>
        <w:t xml:space="preserve"> may have </w:t>
      </w:r>
      <w:r w:rsidR="00790EEA" w:rsidRPr="00B86AB8">
        <w:rPr>
          <w:rFonts w:cs="Times New Roman"/>
          <w:color w:val="1B1B1B"/>
          <w:szCs w:val="24"/>
          <w:shd w:val="clear" w:color="auto" w:fill="FDFDFD"/>
        </w:rPr>
        <w:t>contributed to increased</w:t>
      </w:r>
      <w:r w:rsidR="000071EB" w:rsidRPr="00B86AB8">
        <w:rPr>
          <w:rFonts w:cs="Times New Roman"/>
          <w:color w:val="1B1B1B"/>
          <w:szCs w:val="24"/>
          <w:shd w:val="clear" w:color="auto" w:fill="FDFDFD"/>
        </w:rPr>
        <w:t xml:space="preserve"> </w:t>
      </w:r>
      <w:r w:rsidR="000518DD" w:rsidRPr="00B86AB8">
        <w:rPr>
          <w:rFonts w:cs="Times New Roman"/>
          <w:color w:val="1B1B1B"/>
          <w:szCs w:val="24"/>
          <w:shd w:val="clear" w:color="auto" w:fill="FDFDFD"/>
        </w:rPr>
        <w:t>microbial biomass carbon</w:t>
      </w:r>
      <w:r w:rsidR="000071EB" w:rsidRPr="00B86AB8">
        <w:rPr>
          <w:rFonts w:cs="Times New Roman"/>
          <w:color w:val="1B1B1B"/>
          <w:szCs w:val="24"/>
          <w:shd w:val="clear" w:color="auto" w:fill="FDFDFD"/>
        </w:rPr>
        <w:t xml:space="preserve"> levels by enhancing microbial </w:t>
      </w:r>
      <w:r w:rsidR="00DC6AA0" w:rsidRPr="00B86AB8">
        <w:rPr>
          <w:rFonts w:cs="Times New Roman"/>
          <w:color w:val="1B1B1B"/>
          <w:szCs w:val="24"/>
          <w:shd w:val="clear" w:color="auto" w:fill="FDFDFD"/>
        </w:rPr>
        <w:t>carbon use efficiency and growth.</w:t>
      </w:r>
    </w:p>
    <w:p w14:paraId="020BE270" w14:textId="77777777" w:rsidR="0061282B" w:rsidRPr="005E6978" w:rsidRDefault="0061282B" w:rsidP="00296CF5">
      <w:pPr>
        <w:pStyle w:val="Heading3"/>
        <w:rPr>
          <w:rFonts w:cs="Times New Roman"/>
          <w:i/>
        </w:rPr>
      </w:pPr>
      <w:bookmarkStart w:id="28" w:name="_Toc100835390"/>
      <w:r w:rsidRPr="005E6978">
        <w:rPr>
          <w:rFonts w:cs="Times New Roman"/>
          <w:i/>
        </w:rPr>
        <w:lastRenderedPageBreak/>
        <w:t>Summary</w:t>
      </w:r>
      <w:bookmarkEnd w:id="28"/>
    </w:p>
    <w:p w14:paraId="64E05FE9" w14:textId="286049F7" w:rsidR="00A020A5" w:rsidRPr="00B86AB8" w:rsidRDefault="008A6B0F" w:rsidP="00B91B2D">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In </w:t>
      </w:r>
      <w:r w:rsidR="00E47720" w:rsidRPr="00B86AB8">
        <w:rPr>
          <w:rFonts w:cs="Times New Roman"/>
          <w:color w:val="1B1B1B"/>
          <w:szCs w:val="24"/>
          <w:shd w:val="clear" w:color="auto" w:fill="FDFDFD"/>
        </w:rPr>
        <w:t xml:space="preserve">a </w:t>
      </w:r>
      <w:r w:rsidRPr="00B86AB8">
        <w:rPr>
          <w:rFonts w:cs="Times New Roman"/>
          <w:color w:val="1B1B1B"/>
          <w:szCs w:val="24"/>
          <w:shd w:val="clear" w:color="auto" w:fill="FDFDFD"/>
        </w:rPr>
        <w:t xml:space="preserve">semi-arid agroecosystem, </w:t>
      </w:r>
      <w:r w:rsidR="008D3D71" w:rsidRPr="00B86AB8">
        <w:rPr>
          <w:rFonts w:cs="Times New Roman"/>
          <w:color w:val="1B1B1B"/>
          <w:szCs w:val="24"/>
          <w:shd w:val="clear" w:color="auto" w:fill="FDFDFD"/>
        </w:rPr>
        <w:t>OTCs</w:t>
      </w:r>
      <w:r w:rsidR="00301F4E" w:rsidRPr="00B86AB8">
        <w:rPr>
          <w:rFonts w:cs="Times New Roman"/>
          <w:color w:val="1B1B1B"/>
          <w:szCs w:val="24"/>
          <w:shd w:val="clear" w:color="auto" w:fill="FDFDFD"/>
        </w:rPr>
        <w:t xml:space="preserve"> </w:t>
      </w:r>
      <w:r w:rsidRPr="00B86AB8">
        <w:rPr>
          <w:rFonts w:cs="Times New Roman"/>
          <w:color w:val="1B1B1B"/>
          <w:szCs w:val="24"/>
          <w:shd w:val="clear" w:color="auto" w:fill="FDFDFD"/>
        </w:rPr>
        <w:t>and residue resulted</w:t>
      </w:r>
      <w:r w:rsidR="00E47720" w:rsidRPr="00B86AB8">
        <w:rPr>
          <w:rFonts w:cs="Times New Roman"/>
          <w:color w:val="1B1B1B"/>
          <w:szCs w:val="24"/>
          <w:shd w:val="clear" w:color="auto" w:fill="FDFDFD"/>
        </w:rPr>
        <w:t xml:space="preserve"> in</w:t>
      </w:r>
      <w:r w:rsidRPr="00B86AB8">
        <w:rPr>
          <w:rFonts w:cs="Times New Roman"/>
          <w:color w:val="1B1B1B"/>
          <w:szCs w:val="24"/>
          <w:shd w:val="clear" w:color="auto" w:fill="FDFDFD"/>
        </w:rPr>
        <w:t xml:space="preserve"> variation in soil temperate and moisture, thereby affecting several biochemical processes in the soil</w:t>
      </w:r>
      <w:r w:rsidR="00D65DC8" w:rsidRPr="00B86AB8">
        <w:rPr>
          <w:rFonts w:cs="Times New Roman"/>
          <w:color w:val="1B1B1B"/>
          <w:szCs w:val="24"/>
          <w:shd w:val="clear" w:color="auto" w:fill="FDFDFD"/>
        </w:rPr>
        <w:t xml:space="preserve"> and carbon movement to and from the soil. Our data suggest that </w:t>
      </w:r>
      <w:r w:rsidR="000518DD" w:rsidRPr="00B86AB8">
        <w:rPr>
          <w:rFonts w:cs="Times New Roman"/>
          <w:color w:val="1B1B1B"/>
          <w:szCs w:val="24"/>
          <w:shd w:val="clear" w:color="auto" w:fill="FDFDFD"/>
        </w:rPr>
        <w:t>soil organic matter</w:t>
      </w:r>
      <w:r w:rsidR="00D65DC8" w:rsidRPr="00B86AB8">
        <w:rPr>
          <w:rFonts w:cs="Times New Roman"/>
          <w:color w:val="1B1B1B"/>
          <w:szCs w:val="24"/>
          <w:shd w:val="clear" w:color="auto" w:fill="FDFDFD"/>
        </w:rPr>
        <w:t xml:space="preserve"> </w:t>
      </w:r>
      <w:r w:rsidR="00767960" w:rsidRPr="00B86AB8">
        <w:rPr>
          <w:rFonts w:cs="Times New Roman"/>
          <w:color w:val="1B1B1B"/>
          <w:szCs w:val="24"/>
          <w:shd w:val="clear" w:color="auto" w:fill="FDFDFD"/>
        </w:rPr>
        <w:t xml:space="preserve">is </w:t>
      </w:r>
      <w:r w:rsidR="00D65DC8" w:rsidRPr="00B86AB8">
        <w:rPr>
          <w:rFonts w:cs="Times New Roman"/>
          <w:color w:val="1B1B1B"/>
          <w:szCs w:val="24"/>
          <w:shd w:val="clear" w:color="auto" w:fill="FDFDFD"/>
        </w:rPr>
        <w:t xml:space="preserve">more sensitive to </w:t>
      </w:r>
      <w:r w:rsidR="00B92742" w:rsidRPr="00B86AB8">
        <w:rPr>
          <w:rFonts w:cs="Times New Roman"/>
          <w:color w:val="1B1B1B"/>
          <w:szCs w:val="24"/>
          <w:shd w:val="clear" w:color="auto" w:fill="FDFDFD"/>
        </w:rPr>
        <w:t>moisture</w:t>
      </w:r>
      <w:r w:rsidR="002627DE" w:rsidRPr="00B86AB8">
        <w:rPr>
          <w:rFonts w:cs="Times New Roman"/>
          <w:color w:val="1B1B1B"/>
          <w:szCs w:val="24"/>
          <w:shd w:val="clear" w:color="auto" w:fill="FDFDFD"/>
        </w:rPr>
        <w:t xml:space="preserve"> than temperature fluctuations</w:t>
      </w:r>
      <w:r w:rsidR="00D65DC8" w:rsidRPr="00B86AB8">
        <w:rPr>
          <w:rFonts w:cs="Times New Roman"/>
          <w:color w:val="1B1B1B"/>
          <w:szCs w:val="24"/>
          <w:shd w:val="clear" w:color="auto" w:fill="FDFDFD"/>
        </w:rPr>
        <w:t xml:space="preserve"> </w:t>
      </w:r>
      <w:r w:rsidR="00DD3F38" w:rsidRPr="00B86AB8">
        <w:rPr>
          <w:rFonts w:cs="Times New Roman"/>
          <w:color w:val="1B1B1B"/>
          <w:szCs w:val="24"/>
          <w:shd w:val="clear" w:color="auto" w:fill="FDFDFD"/>
        </w:rPr>
        <w:t xml:space="preserve">in </w:t>
      </w:r>
      <w:r w:rsidR="00E47720" w:rsidRPr="00B86AB8">
        <w:rPr>
          <w:rFonts w:cs="Times New Roman"/>
          <w:color w:val="1B1B1B"/>
          <w:szCs w:val="24"/>
          <w:shd w:val="clear" w:color="auto" w:fill="FDFDFD"/>
        </w:rPr>
        <w:t xml:space="preserve">a </w:t>
      </w:r>
      <w:r w:rsidR="00DD3F38" w:rsidRPr="00B86AB8">
        <w:rPr>
          <w:rFonts w:cs="Times New Roman"/>
          <w:color w:val="1B1B1B"/>
          <w:szCs w:val="24"/>
          <w:shd w:val="clear" w:color="auto" w:fill="FDFDFD"/>
        </w:rPr>
        <w:t xml:space="preserve">dry environment. </w:t>
      </w:r>
      <w:r w:rsidR="00A67CFF" w:rsidRPr="00B86AB8">
        <w:rPr>
          <w:rFonts w:cs="Times New Roman"/>
          <w:color w:val="1B1B1B"/>
          <w:szCs w:val="24"/>
          <w:shd w:val="clear" w:color="auto" w:fill="FDFDFD"/>
        </w:rPr>
        <w:t xml:space="preserve">OTCs </w:t>
      </w:r>
      <w:r w:rsidR="00DD3F38" w:rsidRPr="00B86AB8">
        <w:rPr>
          <w:rFonts w:cs="Times New Roman"/>
          <w:color w:val="1B1B1B"/>
          <w:szCs w:val="24"/>
          <w:shd w:val="clear" w:color="auto" w:fill="FDFDFD"/>
        </w:rPr>
        <w:t xml:space="preserve">enhanced carbon output from </w:t>
      </w:r>
      <w:r w:rsidR="00E47720" w:rsidRPr="00B86AB8">
        <w:rPr>
          <w:rFonts w:cs="Times New Roman"/>
          <w:color w:val="1B1B1B"/>
          <w:szCs w:val="24"/>
          <w:shd w:val="clear" w:color="auto" w:fill="FDFDFD"/>
        </w:rPr>
        <w:t xml:space="preserve">the </w:t>
      </w:r>
      <w:r w:rsidR="00DD3F38" w:rsidRPr="00B86AB8">
        <w:rPr>
          <w:rFonts w:cs="Times New Roman"/>
          <w:color w:val="1B1B1B"/>
          <w:szCs w:val="24"/>
          <w:shd w:val="clear" w:color="auto" w:fill="FDFDFD"/>
        </w:rPr>
        <w:t>soil via CO</w:t>
      </w:r>
      <w:r w:rsidR="00DD3F38" w:rsidRPr="00B86AB8">
        <w:rPr>
          <w:rFonts w:cs="Times New Roman"/>
          <w:color w:val="1B1B1B"/>
          <w:szCs w:val="24"/>
          <w:shd w:val="clear" w:color="auto" w:fill="FDFDFD"/>
          <w:vertAlign w:val="subscript"/>
        </w:rPr>
        <w:t>2</w:t>
      </w:r>
      <w:r w:rsidR="00DD3F38" w:rsidRPr="00B86AB8">
        <w:rPr>
          <w:rFonts w:cs="Times New Roman"/>
          <w:color w:val="1B1B1B"/>
          <w:szCs w:val="24"/>
          <w:shd w:val="clear" w:color="auto" w:fill="FDFDFD"/>
        </w:rPr>
        <w:t xml:space="preserve"> flux</w:t>
      </w:r>
      <w:r w:rsidR="00C83B4C" w:rsidRPr="00B86AB8">
        <w:rPr>
          <w:rFonts w:cs="Times New Roman"/>
          <w:color w:val="1B1B1B"/>
          <w:szCs w:val="24"/>
          <w:shd w:val="clear" w:color="auto" w:fill="FDFDFD"/>
        </w:rPr>
        <w:t xml:space="preserve"> and </w:t>
      </w:r>
      <w:r w:rsidR="00DD3F38" w:rsidRPr="00B86AB8">
        <w:rPr>
          <w:rFonts w:cs="Times New Roman"/>
          <w:color w:val="1B1B1B"/>
          <w:szCs w:val="24"/>
          <w:shd w:val="clear" w:color="auto" w:fill="FDFDFD"/>
        </w:rPr>
        <w:t xml:space="preserve">irrigation improved </w:t>
      </w:r>
      <w:r w:rsidR="00F61AE0" w:rsidRPr="00B86AB8">
        <w:rPr>
          <w:rFonts w:cs="Times New Roman"/>
          <w:color w:val="1B1B1B"/>
          <w:szCs w:val="24"/>
          <w:shd w:val="clear" w:color="auto" w:fill="FDFDFD"/>
        </w:rPr>
        <w:t xml:space="preserve">both total </w:t>
      </w:r>
      <w:r w:rsidR="000518DD" w:rsidRPr="00B86AB8">
        <w:rPr>
          <w:rFonts w:cs="Times New Roman"/>
          <w:color w:val="1B1B1B"/>
          <w:szCs w:val="24"/>
          <w:shd w:val="clear" w:color="auto" w:fill="FDFDFD"/>
        </w:rPr>
        <w:t>soil organic matter</w:t>
      </w:r>
      <w:r w:rsidR="00F61AE0" w:rsidRPr="00B86AB8">
        <w:rPr>
          <w:rFonts w:cs="Times New Roman"/>
          <w:color w:val="1B1B1B"/>
          <w:szCs w:val="24"/>
          <w:shd w:val="clear" w:color="auto" w:fill="FDFDFD"/>
        </w:rPr>
        <w:t xml:space="preserve"> and </w:t>
      </w:r>
      <w:r w:rsidR="000518DD" w:rsidRPr="00B86AB8">
        <w:rPr>
          <w:rFonts w:cs="Times New Roman"/>
          <w:color w:val="1B1B1B"/>
          <w:szCs w:val="24"/>
          <w:shd w:val="clear" w:color="auto" w:fill="FDFDFD"/>
        </w:rPr>
        <w:t>microbial biomass carbon</w:t>
      </w:r>
      <w:r w:rsidR="00F61AE0" w:rsidRPr="00B86AB8">
        <w:rPr>
          <w:rFonts w:cs="Times New Roman"/>
          <w:color w:val="1B1B1B"/>
          <w:szCs w:val="24"/>
          <w:shd w:val="clear" w:color="auto" w:fill="FDFDFD"/>
        </w:rPr>
        <w:t>.</w:t>
      </w:r>
      <w:r w:rsidR="002D3D72" w:rsidRPr="00B86AB8">
        <w:rPr>
          <w:rFonts w:cs="Times New Roman"/>
          <w:color w:val="1B1B1B"/>
          <w:szCs w:val="24"/>
          <w:shd w:val="clear" w:color="auto" w:fill="FDFDFD"/>
        </w:rPr>
        <w:t xml:space="preserve"> </w:t>
      </w:r>
      <w:r w:rsidR="00092930" w:rsidRPr="00B86AB8">
        <w:rPr>
          <w:rFonts w:cs="Times New Roman"/>
          <w:color w:val="1B1B1B"/>
          <w:szCs w:val="24"/>
          <w:shd w:val="clear" w:color="auto" w:fill="FDFDFD"/>
        </w:rPr>
        <w:t>Meanwhile</w:t>
      </w:r>
      <w:r w:rsidR="00C83B4C" w:rsidRPr="00B86AB8">
        <w:rPr>
          <w:rFonts w:cs="Times New Roman"/>
          <w:color w:val="1B1B1B"/>
          <w:szCs w:val="24"/>
          <w:shd w:val="clear" w:color="auto" w:fill="FDFDFD"/>
        </w:rPr>
        <w:t>, r</w:t>
      </w:r>
      <w:r w:rsidR="002D3D72" w:rsidRPr="00B86AB8">
        <w:rPr>
          <w:rFonts w:cs="Times New Roman"/>
          <w:color w:val="1B1B1B"/>
          <w:szCs w:val="24"/>
          <w:shd w:val="clear" w:color="auto" w:fill="FDFDFD"/>
        </w:rPr>
        <w:t>esidue</w:t>
      </w:r>
      <w:r w:rsidR="00C83B4C" w:rsidRPr="00B86AB8">
        <w:rPr>
          <w:rFonts w:cs="Times New Roman"/>
          <w:color w:val="1B1B1B"/>
          <w:szCs w:val="24"/>
          <w:shd w:val="clear" w:color="auto" w:fill="FDFDFD"/>
        </w:rPr>
        <w:t xml:space="preserve"> </w:t>
      </w:r>
      <w:r w:rsidR="005226CF" w:rsidRPr="00B86AB8">
        <w:rPr>
          <w:rFonts w:cs="Times New Roman"/>
          <w:color w:val="1B1B1B"/>
          <w:szCs w:val="24"/>
          <w:shd w:val="clear" w:color="auto" w:fill="FDFDFD"/>
        </w:rPr>
        <w:t>stabilize</w:t>
      </w:r>
      <w:r w:rsidR="00586670" w:rsidRPr="00B86AB8">
        <w:rPr>
          <w:rFonts w:cs="Times New Roman"/>
          <w:color w:val="1B1B1B"/>
          <w:szCs w:val="24"/>
          <w:shd w:val="clear" w:color="auto" w:fill="FDFDFD"/>
        </w:rPr>
        <w:t>d</w:t>
      </w:r>
      <w:r w:rsidR="005226CF" w:rsidRPr="00B86AB8">
        <w:rPr>
          <w:rFonts w:cs="Times New Roman"/>
          <w:color w:val="1B1B1B"/>
          <w:szCs w:val="24"/>
          <w:shd w:val="clear" w:color="auto" w:fill="FDFDFD"/>
        </w:rPr>
        <w:t xml:space="preserve"> soil temperature regime and </w:t>
      </w:r>
      <w:r w:rsidR="00586670" w:rsidRPr="00B86AB8">
        <w:rPr>
          <w:rFonts w:cs="Times New Roman"/>
          <w:color w:val="1B1B1B"/>
          <w:szCs w:val="24"/>
          <w:shd w:val="clear" w:color="auto" w:fill="FDFDFD"/>
        </w:rPr>
        <w:t>increased microbial biomass.</w:t>
      </w:r>
      <w:r w:rsidR="005226CF" w:rsidRPr="00B86AB8">
        <w:rPr>
          <w:rFonts w:cs="Times New Roman"/>
          <w:color w:val="1B1B1B"/>
          <w:szCs w:val="24"/>
          <w:shd w:val="clear" w:color="auto" w:fill="FDFDFD"/>
        </w:rPr>
        <w:t xml:space="preserve"> </w:t>
      </w:r>
      <w:r w:rsidR="002D3D72" w:rsidRPr="00B86AB8">
        <w:rPr>
          <w:rFonts w:cs="Times New Roman"/>
          <w:color w:val="1B1B1B"/>
          <w:szCs w:val="24"/>
          <w:shd w:val="clear" w:color="auto" w:fill="FDFDFD"/>
        </w:rPr>
        <w:t xml:space="preserve"> </w:t>
      </w:r>
      <w:r w:rsidR="00767960" w:rsidRPr="00B86AB8">
        <w:rPr>
          <w:rFonts w:cs="Times New Roman"/>
          <w:color w:val="1B1B1B"/>
          <w:szCs w:val="24"/>
          <w:shd w:val="clear" w:color="auto" w:fill="FDFDFD"/>
        </w:rPr>
        <w:t xml:space="preserve">Hence, we </w:t>
      </w:r>
      <w:r w:rsidR="00DB5CBF" w:rsidRPr="00B86AB8">
        <w:rPr>
          <w:rFonts w:cs="Times New Roman"/>
          <w:color w:val="1B1B1B"/>
          <w:szCs w:val="24"/>
          <w:shd w:val="clear" w:color="auto" w:fill="FDFDFD"/>
        </w:rPr>
        <w:t>concluded</w:t>
      </w:r>
      <w:r w:rsidR="00767960" w:rsidRPr="00B86AB8">
        <w:rPr>
          <w:rFonts w:cs="Times New Roman"/>
          <w:color w:val="1B1B1B"/>
          <w:szCs w:val="24"/>
          <w:shd w:val="clear" w:color="auto" w:fill="FDFDFD"/>
        </w:rPr>
        <w:t xml:space="preserve"> that suitable soil conservation </w:t>
      </w:r>
      <w:r w:rsidR="00AC79F9" w:rsidRPr="00B86AB8">
        <w:rPr>
          <w:rFonts w:cs="Times New Roman"/>
          <w:color w:val="1B1B1B"/>
          <w:szCs w:val="24"/>
          <w:shd w:val="clear" w:color="auto" w:fill="FDFDFD"/>
        </w:rPr>
        <w:t xml:space="preserve">such as </w:t>
      </w:r>
      <w:r w:rsidR="00767960" w:rsidRPr="00B86AB8">
        <w:rPr>
          <w:rFonts w:cs="Times New Roman"/>
          <w:color w:val="1B1B1B"/>
          <w:szCs w:val="24"/>
          <w:shd w:val="clear" w:color="auto" w:fill="FDFDFD"/>
        </w:rPr>
        <w:t>residue retention</w:t>
      </w:r>
      <w:r w:rsidR="00793044" w:rsidRPr="00B86AB8">
        <w:rPr>
          <w:rFonts w:cs="Times New Roman"/>
          <w:color w:val="1B1B1B"/>
          <w:szCs w:val="24"/>
          <w:shd w:val="clear" w:color="auto" w:fill="FDFDFD"/>
        </w:rPr>
        <w:t>,</w:t>
      </w:r>
      <w:r w:rsidR="00767960" w:rsidRPr="00B86AB8">
        <w:rPr>
          <w:rFonts w:cs="Times New Roman"/>
          <w:color w:val="1B1B1B"/>
          <w:szCs w:val="24"/>
          <w:shd w:val="clear" w:color="auto" w:fill="FDFDFD"/>
        </w:rPr>
        <w:t xml:space="preserve"> c</w:t>
      </w:r>
      <w:r w:rsidR="00336E13" w:rsidRPr="00B86AB8">
        <w:rPr>
          <w:rFonts w:cs="Times New Roman"/>
          <w:color w:val="1B1B1B"/>
          <w:szCs w:val="24"/>
          <w:shd w:val="clear" w:color="auto" w:fill="FDFDFD"/>
        </w:rPr>
        <w:t>ould</w:t>
      </w:r>
      <w:r w:rsidR="00767960" w:rsidRPr="00B86AB8">
        <w:rPr>
          <w:rFonts w:cs="Times New Roman"/>
          <w:color w:val="1B1B1B"/>
          <w:szCs w:val="24"/>
          <w:shd w:val="clear" w:color="auto" w:fill="FDFDFD"/>
        </w:rPr>
        <w:t xml:space="preserve"> help to </w:t>
      </w:r>
      <w:r w:rsidR="00793044" w:rsidRPr="00B86AB8">
        <w:rPr>
          <w:rFonts w:cs="Times New Roman"/>
          <w:color w:val="1B1B1B"/>
          <w:szCs w:val="24"/>
          <w:shd w:val="clear" w:color="auto" w:fill="FDFDFD"/>
        </w:rPr>
        <w:t xml:space="preserve">compensate carbon loss and </w:t>
      </w:r>
      <w:r w:rsidR="00336E13" w:rsidRPr="00B86AB8">
        <w:rPr>
          <w:rFonts w:cs="Times New Roman"/>
          <w:color w:val="1B1B1B"/>
          <w:szCs w:val="24"/>
          <w:shd w:val="clear" w:color="auto" w:fill="FDFDFD"/>
        </w:rPr>
        <w:t xml:space="preserve">improve </w:t>
      </w:r>
      <w:r w:rsidR="006244A2" w:rsidRPr="00B86AB8">
        <w:rPr>
          <w:rFonts w:cs="Times New Roman"/>
          <w:color w:val="1B1B1B"/>
          <w:szCs w:val="24"/>
          <w:shd w:val="clear" w:color="auto" w:fill="FDFDFD"/>
        </w:rPr>
        <w:t>microbial growth</w:t>
      </w:r>
      <w:r w:rsidR="00276B68" w:rsidRPr="00B86AB8">
        <w:rPr>
          <w:rFonts w:cs="Times New Roman"/>
          <w:color w:val="1B1B1B"/>
          <w:szCs w:val="24"/>
          <w:shd w:val="clear" w:color="auto" w:fill="FDFDFD"/>
        </w:rPr>
        <w:t>, t</w:t>
      </w:r>
      <w:r w:rsidR="009E77DE" w:rsidRPr="00B86AB8">
        <w:rPr>
          <w:rFonts w:cs="Times New Roman"/>
          <w:color w:val="1B1B1B"/>
          <w:szCs w:val="24"/>
          <w:shd w:val="clear" w:color="auto" w:fill="FDFDFD"/>
        </w:rPr>
        <w:t>hereby mitigati</w:t>
      </w:r>
      <w:r w:rsidR="009A68DD">
        <w:rPr>
          <w:rFonts w:cs="Times New Roman"/>
          <w:color w:val="1B1B1B"/>
          <w:szCs w:val="24"/>
          <w:shd w:val="clear" w:color="auto" w:fill="FDFDFD"/>
        </w:rPr>
        <w:t>ng</w:t>
      </w:r>
      <w:r w:rsidR="009E77DE" w:rsidRPr="00B86AB8">
        <w:rPr>
          <w:rFonts w:cs="Times New Roman"/>
          <w:color w:val="1B1B1B"/>
          <w:szCs w:val="24"/>
          <w:shd w:val="clear" w:color="auto" w:fill="FDFDFD"/>
        </w:rPr>
        <w:t xml:space="preserve"> </w:t>
      </w:r>
      <w:r w:rsidR="00767960" w:rsidRPr="00B86AB8">
        <w:rPr>
          <w:rFonts w:cs="Times New Roman"/>
          <w:color w:val="1B1B1B"/>
          <w:szCs w:val="24"/>
          <w:shd w:val="clear" w:color="auto" w:fill="FDFDFD"/>
        </w:rPr>
        <w:t>soil health degradation in dry regions</w:t>
      </w:r>
      <w:r w:rsidR="00793044" w:rsidRPr="00B86AB8">
        <w:rPr>
          <w:rFonts w:cs="Times New Roman"/>
          <w:color w:val="1B1B1B"/>
          <w:szCs w:val="24"/>
          <w:shd w:val="clear" w:color="auto" w:fill="FDFDFD"/>
        </w:rPr>
        <w:t xml:space="preserve"> despite climate extremes.</w:t>
      </w:r>
    </w:p>
    <w:p w14:paraId="4087B374" w14:textId="77777777" w:rsidR="00F37153" w:rsidRPr="00B86AB8" w:rsidRDefault="00F37153" w:rsidP="00943E19">
      <w:pPr>
        <w:spacing w:line="360" w:lineRule="auto"/>
        <w:rPr>
          <w:rFonts w:cs="Times New Roman"/>
          <w:b/>
          <w:bCs/>
          <w:noProof/>
          <w:szCs w:val="24"/>
        </w:rPr>
      </w:pPr>
      <w:r w:rsidRPr="00B86AB8">
        <w:rPr>
          <w:rFonts w:cs="Times New Roman"/>
          <w:b/>
          <w:bCs/>
          <w:noProof/>
          <w:szCs w:val="24"/>
        </w:rPr>
        <w:br w:type="page"/>
      </w:r>
    </w:p>
    <w:p w14:paraId="1E610502" w14:textId="5E36997C" w:rsidR="006F1A59" w:rsidRPr="00B86AB8" w:rsidRDefault="00B830D6" w:rsidP="00B830D6">
      <w:pPr>
        <w:pStyle w:val="Heading2"/>
        <w:rPr>
          <w:noProof/>
        </w:rPr>
      </w:pPr>
      <w:bookmarkStart w:id="29" w:name="_Toc100835391"/>
      <w:r w:rsidRPr="005E6978">
        <w:rPr>
          <w:noProof/>
        </w:rPr>
        <w:lastRenderedPageBreak/>
        <w:t>References</w:t>
      </w:r>
      <w:bookmarkEnd w:id="29"/>
    </w:p>
    <w:p w14:paraId="3BE6824C" w14:textId="543B1522" w:rsidR="006A0B11" w:rsidRPr="00B86AB8" w:rsidRDefault="006A0B11"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Allison, S. D., Wallenstein, M. D., &amp; Bradford, M. A. (2010). Soil-carbon response to warming dependent on microbial physiology. </w:t>
      </w:r>
      <w:r w:rsidRPr="00B86AB8">
        <w:rPr>
          <w:rFonts w:cs="Times New Roman"/>
          <w:i/>
          <w:iCs/>
          <w:noProof/>
          <w:szCs w:val="24"/>
        </w:rPr>
        <w:t>Nature Geoscience</w:t>
      </w:r>
      <w:r w:rsidRPr="00B86AB8">
        <w:rPr>
          <w:rFonts w:cs="Times New Roman"/>
          <w:noProof/>
          <w:szCs w:val="24"/>
        </w:rPr>
        <w:t xml:space="preserve"> 3(5), 336–340.</w:t>
      </w:r>
    </w:p>
    <w:p w14:paraId="79A6AA44" w14:textId="327A9616" w:rsidR="00673BB9" w:rsidRPr="00B86AB8" w:rsidRDefault="00673BB9"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Agren, G. I., &amp; Bosatta, E. (1987). Theoretical Analysis of the Long-Term Dynamics of Carbon and Nitrogen in Soils. </w:t>
      </w:r>
      <w:r w:rsidRPr="00B86AB8">
        <w:rPr>
          <w:rFonts w:cs="Times New Roman"/>
          <w:i/>
          <w:iCs/>
          <w:noProof/>
          <w:szCs w:val="24"/>
        </w:rPr>
        <w:t>Ecology</w:t>
      </w:r>
      <w:r w:rsidRPr="00B86AB8">
        <w:rPr>
          <w:rFonts w:cs="Times New Roman"/>
          <w:noProof/>
          <w:szCs w:val="24"/>
        </w:rPr>
        <w:t xml:space="preserve">, </w:t>
      </w:r>
      <w:r w:rsidRPr="00B86AB8">
        <w:rPr>
          <w:rFonts w:cs="Times New Roman"/>
          <w:i/>
          <w:iCs/>
          <w:noProof/>
          <w:szCs w:val="24"/>
        </w:rPr>
        <w:t>68</w:t>
      </w:r>
      <w:r w:rsidRPr="00B86AB8">
        <w:rPr>
          <w:rFonts w:cs="Times New Roman"/>
          <w:noProof/>
          <w:szCs w:val="24"/>
        </w:rPr>
        <w:t>(5), 1181–1189.</w:t>
      </w:r>
    </w:p>
    <w:p w14:paraId="23DCA050" w14:textId="3DEFC498" w:rsidR="005808DC" w:rsidRPr="00B86AB8" w:rsidRDefault="005808DC"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Aronson, E. L., &amp; McNulty, S. G. (2009). Appropriate experimental ecosystem warming methods by ecosystem, objective, and practicality. </w:t>
      </w:r>
      <w:r w:rsidRPr="00B86AB8">
        <w:rPr>
          <w:rFonts w:cs="Times New Roman"/>
          <w:i/>
          <w:iCs/>
          <w:noProof/>
          <w:szCs w:val="24"/>
        </w:rPr>
        <w:t>Agricultural and Forest Meteorology</w:t>
      </w:r>
      <w:r w:rsidRPr="00B86AB8">
        <w:rPr>
          <w:rFonts w:cs="Times New Roman"/>
          <w:noProof/>
          <w:szCs w:val="24"/>
        </w:rPr>
        <w:t xml:space="preserve">, </w:t>
      </w:r>
      <w:r w:rsidRPr="00B86AB8">
        <w:rPr>
          <w:rFonts w:cs="Times New Roman"/>
          <w:i/>
          <w:iCs/>
          <w:noProof/>
          <w:szCs w:val="24"/>
        </w:rPr>
        <w:t>149</w:t>
      </w:r>
      <w:r w:rsidRPr="00B86AB8">
        <w:rPr>
          <w:rFonts w:cs="Times New Roman"/>
          <w:noProof/>
          <w:szCs w:val="24"/>
        </w:rPr>
        <w:t>(11), 1791–1799.</w:t>
      </w:r>
    </w:p>
    <w:p w14:paraId="15A679A7" w14:textId="0B1C55CE" w:rsidR="00440BA8" w:rsidRPr="00B86AB8" w:rsidRDefault="00440BA8"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Bates, D., Maechler,</w:t>
      </w:r>
      <w:r w:rsidR="00BF0E8C" w:rsidRPr="00B86AB8">
        <w:rPr>
          <w:rFonts w:cs="Times New Roman"/>
          <w:noProof/>
          <w:szCs w:val="24"/>
        </w:rPr>
        <w:t xml:space="preserve"> </w:t>
      </w:r>
      <w:r w:rsidRPr="00B86AB8">
        <w:rPr>
          <w:rFonts w:cs="Times New Roman"/>
          <w:noProof/>
          <w:szCs w:val="24"/>
        </w:rPr>
        <w:t>M., Bolker,</w:t>
      </w:r>
      <w:r w:rsidR="00BF0E8C" w:rsidRPr="00B86AB8">
        <w:rPr>
          <w:rFonts w:cs="Times New Roman"/>
          <w:noProof/>
          <w:szCs w:val="24"/>
        </w:rPr>
        <w:t xml:space="preserve"> </w:t>
      </w:r>
      <w:r w:rsidRPr="00B86AB8">
        <w:rPr>
          <w:rFonts w:cs="Times New Roman"/>
          <w:noProof/>
          <w:szCs w:val="24"/>
        </w:rPr>
        <w:t xml:space="preserve">B., Walker, S. (2015). Fitting Linear Mixed-Effects Models Using lme4. </w:t>
      </w:r>
      <w:r w:rsidRPr="00B86AB8">
        <w:rPr>
          <w:rFonts w:cs="Times New Roman"/>
          <w:i/>
          <w:iCs/>
          <w:noProof/>
          <w:szCs w:val="24"/>
        </w:rPr>
        <w:t>Journal of Statistical Software</w:t>
      </w:r>
      <w:r w:rsidRPr="00B86AB8">
        <w:rPr>
          <w:rFonts w:cs="Times New Roman"/>
          <w:noProof/>
          <w:szCs w:val="24"/>
        </w:rPr>
        <w:t>, 67(1), 1-48.</w:t>
      </w:r>
    </w:p>
    <w:p w14:paraId="666B67B4" w14:textId="4E84F0F4"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Bardgett, R. D., Freeman, C., &amp; Ostle, N. J. (2008). Microbial contributions to climate change through carbon cycle feedbacks. </w:t>
      </w:r>
      <w:r w:rsidRPr="00B86AB8">
        <w:rPr>
          <w:rFonts w:cs="Times New Roman"/>
          <w:i/>
          <w:iCs/>
          <w:noProof/>
          <w:szCs w:val="24"/>
        </w:rPr>
        <w:t>The ISME Journal</w:t>
      </w:r>
      <w:r w:rsidRPr="00B86AB8">
        <w:rPr>
          <w:rFonts w:cs="Times New Roman"/>
          <w:noProof/>
          <w:szCs w:val="24"/>
        </w:rPr>
        <w:t xml:space="preserve"> 2(8), 805–814. </w:t>
      </w:r>
    </w:p>
    <w:p w14:paraId="5D1CA112" w14:textId="02FFF297" w:rsidR="00CD5361" w:rsidRPr="00B86AB8" w:rsidRDefault="00CD5361"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Barton, K. (2009). MuMIn : multi-model inference, R package version 0.12.0.</w:t>
      </w:r>
    </w:p>
    <w:p w14:paraId="417645DF" w14:textId="408C932D"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Bell, T. H., Klironomos, J. N., &amp; Henry, H. A. L. (2010). Seasonal Responses of Extracellular Enzyme Activity and Microbial Biomass to Warming and Nitrogen Addition. </w:t>
      </w:r>
      <w:r w:rsidRPr="00B86AB8">
        <w:rPr>
          <w:rFonts w:cs="Times New Roman"/>
          <w:i/>
          <w:iCs/>
          <w:noProof/>
          <w:szCs w:val="24"/>
        </w:rPr>
        <w:t>Soil Science Society of America Journal</w:t>
      </w:r>
      <w:r w:rsidRPr="00B86AB8">
        <w:rPr>
          <w:rFonts w:cs="Times New Roman"/>
          <w:noProof/>
          <w:szCs w:val="24"/>
        </w:rPr>
        <w:t xml:space="preserve">, 74(3), 820–828. </w:t>
      </w:r>
    </w:p>
    <w:p w14:paraId="716361E9" w14:textId="7138024D"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Benbi, D. K., Sharma, S., Toor, A. S., Brar, K., Sodhi, G. P. S., &amp; Garg, A. K. (2016). Differences in soil organic carbon pools and biological activity between organic and conventionally managed rice-wheat fields. </w:t>
      </w:r>
      <w:r w:rsidRPr="00B86AB8">
        <w:rPr>
          <w:rFonts w:cs="Times New Roman"/>
          <w:i/>
          <w:iCs/>
          <w:noProof/>
          <w:szCs w:val="24"/>
        </w:rPr>
        <w:t>Organic Agriculture</w:t>
      </w:r>
      <w:r w:rsidRPr="00B86AB8">
        <w:rPr>
          <w:rFonts w:cs="Times New Roman"/>
          <w:noProof/>
          <w:szCs w:val="24"/>
        </w:rPr>
        <w:t xml:space="preserve">, 8(1), 1–14. </w:t>
      </w:r>
    </w:p>
    <w:p w14:paraId="0CB0290D" w14:textId="43E0E4BB"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Bond-Lamberty, B., &amp; Thomson, A. (2010). Temperature-associated increases in the global soil respiration record. </w:t>
      </w:r>
      <w:r w:rsidRPr="00B86AB8">
        <w:rPr>
          <w:rFonts w:cs="Times New Roman"/>
          <w:i/>
          <w:iCs/>
          <w:noProof/>
          <w:szCs w:val="24"/>
        </w:rPr>
        <w:t>Nature</w:t>
      </w:r>
      <w:r w:rsidR="004C67FB" w:rsidRPr="00B86AB8">
        <w:rPr>
          <w:rFonts w:cs="Times New Roman"/>
          <w:noProof/>
          <w:szCs w:val="24"/>
        </w:rPr>
        <w:t xml:space="preserve">, </w:t>
      </w:r>
      <w:r w:rsidRPr="00B86AB8">
        <w:rPr>
          <w:rFonts w:cs="Times New Roman"/>
          <w:noProof/>
          <w:szCs w:val="24"/>
        </w:rPr>
        <w:t xml:space="preserve">464(7288), 579–582. </w:t>
      </w:r>
    </w:p>
    <w:p w14:paraId="5D237F82" w14:textId="1CC57EF6"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Carey, J. C., Tang, J., Templer, P. H., Kroeger, K. D., Crowther, T. W., Burton, A. J., Dukes, J. S., Emmett, B., Frey, S. D., Heskel, M. A., Jiang, L., Machmuller, M. B., Mohan, J., Panetta, A. M., Reich, P. B., Reinschj, S., Wang, X., Allison, S. D., Bamminger, C., … Tietema, A. (2016). Temperature response of soil respiration largely unaltered with experimental warming. </w:t>
      </w:r>
      <w:r w:rsidRPr="00B86AB8">
        <w:rPr>
          <w:rFonts w:cs="Times New Roman"/>
          <w:i/>
          <w:iCs/>
          <w:noProof/>
          <w:szCs w:val="24"/>
        </w:rPr>
        <w:t>Proceedings of the National Academy of Sciences of the United States of America</w:t>
      </w:r>
      <w:r w:rsidRPr="00B86AB8">
        <w:rPr>
          <w:rFonts w:cs="Times New Roman"/>
          <w:noProof/>
          <w:szCs w:val="24"/>
        </w:rPr>
        <w:t xml:space="preserve">, 113(48), 13797–13802. </w:t>
      </w:r>
    </w:p>
    <w:p w14:paraId="35DF8960" w14:textId="5FA46D9F"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Carlyle, C. N., Fraser, L. H., &amp; Turkington, R. (2011). Tracking Soil Temperature and Moisture in a Multi-Factor Climate Experiment in Temperate Grassland: Do Climate Manipulation Methods Produce their Intended Effects? </w:t>
      </w:r>
      <w:r w:rsidRPr="00B86AB8">
        <w:rPr>
          <w:rFonts w:cs="Times New Roman"/>
          <w:i/>
          <w:iCs/>
          <w:noProof/>
          <w:szCs w:val="24"/>
        </w:rPr>
        <w:t>Ecosystems</w:t>
      </w:r>
      <w:r w:rsidRPr="00B86AB8">
        <w:rPr>
          <w:rFonts w:cs="Times New Roman"/>
          <w:noProof/>
          <w:szCs w:val="24"/>
        </w:rPr>
        <w:t xml:space="preserve">, 14(3), 489–502. </w:t>
      </w:r>
    </w:p>
    <w:p w14:paraId="5BA5F7F9" w14:textId="420E46D3"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Chen, J., Elsgaard, L., van Groenigen, K. J., Olesen, J. E., Liang, Z., Jiang, Y., Lærke, P. E., Zhang, Y., Luo, Y., Hungate, B. A., Sinsabaugh, R. L., &amp; Jørgensen, U. (2020). Soil carbon loss with warming: New evidence from carbon-degrading enzymes. </w:t>
      </w:r>
      <w:r w:rsidRPr="00B86AB8">
        <w:rPr>
          <w:rFonts w:cs="Times New Roman"/>
          <w:i/>
          <w:iCs/>
          <w:noProof/>
          <w:szCs w:val="24"/>
        </w:rPr>
        <w:t>Global Change Biology</w:t>
      </w:r>
      <w:r w:rsidRPr="00B86AB8">
        <w:rPr>
          <w:rFonts w:cs="Times New Roman"/>
          <w:noProof/>
          <w:szCs w:val="24"/>
        </w:rPr>
        <w:t xml:space="preserve">, 26(4), 1944–1952. </w:t>
      </w:r>
    </w:p>
    <w:p w14:paraId="657F29A4" w14:textId="77777777" w:rsidR="00DF7AF2" w:rsidRDefault="00DF7AF2" w:rsidP="001701DA">
      <w:pPr>
        <w:widowControl w:val="0"/>
        <w:autoSpaceDE w:val="0"/>
        <w:autoSpaceDN w:val="0"/>
        <w:adjustRightInd w:val="0"/>
        <w:spacing w:line="240" w:lineRule="auto"/>
        <w:ind w:left="480" w:hanging="480"/>
        <w:rPr>
          <w:rFonts w:cs="Times New Roman"/>
          <w:noProof/>
          <w:szCs w:val="24"/>
        </w:rPr>
      </w:pPr>
    </w:p>
    <w:p w14:paraId="344987A2" w14:textId="77777777" w:rsidR="00DF7AF2" w:rsidRDefault="00DF7AF2" w:rsidP="001701DA">
      <w:pPr>
        <w:widowControl w:val="0"/>
        <w:autoSpaceDE w:val="0"/>
        <w:autoSpaceDN w:val="0"/>
        <w:adjustRightInd w:val="0"/>
        <w:spacing w:line="240" w:lineRule="auto"/>
        <w:ind w:left="480" w:hanging="480"/>
        <w:rPr>
          <w:rFonts w:cs="Times New Roman"/>
          <w:noProof/>
          <w:szCs w:val="24"/>
        </w:rPr>
      </w:pPr>
    </w:p>
    <w:p w14:paraId="064BFF32" w14:textId="77777777" w:rsidR="00DF7AF2" w:rsidRDefault="00DF7AF2" w:rsidP="001701DA">
      <w:pPr>
        <w:widowControl w:val="0"/>
        <w:autoSpaceDE w:val="0"/>
        <w:autoSpaceDN w:val="0"/>
        <w:adjustRightInd w:val="0"/>
        <w:spacing w:line="240" w:lineRule="auto"/>
        <w:ind w:left="480" w:hanging="480"/>
        <w:rPr>
          <w:rFonts w:cs="Times New Roman"/>
          <w:noProof/>
          <w:szCs w:val="24"/>
        </w:rPr>
      </w:pPr>
    </w:p>
    <w:p w14:paraId="0926EBF8" w14:textId="03E51464"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Conant, R. T., Ryan, M. G., Ågren, G. I., Birge, H. E., Davidson, E. A., Eliasson, P. E., Evans, S. E., Frey, S. D., Giardina, C. P., Hopkins, F. M., Hyvönen, R., Kirschbaum, M. U. F., Lavallee, J. M., Leifeld, J., Parton, W. J., Megan Steinweg, J., Wallenstein, M. D., Martin Wetterstedt, J. Å., &amp; Bradford, M. A. (2011). Temperature and soil organic matter decomposition rates – synthesis of current knowledge and a way forward. </w:t>
      </w:r>
      <w:r w:rsidRPr="00B86AB8">
        <w:rPr>
          <w:rFonts w:cs="Times New Roman"/>
          <w:i/>
          <w:iCs/>
          <w:noProof/>
          <w:szCs w:val="24"/>
        </w:rPr>
        <w:t>Global Change Biology</w:t>
      </w:r>
      <w:r w:rsidRPr="00B86AB8">
        <w:rPr>
          <w:rFonts w:cs="Times New Roman"/>
          <w:noProof/>
          <w:szCs w:val="24"/>
        </w:rPr>
        <w:t xml:space="preserve">, 17(11), 3392–3404. </w:t>
      </w:r>
    </w:p>
    <w:p w14:paraId="35373AC6" w14:textId="18DE9996"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Davidson, E. A., &amp; Janssens, I. A. (2006). Temperature sensitivity of soil carbon decomposition and feedbacks to climate change. </w:t>
      </w:r>
      <w:r w:rsidRPr="00B86AB8">
        <w:rPr>
          <w:rFonts w:cs="Times New Roman"/>
          <w:i/>
          <w:iCs/>
          <w:noProof/>
          <w:szCs w:val="24"/>
        </w:rPr>
        <w:t>Nature</w:t>
      </w:r>
      <w:r w:rsidRPr="00B86AB8">
        <w:rPr>
          <w:rFonts w:cs="Times New Roman"/>
          <w:noProof/>
          <w:szCs w:val="24"/>
        </w:rPr>
        <w:t>, 440(7081)</w:t>
      </w:r>
      <w:r w:rsidR="00C74737" w:rsidRPr="00B86AB8">
        <w:rPr>
          <w:rFonts w:cs="Times New Roman"/>
          <w:noProof/>
          <w:szCs w:val="24"/>
        </w:rPr>
        <w:t>.</w:t>
      </w:r>
    </w:p>
    <w:p w14:paraId="22D681D1" w14:textId="3A6FDD38"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Dolschak, K., Gartner, K., &amp; Berger, T. W. (2019). The impact of rising temperatures on water balance and phenology of European beech (Fagus sylvatica L.) stands. </w:t>
      </w:r>
      <w:r w:rsidRPr="00B86AB8">
        <w:rPr>
          <w:rFonts w:cs="Times New Roman"/>
          <w:i/>
          <w:iCs/>
          <w:noProof/>
          <w:szCs w:val="24"/>
        </w:rPr>
        <w:t>Modeling Earth Systems and Environment</w:t>
      </w:r>
      <w:r w:rsidRPr="00B86AB8">
        <w:rPr>
          <w:rFonts w:cs="Times New Roman"/>
          <w:noProof/>
          <w:szCs w:val="24"/>
        </w:rPr>
        <w:t xml:space="preserve">, 5(4), 1347–1363. </w:t>
      </w:r>
    </w:p>
    <w:p w14:paraId="1A3EF822" w14:textId="183F0B1D"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Eisenhauer, N., Lanoue, A., Strecker, T., Scheu, S., Steinauer, K., Thakur, M. P., &amp; Mommer, L. (2017). Root biomass and exudates link plant diversity with soil bacterial and fungal biomass. </w:t>
      </w:r>
      <w:r w:rsidRPr="00B86AB8">
        <w:rPr>
          <w:rFonts w:cs="Times New Roman"/>
          <w:i/>
          <w:iCs/>
          <w:noProof/>
          <w:szCs w:val="24"/>
        </w:rPr>
        <w:t>Scientific Reports</w:t>
      </w:r>
      <w:r w:rsidRPr="00B86AB8">
        <w:rPr>
          <w:rFonts w:cs="Times New Roman"/>
          <w:noProof/>
          <w:szCs w:val="24"/>
        </w:rPr>
        <w:t xml:space="preserve"> 7(1), 1–8. </w:t>
      </w:r>
    </w:p>
    <w:p w14:paraId="459A22FD" w14:textId="4CA44BF2" w:rsidR="00445BD0" w:rsidRPr="00B86AB8" w:rsidRDefault="00445BD0"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Escolar, C., Martínez, I., Bowker, M. A., &amp; Maestre, F. T. (2012). Warming reduces the growth and diversity of biological soil crusts in a semi-arid environment: implications for ecosystem structure and functioning. </w:t>
      </w:r>
      <w:r w:rsidRPr="00B86AB8">
        <w:rPr>
          <w:rFonts w:cs="Times New Roman"/>
          <w:i/>
          <w:iCs/>
          <w:noProof/>
          <w:szCs w:val="24"/>
        </w:rPr>
        <w:t>Philosophical Transactions of the Royal Society B: Biological Sciences</w:t>
      </w:r>
      <w:r w:rsidRPr="00B86AB8">
        <w:rPr>
          <w:rFonts w:cs="Times New Roman"/>
          <w:noProof/>
          <w:szCs w:val="24"/>
        </w:rPr>
        <w:t xml:space="preserve">, </w:t>
      </w:r>
      <w:r w:rsidRPr="00B86AB8">
        <w:rPr>
          <w:rFonts w:cs="Times New Roman"/>
          <w:i/>
          <w:iCs/>
          <w:noProof/>
          <w:szCs w:val="24"/>
        </w:rPr>
        <w:t>367</w:t>
      </w:r>
      <w:r w:rsidRPr="00B86AB8">
        <w:rPr>
          <w:rFonts w:cs="Times New Roman"/>
          <w:noProof/>
          <w:szCs w:val="24"/>
        </w:rPr>
        <w:t>(1606), 3087</w:t>
      </w:r>
      <w:r w:rsidR="00E26DAC" w:rsidRPr="00B86AB8">
        <w:rPr>
          <w:rFonts w:cs="Times New Roman"/>
          <w:noProof/>
          <w:szCs w:val="24"/>
        </w:rPr>
        <w:t>.</w:t>
      </w:r>
    </w:p>
    <w:p w14:paraId="560259C1" w14:textId="53120881" w:rsidR="00F51E01" w:rsidRPr="00B86AB8" w:rsidRDefault="00F51E01"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Fox J, Weisberg S (2019). An R Companion to Applied Regression, Third edition. Sage, Thousand Oaks CA.</w:t>
      </w:r>
    </w:p>
    <w:p w14:paraId="7CC1F595" w14:textId="6D81166E"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Gasser, J. K. R. (1975). Soil Conditions and Plant Growth (10th Ed.). By Russell E.W.. London: Longman (1973), pp. 849. </w:t>
      </w:r>
      <w:r w:rsidRPr="00B86AB8">
        <w:rPr>
          <w:rFonts w:cs="Times New Roman"/>
          <w:i/>
          <w:iCs/>
          <w:noProof/>
          <w:szCs w:val="24"/>
        </w:rPr>
        <w:t>Experimental Agriculture</w:t>
      </w:r>
      <w:r w:rsidRPr="00B86AB8">
        <w:rPr>
          <w:rFonts w:cs="Times New Roman"/>
          <w:noProof/>
          <w:szCs w:val="24"/>
        </w:rPr>
        <w:t xml:space="preserve">, 11(1), 78–79. </w:t>
      </w:r>
    </w:p>
    <w:p w14:paraId="37F74F0A" w14:textId="763EA0F1" w:rsidR="002A4F53"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Godde, C. M., Thorburn, P. J., Biggs, J. S., &amp; Meier, E. A. (2016). Understanding the impacts of soil, climate, and farming practices on soil organic carbon sequestration: A simulation study in Australia. </w:t>
      </w:r>
      <w:r w:rsidRPr="00B86AB8">
        <w:rPr>
          <w:rFonts w:cs="Times New Roman"/>
          <w:i/>
          <w:iCs/>
          <w:noProof/>
          <w:szCs w:val="24"/>
        </w:rPr>
        <w:t>Frontiers in Plant Science</w:t>
      </w:r>
      <w:r w:rsidRPr="00B86AB8">
        <w:rPr>
          <w:rFonts w:cs="Times New Roman"/>
          <w:noProof/>
          <w:szCs w:val="24"/>
        </w:rPr>
        <w:t xml:space="preserve">, 7, 661. </w:t>
      </w:r>
    </w:p>
    <w:p w14:paraId="054BBC7E" w14:textId="08013D45" w:rsidR="00F974AC" w:rsidRPr="00B86AB8" w:rsidRDefault="00F974AC" w:rsidP="001701DA">
      <w:pPr>
        <w:widowControl w:val="0"/>
        <w:autoSpaceDE w:val="0"/>
        <w:autoSpaceDN w:val="0"/>
        <w:adjustRightInd w:val="0"/>
        <w:spacing w:line="240" w:lineRule="auto"/>
        <w:ind w:left="480" w:hanging="480"/>
        <w:rPr>
          <w:rFonts w:cs="Times New Roman"/>
          <w:noProof/>
          <w:szCs w:val="24"/>
        </w:rPr>
      </w:pPr>
      <w:r w:rsidRPr="00F974AC">
        <w:rPr>
          <w:rFonts w:cs="Times New Roman"/>
          <w:noProof/>
          <w:szCs w:val="24"/>
        </w:rPr>
        <w:t xml:space="preserve">Hamido, S. A., Guertal, E. A., Wood, C. W., Hamido, S. A., Guertal, E. A., &amp; Wood, C. W. (2016). Seasonal Variation of Carbon and Nitrogen Emissions from Turfgrass. </w:t>
      </w:r>
      <w:r w:rsidRPr="00F974AC">
        <w:rPr>
          <w:rFonts w:cs="Times New Roman"/>
          <w:i/>
          <w:iCs/>
          <w:noProof/>
          <w:szCs w:val="24"/>
        </w:rPr>
        <w:t>American Journal of Climate Change</w:t>
      </w:r>
      <w:r w:rsidRPr="00F974AC">
        <w:rPr>
          <w:rFonts w:cs="Times New Roman"/>
          <w:noProof/>
          <w:szCs w:val="24"/>
        </w:rPr>
        <w:t xml:space="preserve">, </w:t>
      </w:r>
      <w:r w:rsidRPr="00F974AC">
        <w:rPr>
          <w:rFonts w:cs="Times New Roman"/>
          <w:i/>
          <w:iCs/>
          <w:noProof/>
          <w:szCs w:val="24"/>
        </w:rPr>
        <w:t>5</w:t>
      </w:r>
      <w:r w:rsidRPr="00F974AC">
        <w:rPr>
          <w:rFonts w:cs="Times New Roman"/>
          <w:noProof/>
          <w:szCs w:val="24"/>
        </w:rPr>
        <w:t>(4), 448–463</w:t>
      </w:r>
      <w:r>
        <w:rPr>
          <w:rFonts w:cs="Times New Roman"/>
          <w:noProof/>
          <w:szCs w:val="24"/>
        </w:rPr>
        <w:t>.</w:t>
      </w:r>
    </w:p>
    <w:p w14:paraId="259FFA7E" w14:textId="54D390B0"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Hicks Pries, C. E., Castanha, C., Porras, R. C., &amp; Torn, M. S. (2017). The whole-soil carbon flux in response to warming. </w:t>
      </w:r>
      <w:r w:rsidRPr="00B86AB8">
        <w:rPr>
          <w:rFonts w:cs="Times New Roman"/>
          <w:i/>
          <w:iCs/>
          <w:noProof/>
          <w:szCs w:val="24"/>
        </w:rPr>
        <w:t>Science</w:t>
      </w:r>
      <w:r w:rsidRPr="00B86AB8">
        <w:rPr>
          <w:rFonts w:cs="Times New Roman"/>
          <w:noProof/>
          <w:szCs w:val="24"/>
        </w:rPr>
        <w:t xml:space="preserve">, 355(6332). </w:t>
      </w:r>
    </w:p>
    <w:p w14:paraId="53628428" w14:textId="03D564BF" w:rsidR="006634EB" w:rsidRPr="00B86AB8" w:rsidRDefault="006634EB"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Hollister, R. D., Webber, P. J., Nelson, F. E., Tweedie, C. E., &amp; Nelsonà, F. E. (2006). Soil Thaw and Temperature Response to Air Warming Varies by Plant Community: Results from an Open-top Chamber Experiment in Northern Alaska. Arctic, Antarctic, and Alpine Research, 38(2), 206–215.</w:t>
      </w:r>
    </w:p>
    <w:p w14:paraId="73AE1BF6" w14:textId="106BA958" w:rsidR="00DF7AF2"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Hoyle, F., Paterson, J., Fairbanks, M., &amp; Grains Research and Development Corporation (Australia). (2013). Managing soil organic matter : a practical guide. Kingston, ACT: Central Queensland Soil Health.</w:t>
      </w:r>
    </w:p>
    <w:p w14:paraId="52F7671E" w14:textId="5C3B8D71"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lastRenderedPageBreak/>
        <w:t xml:space="preserve">Iqbal, R., Aown, M., Raza, S., Valipour, M., Saleem, M. F., Zaheer, M. S., Ahmad, S., Toleikiene, M., Haider, I., Aslam, M. U., &amp; Nazar, M. A. (2020). Potential agricultural and environmental benefits of mulches—a review. </w:t>
      </w:r>
      <w:r w:rsidRPr="00B86AB8">
        <w:rPr>
          <w:rFonts w:cs="Times New Roman"/>
          <w:i/>
          <w:iCs/>
          <w:noProof/>
          <w:szCs w:val="24"/>
        </w:rPr>
        <w:t>Bulletin of the National Research Centre</w:t>
      </w:r>
      <w:r w:rsidR="00DF3C8E" w:rsidRPr="00B86AB8">
        <w:rPr>
          <w:rFonts w:cs="Times New Roman"/>
          <w:i/>
          <w:iCs/>
          <w:noProof/>
          <w:szCs w:val="24"/>
        </w:rPr>
        <w:t xml:space="preserve">, </w:t>
      </w:r>
      <w:r w:rsidRPr="00B86AB8">
        <w:rPr>
          <w:rFonts w:cs="Times New Roman"/>
          <w:noProof/>
          <w:szCs w:val="24"/>
        </w:rPr>
        <w:t>44(1), 1–16</w:t>
      </w:r>
      <w:r w:rsidR="00C74737" w:rsidRPr="00B86AB8">
        <w:rPr>
          <w:rFonts w:cs="Times New Roman"/>
          <w:noProof/>
          <w:szCs w:val="24"/>
        </w:rPr>
        <w:t>.</w:t>
      </w:r>
    </w:p>
    <w:p w14:paraId="7ED2FA39" w14:textId="2E9B43C1" w:rsidR="00625DCE" w:rsidRPr="00B86AB8" w:rsidRDefault="00625DCE"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Irmak, S. (2016, June 21). Impacts of Extreme Heat Stress and Increased Soil Temperature on Plant Growth and Development | CropWatch | University of Nebraska–Lincoln</w:t>
      </w:r>
      <w:r w:rsidR="00757996" w:rsidRPr="00B86AB8">
        <w:rPr>
          <w:rFonts w:cs="Times New Roman"/>
          <w:noProof/>
          <w:szCs w:val="24"/>
        </w:rPr>
        <w:t>.</w:t>
      </w:r>
    </w:p>
    <w:p w14:paraId="7E0C1575" w14:textId="28D1203A" w:rsidR="0096722B" w:rsidRPr="00B86AB8" w:rsidRDefault="0096722B"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Jia, Y., Kuzyakov, Y., Wang, G., Tan, W., Zhu, B., &amp; Feng, X. (2020). Temperature sensitivity of decomposition of soil organic matter fractions increases with their turnover time. </w:t>
      </w:r>
      <w:r w:rsidRPr="00B86AB8">
        <w:rPr>
          <w:rFonts w:cs="Times New Roman"/>
          <w:i/>
          <w:iCs/>
          <w:noProof/>
          <w:szCs w:val="24"/>
        </w:rPr>
        <w:t>Land Degradation &amp; Development</w:t>
      </w:r>
      <w:r w:rsidRPr="00B86AB8">
        <w:rPr>
          <w:rFonts w:cs="Times New Roman"/>
          <w:noProof/>
          <w:szCs w:val="24"/>
        </w:rPr>
        <w:t>, 31(5), 632–645.</w:t>
      </w:r>
    </w:p>
    <w:p w14:paraId="312477B9" w14:textId="13C5231E" w:rsidR="002B373C" w:rsidRPr="00B86AB8" w:rsidRDefault="002B373C"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Jobbágy, E. G., &amp; Jackson, R. B. (2000). The vertical distribution of soil organic. </w:t>
      </w:r>
      <w:r w:rsidRPr="00B86AB8">
        <w:rPr>
          <w:rFonts w:cs="Times New Roman"/>
          <w:i/>
          <w:iCs/>
          <w:noProof/>
          <w:szCs w:val="24"/>
        </w:rPr>
        <w:t>Ecological Applications</w:t>
      </w:r>
      <w:r w:rsidRPr="00B86AB8">
        <w:rPr>
          <w:rFonts w:cs="Times New Roman"/>
          <w:noProof/>
          <w:szCs w:val="24"/>
        </w:rPr>
        <w:t>, 10(2), 423–43.</w:t>
      </w:r>
    </w:p>
    <w:p w14:paraId="0CE0E7F4" w14:textId="45DB5090" w:rsidR="00DF4FF5" w:rsidRPr="00B86AB8" w:rsidRDefault="00DF4FF5"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Keenan, T. F., &amp; Riley, W. J. (2018). Greening of the land surface in the world’s cold regions consistent with recent warming. </w:t>
      </w:r>
      <w:r w:rsidRPr="00B86AB8">
        <w:rPr>
          <w:rFonts w:cs="Times New Roman"/>
          <w:i/>
          <w:iCs/>
          <w:noProof/>
          <w:szCs w:val="24"/>
        </w:rPr>
        <w:t>Nature Climate Change</w:t>
      </w:r>
      <w:r w:rsidRPr="00B86AB8">
        <w:rPr>
          <w:rFonts w:cs="Times New Roman"/>
          <w:noProof/>
          <w:szCs w:val="24"/>
        </w:rPr>
        <w:t>, 8(9), 825–828.</w:t>
      </w:r>
    </w:p>
    <w:p w14:paraId="29D943ED" w14:textId="3062AA66"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Knorr, W., Prentice, I. C., House, J. I., &amp; Holland, E. A. (2005). Long-term sensitivity of soil carbon turnover to warming. </w:t>
      </w:r>
      <w:r w:rsidRPr="00B86AB8">
        <w:rPr>
          <w:rFonts w:cs="Times New Roman"/>
          <w:i/>
          <w:iCs/>
          <w:noProof/>
          <w:szCs w:val="24"/>
        </w:rPr>
        <w:t>Nature</w:t>
      </w:r>
      <w:r w:rsidR="0030346C" w:rsidRPr="00B86AB8">
        <w:rPr>
          <w:rFonts w:cs="Times New Roman"/>
          <w:noProof/>
          <w:szCs w:val="24"/>
        </w:rPr>
        <w:t xml:space="preserve">, </w:t>
      </w:r>
      <w:r w:rsidRPr="00B86AB8">
        <w:rPr>
          <w:rFonts w:cs="Times New Roman"/>
          <w:noProof/>
          <w:szCs w:val="24"/>
        </w:rPr>
        <w:t xml:space="preserve">433(7023), 298–301. </w:t>
      </w:r>
    </w:p>
    <w:p w14:paraId="7B285297" w14:textId="627EC85D" w:rsidR="00226B68"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Lal, R. (2004). Soil carbon sequestration impacts on global climate change and food security. </w:t>
      </w:r>
      <w:r w:rsidRPr="00B86AB8">
        <w:rPr>
          <w:rFonts w:cs="Times New Roman"/>
          <w:i/>
          <w:iCs/>
          <w:noProof/>
          <w:szCs w:val="24"/>
        </w:rPr>
        <w:t>Science</w:t>
      </w:r>
      <w:r w:rsidRPr="00B86AB8">
        <w:rPr>
          <w:rFonts w:cs="Times New Roman"/>
          <w:noProof/>
          <w:szCs w:val="24"/>
        </w:rPr>
        <w:t xml:space="preserve">, 304(5677), 1623–1627. </w:t>
      </w:r>
    </w:p>
    <w:p w14:paraId="34D9736C" w14:textId="74067397" w:rsidR="00757996" w:rsidRPr="00B86AB8" w:rsidRDefault="00757996"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Lal, R., Negassa, W., &amp; Lorenz, K. (2015). Carbon sequestration in soil. </w:t>
      </w:r>
      <w:r w:rsidRPr="00B86AB8">
        <w:rPr>
          <w:rFonts w:cs="Times New Roman"/>
          <w:i/>
          <w:iCs/>
          <w:noProof/>
          <w:szCs w:val="24"/>
        </w:rPr>
        <w:t>Current Opinion in Environmental Sustainability</w:t>
      </w:r>
      <w:r w:rsidRPr="00B86AB8">
        <w:rPr>
          <w:rFonts w:cs="Times New Roman"/>
          <w:noProof/>
          <w:szCs w:val="24"/>
        </w:rPr>
        <w:t xml:space="preserve">, 15, 79–86. </w:t>
      </w:r>
    </w:p>
    <w:p w14:paraId="0FC2D8D1" w14:textId="7B54D01E" w:rsidR="00226B68" w:rsidRPr="00B86AB8" w:rsidRDefault="00226B68"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Lefèvre, R., Barré, P., Moyano, F. E., Christensen, B. T., Bardoux, G., Eglin, T., Girardin, C., Houot, S., Kätterer, T., van Oort, F., &amp; Chenu, C. (2014). Higher temperature sensitivity for stable than for labile soil organic carbon – Evidence from incubations of long-term bare fallow soils. </w:t>
      </w:r>
      <w:r w:rsidRPr="00B86AB8">
        <w:rPr>
          <w:rFonts w:cs="Times New Roman"/>
          <w:i/>
          <w:iCs/>
          <w:noProof/>
          <w:szCs w:val="24"/>
        </w:rPr>
        <w:t>Global Change Biology</w:t>
      </w:r>
      <w:r w:rsidRPr="00B86AB8">
        <w:rPr>
          <w:rFonts w:cs="Times New Roman"/>
          <w:noProof/>
          <w:szCs w:val="24"/>
        </w:rPr>
        <w:t>, 20(2), 633–640.</w:t>
      </w:r>
    </w:p>
    <w:p w14:paraId="7FC1170A" w14:textId="2D9DDC7C" w:rsidR="00622FA6" w:rsidRPr="00B86AB8" w:rsidRDefault="00622FA6"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León-Sánchez, L., Nicolás, E., Goberna, M., Prieto, I., Maestre, F. T., &amp; Querejeta, J. I. (2018). Poor plant performance under simulated climate change is linked to mycorrhizal responses in a semiarid shrubland. </w:t>
      </w:r>
      <w:r w:rsidRPr="00B86AB8">
        <w:rPr>
          <w:rFonts w:cs="Times New Roman"/>
          <w:i/>
          <w:iCs/>
          <w:noProof/>
          <w:szCs w:val="24"/>
        </w:rPr>
        <w:t>The Journal of Ecology</w:t>
      </w:r>
      <w:r w:rsidRPr="00B86AB8">
        <w:rPr>
          <w:rFonts w:cs="Times New Roman"/>
          <w:noProof/>
          <w:szCs w:val="24"/>
        </w:rPr>
        <w:t xml:space="preserve">, </w:t>
      </w:r>
      <w:r w:rsidRPr="00B86AB8">
        <w:rPr>
          <w:rFonts w:cs="Times New Roman"/>
          <w:i/>
          <w:iCs/>
          <w:noProof/>
          <w:szCs w:val="24"/>
        </w:rPr>
        <w:t>106</w:t>
      </w:r>
      <w:r w:rsidRPr="00B86AB8">
        <w:rPr>
          <w:rFonts w:cs="Times New Roman"/>
          <w:noProof/>
          <w:szCs w:val="24"/>
        </w:rPr>
        <w:t>(3), 960.</w:t>
      </w:r>
    </w:p>
    <w:p w14:paraId="00FED6AF" w14:textId="5EA449AD"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Li, R., Hou, X., Jia, Z., Han, Q., Ren, X., &amp; Yang, B. (2013). Effects on soil temperature, moisture, and maize yield of cultivation with ridge and furrow mulching in the rainfed area of the Loess Plateau, China. </w:t>
      </w:r>
      <w:r w:rsidRPr="00B86AB8">
        <w:rPr>
          <w:rFonts w:cs="Times New Roman"/>
          <w:i/>
          <w:iCs/>
          <w:noProof/>
          <w:szCs w:val="24"/>
        </w:rPr>
        <w:t>Agricultural Water Management</w:t>
      </w:r>
      <w:r w:rsidRPr="00B86AB8">
        <w:rPr>
          <w:rFonts w:cs="Times New Roman"/>
          <w:noProof/>
          <w:szCs w:val="24"/>
        </w:rPr>
        <w:t xml:space="preserve">, 116, </w:t>
      </w:r>
    </w:p>
    <w:p w14:paraId="4B7E953F" w14:textId="5FAB56B3"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Li, Y., Lv, W., Jiang, L., Zhang, L., Wang, S., Wang, Q., Xue, K., Li, B., Liu, P., Hong, H., Renzen, W., Wang, A., Luo, C., Zhang, Z., Dorji, T., Taş, N., Wang, Z., Zhou, H., &amp; Wang, Y. (2019). Microbial community responses reduce soil carbon loss in Tibetan alpine grasslands under short-term warming. </w:t>
      </w:r>
      <w:r w:rsidRPr="00B86AB8">
        <w:rPr>
          <w:rFonts w:cs="Times New Roman"/>
          <w:i/>
          <w:iCs/>
          <w:noProof/>
          <w:szCs w:val="24"/>
        </w:rPr>
        <w:t>Global Change Biology</w:t>
      </w:r>
      <w:r w:rsidRPr="00B86AB8">
        <w:rPr>
          <w:rFonts w:cs="Times New Roman"/>
          <w:noProof/>
          <w:szCs w:val="24"/>
        </w:rPr>
        <w:t xml:space="preserve">, 25(10), 3438–3449. </w:t>
      </w:r>
    </w:p>
    <w:p w14:paraId="560C978F" w14:textId="77777777" w:rsidR="00E84B8D"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Licht, M. A., &amp; Al-Kaisi, M. (2005). Strip-tillage effect on seedbed soil temperature and other soil physical properties. </w:t>
      </w:r>
      <w:r w:rsidRPr="00B86AB8">
        <w:rPr>
          <w:rFonts w:cs="Times New Roman"/>
          <w:i/>
          <w:iCs/>
          <w:noProof/>
          <w:szCs w:val="24"/>
        </w:rPr>
        <w:t>Soil and Tillage Research</w:t>
      </w:r>
      <w:r w:rsidRPr="00B86AB8">
        <w:rPr>
          <w:rFonts w:cs="Times New Roman"/>
          <w:noProof/>
          <w:szCs w:val="24"/>
        </w:rPr>
        <w:t>, 80(1–2), 233–249.</w:t>
      </w:r>
    </w:p>
    <w:p w14:paraId="50482242" w14:textId="77777777" w:rsidR="00DF7AF2" w:rsidRDefault="00DF7AF2" w:rsidP="00DF7AF2">
      <w:pPr>
        <w:widowControl w:val="0"/>
        <w:autoSpaceDE w:val="0"/>
        <w:autoSpaceDN w:val="0"/>
        <w:adjustRightInd w:val="0"/>
        <w:spacing w:line="240" w:lineRule="auto"/>
        <w:rPr>
          <w:rFonts w:cs="Times New Roman"/>
          <w:noProof/>
          <w:szCs w:val="24"/>
        </w:rPr>
      </w:pPr>
    </w:p>
    <w:p w14:paraId="5309FFA5" w14:textId="4D6FACE1" w:rsidR="00E74B6A" w:rsidRPr="00B86AB8" w:rsidRDefault="00E74B6A" w:rsidP="00B50E24">
      <w:pPr>
        <w:widowControl w:val="0"/>
        <w:autoSpaceDE w:val="0"/>
        <w:autoSpaceDN w:val="0"/>
        <w:adjustRightInd w:val="0"/>
        <w:spacing w:line="240" w:lineRule="auto"/>
        <w:ind w:left="432" w:hanging="432"/>
        <w:rPr>
          <w:rFonts w:cs="Times New Roman"/>
          <w:noProof/>
          <w:szCs w:val="24"/>
        </w:rPr>
      </w:pPr>
      <w:r w:rsidRPr="00B86AB8">
        <w:rPr>
          <w:rFonts w:cs="Times New Roman"/>
          <w:noProof/>
          <w:szCs w:val="24"/>
        </w:rPr>
        <w:t xml:space="preserve">Liu, W., Allison, S. D., Xia, J., Liu, L., &amp; Wan, S. (2016). Precipitation regime drives warming responses of microbial biomass and activity in temperate steppe soils. </w:t>
      </w:r>
      <w:r w:rsidRPr="00B86AB8">
        <w:rPr>
          <w:rFonts w:cs="Times New Roman"/>
          <w:i/>
          <w:iCs/>
          <w:noProof/>
          <w:szCs w:val="24"/>
        </w:rPr>
        <w:t>Biology and Fertility of Soils</w:t>
      </w:r>
      <w:r w:rsidRPr="00B86AB8">
        <w:rPr>
          <w:rFonts w:cs="Times New Roman"/>
          <w:noProof/>
          <w:szCs w:val="24"/>
        </w:rPr>
        <w:t xml:space="preserve">, 52(4), 469–477. </w:t>
      </w:r>
    </w:p>
    <w:p w14:paraId="7856C2D4" w14:textId="4E2C4C37" w:rsidR="002A4F53" w:rsidRPr="00B86AB8" w:rsidRDefault="002A4F53" w:rsidP="00292FB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 </w:t>
      </w:r>
      <w:r w:rsidR="00E84B8D" w:rsidRPr="00B86AB8">
        <w:rPr>
          <w:rFonts w:cs="Times New Roman"/>
          <w:noProof/>
          <w:szCs w:val="24"/>
        </w:rPr>
        <w:t xml:space="preserve">Liu, J., Wennberg, P. O., Parazoo, N. C., Yin, Y., &amp; Frankenberg, C. (2020). Observational Constraints on the Response of High-Latitude Northern Forests to Warming. </w:t>
      </w:r>
      <w:r w:rsidR="00E84B8D" w:rsidRPr="00B86AB8">
        <w:rPr>
          <w:rFonts w:cs="Times New Roman"/>
          <w:i/>
          <w:iCs/>
          <w:noProof/>
          <w:szCs w:val="24"/>
        </w:rPr>
        <w:t>AGU Advances</w:t>
      </w:r>
      <w:r w:rsidR="00E84B8D" w:rsidRPr="00B86AB8">
        <w:rPr>
          <w:rFonts w:cs="Times New Roman"/>
          <w:noProof/>
          <w:szCs w:val="24"/>
        </w:rPr>
        <w:t>, 1(4), e2020AV000228.</w:t>
      </w:r>
    </w:p>
    <w:p w14:paraId="1EF85C11" w14:textId="77D66E6A"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Lloyd, J., &amp; Taylor, J. A. (1994). On the Temperature Dependence of Soil Respiration. </w:t>
      </w:r>
      <w:r w:rsidRPr="00B86AB8">
        <w:rPr>
          <w:rFonts w:cs="Times New Roman"/>
          <w:i/>
          <w:iCs/>
          <w:noProof/>
          <w:szCs w:val="24"/>
        </w:rPr>
        <w:t>Functional Ecology</w:t>
      </w:r>
      <w:r w:rsidRPr="00B86AB8">
        <w:rPr>
          <w:rFonts w:cs="Times New Roman"/>
          <w:noProof/>
          <w:szCs w:val="24"/>
        </w:rPr>
        <w:t xml:space="preserve">, 8(3), 315. </w:t>
      </w:r>
    </w:p>
    <w:p w14:paraId="38F0A835" w14:textId="38359FDC"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Luo, Y., Wan, S., Hui, D., &amp; Wallace, L. L. (2001). Acclimatization of soil respiration to warming in a tall grass prairie. </w:t>
      </w:r>
      <w:r w:rsidRPr="00B86AB8">
        <w:rPr>
          <w:rFonts w:cs="Times New Roman"/>
          <w:i/>
          <w:iCs/>
          <w:noProof/>
          <w:szCs w:val="24"/>
        </w:rPr>
        <w:t>Nature</w:t>
      </w:r>
      <w:r w:rsidRPr="00B86AB8">
        <w:rPr>
          <w:rFonts w:cs="Times New Roman"/>
          <w:noProof/>
          <w:szCs w:val="24"/>
        </w:rPr>
        <w:t xml:space="preserve">, 413(6856), 622–625. </w:t>
      </w:r>
    </w:p>
    <w:p w14:paraId="0371BD4B" w14:textId="6EDEB230"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Luo, Yiqi. (2007). Terrestrial Carbon-Cycle Feedback to Climate Warming. </w:t>
      </w:r>
      <w:r w:rsidRPr="00B86AB8">
        <w:rPr>
          <w:rFonts w:cs="Times New Roman"/>
          <w:i/>
          <w:iCs/>
          <w:noProof/>
          <w:szCs w:val="24"/>
        </w:rPr>
        <w:t>Annual Review of Ecology, Evolution, and Systematics</w:t>
      </w:r>
      <w:r w:rsidRPr="00B86AB8">
        <w:rPr>
          <w:rFonts w:cs="Times New Roman"/>
          <w:noProof/>
          <w:szCs w:val="24"/>
        </w:rPr>
        <w:t xml:space="preserve">, 38, 683–712. </w:t>
      </w:r>
    </w:p>
    <w:p w14:paraId="3D779706" w14:textId="299FC307"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Luo, Z., Wang, E., &amp; Sun, O. J. (2010). Soil carbon change and its responses to agricultural practices in Australian agroecosystems: A review and synthesis. </w:t>
      </w:r>
      <w:r w:rsidRPr="00B86AB8">
        <w:rPr>
          <w:rFonts w:cs="Times New Roman"/>
          <w:i/>
          <w:iCs/>
          <w:noProof/>
          <w:szCs w:val="24"/>
        </w:rPr>
        <w:t>Geoderma</w:t>
      </w:r>
      <w:r w:rsidRPr="00B86AB8">
        <w:rPr>
          <w:rFonts w:cs="Times New Roman"/>
          <w:noProof/>
          <w:szCs w:val="24"/>
        </w:rPr>
        <w:t>, 155(3–4), 211–223</w:t>
      </w:r>
      <w:r w:rsidR="00C74737" w:rsidRPr="00B86AB8">
        <w:rPr>
          <w:rFonts w:cs="Times New Roman"/>
          <w:noProof/>
          <w:szCs w:val="24"/>
        </w:rPr>
        <w:t>.</w:t>
      </w:r>
    </w:p>
    <w:p w14:paraId="7109B37D" w14:textId="76AC567D" w:rsidR="00DB5CBF" w:rsidRPr="00B86AB8" w:rsidRDefault="00DB5CBF"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Luo, Z., Wang, E., &amp; Viscarra Rossel, R. A. (2016). Can the sequestered carbon in agricultural soil be maintained with changes in management, temperature and rainfall? A sensitivity assessment. </w:t>
      </w:r>
      <w:r w:rsidRPr="00B86AB8">
        <w:rPr>
          <w:rFonts w:cs="Times New Roman"/>
          <w:i/>
          <w:iCs/>
          <w:noProof/>
          <w:szCs w:val="24"/>
        </w:rPr>
        <w:t>Geoderma</w:t>
      </w:r>
      <w:r w:rsidRPr="00B86AB8">
        <w:rPr>
          <w:rFonts w:cs="Times New Roman"/>
          <w:noProof/>
          <w:szCs w:val="24"/>
        </w:rPr>
        <w:t>, 268, 22–28</w:t>
      </w:r>
    </w:p>
    <w:p w14:paraId="0E4121E7" w14:textId="5946387D" w:rsidR="005A6678" w:rsidRPr="00B86AB8" w:rsidRDefault="001E73F9"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Ma, L., Shao, M., &amp; Li, T. (2020). Characteristics of Soil Moisture and Evaporation under the Activities of Earthworms in Typical Anthrosols in China. </w:t>
      </w:r>
      <w:r w:rsidRPr="00B86AB8">
        <w:rPr>
          <w:rFonts w:cs="Times New Roman"/>
          <w:i/>
          <w:iCs/>
          <w:noProof/>
          <w:szCs w:val="24"/>
        </w:rPr>
        <w:t>Sustainability</w:t>
      </w:r>
      <w:r w:rsidR="00261384" w:rsidRPr="00B86AB8">
        <w:rPr>
          <w:rFonts w:cs="Times New Roman"/>
          <w:i/>
          <w:iCs/>
          <w:noProof/>
          <w:szCs w:val="24"/>
        </w:rPr>
        <w:t xml:space="preserve">, </w:t>
      </w:r>
      <w:r w:rsidRPr="00B86AB8">
        <w:rPr>
          <w:rFonts w:cs="Times New Roman"/>
          <w:noProof/>
          <w:szCs w:val="24"/>
        </w:rPr>
        <w:t>12(16), 6603.</w:t>
      </w:r>
    </w:p>
    <w:p w14:paraId="223B94D7" w14:textId="7548E7D3" w:rsidR="005A6678"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Mandal, A., Patra, A. K., Singh, D., Swarup, A., &amp; Ebhin Masto, R. (2007). Effect of long-term application of manure and fertilizer on biological and biochemical activities in soil during crop development stages. </w:t>
      </w:r>
      <w:r w:rsidRPr="00B86AB8">
        <w:rPr>
          <w:rFonts w:cs="Times New Roman"/>
          <w:i/>
          <w:iCs/>
          <w:noProof/>
          <w:szCs w:val="24"/>
        </w:rPr>
        <w:t>Bioresource Technology</w:t>
      </w:r>
      <w:r w:rsidRPr="00B86AB8">
        <w:rPr>
          <w:rFonts w:cs="Times New Roman"/>
          <w:noProof/>
          <w:szCs w:val="24"/>
        </w:rPr>
        <w:t xml:space="preserve">, 98(18), 3585–3592. </w:t>
      </w:r>
    </w:p>
    <w:p w14:paraId="08F271CE" w14:textId="57AF03F9" w:rsidR="005A6678" w:rsidRPr="00B86AB8" w:rsidRDefault="005A6678"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Marion, G. M., Henry, G. H. R., Freckman, D. W., Johnstone, J., Jones, G., Jones, M. H., Lévesque, E., Molau, U., Mølgaard, P., Parsons, A. N., Svoboda, J., &amp; Virginia, R. A. (1997). Open-top designs for manipulating field temperature in high-latitude ecosystems. </w:t>
      </w:r>
      <w:r w:rsidRPr="00B86AB8">
        <w:rPr>
          <w:rFonts w:cs="Times New Roman"/>
          <w:i/>
          <w:iCs/>
          <w:noProof/>
          <w:szCs w:val="24"/>
        </w:rPr>
        <w:t>Global Change Biology</w:t>
      </w:r>
      <w:r w:rsidRPr="00B86AB8">
        <w:rPr>
          <w:rFonts w:cs="Times New Roman"/>
          <w:noProof/>
          <w:szCs w:val="24"/>
        </w:rPr>
        <w:t>, 3(S1), 20–32</w:t>
      </w:r>
    </w:p>
    <w:p w14:paraId="70BC3746" w14:textId="7FD650C3" w:rsidR="005A6678"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Melillo, J. M., Frey, S. D., DeAngelis, K. M., Werner, W. J., Bernard, M. J., Bowles, F. P., Pold, G., Knorr, M. A., &amp; Grandy, A. S. (2017). Long-term pattern and magnitude of soil carbon feedback to the climate system in a warming world. </w:t>
      </w:r>
      <w:r w:rsidRPr="00B86AB8">
        <w:rPr>
          <w:rFonts w:cs="Times New Roman"/>
          <w:i/>
          <w:iCs/>
          <w:noProof/>
          <w:szCs w:val="24"/>
        </w:rPr>
        <w:t>Science</w:t>
      </w:r>
      <w:r w:rsidRPr="00B86AB8">
        <w:rPr>
          <w:rFonts w:cs="Times New Roman"/>
          <w:noProof/>
          <w:szCs w:val="24"/>
        </w:rPr>
        <w:t>, 358(6359), 101–105.</w:t>
      </w:r>
    </w:p>
    <w:p w14:paraId="3159F011" w14:textId="206F1974"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 </w:t>
      </w:r>
      <w:r w:rsidR="00E72292" w:rsidRPr="00B86AB8">
        <w:rPr>
          <w:rFonts w:cs="Times New Roman"/>
          <w:noProof/>
          <w:szCs w:val="24"/>
        </w:rPr>
        <w:t xml:space="preserve">Nunan, N., Morgan, M. A., &amp; Herlihy, M. (1998). Ultraviolet absorbance (280 nm) of compounds released from soil during chloroform fumigation as an estimate of the microbial biomass. </w:t>
      </w:r>
      <w:r w:rsidR="00E72292" w:rsidRPr="00B86AB8">
        <w:rPr>
          <w:rFonts w:cs="Times New Roman"/>
          <w:i/>
          <w:iCs/>
          <w:noProof/>
          <w:szCs w:val="24"/>
        </w:rPr>
        <w:t>Soil Biology and Biochemistry</w:t>
      </w:r>
      <w:r w:rsidR="00E72292" w:rsidRPr="00B86AB8">
        <w:rPr>
          <w:rFonts w:cs="Times New Roman"/>
          <w:noProof/>
          <w:szCs w:val="24"/>
        </w:rPr>
        <w:t>, 30(12), 1599–1603</w:t>
      </w:r>
    </w:p>
    <w:p w14:paraId="61302A64" w14:textId="07CF529A" w:rsidR="00C743AD" w:rsidRPr="00B86AB8" w:rsidRDefault="00C743AD"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lastRenderedPageBreak/>
        <w:t xml:space="preserve">Page, K. L., Dang, Y. P., &amp; Dalal, R. C. (2020). The Ability of Conservation Agriculture to Conserve Soil Organic Carbon and the Subsequent Impact on Soil Physical, Chemical, and Biological Properties and Yield. </w:t>
      </w:r>
      <w:r w:rsidRPr="00B86AB8">
        <w:rPr>
          <w:rFonts w:cs="Times New Roman"/>
          <w:i/>
          <w:iCs/>
          <w:noProof/>
          <w:szCs w:val="24"/>
        </w:rPr>
        <w:t>Frontiers in Sustainable Food Systems,</w:t>
      </w:r>
      <w:r w:rsidRPr="00B86AB8">
        <w:rPr>
          <w:rFonts w:cs="Times New Roman"/>
          <w:noProof/>
          <w:szCs w:val="24"/>
        </w:rPr>
        <w:t xml:space="preserve"> 4, 31.</w:t>
      </w:r>
    </w:p>
    <w:p w14:paraId="625B7CE9" w14:textId="4215D1E3"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Pellegrini, M., Rossi, C., Palmieri, S., Maggio, F., Chaves-López, C., Lo Sterzo, C., Paparella, A., De Medici, D., Ricci, A., &amp; Serio, A. (2020). Salmonella enterica Control in Stick Carrots Through Incorporation of Coriander Seeds Essential Oil in Sustainable Washing Treatments. </w:t>
      </w:r>
      <w:r w:rsidRPr="00B86AB8">
        <w:rPr>
          <w:rFonts w:cs="Times New Roman"/>
          <w:i/>
          <w:iCs/>
          <w:noProof/>
          <w:szCs w:val="24"/>
        </w:rPr>
        <w:t>Frontiers in Sustainable Food Systems</w:t>
      </w:r>
      <w:r w:rsidRPr="00B86AB8">
        <w:rPr>
          <w:rFonts w:cs="Times New Roman"/>
          <w:noProof/>
          <w:szCs w:val="24"/>
        </w:rPr>
        <w:t xml:space="preserve">, 4, 14. </w:t>
      </w:r>
    </w:p>
    <w:p w14:paraId="5A21C143" w14:textId="7178865B" w:rsidR="00475AC1" w:rsidRPr="00B86AB8" w:rsidRDefault="00475AC1"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Piao, S., Friedlingstein, P., Ciais, P., Zhou, L., &amp; Chen, A. (2006). Effect of climate and CO2 changes on the greening of the Northern Hemisphere over the past two decades. </w:t>
      </w:r>
      <w:r w:rsidRPr="00B86AB8">
        <w:rPr>
          <w:rFonts w:cs="Times New Roman"/>
          <w:i/>
          <w:iCs/>
          <w:noProof/>
          <w:szCs w:val="24"/>
        </w:rPr>
        <w:t>Geophysical Research Letters</w:t>
      </w:r>
      <w:r w:rsidRPr="00B86AB8">
        <w:rPr>
          <w:rFonts w:cs="Times New Roman"/>
          <w:noProof/>
          <w:szCs w:val="24"/>
        </w:rPr>
        <w:t>, 33(23).</w:t>
      </w:r>
    </w:p>
    <w:p w14:paraId="37C755D5" w14:textId="3C0708FA" w:rsidR="00D73067" w:rsidRPr="00B86AB8" w:rsidRDefault="00D73067"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Pilon, C., Oosterhuis, D. M., Ritchie, G. L., Paiva, E. A., &amp; Hasanuzzaman, M. (2015). Photosynthetic Efficiency and Antioxidant Activity of Cotton under Drought Stress during Early Floral Bud Development. </w:t>
      </w:r>
      <w:r w:rsidRPr="00B86AB8">
        <w:rPr>
          <w:rFonts w:cs="Times New Roman"/>
          <w:i/>
          <w:iCs/>
          <w:noProof/>
          <w:szCs w:val="24"/>
        </w:rPr>
        <w:t>Journal of Experimental Agriculture International</w:t>
      </w:r>
      <w:r w:rsidRPr="00B86AB8">
        <w:rPr>
          <w:rFonts w:cs="Times New Roman"/>
          <w:noProof/>
          <w:szCs w:val="24"/>
        </w:rPr>
        <w:t xml:space="preserve">, </w:t>
      </w:r>
      <w:r w:rsidRPr="00B86AB8">
        <w:rPr>
          <w:rFonts w:cs="Times New Roman"/>
          <w:i/>
          <w:iCs/>
          <w:noProof/>
          <w:szCs w:val="24"/>
        </w:rPr>
        <w:t>9</w:t>
      </w:r>
      <w:r w:rsidRPr="00B86AB8">
        <w:rPr>
          <w:rFonts w:cs="Times New Roman"/>
          <w:noProof/>
          <w:szCs w:val="24"/>
        </w:rPr>
        <w:t>(6), 1–13.</w:t>
      </w:r>
    </w:p>
    <w:p w14:paraId="08FB6A47" w14:textId="05D5F815" w:rsidR="008565F0" w:rsidRPr="00B86AB8" w:rsidRDefault="008565F0"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Potter, K. N., Velazquez-Garcia, J., Scopel, E., &amp; Torbert, H. A. (2007). Residue removal and climatic effects on soil carbon content of no-till soils. </w:t>
      </w:r>
      <w:r w:rsidRPr="00B86AB8">
        <w:rPr>
          <w:rFonts w:cs="Times New Roman"/>
          <w:i/>
          <w:iCs/>
          <w:noProof/>
          <w:szCs w:val="24"/>
        </w:rPr>
        <w:t>Journal of Soil and Water Conservation</w:t>
      </w:r>
      <w:r w:rsidRPr="00B86AB8">
        <w:rPr>
          <w:rFonts w:cs="Times New Roman"/>
          <w:noProof/>
          <w:szCs w:val="24"/>
        </w:rPr>
        <w:t>, 62(2).</w:t>
      </w:r>
    </w:p>
    <w:p w14:paraId="7C9AE94F" w14:textId="5A447136" w:rsidR="00345F88" w:rsidRPr="00B86AB8" w:rsidRDefault="00345F88"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Pribyl, D. W. (2010). A critical review of the conventional SOC to SOM conversion factor. </w:t>
      </w:r>
      <w:r w:rsidRPr="00B86AB8">
        <w:rPr>
          <w:rFonts w:cs="Times New Roman"/>
          <w:i/>
          <w:iCs/>
          <w:noProof/>
          <w:szCs w:val="24"/>
        </w:rPr>
        <w:t>Geoderma</w:t>
      </w:r>
      <w:r w:rsidRPr="00B86AB8">
        <w:rPr>
          <w:rFonts w:cs="Times New Roman"/>
          <w:noProof/>
          <w:szCs w:val="24"/>
        </w:rPr>
        <w:t xml:space="preserve">, </w:t>
      </w:r>
      <w:r w:rsidRPr="00B86AB8">
        <w:rPr>
          <w:rFonts w:cs="Times New Roman"/>
          <w:i/>
          <w:iCs/>
          <w:noProof/>
          <w:szCs w:val="24"/>
        </w:rPr>
        <w:t>156</w:t>
      </w:r>
      <w:r w:rsidRPr="00B86AB8">
        <w:rPr>
          <w:rFonts w:cs="Times New Roman"/>
          <w:noProof/>
          <w:szCs w:val="24"/>
        </w:rPr>
        <w:t>(3–4), 75–83.</w:t>
      </w:r>
    </w:p>
    <w:p w14:paraId="6AD3F472" w14:textId="6C0695A1"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Qi, R., Li, J., Lin, Z., Li, Z., Li, Y., Yang, X., Zhang, J., &amp; Zhao, B. (2016). Temperature effects on soil organic carbon, soil labile organic carbon fractions, and soil enzyme activities under long-term fertilization regimes. </w:t>
      </w:r>
      <w:r w:rsidRPr="00B86AB8">
        <w:rPr>
          <w:rFonts w:cs="Times New Roman"/>
          <w:i/>
          <w:iCs/>
          <w:noProof/>
          <w:szCs w:val="24"/>
        </w:rPr>
        <w:t>Applied Soil Ecology,</w:t>
      </w:r>
      <w:r w:rsidRPr="00B86AB8">
        <w:rPr>
          <w:rFonts w:cs="Times New Roman"/>
          <w:noProof/>
          <w:szCs w:val="24"/>
        </w:rPr>
        <w:t xml:space="preserve"> 102, 36–45. </w:t>
      </w:r>
    </w:p>
    <w:p w14:paraId="6055B8A4" w14:textId="53A7201F"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Qin, S., Chen, L., Fang, K., Zhang, Q., Wang, J., Liu, F., Yu, J., &amp; Yang, Y. (2019). Temperature sensitivity of SOM decomposition governed by aggregate protection and microbial communities. </w:t>
      </w:r>
      <w:r w:rsidRPr="00B86AB8">
        <w:rPr>
          <w:rFonts w:cs="Times New Roman"/>
          <w:i/>
          <w:iCs/>
          <w:noProof/>
          <w:szCs w:val="24"/>
        </w:rPr>
        <w:t>Science Advances</w:t>
      </w:r>
      <w:r w:rsidRPr="00B86AB8">
        <w:rPr>
          <w:rFonts w:cs="Times New Roman"/>
          <w:noProof/>
          <w:szCs w:val="24"/>
        </w:rPr>
        <w:t xml:space="preserve">, 5(7). </w:t>
      </w:r>
    </w:p>
    <w:p w14:paraId="2748A6F6" w14:textId="7ECB65A4" w:rsidR="006746A8" w:rsidRPr="00B86AB8" w:rsidRDefault="006746A8"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R Core Team (2021). R: A language and environment for statistical computing. R Foundation for Statistical Computing, Vienna, Austria.</w:t>
      </w:r>
    </w:p>
    <w:p w14:paraId="539955E7" w14:textId="630DE64B"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Rawls, W. J., Pachepsky, Y. A., Ritchie, J. C., Sobecki, T. M., &amp; Bloodworth, H. (2003). Effect of soil organic carbon on soil water retention. </w:t>
      </w:r>
      <w:r w:rsidRPr="00B86AB8">
        <w:rPr>
          <w:rFonts w:cs="Times New Roman"/>
          <w:i/>
          <w:iCs/>
          <w:noProof/>
          <w:szCs w:val="24"/>
        </w:rPr>
        <w:t>Geoderma</w:t>
      </w:r>
      <w:r w:rsidRPr="00B86AB8">
        <w:rPr>
          <w:rFonts w:cs="Times New Roman"/>
          <w:noProof/>
          <w:szCs w:val="24"/>
        </w:rPr>
        <w:t xml:space="preserve">, 116(1–2), 61–76. </w:t>
      </w:r>
    </w:p>
    <w:p w14:paraId="47C40CD5" w14:textId="2D3DA702"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Rustad, L. E., Campbell, J. L., Marion, G. M., Norby, R. J., Mitchell, M. J., Hartley, A. E., Cornelissen, J. H. C., Gurevitch, J., Alward, R., Beier, C., Burke, I., Canadell, J., Callaghan, T., Christensen, T. R., Fahnestock, J., Fernandez, I., Harte, J., Hollister, R., John, H., … Wright, R. (2001). A meta-analysis of the response of soil respiration, net nitrogen mineralization, and aboveground plant growth to experimental ecosystem warming. </w:t>
      </w:r>
      <w:r w:rsidRPr="00B86AB8">
        <w:rPr>
          <w:rFonts w:cs="Times New Roman"/>
          <w:i/>
          <w:iCs/>
          <w:noProof/>
          <w:szCs w:val="24"/>
        </w:rPr>
        <w:t>Oecologia</w:t>
      </w:r>
      <w:r w:rsidR="00822A13" w:rsidRPr="00B86AB8">
        <w:rPr>
          <w:rFonts w:cs="Times New Roman"/>
          <w:noProof/>
          <w:szCs w:val="24"/>
        </w:rPr>
        <w:t xml:space="preserve">, </w:t>
      </w:r>
      <w:r w:rsidRPr="00B86AB8">
        <w:rPr>
          <w:rFonts w:cs="Times New Roman"/>
          <w:noProof/>
          <w:szCs w:val="24"/>
        </w:rPr>
        <w:t xml:space="preserve">126(4), 543–562. </w:t>
      </w:r>
    </w:p>
    <w:p w14:paraId="549E8F7D" w14:textId="65D7716F" w:rsidR="001D1EAE" w:rsidRPr="00B86AB8" w:rsidRDefault="001D1EAE"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Russel, J. C. (1940). The Effect of Surface Cover on Soil Moisture Losses by Evaporation. </w:t>
      </w:r>
      <w:r w:rsidRPr="00B86AB8">
        <w:rPr>
          <w:rFonts w:cs="Times New Roman"/>
          <w:i/>
          <w:iCs/>
          <w:noProof/>
          <w:szCs w:val="24"/>
        </w:rPr>
        <w:t>Soil Science Society of America Journal</w:t>
      </w:r>
      <w:r w:rsidRPr="00B86AB8">
        <w:rPr>
          <w:rFonts w:cs="Times New Roman"/>
          <w:noProof/>
          <w:szCs w:val="24"/>
        </w:rPr>
        <w:t>, 4(C), 65–70.</w:t>
      </w:r>
    </w:p>
    <w:p w14:paraId="14E236B0" w14:textId="584CF4ED" w:rsidR="00F204D7" w:rsidRPr="00B86AB8" w:rsidRDefault="00F204D7"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lastRenderedPageBreak/>
        <w:t xml:space="preserve">Schimel, J. P. (2018). Life in Dry Soils: Effects of Drought on Soil Microbial Communities and Processes. </w:t>
      </w:r>
      <w:r w:rsidRPr="00B86AB8">
        <w:rPr>
          <w:rFonts w:cs="Times New Roman"/>
          <w:i/>
          <w:iCs/>
          <w:noProof/>
          <w:szCs w:val="24"/>
        </w:rPr>
        <w:t>Annual Review of Ecology, Evolution, and Systematics</w:t>
      </w:r>
      <w:r w:rsidRPr="00B86AB8">
        <w:rPr>
          <w:rFonts w:cs="Times New Roman"/>
          <w:noProof/>
          <w:szCs w:val="24"/>
        </w:rPr>
        <w:t>, 49, 409–432.</w:t>
      </w:r>
    </w:p>
    <w:p w14:paraId="1B5D174B" w14:textId="17AA047A" w:rsidR="00CB0C58" w:rsidRPr="00B86AB8" w:rsidRDefault="00CB0C58"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Schimel, J., Balser, T. C., &amp; Wallenstein, M. (2007). </w:t>
      </w:r>
      <w:r w:rsidR="001701DA" w:rsidRPr="0015586F">
        <w:rPr>
          <w:rFonts w:cs="Times New Roman"/>
          <w:noProof/>
          <w:szCs w:val="24"/>
        </w:rPr>
        <w:t xml:space="preserve">Microbial Stress-Response Physiology </w:t>
      </w:r>
      <w:r w:rsidR="001701DA">
        <w:rPr>
          <w:rFonts w:cs="Times New Roman"/>
          <w:noProof/>
          <w:szCs w:val="24"/>
        </w:rPr>
        <w:t>a</w:t>
      </w:r>
      <w:r w:rsidR="001701DA" w:rsidRPr="0015586F">
        <w:rPr>
          <w:rFonts w:cs="Times New Roman"/>
          <w:noProof/>
          <w:szCs w:val="24"/>
        </w:rPr>
        <w:t xml:space="preserve">nd </w:t>
      </w:r>
      <w:r w:rsidR="001701DA">
        <w:rPr>
          <w:rFonts w:cs="Times New Roman"/>
          <w:noProof/>
          <w:szCs w:val="24"/>
        </w:rPr>
        <w:t>i</w:t>
      </w:r>
      <w:r w:rsidR="001701DA" w:rsidRPr="0015586F">
        <w:rPr>
          <w:rFonts w:cs="Times New Roman"/>
          <w:noProof/>
          <w:szCs w:val="24"/>
        </w:rPr>
        <w:t xml:space="preserve">ts Implications </w:t>
      </w:r>
      <w:r w:rsidR="001701DA">
        <w:rPr>
          <w:rFonts w:cs="Times New Roman"/>
          <w:noProof/>
          <w:szCs w:val="24"/>
        </w:rPr>
        <w:t>f</w:t>
      </w:r>
      <w:r w:rsidR="001701DA" w:rsidRPr="0015586F">
        <w:rPr>
          <w:rFonts w:cs="Times New Roman"/>
          <w:noProof/>
          <w:szCs w:val="24"/>
        </w:rPr>
        <w:t>or Ecosystem Function</w:t>
      </w:r>
      <w:r w:rsidRPr="0015586F">
        <w:rPr>
          <w:rFonts w:cs="Times New Roman"/>
          <w:noProof/>
          <w:szCs w:val="24"/>
        </w:rPr>
        <w:t xml:space="preserve">. </w:t>
      </w:r>
      <w:r w:rsidRPr="0015586F">
        <w:rPr>
          <w:rFonts w:cs="Times New Roman"/>
          <w:i/>
          <w:iCs/>
          <w:noProof/>
          <w:szCs w:val="24"/>
        </w:rPr>
        <w:t>Ecology</w:t>
      </w:r>
      <w:r w:rsidRPr="0015586F">
        <w:rPr>
          <w:rFonts w:cs="Times New Roman"/>
          <w:noProof/>
          <w:szCs w:val="24"/>
        </w:rPr>
        <w:t xml:space="preserve">, </w:t>
      </w:r>
      <w:r w:rsidRPr="0015586F">
        <w:rPr>
          <w:rFonts w:cs="Times New Roman"/>
          <w:i/>
          <w:iCs/>
          <w:noProof/>
          <w:szCs w:val="24"/>
        </w:rPr>
        <w:t>88</w:t>
      </w:r>
      <w:r w:rsidRPr="0015586F">
        <w:rPr>
          <w:rFonts w:cs="Times New Roman"/>
          <w:noProof/>
          <w:szCs w:val="24"/>
        </w:rPr>
        <w:t>(6), 1386–1394.</w:t>
      </w:r>
    </w:p>
    <w:p w14:paraId="287D1D3C" w14:textId="3BD9AA22"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Schindlbacher, A., Wunderlich, S., Borken, W., Kitzler, B., Zechmeister-Boltenstern, S., &amp; Jandl, R. (2012). Soil respiration under climate change: prolonged summer drought offsets soil warming effects. </w:t>
      </w:r>
      <w:r w:rsidRPr="00B86AB8">
        <w:rPr>
          <w:rFonts w:cs="Times New Roman"/>
          <w:i/>
          <w:iCs/>
          <w:noProof/>
          <w:szCs w:val="24"/>
        </w:rPr>
        <w:t>Global Change Biology</w:t>
      </w:r>
      <w:r w:rsidRPr="00B86AB8">
        <w:rPr>
          <w:rFonts w:cs="Times New Roman"/>
          <w:noProof/>
          <w:szCs w:val="24"/>
        </w:rPr>
        <w:t xml:space="preserve">, 18(7), 2270–2279. </w:t>
      </w:r>
    </w:p>
    <w:p w14:paraId="48745B9C" w14:textId="28B45AE5" w:rsidR="00482A98" w:rsidRDefault="002A4F53" w:rsidP="00AD7C6F">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Schnecker, J., Borken, W., Schindlbacher, A., &amp; Wanek, W. (2016). Little effects on soil organic matter chemistry of density fractions after seven years of forest soil warming. </w:t>
      </w:r>
      <w:r w:rsidRPr="00B86AB8">
        <w:rPr>
          <w:rFonts w:cs="Times New Roman"/>
          <w:i/>
          <w:iCs/>
          <w:noProof/>
          <w:szCs w:val="24"/>
        </w:rPr>
        <w:t>Soil Biology and Biochemistry</w:t>
      </w:r>
      <w:r w:rsidRPr="00B86AB8">
        <w:rPr>
          <w:rFonts w:cs="Times New Roman"/>
          <w:noProof/>
          <w:szCs w:val="24"/>
        </w:rPr>
        <w:t xml:space="preserve">, 103, 300–307. </w:t>
      </w:r>
    </w:p>
    <w:p w14:paraId="70512CBB" w14:textId="4E665FC1" w:rsidR="00C07E0F" w:rsidRPr="00B86AB8" w:rsidRDefault="00C07E0F" w:rsidP="001701DA">
      <w:pPr>
        <w:widowControl w:val="0"/>
        <w:autoSpaceDE w:val="0"/>
        <w:autoSpaceDN w:val="0"/>
        <w:adjustRightInd w:val="0"/>
        <w:spacing w:line="240" w:lineRule="auto"/>
        <w:ind w:left="480" w:hanging="480"/>
        <w:rPr>
          <w:rFonts w:cs="Times New Roman"/>
          <w:noProof/>
          <w:szCs w:val="24"/>
        </w:rPr>
      </w:pPr>
      <w:r w:rsidRPr="00C07E0F">
        <w:rPr>
          <w:rFonts w:cs="Times New Roman"/>
          <w:noProof/>
          <w:szCs w:val="24"/>
        </w:rPr>
        <w:t xml:space="preserve">Searle, S. R., Speed, F. M., &amp; Milliken, G. A. (1980). Population marginal means in the linear model: An alternative to least squares means. </w:t>
      </w:r>
      <w:r w:rsidRPr="00C07E0F">
        <w:rPr>
          <w:rFonts w:cs="Times New Roman"/>
          <w:i/>
          <w:iCs/>
          <w:noProof/>
          <w:szCs w:val="24"/>
        </w:rPr>
        <w:t>American Statistician</w:t>
      </w:r>
      <w:r w:rsidRPr="00C07E0F">
        <w:rPr>
          <w:rFonts w:cs="Times New Roman"/>
          <w:noProof/>
          <w:szCs w:val="24"/>
        </w:rPr>
        <w:t xml:space="preserve">, </w:t>
      </w:r>
      <w:r w:rsidRPr="00C07E0F">
        <w:rPr>
          <w:rFonts w:cs="Times New Roman"/>
          <w:i/>
          <w:iCs/>
          <w:noProof/>
          <w:szCs w:val="24"/>
        </w:rPr>
        <w:t>34</w:t>
      </w:r>
      <w:r w:rsidRPr="00C07E0F">
        <w:rPr>
          <w:rFonts w:cs="Times New Roman"/>
          <w:noProof/>
          <w:szCs w:val="24"/>
        </w:rPr>
        <w:t>(4), 216–221</w:t>
      </w:r>
    </w:p>
    <w:p w14:paraId="34067E54" w14:textId="78293EAB" w:rsidR="00EB1BF0" w:rsidRPr="00B86AB8" w:rsidRDefault="00EB1BF0"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Sinsabaugh, R. L., Manzoni, S., Moorhead, D. L., &amp; Richter, A. (2013). Carbon use efficiency of microbial communities: stoichiometry, methodology and modelling. </w:t>
      </w:r>
      <w:r w:rsidRPr="00B86AB8">
        <w:rPr>
          <w:rFonts w:cs="Times New Roman"/>
          <w:i/>
          <w:iCs/>
          <w:noProof/>
          <w:szCs w:val="24"/>
        </w:rPr>
        <w:t>Ecology Letters</w:t>
      </w:r>
      <w:r w:rsidRPr="00B86AB8">
        <w:rPr>
          <w:rFonts w:cs="Times New Roman"/>
          <w:noProof/>
          <w:szCs w:val="24"/>
        </w:rPr>
        <w:t xml:space="preserve">, </w:t>
      </w:r>
      <w:r w:rsidRPr="00B86AB8">
        <w:rPr>
          <w:rFonts w:cs="Times New Roman"/>
          <w:i/>
          <w:iCs/>
          <w:noProof/>
          <w:szCs w:val="24"/>
        </w:rPr>
        <w:t>16</w:t>
      </w:r>
      <w:r w:rsidRPr="00B86AB8">
        <w:rPr>
          <w:rFonts w:cs="Times New Roman"/>
          <w:noProof/>
          <w:szCs w:val="24"/>
        </w:rPr>
        <w:t>(7), 930–939.</w:t>
      </w:r>
    </w:p>
    <w:p w14:paraId="71C76769" w14:textId="7AB76A60" w:rsidR="00F204D7" w:rsidRPr="00B86AB8" w:rsidRDefault="00F204D7"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Tajik, S., Ayoubi, S., &amp; Zeraatpisheh, M. (2020). Digital mapping of soil organic carbon using ensemble learning model in Mollisols of Hyrcanian forests, northern Iran. </w:t>
      </w:r>
      <w:r w:rsidRPr="00B86AB8">
        <w:rPr>
          <w:rFonts w:cs="Times New Roman"/>
          <w:i/>
          <w:iCs/>
          <w:noProof/>
          <w:szCs w:val="24"/>
        </w:rPr>
        <w:t>Geoderma Regional</w:t>
      </w:r>
      <w:r w:rsidRPr="00B86AB8">
        <w:rPr>
          <w:rFonts w:cs="Times New Roman"/>
          <w:noProof/>
          <w:szCs w:val="24"/>
        </w:rPr>
        <w:t>, 20, e00256.</w:t>
      </w:r>
    </w:p>
    <w:p w14:paraId="789DE1AC" w14:textId="1E4FCB9C"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Turmel, M. S., Speratti, A., Baudron, F., Verhulst, N., &amp; Govaerts, B. (2015). Crop residue management and soil health: A systems analysis. </w:t>
      </w:r>
      <w:r w:rsidRPr="00B86AB8">
        <w:rPr>
          <w:rFonts w:cs="Times New Roman"/>
          <w:i/>
          <w:iCs/>
          <w:noProof/>
          <w:szCs w:val="24"/>
        </w:rPr>
        <w:t>Agricultural Systems</w:t>
      </w:r>
      <w:r w:rsidRPr="00B86AB8">
        <w:rPr>
          <w:rFonts w:cs="Times New Roman"/>
          <w:noProof/>
          <w:szCs w:val="24"/>
        </w:rPr>
        <w:t xml:space="preserve">, 134, 6–16. </w:t>
      </w:r>
    </w:p>
    <w:p w14:paraId="5BE77F44" w14:textId="313CB279"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Van Gestel, N., Shi, Z., Van Groenigen, K. J., Osenberg, C. W., Andresen, L. C., Dukes, J. S., Hovenden, M. J., Luo, Y., Michelsen, A., Pendall, E., Reich, P. B., Schuur, E. A. G., &amp; Hungate, B. A. (2018). Predicting soil carbon loss with warming. </w:t>
      </w:r>
      <w:r w:rsidRPr="00B86AB8">
        <w:rPr>
          <w:rFonts w:cs="Times New Roman"/>
          <w:i/>
          <w:iCs/>
          <w:noProof/>
          <w:szCs w:val="24"/>
        </w:rPr>
        <w:t>Nature</w:t>
      </w:r>
      <w:r w:rsidRPr="00B86AB8">
        <w:rPr>
          <w:rFonts w:cs="Times New Roman"/>
          <w:noProof/>
          <w:szCs w:val="24"/>
        </w:rPr>
        <w:t xml:space="preserve">, 554(7693), E4–E5. </w:t>
      </w:r>
    </w:p>
    <w:p w14:paraId="7BF9B22D" w14:textId="2AA9EE56" w:rsidR="00953CD0" w:rsidRPr="00B86AB8" w:rsidRDefault="00953CD0"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Vance, E.D., Brookes, P.C., Jenkinson, D.S., 1987. An extraction method for measuring soil microbial biomass C. </w:t>
      </w:r>
      <w:r w:rsidRPr="00B86AB8">
        <w:rPr>
          <w:rFonts w:cs="Times New Roman"/>
          <w:i/>
          <w:iCs/>
          <w:noProof/>
          <w:szCs w:val="24"/>
        </w:rPr>
        <w:t>Soil Biology and Biochemistry</w:t>
      </w:r>
      <w:r w:rsidRPr="00B86AB8">
        <w:rPr>
          <w:rFonts w:cs="Times New Roman"/>
          <w:noProof/>
          <w:szCs w:val="24"/>
        </w:rPr>
        <w:t xml:space="preserve"> 19, 703-707.</w:t>
      </w:r>
    </w:p>
    <w:p w14:paraId="5B0A303D" w14:textId="7CC5094F"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Wang, Xin, Liu, L., Piao, S., Janssens, I. A., Tang, J., Liu, W., Chi, Y., Wang, J., &amp; Xu, S. (2014). Soil respiration under climate warming: differential response of heterotrophic and autotrophic respiration. </w:t>
      </w:r>
      <w:r w:rsidRPr="00B86AB8">
        <w:rPr>
          <w:rFonts w:cs="Times New Roman"/>
          <w:i/>
          <w:iCs/>
          <w:noProof/>
          <w:szCs w:val="24"/>
        </w:rPr>
        <w:t>Global Change Biology</w:t>
      </w:r>
      <w:r w:rsidRPr="00B86AB8">
        <w:rPr>
          <w:rFonts w:cs="Times New Roman"/>
          <w:noProof/>
          <w:szCs w:val="24"/>
        </w:rPr>
        <w:t xml:space="preserve">, 20(10), 3229–3237. </w:t>
      </w:r>
    </w:p>
    <w:p w14:paraId="093EA29B" w14:textId="17E8D732" w:rsidR="00A613B2" w:rsidRPr="00B86AB8" w:rsidRDefault="00A613B2"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Welshofer, K. B., Zarnetske, P. L., Lany, N. K., &amp; Thompson, L. A. E. (2018). Open-top chambers for temperature manipulation in taller-stature plant communities. </w:t>
      </w:r>
      <w:r w:rsidRPr="00B86AB8">
        <w:rPr>
          <w:rFonts w:cs="Times New Roman"/>
          <w:i/>
          <w:iCs/>
          <w:noProof/>
          <w:szCs w:val="24"/>
        </w:rPr>
        <w:t>Methods in Ecology and Evolution</w:t>
      </w:r>
      <w:r w:rsidRPr="00B86AB8">
        <w:rPr>
          <w:rFonts w:cs="Times New Roman"/>
          <w:noProof/>
          <w:szCs w:val="24"/>
        </w:rPr>
        <w:t>, 9(2), 254–259.</w:t>
      </w:r>
    </w:p>
    <w:p w14:paraId="41D4B6FA" w14:textId="77777777" w:rsidR="004769F1" w:rsidRDefault="004769F1" w:rsidP="001701DA">
      <w:pPr>
        <w:widowControl w:val="0"/>
        <w:autoSpaceDE w:val="0"/>
        <w:autoSpaceDN w:val="0"/>
        <w:adjustRightInd w:val="0"/>
        <w:spacing w:line="240" w:lineRule="auto"/>
        <w:ind w:left="480" w:hanging="480"/>
        <w:rPr>
          <w:rFonts w:cs="Times New Roman"/>
          <w:noProof/>
          <w:szCs w:val="24"/>
        </w:rPr>
      </w:pPr>
    </w:p>
    <w:p w14:paraId="7CAA449E" w14:textId="0D4C43E1" w:rsidR="003B74CD" w:rsidRPr="00B86AB8" w:rsidRDefault="003B74CD"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lastRenderedPageBreak/>
        <w:t>Wickham, H. (2016). ggplot2: Elegant Graphics for Data Analysis. Springer-Verlag New York.</w:t>
      </w:r>
    </w:p>
    <w:p w14:paraId="080DD214" w14:textId="4874BD1D"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Yin, H., Li, Y., Xiao, J., Xu, Z., Cheng, X., &amp; Liu, Q. (2013). Enhanced root exudation stimulates soil nitrogen transformations in a subalpine coniferous forest under experimental warming. </w:t>
      </w:r>
      <w:r w:rsidRPr="00B86AB8">
        <w:rPr>
          <w:rFonts w:cs="Times New Roman"/>
          <w:i/>
          <w:iCs/>
          <w:noProof/>
          <w:szCs w:val="24"/>
        </w:rPr>
        <w:t>Global Change Biology</w:t>
      </w:r>
      <w:r w:rsidRPr="00B86AB8">
        <w:rPr>
          <w:rFonts w:cs="Times New Roman"/>
          <w:noProof/>
          <w:szCs w:val="24"/>
        </w:rPr>
        <w:t xml:space="preserve">, 19(7), 2158–2167. </w:t>
      </w:r>
    </w:p>
    <w:p w14:paraId="38DD1C01" w14:textId="53AC076C" w:rsidR="00B94CC6" w:rsidRPr="00B86AB8" w:rsidRDefault="00193DCF"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Yu, H., Xu, Z., Zhou, G., &amp; Shi, Y. (2020). Soil carbon release responses to long-term versus short-term climatic warming in an arid ecosystem. </w:t>
      </w:r>
      <w:r w:rsidRPr="00B86AB8">
        <w:rPr>
          <w:rFonts w:cs="Times New Roman"/>
          <w:i/>
          <w:iCs/>
          <w:noProof/>
          <w:szCs w:val="24"/>
        </w:rPr>
        <w:t>Biogeosciences</w:t>
      </w:r>
      <w:r w:rsidRPr="00B86AB8">
        <w:rPr>
          <w:rFonts w:cs="Times New Roman"/>
          <w:noProof/>
          <w:szCs w:val="24"/>
        </w:rPr>
        <w:t xml:space="preserve">, </w:t>
      </w:r>
      <w:r w:rsidRPr="00B86AB8">
        <w:rPr>
          <w:rFonts w:cs="Times New Roman"/>
          <w:i/>
          <w:iCs/>
          <w:noProof/>
          <w:szCs w:val="24"/>
        </w:rPr>
        <w:t>17</w:t>
      </w:r>
      <w:r w:rsidRPr="00B86AB8">
        <w:rPr>
          <w:rFonts w:cs="Times New Roman"/>
          <w:noProof/>
          <w:szCs w:val="24"/>
        </w:rPr>
        <w:t>(3), 781–792.</w:t>
      </w:r>
    </w:p>
    <w:p w14:paraId="0ED7C5F9" w14:textId="665812F0" w:rsidR="0056483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Yu, H., Liu, X., Ma, Q., Yin, Z., Wang, Y., Xu, Z., &amp; Zhou, G. (2021). Climatic warming enhances soil respiration resilience in an arid ecosystem. </w:t>
      </w:r>
      <w:r w:rsidRPr="00B86AB8">
        <w:rPr>
          <w:rFonts w:cs="Times New Roman"/>
          <w:i/>
          <w:iCs/>
          <w:noProof/>
          <w:szCs w:val="24"/>
        </w:rPr>
        <w:t>Science of The Total Environment</w:t>
      </w:r>
      <w:r w:rsidRPr="00B86AB8">
        <w:rPr>
          <w:rFonts w:cs="Times New Roman"/>
          <w:noProof/>
          <w:szCs w:val="24"/>
        </w:rPr>
        <w:t xml:space="preserve">, 756, 144005. </w:t>
      </w:r>
    </w:p>
    <w:p w14:paraId="423AE98A" w14:textId="57223EF3" w:rsidR="000A2ECB"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Zeng, R., Wei, Y., Huang, J., Chen, X., &amp; Cai, C. (2021). Soil organic carbon stock and fractional distribution across central-south China. </w:t>
      </w:r>
      <w:r w:rsidRPr="00B86AB8">
        <w:rPr>
          <w:rFonts w:cs="Times New Roman"/>
          <w:i/>
          <w:iCs/>
          <w:noProof/>
          <w:szCs w:val="24"/>
        </w:rPr>
        <w:t>International Soil and Water Conservation Research,</w:t>
      </w:r>
      <w:r w:rsidRPr="00B86AB8">
        <w:rPr>
          <w:rFonts w:cs="Times New Roman"/>
          <w:noProof/>
          <w:szCs w:val="24"/>
        </w:rPr>
        <w:t xml:space="preserve"> 9(4), 620–630. </w:t>
      </w:r>
    </w:p>
    <w:p w14:paraId="0D159B53" w14:textId="51B9067E"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Zhang, K., Dang, H., Zhang, Q., &amp; Cheng, X. (2015). Soil carbon dynamics following land-use change varied with temperature and precipitation gradients: evidence from stable isotopes. </w:t>
      </w:r>
      <w:r w:rsidRPr="00B86AB8">
        <w:rPr>
          <w:rFonts w:cs="Times New Roman"/>
          <w:i/>
          <w:iCs/>
          <w:noProof/>
          <w:szCs w:val="24"/>
        </w:rPr>
        <w:t>Global Change Biology</w:t>
      </w:r>
      <w:r w:rsidRPr="00B86AB8">
        <w:rPr>
          <w:rFonts w:cs="Times New Roman"/>
          <w:noProof/>
          <w:szCs w:val="24"/>
        </w:rPr>
        <w:t xml:space="preserve">, 21(7), 2762–2772. </w:t>
      </w:r>
    </w:p>
    <w:p w14:paraId="3FA657E4" w14:textId="72D99435" w:rsidR="00D44952" w:rsidRPr="00B86AB8" w:rsidRDefault="00D44952"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Zhao, G., Bryan, B. A., King, D., Luo, Z., Wang, E., Song, X., &amp; Yu, Q. (2013). Impact of agricultural management practices on soil organic carbon: simulation of Australian wheat systems. </w:t>
      </w:r>
      <w:r w:rsidRPr="00B86AB8">
        <w:rPr>
          <w:rFonts w:cs="Times New Roman"/>
          <w:i/>
          <w:iCs/>
          <w:noProof/>
          <w:szCs w:val="24"/>
        </w:rPr>
        <w:t>Global Change Biology</w:t>
      </w:r>
      <w:r w:rsidRPr="00B86AB8">
        <w:rPr>
          <w:rFonts w:cs="Times New Roman"/>
          <w:noProof/>
          <w:szCs w:val="24"/>
        </w:rPr>
        <w:t>, 19(5), 1585–1597.</w:t>
      </w:r>
    </w:p>
    <w:p w14:paraId="63EDAACA" w14:textId="3BF7AEDA" w:rsidR="00B17608" w:rsidRPr="00B40883" w:rsidRDefault="002A4F53" w:rsidP="00B40883">
      <w:pPr>
        <w:widowControl w:val="0"/>
        <w:autoSpaceDE w:val="0"/>
        <w:autoSpaceDN w:val="0"/>
        <w:adjustRightInd w:val="0"/>
        <w:spacing w:line="240" w:lineRule="auto"/>
        <w:ind w:left="480" w:hanging="480"/>
        <w:rPr>
          <w:rFonts w:cs="Times New Roman"/>
          <w:noProof/>
          <w:szCs w:val="24"/>
        </w:rPr>
        <w:sectPr w:rsidR="00B17608" w:rsidRPr="00B40883" w:rsidSect="00021A7A">
          <w:footerReference w:type="default" r:id="rId20"/>
          <w:pgSz w:w="12240" w:h="15840"/>
          <w:pgMar w:top="1440" w:right="1440" w:bottom="1440" w:left="2160" w:header="720" w:footer="1440" w:gutter="0"/>
          <w:pgNumType w:start="1"/>
          <w:cols w:space="720"/>
          <w:docGrid w:linePitch="360"/>
        </w:sectPr>
      </w:pPr>
      <w:r w:rsidRPr="00B86AB8">
        <w:rPr>
          <w:rFonts w:cs="Times New Roman"/>
          <w:noProof/>
          <w:szCs w:val="24"/>
        </w:rPr>
        <w:t xml:space="preserve">Zhou, Xiaoqi, Chen, C., Wang, Y., Xu, Z., Han, H., Li, L., &amp; Wan, S. (2013). Warming and increased precipitation have differential effects on soil extracellular enzyme activities in a temperate grassland. </w:t>
      </w:r>
      <w:r w:rsidRPr="00B86AB8">
        <w:rPr>
          <w:rFonts w:cs="Times New Roman"/>
          <w:i/>
          <w:iCs/>
          <w:noProof/>
          <w:szCs w:val="24"/>
        </w:rPr>
        <w:t>Science of The Total Environment</w:t>
      </w:r>
      <w:r w:rsidRPr="00B86AB8">
        <w:rPr>
          <w:rFonts w:cs="Times New Roman"/>
          <w:noProof/>
          <w:szCs w:val="24"/>
        </w:rPr>
        <w:t xml:space="preserve">, 444, 552–558. </w:t>
      </w:r>
      <w:r w:rsidR="008D655E" w:rsidRPr="00B86AB8">
        <w:rPr>
          <w:rFonts w:cs="Times New Roman"/>
          <w:b/>
          <w:bCs/>
          <w:color w:val="1B1B1B"/>
          <w:szCs w:val="24"/>
          <w:shd w:val="clear" w:color="auto" w:fill="FDFDFD"/>
        </w:rPr>
        <w:br w:type="page"/>
      </w:r>
    </w:p>
    <w:p w14:paraId="0EBF2D64" w14:textId="63AF1BE2" w:rsidR="006E23C1" w:rsidRDefault="00C63CAE" w:rsidP="005B2CF0">
      <w:pPr>
        <w:pStyle w:val="Heading4"/>
        <w:rPr>
          <w:shd w:val="clear" w:color="auto" w:fill="FDFDFD"/>
        </w:rPr>
      </w:pPr>
      <w:bookmarkStart w:id="30" w:name="_Toc98410629"/>
      <w:bookmarkStart w:id="31" w:name="_Toc100315620"/>
      <w:bookmarkStart w:id="32" w:name="_Toc100660879"/>
      <w:r w:rsidRPr="005E6978">
        <w:rPr>
          <w:b/>
        </w:rPr>
        <w:lastRenderedPageBreak/>
        <w:t>Table</w:t>
      </w:r>
      <w:r w:rsidRPr="005E6978">
        <w:rPr>
          <w:b/>
          <w:shd w:val="clear" w:color="auto" w:fill="FDFDFD"/>
        </w:rPr>
        <w:t xml:space="preserve"> 1.</w:t>
      </w:r>
      <w:r w:rsidR="003F65FE" w:rsidRPr="005E6978">
        <w:rPr>
          <w:b/>
          <w:shd w:val="clear" w:color="auto" w:fill="FDFDFD"/>
        </w:rPr>
        <w:t>1</w:t>
      </w:r>
      <w:r w:rsidRPr="005E6978">
        <w:rPr>
          <w:b/>
          <w:shd w:val="clear" w:color="auto" w:fill="FDFDFD"/>
        </w:rPr>
        <w:t xml:space="preserve">: </w:t>
      </w:r>
      <w:bookmarkEnd w:id="30"/>
      <w:r w:rsidR="003223D5" w:rsidRPr="005E6978">
        <w:rPr>
          <w:shd w:val="clear" w:color="auto" w:fill="FDFDFD"/>
        </w:rPr>
        <w:t xml:space="preserve">Type II ANOVA showing χ2, degree of freedom, and p-values from mixed effects model results fit using a) categorical variables as fixed effect predictors b) continuous variables as fixed effect predictors for </w:t>
      </w:r>
      <w:r w:rsidR="00D55649" w:rsidRPr="005E6978">
        <w:rPr>
          <w:shd w:val="clear" w:color="auto" w:fill="FDFDFD"/>
        </w:rPr>
        <w:t>soil temperature</w:t>
      </w:r>
      <w:r w:rsidR="003223D5" w:rsidRPr="005E6978">
        <w:rPr>
          <w:shd w:val="clear" w:color="auto" w:fill="FDFDFD"/>
        </w:rPr>
        <w:t>. The bolded and italicized values are significant at P &lt; 0.05. R2m: Marginal r-square value; R2c: Conditional r-squared value.</w:t>
      </w:r>
      <w:bookmarkEnd w:id="31"/>
      <w:bookmarkEnd w:id="32"/>
    </w:p>
    <w:p w14:paraId="1F51ACD2" w14:textId="77777777" w:rsidR="005B2CF0" w:rsidRPr="005B2CF0" w:rsidRDefault="005B2CF0" w:rsidP="005B2CF0"/>
    <w:p w14:paraId="05AF1B26" w14:textId="75E9E49B" w:rsidR="00F42E91" w:rsidRPr="00F42E91" w:rsidRDefault="00F42E91" w:rsidP="00F42E91">
      <w:pPr>
        <w:rPr>
          <w:rFonts w:cs="Times New Roman"/>
          <w:szCs w:val="24"/>
        </w:rPr>
      </w:pPr>
      <w:r>
        <w:rPr>
          <w:rFonts w:cs="Times New Roman"/>
          <w:szCs w:val="24"/>
        </w:rPr>
        <w:t>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8"/>
        <w:gridCol w:w="1659"/>
        <w:gridCol w:w="1590"/>
        <w:gridCol w:w="1633"/>
        <w:gridCol w:w="1680"/>
      </w:tblGrid>
      <w:tr w:rsidR="00F42E91" w:rsidRPr="005E6978" w14:paraId="135F98E7" w14:textId="77777777" w:rsidTr="00AA4B85">
        <w:trPr>
          <w:trHeight w:hRule="exact" w:val="720"/>
        </w:trPr>
        <w:tc>
          <w:tcPr>
            <w:tcW w:w="2218" w:type="dxa"/>
            <w:tcBorders>
              <w:top w:val="single" w:sz="4" w:space="0" w:color="auto"/>
              <w:bottom w:val="single" w:sz="4" w:space="0" w:color="auto"/>
            </w:tcBorders>
          </w:tcPr>
          <w:p w14:paraId="29B13016" w14:textId="77777777" w:rsidR="00F42E91" w:rsidRPr="00F42E91" w:rsidRDefault="00F42E91" w:rsidP="00F42E91">
            <w:pPr>
              <w:spacing w:after="160" w:line="259" w:lineRule="auto"/>
              <w:rPr>
                <w:rFonts w:cs="Times New Roman"/>
                <w:szCs w:val="24"/>
              </w:rPr>
            </w:pPr>
            <w:r w:rsidRPr="00F42E91">
              <w:rPr>
                <w:rFonts w:cs="Times New Roman"/>
                <w:szCs w:val="24"/>
              </w:rPr>
              <w:t>Categorical fixed effect predictors</w:t>
            </w:r>
          </w:p>
        </w:tc>
        <w:tc>
          <w:tcPr>
            <w:tcW w:w="1825" w:type="dxa"/>
            <w:tcBorders>
              <w:top w:val="single" w:sz="4" w:space="0" w:color="auto"/>
              <w:bottom w:val="single" w:sz="4" w:space="0" w:color="auto"/>
            </w:tcBorders>
          </w:tcPr>
          <w:p w14:paraId="0D8E8713" w14:textId="77777777" w:rsidR="00F42E91" w:rsidRPr="00F42E91" w:rsidRDefault="00F42E91" w:rsidP="00F42E91">
            <w:pPr>
              <w:spacing w:after="160" w:line="259" w:lineRule="auto"/>
              <w:rPr>
                <w:rFonts w:cs="Times New Roman"/>
                <w:szCs w:val="24"/>
              </w:rPr>
            </w:pPr>
            <w:r w:rsidRPr="00F42E91">
              <w:rPr>
                <w:rFonts w:cs="Times New Roman"/>
                <w:i/>
                <w:iCs/>
                <w:szCs w:val="24"/>
              </w:rPr>
              <w:t>χ</w:t>
            </w:r>
            <w:r w:rsidRPr="00F42E91">
              <w:rPr>
                <w:rFonts w:cs="Times New Roman"/>
                <w:szCs w:val="24"/>
                <w:vertAlign w:val="superscript"/>
              </w:rPr>
              <w:t>2</w:t>
            </w:r>
          </w:p>
        </w:tc>
        <w:tc>
          <w:tcPr>
            <w:tcW w:w="1796" w:type="dxa"/>
            <w:tcBorders>
              <w:top w:val="single" w:sz="4" w:space="0" w:color="auto"/>
              <w:bottom w:val="single" w:sz="4" w:space="0" w:color="auto"/>
            </w:tcBorders>
          </w:tcPr>
          <w:p w14:paraId="2FE09787" w14:textId="77777777" w:rsidR="00F42E91" w:rsidRPr="00F42E91" w:rsidRDefault="00F42E91" w:rsidP="00F42E91">
            <w:pPr>
              <w:spacing w:after="160" w:line="259" w:lineRule="auto"/>
              <w:rPr>
                <w:rFonts w:cs="Times New Roman"/>
                <w:szCs w:val="24"/>
              </w:rPr>
            </w:pPr>
            <w:proofErr w:type="spellStart"/>
            <w:r w:rsidRPr="00F42E91">
              <w:rPr>
                <w:rFonts w:cs="Times New Roman"/>
                <w:szCs w:val="24"/>
              </w:rPr>
              <w:t>Df</w:t>
            </w:r>
            <w:proofErr w:type="spellEnd"/>
          </w:p>
        </w:tc>
        <w:tc>
          <w:tcPr>
            <w:tcW w:w="1772" w:type="dxa"/>
            <w:tcBorders>
              <w:top w:val="single" w:sz="4" w:space="0" w:color="auto"/>
              <w:bottom w:val="single" w:sz="4" w:space="0" w:color="auto"/>
            </w:tcBorders>
          </w:tcPr>
          <w:p w14:paraId="5621F5A7" w14:textId="77777777" w:rsidR="00F42E91" w:rsidRPr="00F42E91" w:rsidRDefault="00F42E91" w:rsidP="00F42E91">
            <w:pPr>
              <w:spacing w:after="160" w:line="259" w:lineRule="auto"/>
              <w:rPr>
                <w:rFonts w:cs="Times New Roman"/>
                <w:i/>
                <w:iCs/>
                <w:szCs w:val="24"/>
              </w:rPr>
            </w:pPr>
            <w:r w:rsidRPr="00F42E91">
              <w:rPr>
                <w:rFonts w:cs="Times New Roman"/>
                <w:i/>
                <w:iCs/>
                <w:szCs w:val="24"/>
              </w:rPr>
              <w:t>P</w:t>
            </w:r>
          </w:p>
        </w:tc>
        <w:tc>
          <w:tcPr>
            <w:tcW w:w="1739" w:type="dxa"/>
            <w:tcBorders>
              <w:top w:val="single" w:sz="4" w:space="0" w:color="auto"/>
              <w:bottom w:val="single" w:sz="4" w:space="0" w:color="auto"/>
            </w:tcBorders>
          </w:tcPr>
          <w:p w14:paraId="6FD9D8D0" w14:textId="77777777" w:rsidR="00F42E91" w:rsidRPr="00F42E91" w:rsidRDefault="00F42E91" w:rsidP="00F42E91">
            <w:pPr>
              <w:spacing w:after="160" w:line="259" w:lineRule="auto"/>
              <w:rPr>
                <w:rFonts w:cs="Times New Roman"/>
                <w:i/>
                <w:iCs/>
                <w:szCs w:val="24"/>
              </w:rPr>
            </w:pPr>
            <w:r w:rsidRPr="00F42E91">
              <w:rPr>
                <w:rFonts w:cs="Times New Roman"/>
                <w:i/>
                <w:iCs/>
                <w:szCs w:val="24"/>
              </w:rPr>
              <w:t>R</w:t>
            </w:r>
            <w:r w:rsidRPr="00F42E91">
              <w:rPr>
                <w:rFonts w:cs="Times New Roman"/>
                <w:i/>
                <w:iCs/>
                <w:szCs w:val="24"/>
                <w:vertAlign w:val="superscript"/>
              </w:rPr>
              <w:t>2</w:t>
            </w:r>
            <w:r w:rsidRPr="00F42E91">
              <w:rPr>
                <w:rFonts w:cs="Times New Roman"/>
                <w:i/>
                <w:iCs/>
                <w:szCs w:val="24"/>
              </w:rPr>
              <w:t>m/R</w:t>
            </w:r>
            <w:r w:rsidRPr="00F42E91">
              <w:rPr>
                <w:rFonts w:cs="Times New Roman"/>
                <w:i/>
                <w:iCs/>
                <w:szCs w:val="24"/>
                <w:vertAlign w:val="superscript"/>
              </w:rPr>
              <w:t>2</w:t>
            </w:r>
            <w:r w:rsidRPr="00F42E91">
              <w:rPr>
                <w:rFonts w:cs="Times New Roman"/>
                <w:i/>
                <w:iCs/>
                <w:szCs w:val="24"/>
              </w:rPr>
              <w:t>c</w:t>
            </w:r>
          </w:p>
        </w:tc>
      </w:tr>
      <w:tr w:rsidR="00F42E91" w:rsidRPr="005E6978" w14:paraId="6418F5E0" w14:textId="77777777" w:rsidTr="00AA4B85">
        <w:trPr>
          <w:trHeight w:hRule="exact" w:val="720"/>
        </w:trPr>
        <w:tc>
          <w:tcPr>
            <w:tcW w:w="2218" w:type="dxa"/>
            <w:tcBorders>
              <w:top w:val="single" w:sz="4" w:space="0" w:color="auto"/>
              <w:bottom w:val="nil"/>
            </w:tcBorders>
          </w:tcPr>
          <w:p w14:paraId="55799AC7" w14:textId="77777777" w:rsidR="00F42E91" w:rsidRPr="00F42E91" w:rsidRDefault="00F42E91" w:rsidP="00F42E91">
            <w:pPr>
              <w:spacing w:after="160" w:line="259" w:lineRule="auto"/>
              <w:rPr>
                <w:rFonts w:cs="Times New Roman"/>
                <w:szCs w:val="24"/>
              </w:rPr>
            </w:pPr>
            <w:r w:rsidRPr="00F42E91">
              <w:rPr>
                <w:rFonts w:cs="Times New Roman"/>
                <w:szCs w:val="24"/>
              </w:rPr>
              <w:t>OTC</w:t>
            </w:r>
          </w:p>
        </w:tc>
        <w:tc>
          <w:tcPr>
            <w:tcW w:w="1825" w:type="dxa"/>
            <w:tcBorders>
              <w:top w:val="single" w:sz="4" w:space="0" w:color="auto"/>
              <w:bottom w:val="nil"/>
            </w:tcBorders>
          </w:tcPr>
          <w:p w14:paraId="35339B5C" w14:textId="77777777" w:rsidR="00F42E91" w:rsidRPr="00F42E91" w:rsidRDefault="00F42E91" w:rsidP="00F42E91">
            <w:pPr>
              <w:spacing w:after="160" w:line="259" w:lineRule="auto"/>
              <w:rPr>
                <w:rFonts w:cs="Times New Roman"/>
                <w:szCs w:val="24"/>
              </w:rPr>
            </w:pPr>
            <w:r w:rsidRPr="00F42E91">
              <w:rPr>
                <w:rFonts w:cs="Times New Roman"/>
                <w:szCs w:val="24"/>
              </w:rPr>
              <w:t>0.279</w:t>
            </w:r>
          </w:p>
        </w:tc>
        <w:tc>
          <w:tcPr>
            <w:tcW w:w="1796" w:type="dxa"/>
            <w:tcBorders>
              <w:top w:val="single" w:sz="4" w:space="0" w:color="auto"/>
              <w:bottom w:val="nil"/>
            </w:tcBorders>
          </w:tcPr>
          <w:p w14:paraId="17DBF4D0" w14:textId="77777777" w:rsidR="00F42E91" w:rsidRPr="00F42E91" w:rsidRDefault="00F42E91" w:rsidP="00F42E91">
            <w:pPr>
              <w:spacing w:after="160" w:line="259" w:lineRule="auto"/>
              <w:rPr>
                <w:rFonts w:cs="Times New Roman"/>
                <w:szCs w:val="24"/>
              </w:rPr>
            </w:pPr>
            <w:r w:rsidRPr="00F42E91">
              <w:rPr>
                <w:rFonts w:cs="Times New Roman"/>
                <w:szCs w:val="24"/>
              </w:rPr>
              <w:t>1</w:t>
            </w:r>
          </w:p>
        </w:tc>
        <w:tc>
          <w:tcPr>
            <w:tcW w:w="1772" w:type="dxa"/>
            <w:tcBorders>
              <w:top w:val="single" w:sz="4" w:space="0" w:color="auto"/>
              <w:bottom w:val="nil"/>
            </w:tcBorders>
          </w:tcPr>
          <w:p w14:paraId="6C4B819D" w14:textId="77777777" w:rsidR="00F42E91" w:rsidRPr="00F42E91" w:rsidRDefault="00F42E91" w:rsidP="00F42E91">
            <w:pPr>
              <w:spacing w:after="160" w:line="259" w:lineRule="auto"/>
              <w:rPr>
                <w:rFonts w:cs="Times New Roman"/>
                <w:szCs w:val="24"/>
              </w:rPr>
            </w:pPr>
            <w:r w:rsidRPr="00F42E91">
              <w:rPr>
                <w:rFonts w:cs="Times New Roman"/>
                <w:szCs w:val="24"/>
              </w:rPr>
              <w:t>0.597</w:t>
            </w:r>
          </w:p>
        </w:tc>
        <w:tc>
          <w:tcPr>
            <w:tcW w:w="1739" w:type="dxa"/>
            <w:vMerge w:val="restart"/>
            <w:tcBorders>
              <w:top w:val="single" w:sz="4" w:space="0" w:color="auto"/>
              <w:bottom w:val="nil"/>
            </w:tcBorders>
          </w:tcPr>
          <w:p w14:paraId="27B84AC3" w14:textId="77777777" w:rsidR="00F42E91" w:rsidRPr="00F42E91" w:rsidRDefault="00F42E91" w:rsidP="00F42E91">
            <w:pPr>
              <w:spacing w:after="160" w:line="259" w:lineRule="auto"/>
              <w:rPr>
                <w:rFonts w:cs="Times New Roman"/>
                <w:szCs w:val="24"/>
              </w:rPr>
            </w:pPr>
            <w:r w:rsidRPr="00F42E91">
              <w:rPr>
                <w:rFonts w:cs="Times New Roman"/>
                <w:szCs w:val="24"/>
              </w:rPr>
              <w:t>0.024/0.938</w:t>
            </w:r>
          </w:p>
        </w:tc>
      </w:tr>
      <w:tr w:rsidR="00F42E91" w:rsidRPr="005E6978" w14:paraId="30C24FB6" w14:textId="77777777" w:rsidTr="00AA4B85">
        <w:trPr>
          <w:trHeight w:hRule="exact" w:val="720"/>
        </w:trPr>
        <w:tc>
          <w:tcPr>
            <w:tcW w:w="2218" w:type="dxa"/>
            <w:tcBorders>
              <w:top w:val="nil"/>
            </w:tcBorders>
          </w:tcPr>
          <w:p w14:paraId="2C9D86D1" w14:textId="77777777" w:rsidR="00F42E91" w:rsidRPr="00F42E91" w:rsidRDefault="00F42E91" w:rsidP="00F42E91">
            <w:pPr>
              <w:spacing w:after="160" w:line="259" w:lineRule="auto"/>
              <w:rPr>
                <w:rFonts w:cs="Times New Roman"/>
                <w:szCs w:val="24"/>
              </w:rPr>
            </w:pPr>
            <w:r w:rsidRPr="00F42E91">
              <w:rPr>
                <w:rFonts w:cs="Times New Roman"/>
                <w:szCs w:val="24"/>
              </w:rPr>
              <w:t>Reside</w:t>
            </w:r>
          </w:p>
        </w:tc>
        <w:tc>
          <w:tcPr>
            <w:tcW w:w="1825" w:type="dxa"/>
            <w:tcBorders>
              <w:top w:val="nil"/>
            </w:tcBorders>
          </w:tcPr>
          <w:p w14:paraId="3249BDBE" w14:textId="77777777" w:rsidR="00F42E91" w:rsidRPr="00F42E91" w:rsidRDefault="00F42E91" w:rsidP="00F42E91">
            <w:pPr>
              <w:spacing w:after="160" w:line="259" w:lineRule="auto"/>
              <w:rPr>
                <w:rFonts w:cs="Times New Roman"/>
                <w:szCs w:val="24"/>
              </w:rPr>
            </w:pPr>
            <w:r w:rsidRPr="00F42E91">
              <w:rPr>
                <w:rFonts w:cs="Times New Roman"/>
                <w:szCs w:val="24"/>
              </w:rPr>
              <w:t>29.09</w:t>
            </w:r>
          </w:p>
        </w:tc>
        <w:tc>
          <w:tcPr>
            <w:tcW w:w="1796" w:type="dxa"/>
            <w:tcBorders>
              <w:top w:val="nil"/>
            </w:tcBorders>
          </w:tcPr>
          <w:p w14:paraId="5200F63E" w14:textId="77777777" w:rsidR="00F42E91" w:rsidRPr="00F42E91" w:rsidRDefault="00F42E91" w:rsidP="00F42E91">
            <w:pPr>
              <w:spacing w:after="160" w:line="259" w:lineRule="auto"/>
              <w:rPr>
                <w:rFonts w:cs="Times New Roman"/>
                <w:szCs w:val="24"/>
              </w:rPr>
            </w:pPr>
            <w:r w:rsidRPr="00F42E91">
              <w:rPr>
                <w:rFonts w:cs="Times New Roman"/>
                <w:szCs w:val="24"/>
              </w:rPr>
              <w:t>1</w:t>
            </w:r>
          </w:p>
        </w:tc>
        <w:tc>
          <w:tcPr>
            <w:tcW w:w="1772" w:type="dxa"/>
            <w:tcBorders>
              <w:top w:val="nil"/>
            </w:tcBorders>
          </w:tcPr>
          <w:p w14:paraId="09F388A9" w14:textId="77777777" w:rsidR="00F42E91" w:rsidRPr="00F42E91" w:rsidRDefault="00F42E91" w:rsidP="00F42E91">
            <w:pPr>
              <w:spacing w:after="160" w:line="259" w:lineRule="auto"/>
              <w:rPr>
                <w:rFonts w:cs="Times New Roman"/>
                <w:b/>
                <w:bCs/>
                <w:i/>
                <w:iCs/>
                <w:szCs w:val="24"/>
              </w:rPr>
            </w:pPr>
            <w:r w:rsidRPr="00F42E91">
              <w:rPr>
                <w:rFonts w:cs="Times New Roman"/>
                <w:b/>
                <w:bCs/>
                <w:i/>
                <w:iCs/>
                <w:szCs w:val="24"/>
              </w:rPr>
              <w:t>&lt; 0.0001</w:t>
            </w:r>
          </w:p>
        </w:tc>
        <w:tc>
          <w:tcPr>
            <w:tcW w:w="1739" w:type="dxa"/>
            <w:vMerge/>
            <w:tcBorders>
              <w:top w:val="nil"/>
            </w:tcBorders>
          </w:tcPr>
          <w:p w14:paraId="5ECE7098" w14:textId="77777777" w:rsidR="00F42E91" w:rsidRPr="00F42E91" w:rsidRDefault="00F42E91" w:rsidP="00F42E91">
            <w:pPr>
              <w:spacing w:after="160" w:line="259" w:lineRule="auto"/>
              <w:rPr>
                <w:rFonts w:cs="Times New Roman"/>
                <w:szCs w:val="24"/>
              </w:rPr>
            </w:pPr>
          </w:p>
        </w:tc>
      </w:tr>
      <w:tr w:rsidR="00F42E91" w:rsidRPr="005E6978" w14:paraId="39FE9FEE" w14:textId="77777777" w:rsidTr="00AA4B85">
        <w:trPr>
          <w:trHeight w:hRule="exact" w:val="720"/>
        </w:trPr>
        <w:tc>
          <w:tcPr>
            <w:tcW w:w="2218" w:type="dxa"/>
          </w:tcPr>
          <w:p w14:paraId="2978C073" w14:textId="77777777" w:rsidR="00F42E91" w:rsidRPr="00F42E91" w:rsidRDefault="00F42E91" w:rsidP="00F42E91">
            <w:pPr>
              <w:spacing w:after="160" w:line="259" w:lineRule="auto"/>
              <w:rPr>
                <w:rFonts w:cs="Times New Roman"/>
                <w:szCs w:val="24"/>
              </w:rPr>
            </w:pPr>
            <w:r w:rsidRPr="00F42E91">
              <w:rPr>
                <w:rFonts w:cs="Times New Roman"/>
                <w:szCs w:val="24"/>
              </w:rPr>
              <w:t>Irrigation</w:t>
            </w:r>
          </w:p>
        </w:tc>
        <w:tc>
          <w:tcPr>
            <w:tcW w:w="1825" w:type="dxa"/>
          </w:tcPr>
          <w:p w14:paraId="187BD29F" w14:textId="77777777" w:rsidR="00F42E91" w:rsidRPr="00F42E91" w:rsidRDefault="00F42E91" w:rsidP="00F42E91">
            <w:pPr>
              <w:spacing w:after="160" w:line="259" w:lineRule="auto"/>
              <w:rPr>
                <w:rFonts w:cs="Times New Roman"/>
                <w:szCs w:val="24"/>
              </w:rPr>
            </w:pPr>
            <w:r w:rsidRPr="00F42E91">
              <w:rPr>
                <w:rFonts w:cs="Times New Roman"/>
                <w:szCs w:val="24"/>
              </w:rPr>
              <w:t>25.56</w:t>
            </w:r>
          </w:p>
        </w:tc>
        <w:tc>
          <w:tcPr>
            <w:tcW w:w="1796" w:type="dxa"/>
          </w:tcPr>
          <w:p w14:paraId="614BE53E" w14:textId="77777777" w:rsidR="00F42E91" w:rsidRPr="00F42E91" w:rsidRDefault="00F42E91" w:rsidP="00F42E91">
            <w:pPr>
              <w:spacing w:after="160" w:line="259" w:lineRule="auto"/>
              <w:rPr>
                <w:rFonts w:cs="Times New Roman"/>
                <w:szCs w:val="24"/>
              </w:rPr>
            </w:pPr>
            <w:r w:rsidRPr="00F42E91">
              <w:rPr>
                <w:rFonts w:cs="Times New Roman"/>
                <w:szCs w:val="24"/>
              </w:rPr>
              <w:t>1</w:t>
            </w:r>
          </w:p>
        </w:tc>
        <w:tc>
          <w:tcPr>
            <w:tcW w:w="1772" w:type="dxa"/>
          </w:tcPr>
          <w:p w14:paraId="37A6604E" w14:textId="77777777" w:rsidR="00F42E91" w:rsidRPr="00F42E91" w:rsidRDefault="00F42E91" w:rsidP="00F42E91">
            <w:pPr>
              <w:spacing w:after="160" w:line="259" w:lineRule="auto"/>
              <w:rPr>
                <w:rFonts w:cs="Times New Roman"/>
                <w:b/>
                <w:bCs/>
                <w:i/>
                <w:iCs/>
                <w:szCs w:val="24"/>
              </w:rPr>
            </w:pPr>
            <w:r w:rsidRPr="00F42E91">
              <w:rPr>
                <w:rFonts w:cs="Times New Roman"/>
                <w:b/>
                <w:bCs/>
                <w:i/>
                <w:iCs/>
                <w:szCs w:val="24"/>
              </w:rPr>
              <w:t>&lt; 0.0001</w:t>
            </w:r>
          </w:p>
        </w:tc>
        <w:tc>
          <w:tcPr>
            <w:tcW w:w="1739" w:type="dxa"/>
            <w:vMerge/>
          </w:tcPr>
          <w:p w14:paraId="04C94F94" w14:textId="77777777" w:rsidR="00F42E91" w:rsidRPr="00F42E91" w:rsidRDefault="00F42E91" w:rsidP="00F42E91">
            <w:pPr>
              <w:spacing w:after="160" w:line="259" w:lineRule="auto"/>
              <w:rPr>
                <w:rFonts w:cs="Times New Roman"/>
                <w:szCs w:val="24"/>
              </w:rPr>
            </w:pPr>
          </w:p>
        </w:tc>
      </w:tr>
    </w:tbl>
    <w:p w14:paraId="2B32342C" w14:textId="77777777" w:rsidR="00F42E91" w:rsidRDefault="00F42E91" w:rsidP="00F42E91">
      <w:pPr>
        <w:rPr>
          <w:rFonts w:cs="Times New Roman"/>
          <w:szCs w:val="24"/>
        </w:rPr>
      </w:pPr>
    </w:p>
    <w:p w14:paraId="784A4C04" w14:textId="1740C780" w:rsidR="00F42E91" w:rsidRPr="00F42E91" w:rsidRDefault="00F42E91" w:rsidP="00F42E91">
      <w:pPr>
        <w:rPr>
          <w:rFonts w:cs="Times New Roman"/>
          <w:szCs w:val="24"/>
        </w:rPr>
      </w:pPr>
      <w:r>
        <w:rPr>
          <w:rFonts w:cs="Times New Roman"/>
          <w:szCs w:val="24"/>
        </w:rPr>
        <w:t>b)</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75"/>
        <w:gridCol w:w="1654"/>
        <w:gridCol w:w="1584"/>
        <w:gridCol w:w="1610"/>
        <w:gridCol w:w="1717"/>
      </w:tblGrid>
      <w:tr w:rsidR="00F42E91" w:rsidRPr="005E6978" w14:paraId="7CBFAFDD" w14:textId="77777777" w:rsidTr="00AA4B85">
        <w:trPr>
          <w:trHeight w:hRule="exact" w:val="720"/>
        </w:trPr>
        <w:tc>
          <w:tcPr>
            <w:tcW w:w="2218" w:type="dxa"/>
          </w:tcPr>
          <w:p w14:paraId="55533E7F" w14:textId="77777777" w:rsidR="00F42E91" w:rsidRPr="00F42E91" w:rsidRDefault="00F42E91" w:rsidP="00F42E91">
            <w:pPr>
              <w:spacing w:after="160" w:line="259" w:lineRule="auto"/>
              <w:rPr>
                <w:rFonts w:cs="Times New Roman"/>
                <w:szCs w:val="24"/>
              </w:rPr>
            </w:pPr>
            <w:r w:rsidRPr="00F42E91">
              <w:rPr>
                <w:rFonts w:cs="Times New Roman"/>
                <w:szCs w:val="24"/>
              </w:rPr>
              <w:t>Continuous fixed effect predictors</w:t>
            </w:r>
          </w:p>
        </w:tc>
        <w:tc>
          <w:tcPr>
            <w:tcW w:w="1825" w:type="dxa"/>
          </w:tcPr>
          <w:p w14:paraId="75917084" w14:textId="77777777" w:rsidR="00F42E91" w:rsidRPr="00F42E91" w:rsidRDefault="00F42E91" w:rsidP="00F42E91">
            <w:pPr>
              <w:spacing w:after="160" w:line="259" w:lineRule="auto"/>
              <w:rPr>
                <w:rFonts w:cs="Times New Roman"/>
                <w:szCs w:val="24"/>
              </w:rPr>
            </w:pPr>
            <w:r w:rsidRPr="00F42E91">
              <w:rPr>
                <w:rFonts w:cs="Times New Roman"/>
                <w:i/>
                <w:iCs/>
                <w:szCs w:val="24"/>
              </w:rPr>
              <w:t>χ</w:t>
            </w:r>
            <w:r w:rsidRPr="00F42E91">
              <w:rPr>
                <w:rFonts w:cs="Times New Roman"/>
                <w:szCs w:val="24"/>
                <w:vertAlign w:val="superscript"/>
              </w:rPr>
              <w:t>2</w:t>
            </w:r>
          </w:p>
        </w:tc>
        <w:tc>
          <w:tcPr>
            <w:tcW w:w="1796" w:type="dxa"/>
          </w:tcPr>
          <w:p w14:paraId="679664BF" w14:textId="77777777" w:rsidR="00F42E91" w:rsidRPr="00F42E91" w:rsidRDefault="00F42E91" w:rsidP="00F42E91">
            <w:pPr>
              <w:spacing w:after="160" w:line="259" w:lineRule="auto"/>
              <w:rPr>
                <w:rFonts w:cs="Times New Roman"/>
                <w:szCs w:val="24"/>
              </w:rPr>
            </w:pPr>
            <w:proofErr w:type="spellStart"/>
            <w:r w:rsidRPr="00F42E91">
              <w:rPr>
                <w:rFonts w:cs="Times New Roman"/>
                <w:szCs w:val="24"/>
              </w:rPr>
              <w:t>Df</w:t>
            </w:r>
            <w:proofErr w:type="spellEnd"/>
          </w:p>
        </w:tc>
        <w:tc>
          <w:tcPr>
            <w:tcW w:w="1772" w:type="dxa"/>
          </w:tcPr>
          <w:p w14:paraId="0FA3E9B4" w14:textId="77777777" w:rsidR="00F42E91" w:rsidRPr="00F42E91" w:rsidRDefault="00F42E91" w:rsidP="00F42E91">
            <w:pPr>
              <w:spacing w:after="160" w:line="259" w:lineRule="auto"/>
              <w:rPr>
                <w:rFonts w:cs="Times New Roman"/>
                <w:i/>
                <w:iCs/>
                <w:szCs w:val="24"/>
              </w:rPr>
            </w:pPr>
            <w:r w:rsidRPr="00F42E91">
              <w:rPr>
                <w:rFonts w:cs="Times New Roman"/>
                <w:i/>
                <w:iCs/>
                <w:szCs w:val="24"/>
              </w:rPr>
              <w:t>P</w:t>
            </w:r>
          </w:p>
        </w:tc>
        <w:tc>
          <w:tcPr>
            <w:tcW w:w="1739" w:type="dxa"/>
          </w:tcPr>
          <w:p w14:paraId="1E494A9A" w14:textId="77777777" w:rsidR="00F42E91" w:rsidRPr="00F42E91" w:rsidRDefault="00F42E91" w:rsidP="00F42E91">
            <w:pPr>
              <w:spacing w:after="160" w:line="259" w:lineRule="auto"/>
              <w:rPr>
                <w:rFonts w:cs="Times New Roman"/>
                <w:i/>
                <w:iCs/>
                <w:szCs w:val="24"/>
              </w:rPr>
            </w:pPr>
            <w:r w:rsidRPr="00F42E91">
              <w:rPr>
                <w:rFonts w:cs="Times New Roman"/>
                <w:i/>
                <w:iCs/>
                <w:szCs w:val="24"/>
              </w:rPr>
              <w:t>R</w:t>
            </w:r>
            <w:r w:rsidRPr="00F42E91">
              <w:rPr>
                <w:rFonts w:cs="Times New Roman"/>
                <w:i/>
                <w:iCs/>
                <w:szCs w:val="24"/>
                <w:vertAlign w:val="superscript"/>
              </w:rPr>
              <w:t>2</w:t>
            </w:r>
            <w:r w:rsidRPr="00F42E91">
              <w:rPr>
                <w:rFonts w:cs="Times New Roman"/>
                <w:i/>
                <w:iCs/>
                <w:szCs w:val="24"/>
              </w:rPr>
              <w:t>m/R</w:t>
            </w:r>
            <w:r w:rsidRPr="00F42E91">
              <w:rPr>
                <w:rFonts w:cs="Times New Roman"/>
                <w:i/>
                <w:iCs/>
                <w:szCs w:val="24"/>
                <w:vertAlign w:val="superscript"/>
              </w:rPr>
              <w:t>2</w:t>
            </w:r>
            <w:r w:rsidRPr="00F42E91">
              <w:rPr>
                <w:rFonts w:cs="Times New Roman"/>
                <w:i/>
                <w:iCs/>
                <w:szCs w:val="24"/>
              </w:rPr>
              <w:t>c</w:t>
            </w:r>
          </w:p>
        </w:tc>
      </w:tr>
      <w:tr w:rsidR="00F42E91" w:rsidRPr="005E6978" w14:paraId="0246E114" w14:textId="77777777" w:rsidTr="00AA4B85">
        <w:trPr>
          <w:trHeight w:hRule="exact" w:val="720"/>
        </w:trPr>
        <w:tc>
          <w:tcPr>
            <w:tcW w:w="2218" w:type="dxa"/>
          </w:tcPr>
          <w:p w14:paraId="60CA9AC8" w14:textId="77777777" w:rsidR="00F42E91" w:rsidRPr="00F42E91" w:rsidRDefault="00F42E91" w:rsidP="00F42E91">
            <w:pPr>
              <w:spacing w:after="160" w:line="259" w:lineRule="auto"/>
              <w:rPr>
                <w:rFonts w:cs="Times New Roman"/>
                <w:szCs w:val="24"/>
              </w:rPr>
            </w:pPr>
            <w:r w:rsidRPr="00F42E91">
              <w:rPr>
                <w:rFonts w:cs="Times New Roman"/>
                <w:szCs w:val="24"/>
              </w:rPr>
              <w:t>Volumetric water content</w:t>
            </w:r>
          </w:p>
        </w:tc>
        <w:tc>
          <w:tcPr>
            <w:tcW w:w="1825" w:type="dxa"/>
          </w:tcPr>
          <w:p w14:paraId="57A0E144" w14:textId="77777777" w:rsidR="00F42E91" w:rsidRPr="00F42E91" w:rsidRDefault="00F42E91" w:rsidP="00F42E91">
            <w:pPr>
              <w:spacing w:after="160" w:line="259" w:lineRule="auto"/>
              <w:rPr>
                <w:rFonts w:cs="Times New Roman"/>
                <w:szCs w:val="24"/>
              </w:rPr>
            </w:pPr>
            <w:r w:rsidRPr="00F42E91">
              <w:rPr>
                <w:rFonts w:cs="Times New Roman"/>
                <w:szCs w:val="24"/>
              </w:rPr>
              <w:t>1.357</w:t>
            </w:r>
          </w:p>
        </w:tc>
        <w:tc>
          <w:tcPr>
            <w:tcW w:w="1796" w:type="dxa"/>
          </w:tcPr>
          <w:p w14:paraId="51EEDC26" w14:textId="77777777" w:rsidR="00F42E91" w:rsidRPr="00F42E91" w:rsidRDefault="00F42E91" w:rsidP="00F42E91">
            <w:pPr>
              <w:spacing w:after="160" w:line="259" w:lineRule="auto"/>
              <w:rPr>
                <w:rFonts w:cs="Times New Roman"/>
                <w:szCs w:val="24"/>
              </w:rPr>
            </w:pPr>
            <w:r w:rsidRPr="00F42E91">
              <w:rPr>
                <w:rFonts w:cs="Times New Roman"/>
                <w:szCs w:val="24"/>
              </w:rPr>
              <w:t>1</w:t>
            </w:r>
          </w:p>
        </w:tc>
        <w:tc>
          <w:tcPr>
            <w:tcW w:w="1772" w:type="dxa"/>
          </w:tcPr>
          <w:p w14:paraId="53806D9A" w14:textId="77777777" w:rsidR="00F42E91" w:rsidRPr="00F42E91" w:rsidRDefault="00F42E91" w:rsidP="00F42E91">
            <w:pPr>
              <w:spacing w:after="160" w:line="259" w:lineRule="auto"/>
              <w:rPr>
                <w:rFonts w:cs="Times New Roman"/>
                <w:szCs w:val="24"/>
              </w:rPr>
            </w:pPr>
            <w:r w:rsidRPr="00F42E91">
              <w:rPr>
                <w:rFonts w:cs="Times New Roman"/>
                <w:szCs w:val="24"/>
              </w:rPr>
              <w:t>0.244</w:t>
            </w:r>
          </w:p>
        </w:tc>
        <w:tc>
          <w:tcPr>
            <w:tcW w:w="1739" w:type="dxa"/>
          </w:tcPr>
          <w:p w14:paraId="00F997F2" w14:textId="77777777" w:rsidR="00F42E91" w:rsidRPr="00F42E91" w:rsidRDefault="00F42E91" w:rsidP="00F42E91">
            <w:pPr>
              <w:spacing w:after="160" w:line="259" w:lineRule="auto"/>
              <w:rPr>
                <w:rFonts w:cs="Times New Roman"/>
                <w:szCs w:val="24"/>
              </w:rPr>
            </w:pPr>
            <w:r w:rsidRPr="00F42E91">
              <w:rPr>
                <w:rFonts w:cs="Times New Roman"/>
                <w:szCs w:val="24"/>
              </w:rPr>
              <w:t>0.00095/0.931</w:t>
            </w:r>
          </w:p>
        </w:tc>
      </w:tr>
    </w:tbl>
    <w:p w14:paraId="7A4C2A3D" w14:textId="77777777" w:rsidR="00F42E91" w:rsidRDefault="00F42E91">
      <w:pPr>
        <w:rPr>
          <w:rFonts w:cs="Times New Roman"/>
          <w:szCs w:val="24"/>
        </w:rPr>
      </w:pPr>
      <w:r>
        <w:rPr>
          <w:rFonts w:cs="Times New Roman"/>
          <w:szCs w:val="24"/>
        </w:rPr>
        <w:br w:type="page"/>
      </w:r>
    </w:p>
    <w:p w14:paraId="65EE9B7C" w14:textId="77777777" w:rsidR="00D55649" w:rsidRPr="003223D5" w:rsidRDefault="00D55649" w:rsidP="00365149">
      <w:pPr>
        <w:rPr>
          <w:rFonts w:cs="Times New Roman"/>
          <w:szCs w:val="24"/>
        </w:rPr>
      </w:pPr>
    </w:p>
    <w:p w14:paraId="558C9C6A" w14:textId="449D899B" w:rsidR="00CF008E" w:rsidRDefault="00CF008E" w:rsidP="005B2CF0">
      <w:pPr>
        <w:pStyle w:val="Heading4"/>
        <w:rPr>
          <w:shd w:val="clear" w:color="auto" w:fill="FDFDFD"/>
        </w:rPr>
      </w:pPr>
      <w:bookmarkStart w:id="33" w:name="_Toc100315621"/>
      <w:bookmarkStart w:id="34" w:name="_Toc100660880"/>
      <w:r w:rsidRPr="005E6978">
        <w:rPr>
          <w:b/>
          <w:shd w:val="clear" w:color="auto" w:fill="FDFDFD"/>
        </w:rPr>
        <w:t>Table 1.</w:t>
      </w:r>
      <w:r w:rsidR="003F65FE" w:rsidRPr="005E6978">
        <w:rPr>
          <w:b/>
          <w:shd w:val="clear" w:color="auto" w:fill="FDFDFD"/>
        </w:rPr>
        <w:t>2</w:t>
      </w:r>
      <w:r w:rsidRPr="005E6978">
        <w:rPr>
          <w:b/>
          <w:shd w:val="clear" w:color="auto" w:fill="FDFDFD"/>
        </w:rPr>
        <w:t xml:space="preserve">: </w:t>
      </w:r>
      <w:bookmarkStart w:id="35" w:name="_Hlk100257661"/>
      <w:r w:rsidR="003223D5" w:rsidRPr="005E6978">
        <w:rPr>
          <w:shd w:val="clear" w:color="auto" w:fill="FDFDFD"/>
        </w:rPr>
        <w:t xml:space="preserve">Type II ANOVA showing </w:t>
      </w:r>
      <w:r w:rsidR="003223D5" w:rsidRPr="005E6978">
        <w:rPr>
          <w:i/>
          <w:shd w:val="clear" w:color="auto" w:fill="FDFDFD"/>
        </w:rPr>
        <w:t>χ</w:t>
      </w:r>
      <w:r w:rsidR="003223D5" w:rsidRPr="005E6978">
        <w:rPr>
          <w:shd w:val="clear" w:color="auto" w:fill="FDFDFD"/>
          <w:vertAlign w:val="superscript"/>
        </w:rPr>
        <w:t>2</w:t>
      </w:r>
      <w:r w:rsidR="003223D5" w:rsidRPr="005E6978">
        <w:rPr>
          <w:shd w:val="clear" w:color="auto" w:fill="FDFDFD"/>
        </w:rPr>
        <w:t xml:space="preserve">, degree of freedom, and p-values from mixed effects model results fit using a) categorical variables as fixed effect predictors b) continuous variables as fixed effect predictors for </w:t>
      </w:r>
      <w:r w:rsidR="00D55649" w:rsidRPr="005E6978">
        <w:rPr>
          <w:shd w:val="clear" w:color="auto" w:fill="FDFDFD"/>
        </w:rPr>
        <w:t>soil moisture</w:t>
      </w:r>
      <w:r w:rsidR="003223D5" w:rsidRPr="005E6978">
        <w:rPr>
          <w:shd w:val="clear" w:color="auto" w:fill="FDFDFD"/>
        </w:rPr>
        <w:t>. The bolded and italicized values are significant at P &lt; 0.05. R</w:t>
      </w:r>
      <w:r w:rsidR="003223D5" w:rsidRPr="005E6978">
        <w:rPr>
          <w:shd w:val="clear" w:color="auto" w:fill="FDFDFD"/>
          <w:vertAlign w:val="superscript"/>
        </w:rPr>
        <w:t>2</w:t>
      </w:r>
      <w:r w:rsidR="003223D5" w:rsidRPr="005E6978">
        <w:rPr>
          <w:shd w:val="clear" w:color="auto" w:fill="FDFDFD"/>
        </w:rPr>
        <w:t>m: Marginal r-square value; R</w:t>
      </w:r>
      <w:r w:rsidR="003223D5" w:rsidRPr="005E6978">
        <w:rPr>
          <w:shd w:val="clear" w:color="auto" w:fill="FDFDFD"/>
          <w:vertAlign w:val="superscript"/>
        </w:rPr>
        <w:t>2</w:t>
      </w:r>
      <w:r w:rsidR="003223D5" w:rsidRPr="005E6978">
        <w:rPr>
          <w:shd w:val="clear" w:color="auto" w:fill="FDFDFD"/>
        </w:rPr>
        <w:t>c: Conditional r-squared value.</w:t>
      </w:r>
      <w:bookmarkEnd w:id="33"/>
      <w:bookmarkEnd w:id="34"/>
      <w:bookmarkEnd w:id="35"/>
    </w:p>
    <w:p w14:paraId="435FD196" w14:textId="77777777" w:rsidR="005B2CF0" w:rsidRPr="005B2CF0" w:rsidRDefault="005B2CF0" w:rsidP="005B2CF0"/>
    <w:p w14:paraId="6BE590FA" w14:textId="41D39542" w:rsidR="00B42083" w:rsidRPr="00B42083" w:rsidRDefault="00B42083" w:rsidP="00B42083">
      <w:pPr>
        <w:rPr>
          <w:rFonts w:cs="Times New Roman"/>
          <w:szCs w:val="24"/>
        </w:rPr>
      </w:pPr>
      <w:r>
        <w:rPr>
          <w:rFonts w:cs="Times New Roman"/>
          <w:szCs w:val="24"/>
        </w:rPr>
        <w:t>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1663"/>
        <w:gridCol w:w="1595"/>
        <w:gridCol w:w="1618"/>
        <w:gridCol w:w="1682"/>
      </w:tblGrid>
      <w:tr w:rsidR="00B42083" w:rsidRPr="005E6978" w14:paraId="2BB2A3E6" w14:textId="77777777" w:rsidTr="00D57810">
        <w:trPr>
          <w:trHeight w:hRule="exact" w:val="720"/>
        </w:trPr>
        <w:tc>
          <w:tcPr>
            <w:tcW w:w="2218" w:type="dxa"/>
            <w:tcBorders>
              <w:top w:val="single" w:sz="4" w:space="0" w:color="auto"/>
              <w:bottom w:val="single" w:sz="4" w:space="0" w:color="auto"/>
            </w:tcBorders>
          </w:tcPr>
          <w:p w14:paraId="60F7BB08" w14:textId="77777777" w:rsidR="00B42083" w:rsidRPr="00B42083" w:rsidRDefault="00B42083" w:rsidP="00B42083">
            <w:pPr>
              <w:spacing w:after="160" w:line="259" w:lineRule="auto"/>
              <w:rPr>
                <w:rFonts w:cs="Times New Roman"/>
                <w:szCs w:val="24"/>
              </w:rPr>
            </w:pPr>
            <w:r w:rsidRPr="00B42083">
              <w:rPr>
                <w:rFonts w:cs="Times New Roman"/>
                <w:szCs w:val="24"/>
              </w:rPr>
              <w:t>Categorical fixed effect predictors</w:t>
            </w:r>
          </w:p>
        </w:tc>
        <w:tc>
          <w:tcPr>
            <w:tcW w:w="1825" w:type="dxa"/>
            <w:tcBorders>
              <w:top w:val="single" w:sz="4" w:space="0" w:color="auto"/>
              <w:bottom w:val="single" w:sz="4" w:space="0" w:color="auto"/>
            </w:tcBorders>
          </w:tcPr>
          <w:p w14:paraId="1ACF179F" w14:textId="77777777" w:rsidR="00B42083" w:rsidRPr="00B42083" w:rsidRDefault="00B42083" w:rsidP="00B42083">
            <w:pPr>
              <w:spacing w:after="160" w:line="259" w:lineRule="auto"/>
              <w:rPr>
                <w:rFonts w:cs="Times New Roman"/>
                <w:szCs w:val="24"/>
              </w:rPr>
            </w:pPr>
            <w:r w:rsidRPr="00B42083">
              <w:rPr>
                <w:rFonts w:cs="Times New Roman"/>
                <w:i/>
                <w:iCs/>
                <w:szCs w:val="24"/>
              </w:rPr>
              <w:t>χ</w:t>
            </w:r>
            <w:r w:rsidRPr="00B42083">
              <w:rPr>
                <w:rFonts w:cs="Times New Roman"/>
                <w:szCs w:val="24"/>
                <w:vertAlign w:val="superscript"/>
              </w:rPr>
              <w:t>2</w:t>
            </w:r>
          </w:p>
        </w:tc>
        <w:tc>
          <w:tcPr>
            <w:tcW w:w="1796" w:type="dxa"/>
            <w:tcBorders>
              <w:top w:val="single" w:sz="4" w:space="0" w:color="auto"/>
              <w:bottom w:val="single" w:sz="4" w:space="0" w:color="auto"/>
            </w:tcBorders>
          </w:tcPr>
          <w:p w14:paraId="15C9EFF4" w14:textId="77777777" w:rsidR="00B42083" w:rsidRPr="00B42083" w:rsidRDefault="00B42083" w:rsidP="00B42083">
            <w:pPr>
              <w:spacing w:after="160" w:line="259" w:lineRule="auto"/>
              <w:rPr>
                <w:rFonts w:cs="Times New Roman"/>
                <w:szCs w:val="24"/>
              </w:rPr>
            </w:pPr>
            <w:proofErr w:type="spellStart"/>
            <w:r w:rsidRPr="00B42083">
              <w:rPr>
                <w:rFonts w:cs="Times New Roman"/>
                <w:szCs w:val="24"/>
              </w:rPr>
              <w:t>Df</w:t>
            </w:r>
            <w:proofErr w:type="spellEnd"/>
          </w:p>
        </w:tc>
        <w:tc>
          <w:tcPr>
            <w:tcW w:w="1772" w:type="dxa"/>
            <w:tcBorders>
              <w:top w:val="single" w:sz="4" w:space="0" w:color="auto"/>
              <w:bottom w:val="single" w:sz="4" w:space="0" w:color="auto"/>
            </w:tcBorders>
          </w:tcPr>
          <w:p w14:paraId="7F071829" w14:textId="77777777" w:rsidR="00B42083" w:rsidRPr="00B42083" w:rsidRDefault="00B42083" w:rsidP="00B42083">
            <w:pPr>
              <w:spacing w:after="160" w:line="259" w:lineRule="auto"/>
              <w:rPr>
                <w:rFonts w:cs="Times New Roman"/>
                <w:i/>
                <w:iCs/>
                <w:szCs w:val="24"/>
              </w:rPr>
            </w:pPr>
            <w:r w:rsidRPr="00B42083">
              <w:rPr>
                <w:rFonts w:cs="Times New Roman"/>
                <w:i/>
                <w:iCs/>
                <w:szCs w:val="24"/>
              </w:rPr>
              <w:t>P</w:t>
            </w:r>
          </w:p>
        </w:tc>
        <w:tc>
          <w:tcPr>
            <w:tcW w:w="1739" w:type="dxa"/>
            <w:tcBorders>
              <w:top w:val="single" w:sz="4" w:space="0" w:color="auto"/>
              <w:bottom w:val="single" w:sz="4" w:space="0" w:color="auto"/>
            </w:tcBorders>
          </w:tcPr>
          <w:p w14:paraId="4E36E9C2" w14:textId="77777777" w:rsidR="00B42083" w:rsidRPr="00B42083" w:rsidRDefault="00B42083" w:rsidP="00B42083">
            <w:pPr>
              <w:spacing w:after="160" w:line="259" w:lineRule="auto"/>
              <w:rPr>
                <w:rFonts w:cs="Times New Roman"/>
                <w:i/>
                <w:iCs/>
                <w:szCs w:val="24"/>
              </w:rPr>
            </w:pPr>
            <w:r w:rsidRPr="00B42083">
              <w:rPr>
                <w:rFonts w:cs="Times New Roman"/>
                <w:i/>
                <w:iCs/>
                <w:szCs w:val="24"/>
              </w:rPr>
              <w:t>R</w:t>
            </w:r>
            <w:r w:rsidRPr="00B42083">
              <w:rPr>
                <w:rFonts w:cs="Times New Roman"/>
                <w:i/>
                <w:iCs/>
                <w:szCs w:val="24"/>
                <w:vertAlign w:val="superscript"/>
              </w:rPr>
              <w:t>2</w:t>
            </w:r>
            <w:r w:rsidRPr="00B42083">
              <w:rPr>
                <w:rFonts w:cs="Times New Roman"/>
                <w:i/>
                <w:iCs/>
                <w:szCs w:val="24"/>
              </w:rPr>
              <w:t>m/R</w:t>
            </w:r>
            <w:r w:rsidRPr="00B42083">
              <w:rPr>
                <w:rFonts w:cs="Times New Roman"/>
                <w:i/>
                <w:iCs/>
                <w:szCs w:val="24"/>
                <w:vertAlign w:val="superscript"/>
              </w:rPr>
              <w:t>2</w:t>
            </w:r>
            <w:r w:rsidRPr="00B42083">
              <w:rPr>
                <w:rFonts w:cs="Times New Roman"/>
                <w:i/>
                <w:iCs/>
                <w:szCs w:val="24"/>
              </w:rPr>
              <w:t>c</w:t>
            </w:r>
          </w:p>
        </w:tc>
      </w:tr>
      <w:tr w:rsidR="00B42083" w:rsidRPr="005E6978" w14:paraId="50D07FBD" w14:textId="77777777" w:rsidTr="00D57810">
        <w:trPr>
          <w:trHeight w:hRule="exact" w:val="720"/>
        </w:trPr>
        <w:tc>
          <w:tcPr>
            <w:tcW w:w="2218" w:type="dxa"/>
            <w:tcBorders>
              <w:top w:val="single" w:sz="4" w:space="0" w:color="auto"/>
              <w:bottom w:val="nil"/>
            </w:tcBorders>
          </w:tcPr>
          <w:p w14:paraId="7F468205" w14:textId="77777777" w:rsidR="00B42083" w:rsidRPr="00B42083" w:rsidRDefault="00B42083" w:rsidP="00B42083">
            <w:pPr>
              <w:spacing w:after="160" w:line="259" w:lineRule="auto"/>
              <w:rPr>
                <w:rFonts w:cs="Times New Roman"/>
                <w:szCs w:val="24"/>
              </w:rPr>
            </w:pPr>
            <w:r w:rsidRPr="00B42083">
              <w:rPr>
                <w:rFonts w:cs="Times New Roman"/>
                <w:szCs w:val="24"/>
              </w:rPr>
              <w:t>OTC</w:t>
            </w:r>
          </w:p>
        </w:tc>
        <w:tc>
          <w:tcPr>
            <w:tcW w:w="1825" w:type="dxa"/>
            <w:tcBorders>
              <w:top w:val="single" w:sz="4" w:space="0" w:color="auto"/>
              <w:bottom w:val="nil"/>
            </w:tcBorders>
          </w:tcPr>
          <w:p w14:paraId="4EF7075B" w14:textId="77777777" w:rsidR="00B42083" w:rsidRPr="00B42083" w:rsidRDefault="00B42083" w:rsidP="00B42083">
            <w:pPr>
              <w:spacing w:after="160" w:line="259" w:lineRule="auto"/>
              <w:rPr>
                <w:rFonts w:cs="Times New Roman"/>
                <w:szCs w:val="24"/>
              </w:rPr>
            </w:pPr>
            <w:r w:rsidRPr="00B42083">
              <w:rPr>
                <w:rFonts w:cs="Times New Roman"/>
                <w:szCs w:val="24"/>
              </w:rPr>
              <w:t>3.197</w:t>
            </w:r>
          </w:p>
        </w:tc>
        <w:tc>
          <w:tcPr>
            <w:tcW w:w="1796" w:type="dxa"/>
            <w:tcBorders>
              <w:top w:val="single" w:sz="4" w:space="0" w:color="auto"/>
              <w:bottom w:val="nil"/>
            </w:tcBorders>
          </w:tcPr>
          <w:p w14:paraId="75E20C8A" w14:textId="77777777" w:rsidR="00B42083" w:rsidRPr="00B42083" w:rsidRDefault="00B42083" w:rsidP="00B42083">
            <w:pPr>
              <w:spacing w:after="160" w:line="259" w:lineRule="auto"/>
              <w:rPr>
                <w:rFonts w:cs="Times New Roman"/>
                <w:szCs w:val="24"/>
              </w:rPr>
            </w:pPr>
            <w:r w:rsidRPr="00B42083">
              <w:rPr>
                <w:rFonts w:cs="Times New Roman"/>
                <w:szCs w:val="24"/>
              </w:rPr>
              <w:t>1</w:t>
            </w:r>
          </w:p>
        </w:tc>
        <w:tc>
          <w:tcPr>
            <w:tcW w:w="1772" w:type="dxa"/>
            <w:tcBorders>
              <w:top w:val="single" w:sz="4" w:space="0" w:color="auto"/>
              <w:bottom w:val="nil"/>
            </w:tcBorders>
          </w:tcPr>
          <w:p w14:paraId="7C080C34" w14:textId="77777777" w:rsidR="00B42083" w:rsidRPr="00B42083" w:rsidRDefault="00B42083" w:rsidP="00B42083">
            <w:pPr>
              <w:spacing w:after="160" w:line="259" w:lineRule="auto"/>
              <w:rPr>
                <w:rFonts w:cs="Times New Roman"/>
                <w:szCs w:val="24"/>
              </w:rPr>
            </w:pPr>
            <w:r w:rsidRPr="00B42083">
              <w:rPr>
                <w:rFonts w:cs="Times New Roman"/>
                <w:szCs w:val="24"/>
              </w:rPr>
              <w:t>0.073</w:t>
            </w:r>
          </w:p>
        </w:tc>
        <w:tc>
          <w:tcPr>
            <w:tcW w:w="1739" w:type="dxa"/>
            <w:vMerge w:val="restart"/>
            <w:tcBorders>
              <w:top w:val="single" w:sz="4" w:space="0" w:color="auto"/>
              <w:bottom w:val="nil"/>
            </w:tcBorders>
          </w:tcPr>
          <w:p w14:paraId="5BC933AE" w14:textId="77777777" w:rsidR="00B42083" w:rsidRPr="00B42083" w:rsidRDefault="00B42083" w:rsidP="00B42083">
            <w:pPr>
              <w:spacing w:after="160" w:line="259" w:lineRule="auto"/>
              <w:rPr>
                <w:rFonts w:cs="Times New Roman"/>
                <w:szCs w:val="24"/>
              </w:rPr>
            </w:pPr>
            <w:r w:rsidRPr="00B42083">
              <w:rPr>
                <w:rFonts w:cs="Times New Roman"/>
                <w:szCs w:val="24"/>
              </w:rPr>
              <w:t>0.073/0.589</w:t>
            </w:r>
          </w:p>
        </w:tc>
      </w:tr>
      <w:tr w:rsidR="00B42083" w:rsidRPr="005E6978" w14:paraId="15DF059D" w14:textId="77777777" w:rsidTr="00D57810">
        <w:trPr>
          <w:trHeight w:hRule="exact" w:val="720"/>
        </w:trPr>
        <w:tc>
          <w:tcPr>
            <w:tcW w:w="2218" w:type="dxa"/>
            <w:tcBorders>
              <w:top w:val="nil"/>
            </w:tcBorders>
          </w:tcPr>
          <w:p w14:paraId="69C15438" w14:textId="77777777" w:rsidR="00B42083" w:rsidRPr="00B42083" w:rsidRDefault="00B42083" w:rsidP="00B42083">
            <w:pPr>
              <w:spacing w:after="160" w:line="259" w:lineRule="auto"/>
              <w:rPr>
                <w:rFonts w:cs="Times New Roman"/>
                <w:szCs w:val="24"/>
              </w:rPr>
            </w:pPr>
            <w:r w:rsidRPr="00B42083">
              <w:rPr>
                <w:rFonts w:cs="Times New Roman"/>
                <w:szCs w:val="24"/>
              </w:rPr>
              <w:t>Reside</w:t>
            </w:r>
          </w:p>
        </w:tc>
        <w:tc>
          <w:tcPr>
            <w:tcW w:w="1825" w:type="dxa"/>
            <w:tcBorders>
              <w:top w:val="nil"/>
            </w:tcBorders>
          </w:tcPr>
          <w:p w14:paraId="38C8CB06" w14:textId="77777777" w:rsidR="00B42083" w:rsidRPr="00B42083" w:rsidRDefault="00B42083" w:rsidP="00B42083">
            <w:pPr>
              <w:spacing w:after="160" w:line="259" w:lineRule="auto"/>
              <w:rPr>
                <w:rFonts w:cs="Times New Roman"/>
                <w:szCs w:val="24"/>
              </w:rPr>
            </w:pPr>
            <w:r w:rsidRPr="00B42083">
              <w:rPr>
                <w:rFonts w:cs="Times New Roman"/>
                <w:szCs w:val="24"/>
              </w:rPr>
              <w:t>7.599</w:t>
            </w:r>
          </w:p>
        </w:tc>
        <w:tc>
          <w:tcPr>
            <w:tcW w:w="1796" w:type="dxa"/>
            <w:tcBorders>
              <w:top w:val="nil"/>
            </w:tcBorders>
          </w:tcPr>
          <w:p w14:paraId="0A21877D" w14:textId="77777777" w:rsidR="00B42083" w:rsidRPr="00B42083" w:rsidRDefault="00B42083" w:rsidP="00B42083">
            <w:pPr>
              <w:spacing w:after="160" w:line="259" w:lineRule="auto"/>
              <w:rPr>
                <w:rFonts w:cs="Times New Roman"/>
                <w:szCs w:val="24"/>
              </w:rPr>
            </w:pPr>
            <w:r w:rsidRPr="00B42083">
              <w:rPr>
                <w:rFonts w:cs="Times New Roman"/>
                <w:szCs w:val="24"/>
              </w:rPr>
              <w:t>1</w:t>
            </w:r>
          </w:p>
        </w:tc>
        <w:tc>
          <w:tcPr>
            <w:tcW w:w="1772" w:type="dxa"/>
            <w:tcBorders>
              <w:top w:val="nil"/>
            </w:tcBorders>
          </w:tcPr>
          <w:p w14:paraId="435785E0" w14:textId="77777777" w:rsidR="00B42083" w:rsidRPr="00B42083" w:rsidRDefault="00B42083" w:rsidP="00B42083">
            <w:pPr>
              <w:spacing w:after="160" w:line="259" w:lineRule="auto"/>
              <w:rPr>
                <w:rFonts w:cs="Times New Roman"/>
                <w:b/>
                <w:bCs/>
                <w:i/>
                <w:iCs/>
                <w:szCs w:val="24"/>
              </w:rPr>
            </w:pPr>
            <w:r w:rsidRPr="00B42083">
              <w:rPr>
                <w:rFonts w:cs="Times New Roman"/>
                <w:b/>
                <w:bCs/>
                <w:i/>
                <w:iCs/>
                <w:szCs w:val="24"/>
              </w:rPr>
              <w:t>0.006</w:t>
            </w:r>
          </w:p>
        </w:tc>
        <w:tc>
          <w:tcPr>
            <w:tcW w:w="1739" w:type="dxa"/>
            <w:vMerge/>
            <w:tcBorders>
              <w:top w:val="nil"/>
            </w:tcBorders>
          </w:tcPr>
          <w:p w14:paraId="0FB7B673" w14:textId="77777777" w:rsidR="00B42083" w:rsidRPr="00B42083" w:rsidRDefault="00B42083" w:rsidP="00B42083">
            <w:pPr>
              <w:spacing w:after="160" w:line="259" w:lineRule="auto"/>
              <w:rPr>
                <w:rFonts w:cs="Times New Roman"/>
                <w:szCs w:val="24"/>
              </w:rPr>
            </w:pPr>
          </w:p>
        </w:tc>
      </w:tr>
      <w:tr w:rsidR="00B42083" w:rsidRPr="005E6978" w14:paraId="2DE093D7" w14:textId="77777777" w:rsidTr="00D57810">
        <w:trPr>
          <w:trHeight w:hRule="exact" w:val="720"/>
        </w:trPr>
        <w:tc>
          <w:tcPr>
            <w:tcW w:w="2218" w:type="dxa"/>
          </w:tcPr>
          <w:p w14:paraId="27E7157A" w14:textId="77777777" w:rsidR="00B42083" w:rsidRPr="00B42083" w:rsidRDefault="00B42083" w:rsidP="00B42083">
            <w:pPr>
              <w:spacing w:after="160" w:line="259" w:lineRule="auto"/>
              <w:rPr>
                <w:rFonts w:cs="Times New Roman"/>
                <w:szCs w:val="24"/>
              </w:rPr>
            </w:pPr>
            <w:r w:rsidRPr="00B42083">
              <w:rPr>
                <w:rFonts w:cs="Times New Roman"/>
                <w:szCs w:val="24"/>
              </w:rPr>
              <w:t>Irrigation</w:t>
            </w:r>
          </w:p>
        </w:tc>
        <w:tc>
          <w:tcPr>
            <w:tcW w:w="1825" w:type="dxa"/>
          </w:tcPr>
          <w:p w14:paraId="672FC10F" w14:textId="77777777" w:rsidR="00B42083" w:rsidRPr="00B42083" w:rsidRDefault="00B42083" w:rsidP="00B42083">
            <w:pPr>
              <w:spacing w:after="160" w:line="259" w:lineRule="auto"/>
              <w:rPr>
                <w:rFonts w:cs="Times New Roman"/>
                <w:szCs w:val="24"/>
              </w:rPr>
            </w:pPr>
            <w:r w:rsidRPr="00B42083">
              <w:rPr>
                <w:rFonts w:cs="Times New Roman"/>
                <w:szCs w:val="24"/>
              </w:rPr>
              <w:t>1.671</w:t>
            </w:r>
          </w:p>
        </w:tc>
        <w:tc>
          <w:tcPr>
            <w:tcW w:w="1796" w:type="dxa"/>
          </w:tcPr>
          <w:p w14:paraId="2E0E5130" w14:textId="77777777" w:rsidR="00B42083" w:rsidRPr="00B42083" w:rsidRDefault="00B42083" w:rsidP="00B42083">
            <w:pPr>
              <w:spacing w:after="160" w:line="259" w:lineRule="auto"/>
              <w:rPr>
                <w:rFonts w:cs="Times New Roman"/>
                <w:szCs w:val="24"/>
              </w:rPr>
            </w:pPr>
            <w:r w:rsidRPr="00B42083">
              <w:rPr>
                <w:rFonts w:cs="Times New Roman"/>
                <w:szCs w:val="24"/>
              </w:rPr>
              <w:t>1</w:t>
            </w:r>
          </w:p>
        </w:tc>
        <w:tc>
          <w:tcPr>
            <w:tcW w:w="1772" w:type="dxa"/>
          </w:tcPr>
          <w:p w14:paraId="764D7820" w14:textId="77777777" w:rsidR="00B42083" w:rsidRPr="00B42083" w:rsidRDefault="00B42083" w:rsidP="00B42083">
            <w:pPr>
              <w:spacing w:after="160" w:line="259" w:lineRule="auto"/>
              <w:rPr>
                <w:rFonts w:cs="Times New Roman"/>
                <w:szCs w:val="24"/>
              </w:rPr>
            </w:pPr>
            <w:r w:rsidRPr="00B42083">
              <w:rPr>
                <w:rFonts w:cs="Times New Roman"/>
                <w:szCs w:val="24"/>
              </w:rPr>
              <w:t>0.196</w:t>
            </w:r>
          </w:p>
        </w:tc>
        <w:tc>
          <w:tcPr>
            <w:tcW w:w="1739" w:type="dxa"/>
            <w:vMerge/>
          </w:tcPr>
          <w:p w14:paraId="15064DBA" w14:textId="77777777" w:rsidR="00B42083" w:rsidRPr="00B42083" w:rsidRDefault="00B42083" w:rsidP="00B42083">
            <w:pPr>
              <w:spacing w:after="160" w:line="259" w:lineRule="auto"/>
              <w:rPr>
                <w:rFonts w:cs="Times New Roman"/>
                <w:szCs w:val="24"/>
              </w:rPr>
            </w:pPr>
          </w:p>
        </w:tc>
      </w:tr>
      <w:tr w:rsidR="00B42083" w:rsidRPr="005E6978" w14:paraId="6B376559" w14:textId="77777777" w:rsidTr="00D57810">
        <w:trPr>
          <w:trHeight w:hRule="exact" w:val="720"/>
        </w:trPr>
        <w:tc>
          <w:tcPr>
            <w:tcW w:w="2218" w:type="dxa"/>
          </w:tcPr>
          <w:p w14:paraId="1B946C95" w14:textId="77777777" w:rsidR="00B42083" w:rsidRPr="00B42083" w:rsidRDefault="00B42083" w:rsidP="00B42083">
            <w:pPr>
              <w:spacing w:after="160" w:line="259" w:lineRule="auto"/>
              <w:rPr>
                <w:rFonts w:cs="Times New Roman"/>
                <w:szCs w:val="24"/>
              </w:rPr>
            </w:pPr>
            <w:r w:rsidRPr="00B42083">
              <w:rPr>
                <w:rFonts w:cs="Times New Roman"/>
                <w:szCs w:val="24"/>
              </w:rPr>
              <w:t>OTC: Residue</w:t>
            </w:r>
          </w:p>
        </w:tc>
        <w:tc>
          <w:tcPr>
            <w:tcW w:w="1825" w:type="dxa"/>
          </w:tcPr>
          <w:p w14:paraId="281662ED" w14:textId="77777777" w:rsidR="00B42083" w:rsidRPr="00B42083" w:rsidRDefault="00B42083" w:rsidP="00B42083">
            <w:pPr>
              <w:spacing w:after="160" w:line="259" w:lineRule="auto"/>
              <w:rPr>
                <w:rFonts w:cs="Times New Roman"/>
                <w:szCs w:val="24"/>
              </w:rPr>
            </w:pPr>
            <w:r w:rsidRPr="00B42083">
              <w:rPr>
                <w:rFonts w:cs="Times New Roman"/>
                <w:szCs w:val="24"/>
              </w:rPr>
              <w:t>5.394</w:t>
            </w:r>
          </w:p>
        </w:tc>
        <w:tc>
          <w:tcPr>
            <w:tcW w:w="1796" w:type="dxa"/>
          </w:tcPr>
          <w:p w14:paraId="7DDDECEB" w14:textId="77777777" w:rsidR="00B42083" w:rsidRPr="00B42083" w:rsidRDefault="00B42083" w:rsidP="00B42083">
            <w:pPr>
              <w:spacing w:after="160" w:line="259" w:lineRule="auto"/>
              <w:rPr>
                <w:rFonts w:cs="Times New Roman"/>
                <w:szCs w:val="24"/>
              </w:rPr>
            </w:pPr>
            <w:r w:rsidRPr="00B42083">
              <w:rPr>
                <w:rFonts w:cs="Times New Roman"/>
                <w:szCs w:val="24"/>
              </w:rPr>
              <w:t>1</w:t>
            </w:r>
          </w:p>
        </w:tc>
        <w:tc>
          <w:tcPr>
            <w:tcW w:w="1772" w:type="dxa"/>
          </w:tcPr>
          <w:p w14:paraId="45D6F6DF" w14:textId="77777777" w:rsidR="00B42083" w:rsidRPr="00B42083" w:rsidRDefault="00B42083" w:rsidP="00B42083">
            <w:pPr>
              <w:spacing w:after="160" w:line="259" w:lineRule="auto"/>
              <w:rPr>
                <w:rFonts w:cs="Times New Roman"/>
                <w:b/>
                <w:bCs/>
                <w:i/>
                <w:iCs/>
                <w:szCs w:val="24"/>
              </w:rPr>
            </w:pPr>
            <w:r w:rsidRPr="00B42083">
              <w:rPr>
                <w:rFonts w:cs="Times New Roman"/>
                <w:b/>
                <w:bCs/>
                <w:i/>
                <w:iCs/>
                <w:szCs w:val="24"/>
              </w:rPr>
              <w:t>0.020</w:t>
            </w:r>
          </w:p>
        </w:tc>
        <w:tc>
          <w:tcPr>
            <w:tcW w:w="1739" w:type="dxa"/>
            <w:vMerge/>
          </w:tcPr>
          <w:p w14:paraId="62C99A75" w14:textId="77777777" w:rsidR="00B42083" w:rsidRPr="00B42083" w:rsidRDefault="00B42083" w:rsidP="00B42083">
            <w:pPr>
              <w:spacing w:after="160" w:line="259" w:lineRule="auto"/>
              <w:rPr>
                <w:rFonts w:cs="Times New Roman"/>
                <w:szCs w:val="24"/>
              </w:rPr>
            </w:pPr>
          </w:p>
        </w:tc>
      </w:tr>
      <w:tr w:rsidR="00B42083" w:rsidRPr="005E6978" w14:paraId="3480FF45" w14:textId="77777777" w:rsidTr="00D57810">
        <w:trPr>
          <w:trHeight w:hRule="exact" w:val="720"/>
        </w:trPr>
        <w:tc>
          <w:tcPr>
            <w:tcW w:w="2218" w:type="dxa"/>
          </w:tcPr>
          <w:p w14:paraId="47380849" w14:textId="77777777" w:rsidR="00B42083" w:rsidRPr="00B42083" w:rsidRDefault="00B42083" w:rsidP="00B42083">
            <w:pPr>
              <w:spacing w:after="160" w:line="259" w:lineRule="auto"/>
              <w:rPr>
                <w:rFonts w:cs="Times New Roman"/>
                <w:szCs w:val="24"/>
              </w:rPr>
            </w:pPr>
            <w:r w:rsidRPr="00B42083">
              <w:rPr>
                <w:rFonts w:cs="Times New Roman"/>
                <w:szCs w:val="24"/>
              </w:rPr>
              <w:t>OTC: Irrigation</w:t>
            </w:r>
          </w:p>
        </w:tc>
        <w:tc>
          <w:tcPr>
            <w:tcW w:w="1825" w:type="dxa"/>
          </w:tcPr>
          <w:p w14:paraId="4BA2A339" w14:textId="77777777" w:rsidR="00B42083" w:rsidRPr="00B42083" w:rsidRDefault="00B42083" w:rsidP="00B42083">
            <w:pPr>
              <w:spacing w:after="160" w:line="259" w:lineRule="auto"/>
              <w:rPr>
                <w:rFonts w:cs="Times New Roman"/>
                <w:szCs w:val="24"/>
              </w:rPr>
            </w:pPr>
            <w:r w:rsidRPr="00B42083">
              <w:rPr>
                <w:rFonts w:cs="Times New Roman"/>
                <w:szCs w:val="24"/>
              </w:rPr>
              <w:t>5.824</w:t>
            </w:r>
          </w:p>
        </w:tc>
        <w:tc>
          <w:tcPr>
            <w:tcW w:w="1796" w:type="dxa"/>
          </w:tcPr>
          <w:p w14:paraId="395C9F38" w14:textId="77777777" w:rsidR="00B42083" w:rsidRPr="00B42083" w:rsidRDefault="00B42083" w:rsidP="00B42083">
            <w:pPr>
              <w:spacing w:after="160" w:line="259" w:lineRule="auto"/>
              <w:rPr>
                <w:rFonts w:cs="Times New Roman"/>
                <w:szCs w:val="24"/>
              </w:rPr>
            </w:pPr>
            <w:r w:rsidRPr="00B42083">
              <w:rPr>
                <w:rFonts w:cs="Times New Roman"/>
                <w:szCs w:val="24"/>
              </w:rPr>
              <w:t>1</w:t>
            </w:r>
          </w:p>
        </w:tc>
        <w:tc>
          <w:tcPr>
            <w:tcW w:w="1772" w:type="dxa"/>
          </w:tcPr>
          <w:p w14:paraId="3154F532" w14:textId="77777777" w:rsidR="00B42083" w:rsidRPr="00B42083" w:rsidRDefault="00B42083" w:rsidP="00B42083">
            <w:pPr>
              <w:spacing w:after="160" w:line="259" w:lineRule="auto"/>
              <w:rPr>
                <w:rFonts w:cs="Times New Roman"/>
                <w:b/>
                <w:bCs/>
                <w:i/>
                <w:iCs/>
                <w:szCs w:val="24"/>
              </w:rPr>
            </w:pPr>
            <w:r w:rsidRPr="00B42083">
              <w:rPr>
                <w:rFonts w:cs="Times New Roman"/>
                <w:b/>
                <w:bCs/>
                <w:i/>
                <w:iCs/>
                <w:szCs w:val="24"/>
              </w:rPr>
              <w:t>0.015</w:t>
            </w:r>
          </w:p>
        </w:tc>
        <w:tc>
          <w:tcPr>
            <w:tcW w:w="1739" w:type="dxa"/>
            <w:vMerge/>
          </w:tcPr>
          <w:p w14:paraId="234F4E71" w14:textId="77777777" w:rsidR="00B42083" w:rsidRPr="00B42083" w:rsidRDefault="00B42083" w:rsidP="00B42083">
            <w:pPr>
              <w:spacing w:after="160" w:line="259" w:lineRule="auto"/>
              <w:rPr>
                <w:rFonts w:cs="Times New Roman"/>
                <w:szCs w:val="24"/>
              </w:rPr>
            </w:pPr>
          </w:p>
        </w:tc>
      </w:tr>
      <w:tr w:rsidR="00B42083" w:rsidRPr="005E6978" w14:paraId="0DCA6B34" w14:textId="77777777" w:rsidTr="00D57810">
        <w:trPr>
          <w:trHeight w:hRule="exact" w:val="720"/>
        </w:trPr>
        <w:tc>
          <w:tcPr>
            <w:tcW w:w="2218" w:type="dxa"/>
          </w:tcPr>
          <w:p w14:paraId="53CDD913" w14:textId="77777777" w:rsidR="00B42083" w:rsidRPr="00B42083" w:rsidRDefault="00B42083" w:rsidP="00B42083">
            <w:pPr>
              <w:spacing w:after="160" w:line="259" w:lineRule="auto"/>
              <w:rPr>
                <w:rFonts w:cs="Times New Roman"/>
                <w:szCs w:val="24"/>
              </w:rPr>
            </w:pPr>
            <w:r w:rsidRPr="00B42083">
              <w:rPr>
                <w:rFonts w:cs="Times New Roman"/>
                <w:szCs w:val="24"/>
              </w:rPr>
              <w:t>Residue: Irrigation</w:t>
            </w:r>
          </w:p>
        </w:tc>
        <w:tc>
          <w:tcPr>
            <w:tcW w:w="1825" w:type="dxa"/>
          </w:tcPr>
          <w:p w14:paraId="1B0D9408" w14:textId="77777777" w:rsidR="00B42083" w:rsidRPr="00B42083" w:rsidRDefault="00B42083" w:rsidP="00B42083">
            <w:pPr>
              <w:spacing w:after="160" w:line="259" w:lineRule="auto"/>
              <w:rPr>
                <w:rFonts w:cs="Times New Roman"/>
                <w:szCs w:val="24"/>
              </w:rPr>
            </w:pPr>
            <w:r w:rsidRPr="00B42083">
              <w:rPr>
                <w:rFonts w:cs="Times New Roman"/>
                <w:szCs w:val="24"/>
              </w:rPr>
              <w:t>0.416</w:t>
            </w:r>
          </w:p>
        </w:tc>
        <w:tc>
          <w:tcPr>
            <w:tcW w:w="1796" w:type="dxa"/>
          </w:tcPr>
          <w:p w14:paraId="72F4C07C" w14:textId="77777777" w:rsidR="00B42083" w:rsidRPr="00B42083" w:rsidRDefault="00B42083" w:rsidP="00B42083">
            <w:pPr>
              <w:spacing w:after="160" w:line="259" w:lineRule="auto"/>
              <w:rPr>
                <w:rFonts w:cs="Times New Roman"/>
                <w:szCs w:val="24"/>
              </w:rPr>
            </w:pPr>
            <w:r w:rsidRPr="00B42083">
              <w:rPr>
                <w:rFonts w:cs="Times New Roman"/>
                <w:szCs w:val="24"/>
              </w:rPr>
              <w:t>1</w:t>
            </w:r>
          </w:p>
        </w:tc>
        <w:tc>
          <w:tcPr>
            <w:tcW w:w="1772" w:type="dxa"/>
          </w:tcPr>
          <w:p w14:paraId="32893D20" w14:textId="77777777" w:rsidR="00B42083" w:rsidRPr="00B42083" w:rsidRDefault="00B42083" w:rsidP="00B42083">
            <w:pPr>
              <w:spacing w:after="160" w:line="259" w:lineRule="auto"/>
              <w:rPr>
                <w:rFonts w:cs="Times New Roman"/>
                <w:szCs w:val="24"/>
              </w:rPr>
            </w:pPr>
            <w:r w:rsidRPr="00B42083">
              <w:rPr>
                <w:rFonts w:cs="Times New Roman"/>
                <w:szCs w:val="24"/>
              </w:rPr>
              <w:t>0.518</w:t>
            </w:r>
          </w:p>
        </w:tc>
        <w:tc>
          <w:tcPr>
            <w:tcW w:w="1739" w:type="dxa"/>
            <w:vMerge/>
          </w:tcPr>
          <w:p w14:paraId="55FAB3A4" w14:textId="77777777" w:rsidR="00B42083" w:rsidRPr="00B42083" w:rsidRDefault="00B42083" w:rsidP="00B42083">
            <w:pPr>
              <w:spacing w:after="160" w:line="259" w:lineRule="auto"/>
              <w:rPr>
                <w:rFonts w:cs="Times New Roman"/>
                <w:szCs w:val="24"/>
              </w:rPr>
            </w:pPr>
          </w:p>
        </w:tc>
      </w:tr>
      <w:tr w:rsidR="00B42083" w:rsidRPr="005E6978" w14:paraId="1FCE03C6" w14:textId="77777777" w:rsidTr="00D57810">
        <w:trPr>
          <w:trHeight w:hRule="exact" w:val="720"/>
        </w:trPr>
        <w:tc>
          <w:tcPr>
            <w:tcW w:w="2218" w:type="dxa"/>
          </w:tcPr>
          <w:p w14:paraId="297F6E74" w14:textId="77777777" w:rsidR="00B42083" w:rsidRPr="00B42083" w:rsidRDefault="00B42083" w:rsidP="00B42083">
            <w:pPr>
              <w:spacing w:after="160" w:line="259" w:lineRule="auto"/>
              <w:rPr>
                <w:rFonts w:cs="Times New Roman"/>
                <w:szCs w:val="24"/>
              </w:rPr>
            </w:pPr>
            <w:r w:rsidRPr="00B42083">
              <w:rPr>
                <w:rFonts w:cs="Times New Roman"/>
                <w:szCs w:val="24"/>
              </w:rPr>
              <w:t>OTC: Residue: Irrigation</w:t>
            </w:r>
          </w:p>
        </w:tc>
        <w:tc>
          <w:tcPr>
            <w:tcW w:w="1825" w:type="dxa"/>
          </w:tcPr>
          <w:p w14:paraId="18BD1356" w14:textId="77777777" w:rsidR="00B42083" w:rsidRPr="00B42083" w:rsidRDefault="00B42083" w:rsidP="00B42083">
            <w:pPr>
              <w:spacing w:after="160" w:line="259" w:lineRule="auto"/>
              <w:rPr>
                <w:rFonts w:cs="Times New Roman"/>
                <w:szCs w:val="24"/>
              </w:rPr>
            </w:pPr>
            <w:r w:rsidRPr="00B42083">
              <w:rPr>
                <w:rFonts w:cs="Times New Roman"/>
                <w:szCs w:val="24"/>
              </w:rPr>
              <w:t>5.228</w:t>
            </w:r>
          </w:p>
        </w:tc>
        <w:tc>
          <w:tcPr>
            <w:tcW w:w="1796" w:type="dxa"/>
          </w:tcPr>
          <w:p w14:paraId="289B90C0" w14:textId="77777777" w:rsidR="00B42083" w:rsidRPr="00B42083" w:rsidRDefault="00B42083" w:rsidP="00B42083">
            <w:pPr>
              <w:spacing w:after="160" w:line="259" w:lineRule="auto"/>
              <w:rPr>
                <w:rFonts w:cs="Times New Roman"/>
                <w:szCs w:val="24"/>
              </w:rPr>
            </w:pPr>
            <w:r w:rsidRPr="00B42083">
              <w:rPr>
                <w:rFonts w:cs="Times New Roman"/>
                <w:szCs w:val="24"/>
              </w:rPr>
              <w:t>1</w:t>
            </w:r>
          </w:p>
        </w:tc>
        <w:tc>
          <w:tcPr>
            <w:tcW w:w="1772" w:type="dxa"/>
          </w:tcPr>
          <w:p w14:paraId="730CECAA" w14:textId="77777777" w:rsidR="00B42083" w:rsidRPr="00B42083" w:rsidRDefault="00B42083" w:rsidP="00B42083">
            <w:pPr>
              <w:spacing w:after="160" w:line="259" w:lineRule="auto"/>
              <w:rPr>
                <w:rFonts w:cs="Times New Roman"/>
                <w:b/>
                <w:bCs/>
                <w:i/>
                <w:iCs/>
                <w:szCs w:val="24"/>
              </w:rPr>
            </w:pPr>
            <w:r w:rsidRPr="00B42083">
              <w:rPr>
                <w:rFonts w:cs="Times New Roman"/>
                <w:b/>
                <w:bCs/>
                <w:i/>
                <w:iCs/>
                <w:szCs w:val="24"/>
              </w:rPr>
              <w:t>0.022</w:t>
            </w:r>
          </w:p>
        </w:tc>
        <w:tc>
          <w:tcPr>
            <w:tcW w:w="1739" w:type="dxa"/>
            <w:vMerge/>
          </w:tcPr>
          <w:p w14:paraId="51E02A92" w14:textId="77777777" w:rsidR="00B42083" w:rsidRPr="00B42083" w:rsidRDefault="00B42083" w:rsidP="00B42083">
            <w:pPr>
              <w:spacing w:after="160" w:line="259" w:lineRule="auto"/>
              <w:rPr>
                <w:rFonts w:cs="Times New Roman"/>
                <w:szCs w:val="24"/>
              </w:rPr>
            </w:pPr>
          </w:p>
        </w:tc>
      </w:tr>
    </w:tbl>
    <w:p w14:paraId="7088873A" w14:textId="77777777" w:rsidR="00B42083" w:rsidRDefault="00B42083" w:rsidP="00B42083">
      <w:pPr>
        <w:rPr>
          <w:rFonts w:cs="Times New Roman"/>
          <w:szCs w:val="24"/>
        </w:rPr>
      </w:pPr>
    </w:p>
    <w:p w14:paraId="0963A375" w14:textId="77777777" w:rsidR="00B42083" w:rsidRDefault="00B42083" w:rsidP="00B42083">
      <w:pPr>
        <w:rPr>
          <w:rFonts w:cs="Times New Roman"/>
          <w:szCs w:val="24"/>
        </w:rPr>
      </w:pPr>
    </w:p>
    <w:p w14:paraId="3D738983" w14:textId="40B8B77A" w:rsidR="00B42083" w:rsidRPr="00B42083" w:rsidRDefault="00B42083" w:rsidP="00B42083">
      <w:pPr>
        <w:rPr>
          <w:rFonts w:cs="Times New Roman"/>
          <w:szCs w:val="24"/>
        </w:rPr>
      </w:pPr>
      <w:r>
        <w:rPr>
          <w:rFonts w:cs="Times New Roman"/>
          <w:szCs w:val="24"/>
        </w:rPr>
        <w:t>b)</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97"/>
        <w:gridCol w:w="1659"/>
        <w:gridCol w:w="1590"/>
        <w:gridCol w:w="1614"/>
        <w:gridCol w:w="1680"/>
      </w:tblGrid>
      <w:tr w:rsidR="00B42083" w:rsidRPr="005E6978" w14:paraId="7A073F87" w14:textId="77777777" w:rsidTr="00D57810">
        <w:trPr>
          <w:trHeight w:hRule="exact" w:val="720"/>
        </w:trPr>
        <w:tc>
          <w:tcPr>
            <w:tcW w:w="2218" w:type="dxa"/>
          </w:tcPr>
          <w:p w14:paraId="146F447A" w14:textId="77777777" w:rsidR="00B42083" w:rsidRPr="00B42083" w:rsidRDefault="00B42083" w:rsidP="00B42083">
            <w:pPr>
              <w:spacing w:after="160" w:line="259" w:lineRule="auto"/>
              <w:rPr>
                <w:rFonts w:cs="Times New Roman"/>
                <w:szCs w:val="24"/>
              </w:rPr>
            </w:pPr>
            <w:r w:rsidRPr="00B42083">
              <w:rPr>
                <w:rFonts w:cs="Times New Roman"/>
                <w:szCs w:val="24"/>
              </w:rPr>
              <w:t>Continuous fixed effect predictors</w:t>
            </w:r>
          </w:p>
        </w:tc>
        <w:tc>
          <w:tcPr>
            <w:tcW w:w="1825" w:type="dxa"/>
          </w:tcPr>
          <w:p w14:paraId="0BA2C6A7" w14:textId="77777777" w:rsidR="00B42083" w:rsidRPr="00B42083" w:rsidRDefault="00B42083" w:rsidP="00B42083">
            <w:pPr>
              <w:spacing w:after="160" w:line="259" w:lineRule="auto"/>
              <w:rPr>
                <w:rFonts w:cs="Times New Roman"/>
                <w:szCs w:val="24"/>
              </w:rPr>
            </w:pPr>
            <w:r w:rsidRPr="00B42083">
              <w:rPr>
                <w:rFonts w:cs="Times New Roman"/>
                <w:i/>
                <w:iCs/>
                <w:szCs w:val="24"/>
              </w:rPr>
              <w:t>χ</w:t>
            </w:r>
            <w:r w:rsidRPr="00B42083">
              <w:rPr>
                <w:rFonts w:cs="Times New Roman"/>
                <w:szCs w:val="24"/>
                <w:vertAlign w:val="superscript"/>
              </w:rPr>
              <w:t>2</w:t>
            </w:r>
          </w:p>
        </w:tc>
        <w:tc>
          <w:tcPr>
            <w:tcW w:w="1796" w:type="dxa"/>
          </w:tcPr>
          <w:p w14:paraId="7EABAF55" w14:textId="77777777" w:rsidR="00B42083" w:rsidRPr="00B42083" w:rsidRDefault="00B42083" w:rsidP="00B42083">
            <w:pPr>
              <w:spacing w:after="160" w:line="259" w:lineRule="auto"/>
              <w:rPr>
                <w:rFonts w:cs="Times New Roman"/>
                <w:szCs w:val="24"/>
              </w:rPr>
            </w:pPr>
            <w:proofErr w:type="spellStart"/>
            <w:r w:rsidRPr="00B42083">
              <w:rPr>
                <w:rFonts w:cs="Times New Roman"/>
                <w:szCs w:val="24"/>
              </w:rPr>
              <w:t>Df</w:t>
            </w:r>
            <w:proofErr w:type="spellEnd"/>
          </w:p>
        </w:tc>
        <w:tc>
          <w:tcPr>
            <w:tcW w:w="1772" w:type="dxa"/>
          </w:tcPr>
          <w:p w14:paraId="1B7258B3" w14:textId="77777777" w:rsidR="00B42083" w:rsidRPr="00B42083" w:rsidRDefault="00B42083" w:rsidP="00B42083">
            <w:pPr>
              <w:spacing w:after="160" w:line="259" w:lineRule="auto"/>
              <w:rPr>
                <w:rFonts w:cs="Times New Roman"/>
                <w:i/>
                <w:iCs/>
                <w:szCs w:val="24"/>
              </w:rPr>
            </w:pPr>
            <w:r w:rsidRPr="00B42083">
              <w:rPr>
                <w:rFonts w:cs="Times New Roman"/>
                <w:i/>
                <w:iCs/>
                <w:szCs w:val="24"/>
              </w:rPr>
              <w:t>P</w:t>
            </w:r>
          </w:p>
        </w:tc>
        <w:tc>
          <w:tcPr>
            <w:tcW w:w="1739" w:type="dxa"/>
          </w:tcPr>
          <w:p w14:paraId="0CC19895" w14:textId="77777777" w:rsidR="00B42083" w:rsidRPr="00B42083" w:rsidRDefault="00B42083" w:rsidP="00B42083">
            <w:pPr>
              <w:spacing w:after="160" w:line="259" w:lineRule="auto"/>
              <w:rPr>
                <w:rFonts w:cs="Times New Roman"/>
                <w:i/>
                <w:iCs/>
                <w:szCs w:val="24"/>
              </w:rPr>
            </w:pPr>
            <w:r w:rsidRPr="00B42083">
              <w:rPr>
                <w:rFonts w:cs="Times New Roman"/>
                <w:i/>
                <w:iCs/>
                <w:szCs w:val="24"/>
              </w:rPr>
              <w:t>R</w:t>
            </w:r>
            <w:r w:rsidRPr="00B42083">
              <w:rPr>
                <w:rFonts w:cs="Times New Roman"/>
                <w:i/>
                <w:iCs/>
                <w:szCs w:val="24"/>
                <w:vertAlign w:val="superscript"/>
              </w:rPr>
              <w:t>2</w:t>
            </w:r>
            <w:r w:rsidRPr="00B42083">
              <w:rPr>
                <w:rFonts w:cs="Times New Roman"/>
                <w:i/>
                <w:iCs/>
                <w:szCs w:val="24"/>
              </w:rPr>
              <w:t>m/R</w:t>
            </w:r>
            <w:r w:rsidRPr="00B42083">
              <w:rPr>
                <w:rFonts w:cs="Times New Roman"/>
                <w:i/>
                <w:iCs/>
                <w:szCs w:val="24"/>
                <w:vertAlign w:val="superscript"/>
              </w:rPr>
              <w:t>2</w:t>
            </w:r>
            <w:r w:rsidRPr="00B42083">
              <w:rPr>
                <w:rFonts w:cs="Times New Roman"/>
                <w:i/>
                <w:iCs/>
                <w:szCs w:val="24"/>
              </w:rPr>
              <w:t>c</w:t>
            </w:r>
          </w:p>
        </w:tc>
      </w:tr>
      <w:tr w:rsidR="00B42083" w:rsidRPr="005E6978" w14:paraId="45F1D0BE" w14:textId="77777777" w:rsidTr="00D57810">
        <w:trPr>
          <w:trHeight w:hRule="exact" w:val="720"/>
        </w:trPr>
        <w:tc>
          <w:tcPr>
            <w:tcW w:w="2218" w:type="dxa"/>
          </w:tcPr>
          <w:p w14:paraId="031D0F1D" w14:textId="77777777" w:rsidR="00B42083" w:rsidRPr="00B42083" w:rsidRDefault="00B42083" w:rsidP="00B42083">
            <w:pPr>
              <w:spacing w:after="160" w:line="259" w:lineRule="auto"/>
              <w:rPr>
                <w:rFonts w:cs="Times New Roman"/>
                <w:szCs w:val="24"/>
              </w:rPr>
            </w:pPr>
            <w:r w:rsidRPr="00B42083">
              <w:rPr>
                <w:rFonts w:cs="Times New Roman"/>
                <w:szCs w:val="24"/>
              </w:rPr>
              <w:t>Temperature</w:t>
            </w:r>
          </w:p>
        </w:tc>
        <w:tc>
          <w:tcPr>
            <w:tcW w:w="1825" w:type="dxa"/>
          </w:tcPr>
          <w:p w14:paraId="0CD982C3" w14:textId="77777777" w:rsidR="00B42083" w:rsidRPr="00B42083" w:rsidRDefault="00B42083" w:rsidP="00B42083">
            <w:pPr>
              <w:spacing w:after="160" w:line="259" w:lineRule="auto"/>
              <w:rPr>
                <w:rFonts w:cs="Times New Roman"/>
                <w:szCs w:val="24"/>
              </w:rPr>
            </w:pPr>
            <w:r w:rsidRPr="00B42083">
              <w:rPr>
                <w:rFonts w:cs="Times New Roman"/>
                <w:szCs w:val="24"/>
              </w:rPr>
              <w:t>0.861</w:t>
            </w:r>
          </w:p>
        </w:tc>
        <w:tc>
          <w:tcPr>
            <w:tcW w:w="1796" w:type="dxa"/>
          </w:tcPr>
          <w:p w14:paraId="0F7A214D" w14:textId="77777777" w:rsidR="00B42083" w:rsidRPr="00B42083" w:rsidRDefault="00B42083" w:rsidP="00B42083">
            <w:pPr>
              <w:spacing w:after="160" w:line="259" w:lineRule="auto"/>
              <w:rPr>
                <w:rFonts w:cs="Times New Roman"/>
                <w:szCs w:val="24"/>
              </w:rPr>
            </w:pPr>
            <w:r w:rsidRPr="00B42083">
              <w:rPr>
                <w:rFonts w:cs="Times New Roman"/>
                <w:szCs w:val="24"/>
              </w:rPr>
              <w:t>1</w:t>
            </w:r>
          </w:p>
        </w:tc>
        <w:tc>
          <w:tcPr>
            <w:tcW w:w="1772" w:type="dxa"/>
          </w:tcPr>
          <w:p w14:paraId="5B5C42C1" w14:textId="77777777" w:rsidR="00B42083" w:rsidRPr="00B42083" w:rsidRDefault="00B42083" w:rsidP="00B42083">
            <w:pPr>
              <w:spacing w:after="160" w:line="259" w:lineRule="auto"/>
              <w:rPr>
                <w:rFonts w:cs="Times New Roman"/>
                <w:szCs w:val="24"/>
              </w:rPr>
            </w:pPr>
            <w:r w:rsidRPr="00B42083">
              <w:rPr>
                <w:rFonts w:cs="Times New Roman"/>
                <w:szCs w:val="24"/>
              </w:rPr>
              <w:t>0.354</w:t>
            </w:r>
          </w:p>
        </w:tc>
        <w:tc>
          <w:tcPr>
            <w:tcW w:w="1739" w:type="dxa"/>
          </w:tcPr>
          <w:p w14:paraId="7D79D51E" w14:textId="77777777" w:rsidR="00B42083" w:rsidRPr="00B42083" w:rsidRDefault="00B42083" w:rsidP="00B42083">
            <w:pPr>
              <w:spacing w:after="160" w:line="259" w:lineRule="auto"/>
              <w:rPr>
                <w:rFonts w:cs="Times New Roman"/>
                <w:szCs w:val="24"/>
              </w:rPr>
            </w:pPr>
            <w:r w:rsidRPr="00B42083">
              <w:rPr>
                <w:rFonts w:cs="Times New Roman"/>
                <w:szCs w:val="24"/>
              </w:rPr>
              <w:t>0.022/0.572</w:t>
            </w:r>
          </w:p>
        </w:tc>
      </w:tr>
    </w:tbl>
    <w:p w14:paraId="68E1D1C7" w14:textId="77777777" w:rsidR="00B42083" w:rsidRPr="00B42083" w:rsidRDefault="00B42083" w:rsidP="00B42083">
      <w:pPr>
        <w:rPr>
          <w:rFonts w:cs="Times New Roman"/>
          <w:szCs w:val="24"/>
        </w:rPr>
      </w:pPr>
    </w:p>
    <w:p w14:paraId="081304B1" w14:textId="27EB6120" w:rsidR="00B42083" w:rsidRDefault="00B42083" w:rsidP="008D0E5B">
      <w:pPr>
        <w:spacing w:line="360" w:lineRule="auto"/>
        <w:rPr>
          <w:rFonts w:cs="Times New Roman"/>
          <w:szCs w:val="24"/>
        </w:rPr>
      </w:pPr>
      <w:r>
        <w:rPr>
          <w:rFonts w:cs="Times New Roman"/>
          <w:szCs w:val="24"/>
        </w:rPr>
        <w:br w:type="page"/>
      </w:r>
    </w:p>
    <w:p w14:paraId="0BF9BDFA" w14:textId="77777777" w:rsidR="00C9284F" w:rsidRPr="00B42083" w:rsidRDefault="00C9284F" w:rsidP="008D0E5B">
      <w:pPr>
        <w:spacing w:line="360" w:lineRule="auto"/>
        <w:rPr>
          <w:rFonts w:cs="Times New Roman"/>
          <w:szCs w:val="24"/>
        </w:rPr>
      </w:pPr>
    </w:p>
    <w:p w14:paraId="74BA1DBE" w14:textId="2F994580" w:rsidR="00BC4535" w:rsidRDefault="009402BA" w:rsidP="005B2CF0">
      <w:pPr>
        <w:pStyle w:val="Heading4"/>
        <w:rPr>
          <w:shd w:val="clear" w:color="auto" w:fill="FDFDFD"/>
        </w:rPr>
      </w:pPr>
      <w:bookmarkStart w:id="36" w:name="_Toc98410630"/>
      <w:bookmarkStart w:id="37" w:name="_Hlk99929494"/>
      <w:bookmarkStart w:id="38" w:name="_Toc100315622"/>
      <w:bookmarkStart w:id="39" w:name="_Toc100660881"/>
      <w:r w:rsidRPr="005E6978">
        <w:rPr>
          <w:b/>
          <w:shd w:val="clear" w:color="auto" w:fill="FDFDFD"/>
        </w:rPr>
        <w:t>Table 1.</w:t>
      </w:r>
      <w:r w:rsidR="003F65FE" w:rsidRPr="005E6978">
        <w:rPr>
          <w:b/>
          <w:shd w:val="clear" w:color="auto" w:fill="FDFDFD"/>
        </w:rPr>
        <w:t>3</w:t>
      </w:r>
      <w:r w:rsidRPr="005E6978">
        <w:rPr>
          <w:b/>
          <w:shd w:val="clear" w:color="auto" w:fill="FDFDFD"/>
        </w:rPr>
        <w:t xml:space="preserve">: </w:t>
      </w:r>
      <w:bookmarkStart w:id="40" w:name="_Hlk100258311"/>
      <w:bookmarkEnd w:id="36"/>
      <w:bookmarkEnd w:id="37"/>
      <w:r w:rsidR="003F6657" w:rsidRPr="005E6978">
        <w:rPr>
          <w:shd w:val="clear" w:color="auto" w:fill="FDFDFD"/>
        </w:rPr>
        <w:t xml:space="preserve">Type II ANOVA showing </w:t>
      </w:r>
      <w:r w:rsidR="003F6657" w:rsidRPr="005E6978">
        <w:rPr>
          <w:i/>
          <w:shd w:val="clear" w:color="auto" w:fill="FDFDFD"/>
        </w:rPr>
        <w:t>χ</w:t>
      </w:r>
      <w:r w:rsidR="003F6657" w:rsidRPr="005E6978">
        <w:rPr>
          <w:shd w:val="clear" w:color="auto" w:fill="FDFDFD"/>
          <w:vertAlign w:val="superscript"/>
        </w:rPr>
        <w:t>2</w:t>
      </w:r>
      <w:r w:rsidR="003F6657" w:rsidRPr="005E6978">
        <w:rPr>
          <w:shd w:val="clear" w:color="auto" w:fill="FDFDFD"/>
        </w:rPr>
        <w:t>, degree of freedom, and p-values from mixed effects model results fit using a) categorical variables as fixed effect predictors b) continuous variables as fixed effect predictors for air temperature. The bolded and italicized values are significant at P &lt; 0.05. R</w:t>
      </w:r>
      <w:r w:rsidR="003F6657" w:rsidRPr="005E6978">
        <w:rPr>
          <w:shd w:val="clear" w:color="auto" w:fill="FDFDFD"/>
          <w:vertAlign w:val="superscript"/>
        </w:rPr>
        <w:t>2</w:t>
      </w:r>
      <w:r w:rsidR="003F6657" w:rsidRPr="005E6978">
        <w:rPr>
          <w:shd w:val="clear" w:color="auto" w:fill="FDFDFD"/>
        </w:rPr>
        <w:t>m: Marginal r-square value; R</w:t>
      </w:r>
      <w:r w:rsidR="003F6657" w:rsidRPr="005E6978">
        <w:rPr>
          <w:shd w:val="clear" w:color="auto" w:fill="FDFDFD"/>
          <w:vertAlign w:val="superscript"/>
        </w:rPr>
        <w:t>2</w:t>
      </w:r>
      <w:r w:rsidR="003F6657" w:rsidRPr="005E6978">
        <w:rPr>
          <w:shd w:val="clear" w:color="auto" w:fill="FDFDFD"/>
        </w:rPr>
        <w:t>c: Conditional r-squared value</w:t>
      </w:r>
      <w:r w:rsidR="005E30CA" w:rsidRPr="005E6978">
        <w:rPr>
          <w:shd w:val="clear" w:color="auto" w:fill="FDFDFD"/>
        </w:rPr>
        <w:t>.</w:t>
      </w:r>
      <w:bookmarkEnd w:id="38"/>
      <w:bookmarkEnd w:id="39"/>
      <w:bookmarkEnd w:id="40"/>
    </w:p>
    <w:p w14:paraId="16809D87" w14:textId="77777777" w:rsidR="005B2CF0" w:rsidRPr="005B2CF0" w:rsidRDefault="005B2CF0" w:rsidP="005B2CF0"/>
    <w:p w14:paraId="48B351A9" w14:textId="7FD5CE90" w:rsidR="00D57810" w:rsidRPr="00D57810" w:rsidRDefault="00D57810" w:rsidP="008D0E5B">
      <w:pPr>
        <w:spacing w:line="360" w:lineRule="auto"/>
        <w:rPr>
          <w:rFonts w:cs="Times New Roman"/>
          <w:szCs w:val="24"/>
        </w:rPr>
      </w:pPr>
      <w:r>
        <w:rPr>
          <w:rFonts w:cs="Times New Roman"/>
          <w:szCs w:val="24"/>
        </w:rPr>
        <w:t>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7"/>
        <w:gridCol w:w="1678"/>
        <w:gridCol w:w="1591"/>
        <w:gridCol w:w="1633"/>
        <w:gridCol w:w="1681"/>
      </w:tblGrid>
      <w:tr w:rsidR="00D57810" w:rsidRPr="005E6978" w14:paraId="23F09FA9" w14:textId="77777777" w:rsidTr="00D57810">
        <w:trPr>
          <w:trHeight w:hRule="exact" w:val="720"/>
        </w:trPr>
        <w:tc>
          <w:tcPr>
            <w:tcW w:w="2218" w:type="dxa"/>
            <w:tcBorders>
              <w:top w:val="single" w:sz="4" w:space="0" w:color="auto"/>
              <w:bottom w:val="single" w:sz="4" w:space="0" w:color="auto"/>
            </w:tcBorders>
          </w:tcPr>
          <w:p w14:paraId="2250A639" w14:textId="77777777" w:rsidR="00D57810" w:rsidRPr="00D57810" w:rsidRDefault="00D57810" w:rsidP="008D0E5B">
            <w:pPr>
              <w:spacing w:after="160" w:line="360" w:lineRule="auto"/>
              <w:rPr>
                <w:rFonts w:cs="Times New Roman"/>
                <w:szCs w:val="24"/>
              </w:rPr>
            </w:pPr>
            <w:r w:rsidRPr="00D57810">
              <w:rPr>
                <w:rFonts w:cs="Times New Roman"/>
                <w:szCs w:val="24"/>
              </w:rPr>
              <w:t>Fixed effect predictors</w:t>
            </w:r>
          </w:p>
        </w:tc>
        <w:tc>
          <w:tcPr>
            <w:tcW w:w="1825" w:type="dxa"/>
            <w:tcBorders>
              <w:top w:val="single" w:sz="4" w:space="0" w:color="auto"/>
              <w:bottom w:val="single" w:sz="4" w:space="0" w:color="auto"/>
            </w:tcBorders>
          </w:tcPr>
          <w:p w14:paraId="0B05ACC8" w14:textId="77777777" w:rsidR="00D57810" w:rsidRPr="00D57810" w:rsidRDefault="00D57810" w:rsidP="008D0E5B">
            <w:pPr>
              <w:spacing w:after="160" w:line="360" w:lineRule="auto"/>
              <w:rPr>
                <w:rFonts w:cs="Times New Roman"/>
                <w:szCs w:val="24"/>
              </w:rPr>
            </w:pPr>
            <w:r w:rsidRPr="00D57810">
              <w:rPr>
                <w:rFonts w:cs="Times New Roman"/>
                <w:i/>
                <w:iCs/>
                <w:szCs w:val="24"/>
              </w:rPr>
              <w:t>χ</w:t>
            </w:r>
            <w:r w:rsidRPr="00D57810">
              <w:rPr>
                <w:rFonts w:cs="Times New Roman"/>
                <w:szCs w:val="24"/>
                <w:vertAlign w:val="superscript"/>
              </w:rPr>
              <w:t>2</w:t>
            </w:r>
          </w:p>
        </w:tc>
        <w:tc>
          <w:tcPr>
            <w:tcW w:w="1796" w:type="dxa"/>
            <w:tcBorders>
              <w:top w:val="single" w:sz="4" w:space="0" w:color="auto"/>
              <w:bottom w:val="single" w:sz="4" w:space="0" w:color="auto"/>
            </w:tcBorders>
          </w:tcPr>
          <w:p w14:paraId="73C2207D" w14:textId="77777777" w:rsidR="00D57810" w:rsidRPr="00D57810" w:rsidRDefault="00D57810" w:rsidP="008D0E5B">
            <w:pPr>
              <w:spacing w:after="160" w:line="360" w:lineRule="auto"/>
              <w:rPr>
                <w:rFonts w:cs="Times New Roman"/>
                <w:szCs w:val="24"/>
              </w:rPr>
            </w:pPr>
            <w:proofErr w:type="spellStart"/>
            <w:r w:rsidRPr="00D57810">
              <w:rPr>
                <w:rFonts w:cs="Times New Roman"/>
                <w:szCs w:val="24"/>
              </w:rPr>
              <w:t>Df</w:t>
            </w:r>
            <w:proofErr w:type="spellEnd"/>
          </w:p>
        </w:tc>
        <w:tc>
          <w:tcPr>
            <w:tcW w:w="1772" w:type="dxa"/>
            <w:tcBorders>
              <w:top w:val="single" w:sz="4" w:space="0" w:color="auto"/>
              <w:bottom w:val="single" w:sz="4" w:space="0" w:color="auto"/>
            </w:tcBorders>
          </w:tcPr>
          <w:p w14:paraId="79653F36" w14:textId="77777777" w:rsidR="00D57810" w:rsidRPr="00D57810" w:rsidRDefault="00D57810" w:rsidP="008D0E5B">
            <w:pPr>
              <w:spacing w:after="160" w:line="360" w:lineRule="auto"/>
              <w:rPr>
                <w:rFonts w:cs="Times New Roman"/>
                <w:i/>
                <w:iCs/>
                <w:szCs w:val="24"/>
              </w:rPr>
            </w:pPr>
            <w:r w:rsidRPr="00D57810">
              <w:rPr>
                <w:rFonts w:cs="Times New Roman"/>
                <w:i/>
                <w:iCs/>
                <w:szCs w:val="24"/>
              </w:rPr>
              <w:t>P</w:t>
            </w:r>
          </w:p>
        </w:tc>
        <w:tc>
          <w:tcPr>
            <w:tcW w:w="1739" w:type="dxa"/>
            <w:tcBorders>
              <w:top w:val="single" w:sz="4" w:space="0" w:color="auto"/>
              <w:bottom w:val="single" w:sz="4" w:space="0" w:color="auto"/>
            </w:tcBorders>
          </w:tcPr>
          <w:p w14:paraId="3C36F8B9" w14:textId="77777777" w:rsidR="00D57810" w:rsidRPr="00D57810" w:rsidRDefault="00D57810" w:rsidP="008D0E5B">
            <w:pPr>
              <w:spacing w:after="160" w:line="360" w:lineRule="auto"/>
              <w:rPr>
                <w:rFonts w:cs="Times New Roman"/>
                <w:i/>
                <w:iCs/>
                <w:szCs w:val="24"/>
              </w:rPr>
            </w:pPr>
            <w:r w:rsidRPr="00D57810">
              <w:rPr>
                <w:rFonts w:cs="Times New Roman"/>
                <w:i/>
                <w:iCs/>
                <w:szCs w:val="24"/>
              </w:rPr>
              <w:t>R</w:t>
            </w:r>
            <w:r w:rsidRPr="00D57810">
              <w:rPr>
                <w:rFonts w:cs="Times New Roman"/>
                <w:i/>
                <w:iCs/>
                <w:szCs w:val="24"/>
                <w:vertAlign w:val="superscript"/>
              </w:rPr>
              <w:t>2</w:t>
            </w:r>
            <w:r w:rsidRPr="00D57810">
              <w:rPr>
                <w:rFonts w:cs="Times New Roman"/>
                <w:i/>
                <w:iCs/>
                <w:szCs w:val="24"/>
              </w:rPr>
              <w:t>m/R</w:t>
            </w:r>
            <w:r w:rsidRPr="00D57810">
              <w:rPr>
                <w:rFonts w:cs="Times New Roman"/>
                <w:i/>
                <w:iCs/>
                <w:szCs w:val="24"/>
                <w:vertAlign w:val="superscript"/>
              </w:rPr>
              <w:t>2</w:t>
            </w:r>
            <w:r w:rsidRPr="00D57810">
              <w:rPr>
                <w:rFonts w:cs="Times New Roman"/>
                <w:i/>
                <w:iCs/>
                <w:szCs w:val="24"/>
              </w:rPr>
              <w:t>c</w:t>
            </w:r>
          </w:p>
        </w:tc>
      </w:tr>
      <w:tr w:rsidR="00D57810" w:rsidRPr="005E6978" w14:paraId="123764F1" w14:textId="77777777" w:rsidTr="00D57810">
        <w:trPr>
          <w:trHeight w:hRule="exact" w:val="720"/>
        </w:trPr>
        <w:tc>
          <w:tcPr>
            <w:tcW w:w="2218" w:type="dxa"/>
            <w:tcBorders>
              <w:top w:val="single" w:sz="4" w:space="0" w:color="auto"/>
              <w:bottom w:val="nil"/>
            </w:tcBorders>
          </w:tcPr>
          <w:p w14:paraId="6129D0B0" w14:textId="77777777" w:rsidR="00D57810" w:rsidRPr="00D57810" w:rsidRDefault="00D57810" w:rsidP="008D0E5B">
            <w:pPr>
              <w:spacing w:after="160" w:line="360" w:lineRule="auto"/>
              <w:rPr>
                <w:rFonts w:cs="Times New Roman"/>
                <w:szCs w:val="24"/>
              </w:rPr>
            </w:pPr>
            <w:r w:rsidRPr="00D57810">
              <w:rPr>
                <w:rFonts w:cs="Times New Roman"/>
                <w:szCs w:val="24"/>
              </w:rPr>
              <w:t>OTC</w:t>
            </w:r>
          </w:p>
        </w:tc>
        <w:tc>
          <w:tcPr>
            <w:tcW w:w="1825" w:type="dxa"/>
            <w:tcBorders>
              <w:top w:val="single" w:sz="4" w:space="0" w:color="auto"/>
              <w:bottom w:val="nil"/>
            </w:tcBorders>
          </w:tcPr>
          <w:p w14:paraId="1C37D5EB" w14:textId="77777777" w:rsidR="00D57810" w:rsidRPr="00D57810" w:rsidRDefault="00D57810" w:rsidP="008D0E5B">
            <w:pPr>
              <w:spacing w:after="160" w:line="360" w:lineRule="auto"/>
              <w:rPr>
                <w:rFonts w:cs="Times New Roman"/>
                <w:szCs w:val="24"/>
              </w:rPr>
            </w:pPr>
            <w:r w:rsidRPr="00D57810">
              <w:rPr>
                <w:rFonts w:cs="Times New Roman"/>
                <w:szCs w:val="24"/>
              </w:rPr>
              <w:t>398.64</w:t>
            </w:r>
          </w:p>
        </w:tc>
        <w:tc>
          <w:tcPr>
            <w:tcW w:w="1796" w:type="dxa"/>
            <w:tcBorders>
              <w:top w:val="single" w:sz="4" w:space="0" w:color="auto"/>
              <w:bottom w:val="nil"/>
            </w:tcBorders>
          </w:tcPr>
          <w:p w14:paraId="25165404" w14:textId="77777777" w:rsidR="00D57810" w:rsidRPr="00D57810" w:rsidRDefault="00D57810" w:rsidP="008D0E5B">
            <w:pPr>
              <w:spacing w:after="160" w:line="360" w:lineRule="auto"/>
              <w:rPr>
                <w:rFonts w:cs="Times New Roman"/>
                <w:szCs w:val="24"/>
              </w:rPr>
            </w:pPr>
            <w:r w:rsidRPr="00D57810">
              <w:rPr>
                <w:rFonts w:cs="Times New Roman"/>
                <w:szCs w:val="24"/>
              </w:rPr>
              <w:t>1</w:t>
            </w:r>
          </w:p>
        </w:tc>
        <w:tc>
          <w:tcPr>
            <w:tcW w:w="1772" w:type="dxa"/>
            <w:tcBorders>
              <w:top w:val="single" w:sz="4" w:space="0" w:color="auto"/>
              <w:bottom w:val="nil"/>
            </w:tcBorders>
          </w:tcPr>
          <w:p w14:paraId="64A1E768" w14:textId="77777777" w:rsidR="00D57810" w:rsidRPr="00D57810" w:rsidRDefault="00D57810" w:rsidP="008D0E5B">
            <w:pPr>
              <w:spacing w:after="160" w:line="360" w:lineRule="auto"/>
              <w:rPr>
                <w:rFonts w:cs="Times New Roman"/>
                <w:b/>
                <w:bCs/>
                <w:i/>
                <w:iCs/>
                <w:szCs w:val="24"/>
              </w:rPr>
            </w:pPr>
            <w:r w:rsidRPr="00D57810">
              <w:rPr>
                <w:rFonts w:cs="Times New Roman"/>
                <w:b/>
                <w:bCs/>
                <w:i/>
                <w:iCs/>
                <w:szCs w:val="24"/>
              </w:rPr>
              <w:t>&lt; 0.0001</w:t>
            </w:r>
          </w:p>
        </w:tc>
        <w:tc>
          <w:tcPr>
            <w:tcW w:w="1739" w:type="dxa"/>
            <w:vMerge w:val="restart"/>
            <w:tcBorders>
              <w:top w:val="single" w:sz="4" w:space="0" w:color="auto"/>
              <w:bottom w:val="nil"/>
            </w:tcBorders>
          </w:tcPr>
          <w:p w14:paraId="32376556" w14:textId="77777777" w:rsidR="00D57810" w:rsidRPr="00D57810" w:rsidRDefault="00D57810" w:rsidP="008D0E5B">
            <w:pPr>
              <w:spacing w:after="160" w:line="360" w:lineRule="auto"/>
              <w:rPr>
                <w:rFonts w:cs="Times New Roman"/>
                <w:szCs w:val="24"/>
              </w:rPr>
            </w:pPr>
            <w:r w:rsidRPr="00D57810">
              <w:rPr>
                <w:rFonts w:cs="Times New Roman"/>
                <w:szCs w:val="24"/>
              </w:rPr>
              <w:t>0.069/0.984</w:t>
            </w:r>
          </w:p>
        </w:tc>
      </w:tr>
      <w:tr w:rsidR="00D57810" w:rsidRPr="005E6978" w14:paraId="44FF95A8" w14:textId="77777777" w:rsidTr="00D57810">
        <w:trPr>
          <w:trHeight w:hRule="exact" w:val="720"/>
        </w:trPr>
        <w:tc>
          <w:tcPr>
            <w:tcW w:w="2218" w:type="dxa"/>
            <w:tcBorders>
              <w:top w:val="nil"/>
            </w:tcBorders>
          </w:tcPr>
          <w:p w14:paraId="72283D13" w14:textId="77777777" w:rsidR="00D57810" w:rsidRPr="00D57810" w:rsidRDefault="00D57810" w:rsidP="008D0E5B">
            <w:pPr>
              <w:spacing w:after="160" w:line="360" w:lineRule="auto"/>
              <w:rPr>
                <w:rFonts w:cs="Times New Roman"/>
                <w:szCs w:val="24"/>
              </w:rPr>
            </w:pPr>
            <w:r w:rsidRPr="00D57810">
              <w:rPr>
                <w:rFonts w:cs="Times New Roman"/>
                <w:szCs w:val="24"/>
              </w:rPr>
              <w:t>Reside</w:t>
            </w:r>
          </w:p>
        </w:tc>
        <w:tc>
          <w:tcPr>
            <w:tcW w:w="1825" w:type="dxa"/>
            <w:tcBorders>
              <w:top w:val="nil"/>
            </w:tcBorders>
          </w:tcPr>
          <w:p w14:paraId="0CBC05B4" w14:textId="77777777" w:rsidR="00D57810" w:rsidRPr="00D57810" w:rsidRDefault="00D57810" w:rsidP="008D0E5B">
            <w:pPr>
              <w:spacing w:after="160" w:line="360" w:lineRule="auto"/>
              <w:rPr>
                <w:rFonts w:cs="Times New Roman"/>
                <w:szCs w:val="24"/>
              </w:rPr>
            </w:pPr>
            <w:r w:rsidRPr="00D57810">
              <w:rPr>
                <w:rFonts w:cs="Times New Roman"/>
                <w:szCs w:val="24"/>
              </w:rPr>
              <w:t>0.458</w:t>
            </w:r>
          </w:p>
        </w:tc>
        <w:tc>
          <w:tcPr>
            <w:tcW w:w="1796" w:type="dxa"/>
            <w:tcBorders>
              <w:top w:val="nil"/>
            </w:tcBorders>
          </w:tcPr>
          <w:p w14:paraId="2433915A" w14:textId="77777777" w:rsidR="00D57810" w:rsidRPr="00D57810" w:rsidRDefault="00D57810" w:rsidP="008D0E5B">
            <w:pPr>
              <w:spacing w:after="160" w:line="360" w:lineRule="auto"/>
              <w:rPr>
                <w:rFonts w:cs="Times New Roman"/>
                <w:szCs w:val="24"/>
              </w:rPr>
            </w:pPr>
            <w:r w:rsidRPr="00D57810">
              <w:rPr>
                <w:rFonts w:cs="Times New Roman"/>
                <w:szCs w:val="24"/>
              </w:rPr>
              <w:t>1</w:t>
            </w:r>
          </w:p>
        </w:tc>
        <w:tc>
          <w:tcPr>
            <w:tcW w:w="1772" w:type="dxa"/>
            <w:tcBorders>
              <w:top w:val="nil"/>
            </w:tcBorders>
          </w:tcPr>
          <w:p w14:paraId="695BDDB1" w14:textId="77777777" w:rsidR="00D57810" w:rsidRPr="00D57810" w:rsidRDefault="00D57810" w:rsidP="008D0E5B">
            <w:pPr>
              <w:spacing w:after="160" w:line="360" w:lineRule="auto"/>
              <w:rPr>
                <w:rFonts w:cs="Times New Roman"/>
                <w:szCs w:val="24"/>
              </w:rPr>
            </w:pPr>
            <w:r w:rsidRPr="00D57810">
              <w:rPr>
                <w:rFonts w:cs="Times New Roman"/>
                <w:szCs w:val="24"/>
              </w:rPr>
              <w:t>0.498</w:t>
            </w:r>
          </w:p>
        </w:tc>
        <w:tc>
          <w:tcPr>
            <w:tcW w:w="1739" w:type="dxa"/>
            <w:vMerge/>
            <w:tcBorders>
              <w:top w:val="nil"/>
            </w:tcBorders>
          </w:tcPr>
          <w:p w14:paraId="0454D1C1" w14:textId="77777777" w:rsidR="00D57810" w:rsidRPr="00D57810" w:rsidRDefault="00D57810" w:rsidP="008D0E5B">
            <w:pPr>
              <w:spacing w:after="160" w:line="360" w:lineRule="auto"/>
              <w:rPr>
                <w:rFonts w:cs="Times New Roman"/>
                <w:szCs w:val="24"/>
              </w:rPr>
            </w:pPr>
          </w:p>
        </w:tc>
      </w:tr>
      <w:tr w:rsidR="00D57810" w:rsidRPr="005E6978" w14:paraId="164445C2" w14:textId="77777777" w:rsidTr="00D57810">
        <w:trPr>
          <w:trHeight w:hRule="exact" w:val="720"/>
        </w:trPr>
        <w:tc>
          <w:tcPr>
            <w:tcW w:w="2218" w:type="dxa"/>
          </w:tcPr>
          <w:p w14:paraId="1C1D1EE2" w14:textId="77777777" w:rsidR="00D57810" w:rsidRPr="00D57810" w:rsidRDefault="00D57810" w:rsidP="008D0E5B">
            <w:pPr>
              <w:spacing w:after="160" w:line="360" w:lineRule="auto"/>
              <w:rPr>
                <w:rFonts w:cs="Times New Roman"/>
                <w:szCs w:val="24"/>
              </w:rPr>
            </w:pPr>
            <w:r w:rsidRPr="00D57810">
              <w:rPr>
                <w:rFonts w:cs="Times New Roman"/>
                <w:szCs w:val="24"/>
              </w:rPr>
              <w:t>Irrigation</w:t>
            </w:r>
          </w:p>
        </w:tc>
        <w:tc>
          <w:tcPr>
            <w:tcW w:w="1825" w:type="dxa"/>
          </w:tcPr>
          <w:p w14:paraId="24367734" w14:textId="77777777" w:rsidR="00D57810" w:rsidRPr="00D57810" w:rsidRDefault="00D57810" w:rsidP="008D0E5B">
            <w:pPr>
              <w:spacing w:after="160" w:line="360" w:lineRule="auto"/>
              <w:rPr>
                <w:rFonts w:cs="Times New Roman"/>
                <w:szCs w:val="24"/>
              </w:rPr>
            </w:pPr>
            <w:r w:rsidRPr="00D57810">
              <w:rPr>
                <w:rFonts w:cs="Times New Roman"/>
                <w:szCs w:val="24"/>
              </w:rPr>
              <w:t>10.99</w:t>
            </w:r>
          </w:p>
        </w:tc>
        <w:tc>
          <w:tcPr>
            <w:tcW w:w="1796" w:type="dxa"/>
          </w:tcPr>
          <w:p w14:paraId="5887DB15" w14:textId="77777777" w:rsidR="00D57810" w:rsidRPr="00D57810" w:rsidRDefault="00D57810" w:rsidP="008D0E5B">
            <w:pPr>
              <w:spacing w:after="160" w:line="360" w:lineRule="auto"/>
              <w:rPr>
                <w:rFonts w:cs="Times New Roman"/>
                <w:szCs w:val="24"/>
              </w:rPr>
            </w:pPr>
            <w:r w:rsidRPr="00D57810">
              <w:rPr>
                <w:rFonts w:cs="Times New Roman"/>
                <w:szCs w:val="24"/>
              </w:rPr>
              <w:t>1</w:t>
            </w:r>
          </w:p>
        </w:tc>
        <w:tc>
          <w:tcPr>
            <w:tcW w:w="1772" w:type="dxa"/>
          </w:tcPr>
          <w:p w14:paraId="6EECA29F" w14:textId="77777777" w:rsidR="00D57810" w:rsidRPr="00D57810" w:rsidRDefault="00D57810" w:rsidP="008D0E5B">
            <w:pPr>
              <w:spacing w:after="160" w:line="360" w:lineRule="auto"/>
              <w:rPr>
                <w:rFonts w:cs="Times New Roman"/>
                <w:b/>
                <w:bCs/>
                <w:i/>
                <w:iCs/>
                <w:szCs w:val="24"/>
              </w:rPr>
            </w:pPr>
            <w:r w:rsidRPr="00D57810">
              <w:rPr>
                <w:rFonts w:cs="Times New Roman"/>
                <w:b/>
                <w:bCs/>
                <w:i/>
                <w:iCs/>
                <w:szCs w:val="24"/>
              </w:rPr>
              <w:t>0.0009</w:t>
            </w:r>
          </w:p>
        </w:tc>
        <w:tc>
          <w:tcPr>
            <w:tcW w:w="1739" w:type="dxa"/>
            <w:vMerge/>
          </w:tcPr>
          <w:p w14:paraId="0727A07B" w14:textId="77777777" w:rsidR="00D57810" w:rsidRPr="00D57810" w:rsidRDefault="00D57810" w:rsidP="008D0E5B">
            <w:pPr>
              <w:spacing w:after="160" w:line="360" w:lineRule="auto"/>
              <w:rPr>
                <w:rFonts w:cs="Times New Roman"/>
                <w:szCs w:val="24"/>
              </w:rPr>
            </w:pPr>
          </w:p>
        </w:tc>
      </w:tr>
      <w:tr w:rsidR="00D57810" w:rsidRPr="005E6978" w14:paraId="6D6FD5A9" w14:textId="77777777" w:rsidTr="00D57810">
        <w:trPr>
          <w:trHeight w:hRule="exact" w:val="720"/>
        </w:trPr>
        <w:tc>
          <w:tcPr>
            <w:tcW w:w="2218" w:type="dxa"/>
          </w:tcPr>
          <w:p w14:paraId="5434EA5C" w14:textId="77777777" w:rsidR="00D57810" w:rsidRPr="00D57810" w:rsidRDefault="00D57810" w:rsidP="008D0E5B">
            <w:pPr>
              <w:spacing w:after="160" w:line="360" w:lineRule="auto"/>
              <w:rPr>
                <w:rFonts w:cs="Times New Roman"/>
                <w:szCs w:val="24"/>
              </w:rPr>
            </w:pPr>
            <w:r w:rsidRPr="00D57810">
              <w:rPr>
                <w:rFonts w:cs="Times New Roman"/>
                <w:szCs w:val="24"/>
              </w:rPr>
              <w:t>OTC: Irrigation</w:t>
            </w:r>
          </w:p>
        </w:tc>
        <w:tc>
          <w:tcPr>
            <w:tcW w:w="1825" w:type="dxa"/>
          </w:tcPr>
          <w:p w14:paraId="0D0F9ED2" w14:textId="77777777" w:rsidR="00D57810" w:rsidRPr="00D57810" w:rsidRDefault="00D57810" w:rsidP="008D0E5B">
            <w:pPr>
              <w:spacing w:after="160" w:line="360" w:lineRule="auto"/>
              <w:rPr>
                <w:rFonts w:cs="Times New Roman"/>
                <w:szCs w:val="24"/>
              </w:rPr>
            </w:pPr>
            <w:r w:rsidRPr="00D57810">
              <w:rPr>
                <w:rFonts w:cs="Times New Roman"/>
                <w:szCs w:val="24"/>
              </w:rPr>
              <w:t>3.990</w:t>
            </w:r>
          </w:p>
        </w:tc>
        <w:tc>
          <w:tcPr>
            <w:tcW w:w="1796" w:type="dxa"/>
          </w:tcPr>
          <w:p w14:paraId="2B4C9823" w14:textId="77777777" w:rsidR="00D57810" w:rsidRPr="00D57810" w:rsidRDefault="00D57810" w:rsidP="008D0E5B">
            <w:pPr>
              <w:spacing w:after="160" w:line="360" w:lineRule="auto"/>
              <w:rPr>
                <w:rFonts w:cs="Times New Roman"/>
                <w:szCs w:val="24"/>
              </w:rPr>
            </w:pPr>
            <w:r w:rsidRPr="00D57810">
              <w:rPr>
                <w:rFonts w:cs="Times New Roman"/>
                <w:szCs w:val="24"/>
              </w:rPr>
              <w:t>1</w:t>
            </w:r>
          </w:p>
        </w:tc>
        <w:tc>
          <w:tcPr>
            <w:tcW w:w="1772" w:type="dxa"/>
          </w:tcPr>
          <w:p w14:paraId="347532E2" w14:textId="77777777" w:rsidR="00D57810" w:rsidRPr="00D57810" w:rsidRDefault="00D57810" w:rsidP="008D0E5B">
            <w:pPr>
              <w:spacing w:after="160" w:line="360" w:lineRule="auto"/>
              <w:rPr>
                <w:rFonts w:cs="Times New Roman"/>
                <w:b/>
                <w:bCs/>
                <w:i/>
                <w:iCs/>
                <w:szCs w:val="24"/>
              </w:rPr>
            </w:pPr>
            <w:r w:rsidRPr="00D57810">
              <w:rPr>
                <w:rFonts w:cs="Times New Roman"/>
                <w:b/>
                <w:bCs/>
                <w:i/>
                <w:iCs/>
                <w:szCs w:val="24"/>
              </w:rPr>
              <w:t>0.045</w:t>
            </w:r>
          </w:p>
        </w:tc>
        <w:tc>
          <w:tcPr>
            <w:tcW w:w="1739" w:type="dxa"/>
            <w:vMerge/>
          </w:tcPr>
          <w:p w14:paraId="0F2DDC79" w14:textId="77777777" w:rsidR="00D57810" w:rsidRPr="00D57810" w:rsidRDefault="00D57810" w:rsidP="008D0E5B">
            <w:pPr>
              <w:spacing w:after="160" w:line="360" w:lineRule="auto"/>
              <w:rPr>
                <w:rFonts w:cs="Times New Roman"/>
                <w:szCs w:val="24"/>
              </w:rPr>
            </w:pPr>
          </w:p>
        </w:tc>
      </w:tr>
    </w:tbl>
    <w:p w14:paraId="07658588" w14:textId="77777777" w:rsidR="00D57810" w:rsidRDefault="00D57810" w:rsidP="008D0E5B">
      <w:pPr>
        <w:spacing w:line="360" w:lineRule="auto"/>
        <w:rPr>
          <w:rFonts w:cs="Times New Roman"/>
          <w:szCs w:val="24"/>
        </w:rPr>
      </w:pPr>
    </w:p>
    <w:p w14:paraId="5C3C7ED5" w14:textId="77777777" w:rsidR="00D57810" w:rsidRDefault="00D57810" w:rsidP="008D0E5B">
      <w:pPr>
        <w:spacing w:line="360" w:lineRule="auto"/>
        <w:rPr>
          <w:rFonts w:cs="Times New Roman"/>
          <w:szCs w:val="24"/>
        </w:rPr>
      </w:pPr>
    </w:p>
    <w:p w14:paraId="7664AE13" w14:textId="5CC06701" w:rsidR="00D57810" w:rsidRPr="00D57810" w:rsidRDefault="00D57810" w:rsidP="008D0E5B">
      <w:pPr>
        <w:spacing w:line="360" w:lineRule="auto"/>
        <w:rPr>
          <w:rFonts w:cs="Times New Roman"/>
          <w:szCs w:val="24"/>
        </w:rPr>
      </w:pPr>
      <w:r>
        <w:rPr>
          <w:rFonts w:cs="Times New Roman"/>
          <w:szCs w:val="24"/>
        </w:rPr>
        <w:t>b)</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78"/>
        <w:gridCol w:w="1659"/>
        <w:gridCol w:w="1590"/>
        <w:gridCol w:w="1614"/>
        <w:gridCol w:w="1699"/>
      </w:tblGrid>
      <w:tr w:rsidR="00D57810" w:rsidRPr="005E6978" w14:paraId="0075851F" w14:textId="77777777" w:rsidTr="007B262D">
        <w:trPr>
          <w:trHeight w:val="432"/>
        </w:trPr>
        <w:tc>
          <w:tcPr>
            <w:tcW w:w="2218" w:type="dxa"/>
          </w:tcPr>
          <w:p w14:paraId="0F770E82" w14:textId="77777777" w:rsidR="00D57810" w:rsidRPr="00D57810" w:rsidRDefault="00D57810" w:rsidP="008D0E5B">
            <w:pPr>
              <w:spacing w:after="160" w:line="360" w:lineRule="auto"/>
              <w:rPr>
                <w:rFonts w:cs="Times New Roman"/>
                <w:szCs w:val="24"/>
              </w:rPr>
            </w:pPr>
            <w:r w:rsidRPr="00D57810">
              <w:rPr>
                <w:rFonts w:cs="Times New Roman"/>
                <w:szCs w:val="24"/>
              </w:rPr>
              <w:t>Continuous fixed effect predictors</w:t>
            </w:r>
          </w:p>
        </w:tc>
        <w:tc>
          <w:tcPr>
            <w:tcW w:w="1825" w:type="dxa"/>
          </w:tcPr>
          <w:p w14:paraId="65745197" w14:textId="77777777" w:rsidR="00D57810" w:rsidRPr="00D57810" w:rsidRDefault="00D57810" w:rsidP="008D0E5B">
            <w:pPr>
              <w:spacing w:after="160" w:line="360" w:lineRule="auto"/>
              <w:rPr>
                <w:rFonts w:cs="Times New Roman"/>
                <w:szCs w:val="24"/>
              </w:rPr>
            </w:pPr>
            <w:r w:rsidRPr="00D57810">
              <w:rPr>
                <w:rFonts w:cs="Times New Roman"/>
                <w:i/>
                <w:iCs/>
                <w:szCs w:val="24"/>
              </w:rPr>
              <w:t>χ</w:t>
            </w:r>
            <w:r w:rsidRPr="00D57810">
              <w:rPr>
                <w:rFonts w:cs="Times New Roman"/>
                <w:szCs w:val="24"/>
                <w:vertAlign w:val="superscript"/>
              </w:rPr>
              <w:t>2</w:t>
            </w:r>
          </w:p>
        </w:tc>
        <w:tc>
          <w:tcPr>
            <w:tcW w:w="1796" w:type="dxa"/>
          </w:tcPr>
          <w:p w14:paraId="3A6AE8D2" w14:textId="77777777" w:rsidR="00D57810" w:rsidRPr="00D57810" w:rsidRDefault="00D57810" w:rsidP="008D0E5B">
            <w:pPr>
              <w:spacing w:after="160" w:line="360" w:lineRule="auto"/>
              <w:rPr>
                <w:rFonts w:cs="Times New Roman"/>
                <w:szCs w:val="24"/>
              </w:rPr>
            </w:pPr>
            <w:proofErr w:type="spellStart"/>
            <w:r w:rsidRPr="00D57810">
              <w:rPr>
                <w:rFonts w:cs="Times New Roman"/>
                <w:szCs w:val="24"/>
              </w:rPr>
              <w:t>Df</w:t>
            </w:r>
            <w:proofErr w:type="spellEnd"/>
          </w:p>
        </w:tc>
        <w:tc>
          <w:tcPr>
            <w:tcW w:w="1772" w:type="dxa"/>
          </w:tcPr>
          <w:p w14:paraId="32728766" w14:textId="77777777" w:rsidR="00D57810" w:rsidRPr="00D57810" w:rsidRDefault="00D57810" w:rsidP="008D0E5B">
            <w:pPr>
              <w:spacing w:after="160" w:line="360" w:lineRule="auto"/>
              <w:rPr>
                <w:rFonts w:cs="Times New Roman"/>
                <w:i/>
                <w:iCs/>
                <w:szCs w:val="24"/>
              </w:rPr>
            </w:pPr>
            <w:r w:rsidRPr="00D57810">
              <w:rPr>
                <w:rFonts w:cs="Times New Roman"/>
                <w:i/>
                <w:iCs/>
                <w:szCs w:val="24"/>
              </w:rPr>
              <w:t>P</w:t>
            </w:r>
          </w:p>
        </w:tc>
        <w:tc>
          <w:tcPr>
            <w:tcW w:w="1739" w:type="dxa"/>
          </w:tcPr>
          <w:p w14:paraId="6EC115FD" w14:textId="77777777" w:rsidR="00D57810" w:rsidRPr="00D57810" w:rsidRDefault="00D57810" w:rsidP="008D0E5B">
            <w:pPr>
              <w:spacing w:after="160" w:line="360" w:lineRule="auto"/>
              <w:rPr>
                <w:rFonts w:cs="Times New Roman"/>
                <w:i/>
                <w:iCs/>
                <w:szCs w:val="24"/>
              </w:rPr>
            </w:pPr>
            <w:r w:rsidRPr="00D57810">
              <w:rPr>
                <w:rFonts w:cs="Times New Roman"/>
                <w:i/>
                <w:iCs/>
                <w:szCs w:val="24"/>
              </w:rPr>
              <w:t>R</w:t>
            </w:r>
            <w:r w:rsidRPr="00D57810">
              <w:rPr>
                <w:rFonts w:cs="Times New Roman"/>
                <w:i/>
                <w:iCs/>
                <w:szCs w:val="24"/>
                <w:vertAlign w:val="superscript"/>
              </w:rPr>
              <w:t>2</w:t>
            </w:r>
            <w:r w:rsidRPr="00D57810">
              <w:rPr>
                <w:rFonts w:cs="Times New Roman"/>
                <w:i/>
                <w:iCs/>
                <w:szCs w:val="24"/>
              </w:rPr>
              <w:t>m/R</w:t>
            </w:r>
            <w:r w:rsidRPr="00D57810">
              <w:rPr>
                <w:rFonts w:cs="Times New Roman"/>
                <w:i/>
                <w:iCs/>
                <w:szCs w:val="24"/>
                <w:vertAlign w:val="superscript"/>
              </w:rPr>
              <w:t>2</w:t>
            </w:r>
            <w:r w:rsidRPr="00D57810">
              <w:rPr>
                <w:rFonts w:cs="Times New Roman"/>
                <w:i/>
                <w:iCs/>
                <w:szCs w:val="24"/>
              </w:rPr>
              <w:t>c</w:t>
            </w:r>
          </w:p>
        </w:tc>
      </w:tr>
      <w:tr w:rsidR="00D57810" w:rsidRPr="005E6978" w14:paraId="64EC53A6" w14:textId="77777777" w:rsidTr="007B262D">
        <w:trPr>
          <w:trHeight w:val="432"/>
        </w:trPr>
        <w:tc>
          <w:tcPr>
            <w:tcW w:w="2218" w:type="dxa"/>
          </w:tcPr>
          <w:p w14:paraId="3780B3A1" w14:textId="77777777" w:rsidR="00D57810" w:rsidRPr="00D57810" w:rsidRDefault="00D57810" w:rsidP="008D0E5B">
            <w:pPr>
              <w:spacing w:after="160" w:line="360" w:lineRule="auto"/>
              <w:rPr>
                <w:rFonts w:cs="Times New Roman"/>
                <w:szCs w:val="24"/>
              </w:rPr>
            </w:pPr>
            <w:r w:rsidRPr="00D57810">
              <w:rPr>
                <w:rFonts w:cs="Times New Roman"/>
                <w:szCs w:val="24"/>
              </w:rPr>
              <w:t>Light</w:t>
            </w:r>
          </w:p>
        </w:tc>
        <w:tc>
          <w:tcPr>
            <w:tcW w:w="1825" w:type="dxa"/>
          </w:tcPr>
          <w:p w14:paraId="5F77F843" w14:textId="77777777" w:rsidR="00D57810" w:rsidRPr="00D57810" w:rsidRDefault="00D57810" w:rsidP="008D0E5B">
            <w:pPr>
              <w:spacing w:after="160" w:line="360" w:lineRule="auto"/>
              <w:rPr>
                <w:rFonts w:cs="Times New Roman"/>
                <w:szCs w:val="24"/>
              </w:rPr>
            </w:pPr>
            <w:r w:rsidRPr="00D57810">
              <w:rPr>
                <w:rFonts w:cs="Times New Roman"/>
                <w:szCs w:val="24"/>
              </w:rPr>
              <w:t>0.608</w:t>
            </w:r>
          </w:p>
        </w:tc>
        <w:tc>
          <w:tcPr>
            <w:tcW w:w="1796" w:type="dxa"/>
          </w:tcPr>
          <w:p w14:paraId="187C004D" w14:textId="77777777" w:rsidR="00D57810" w:rsidRPr="00D57810" w:rsidRDefault="00D57810" w:rsidP="008D0E5B">
            <w:pPr>
              <w:spacing w:after="160" w:line="360" w:lineRule="auto"/>
              <w:rPr>
                <w:rFonts w:cs="Times New Roman"/>
                <w:szCs w:val="24"/>
              </w:rPr>
            </w:pPr>
            <w:r w:rsidRPr="00D57810">
              <w:rPr>
                <w:rFonts w:cs="Times New Roman"/>
                <w:szCs w:val="24"/>
              </w:rPr>
              <w:t>1</w:t>
            </w:r>
          </w:p>
        </w:tc>
        <w:tc>
          <w:tcPr>
            <w:tcW w:w="1772" w:type="dxa"/>
          </w:tcPr>
          <w:p w14:paraId="68245B45" w14:textId="77777777" w:rsidR="00D57810" w:rsidRPr="00D57810" w:rsidRDefault="00D57810" w:rsidP="008D0E5B">
            <w:pPr>
              <w:spacing w:after="160" w:line="360" w:lineRule="auto"/>
              <w:rPr>
                <w:rFonts w:cs="Times New Roman"/>
                <w:szCs w:val="24"/>
              </w:rPr>
            </w:pPr>
            <w:r w:rsidRPr="00D57810">
              <w:rPr>
                <w:rFonts w:cs="Times New Roman"/>
                <w:szCs w:val="24"/>
              </w:rPr>
              <w:t>0.435</w:t>
            </w:r>
          </w:p>
        </w:tc>
        <w:tc>
          <w:tcPr>
            <w:tcW w:w="1739" w:type="dxa"/>
          </w:tcPr>
          <w:p w14:paraId="55CE42FA" w14:textId="77777777" w:rsidR="00D57810" w:rsidRPr="00D57810" w:rsidRDefault="00D57810" w:rsidP="008D0E5B">
            <w:pPr>
              <w:spacing w:after="160" w:line="360" w:lineRule="auto"/>
              <w:rPr>
                <w:rFonts w:cs="Times New Roman"/>
                <w:szCs w:val="24"/>
              </w:rPr>
            </w:pPr>
            <w:r w:rsidRPr="00D57810">
              <w:rPr>
                <w:rFonts w:cs="Times New Roman"/>
                <w:szCs w:val="24"/>
              </w:rPr>
              <w:t>0.0013/0.907</w:t>
            </w:r>
          </w:p>
        </w:tc>
      </w:tr>
    </w:tbl>
    <w:p w14:paraId="64542449" w14:textId="63326A85" w:rsidR="00CF0923" w:rsidRDefault="00CF0923" w:rsidP="008D0E5B">
      <w:pPr>
        <w:spacing w:line="360" w:lineRule="auto"/>
        <w:rPr>
          <w:rFonts w:cs="Times New Roman"/>
          <w:szCs w:val="24"/>
          <w:shd w:val="clear" w:color="auto" w:fill="FDFDFD"/>
        </w:rPr>
      </w:pPr>
    </w:p>
    <w:p w14:paraId="5191D8AE" w14:textId="271E7340" w:rsidR="006A3467" w:rsidRPr="00B86AB8" w:rsidRDefault="00CF0923" w:rsidP="008D0E5B">
      <w:pPr>
        <w:spacing w:line="360" w:lineRule="auto"/>
        <w:rPr>
          <w:rFonts w:cs="Times New Roman"/>
          <w:szCs w:val="24"/>
          <w:shd w:val="clear" w:color="auto" w:fill="FDFDFD"/>
        </w:rPr>
      </w:pPr>
      <w:r>
        <w:rPr>
          <w:rFonts w:cs="Times New Roman"/>
          <w:szCs w:val="24"/>
          <w:shd w:val="clear" w:color="auto" w:fill="FDFDFD"/>
        </w:rPr>
        <w:br w:type="page"/>
      </w:r>
    </w:p>
    <w:p w14:paraId="3D9541A5" w14:textId="13666A84" w:rsidR="008D0E5B" w:rsidRPr="005E6978" w:rsidRDefault="00D80DBD" w:rsidP="005B2CF0">
      <w:pPr>
        <w:pStyle w:val="Heading4"/>
        <w:rPr>
          <w:shd w:val="clear" w:color="auto" w:fill="FDFDFD"/>
        </w:rPr>
      </w:pPr>
      <w:bookmarkStart w:id="41" w:name="_Toc100315623"/>
      <w:bookmarkStart w:id="42" w:name="_Toc100660882"/>
      <w:r w:rsidRPr="005E6978">
        <w:rPr>
          <w:b/>
          <w:shd w:val="clear" w:color="auto" w:fill="FDFDFD"/>
        </w:rPr>
        <w:lastRenderedPageBreak/>
        <w:t>Table 1.</w:t>
      </w:r>
      <w:r w:rsidR="003F65FE" w:rsidRPr="005E6978">
        <w:rPr>
          <w:b/>
          <w:shd w:val="clear" w:color="auto" w:fill="FDFDFD"/>
        </w:rPr>
        <w:t>4</w:t>
      </w:r>
      <w:r w:rsidRPr="005E6978">
        <w:rPr>
          <w:b/>
          <w:shd w:val="clear" w:color="auto" w:fill="FDFDFD"/>
        </w:rPr>
        <w:t xml:space="preserve">: </w:t>
      </w:r>
      <w:r w:rsidR="008D0E5B" w:rsidRPr="005E6978">
        <w:rPr>
          <w:shd w:val="clear" w:color="auto" w:fill="FDFDFD"/>
        </w:rPr>
        <w:t xml:space="preserve">Type II ANOVA showing </w:t>
      </w:r>
      <w:r w:rsidR="008D0E5B" w:rsidRPr="005E6978">
        <w:rPr>
          <w:i/>
          <w:shd w:val="clear" w:color="auto" w:fill="FDFDFD"/>
        </w:rPr>
        <w:t>χ</w:t>
      </w:r>
      <w:r w:rsidR="008D0E5B" w:rsidRPr="005E6978">
        <w:rPr>
          <w:shd w:val="clear" w:color="auto" w:fill="FDFDFD"/>
          <w:vertAlign w:val="superscript"/>
        </w:rPr>
        <w:t>2</w:t>
      </w:r>
      <w:r w:rsidR="008D0E5B" w:rsidRPr="005E6978">
        <w:rPr>
          <w:shd w:val="clear" w:color="auto" w:fill="FDFDFD"/>
        </w:rPr>
        <w:t>, degree of freedom, and p-values from mixed effects model results fit using a) categorical variables as fixed effect predictors b) continuous variables as fixed effect predictors for soil organic matter. The bolded and italicized values are significant at P &lt; 0.05.</w:t>
      </w:r>
      <w:bookmarkEnd w:id="41"/>
      <w:bookmarkEnd w:id="42"/>
      <w:r w:rsidR="008D0E5B" w:rsidRPr="005E6978">
        <w:rPr>
          <w:shd w:val="clear" w:color="auto" w:fill="FDFDFD"/>
        </w:rPr>
        <w:t xml:space="preserve"> </w:t>
      </w:r>
    </w:p>
    <w:p w14:paraId="08FDF31B" w14:textId="5E7E9617" w:rsidR="00234D09" w:rsidRPr="00234D09" w:rsidRDefault="00234D09" w:rsidP="00234D09">
      <w:pPr>
        <w:rPr>
          <w:rFonts w:cs="Times New Roman"/>
          <w:szCs w:val="24"/>
          <w:shd w:val="clear" w:color="auto" w:fill="FDFDFD"/>
        </w:rPr>
      </w:pPr>
      <w:r>
        <w:rPr>
          <w:rFonts w:cs="Times New Roman"/>
          <w:szCs w:val="24"/>
          <w:shd w:val="clear" w:color="auto" w:fill="FDFDFD"/>
        </w:rPr>
        <w:t>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8"/>
        <w:gridCol w:w="1825"/>
        <w:gridCol w:w="1796"/>
        <w:gridCol w:w="1772"/>
      </w:tblGrid>
      <w:tr w:rsidR="00234D09" w:rsidRPr="005E6978" w14:paraId="167B9E45" w14:textId="77777777" w:rsidTr="00234D09">
        <w:trPr>
          <w:trHeight w:hRule="exact" w:val="720"/>
        </w:trPr>
        <w:tc>
          <w:tcPr>
            <w:tcW w:w="2218" w:type="dxa"/>
            <w:tcBorders>
              <w:top w:val="single" w:sz="4" w:space="0" w:color="auto"/>
              <w:bottom w:val="single" w:sz="4" w:space="0" w:color="auto"/>
            </w:tcBorders>
          </w:tcPr>
          <w:p w14:paraId="1163FFC5"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Fixed effect predictors</w:t>
            </w:r>
          </w:p>
        </w:tc>
        <w:tc>
          <w:tcPr>
            <w:tcW w:w="1825" w:type="dxa"/>
            <w:tcBorders>
              <w:top w:val="single" w:sz="4" w:space="0" w:color="auto"/>
              <w:bottom w:val="single" w:sz="4" w:space="0" w:color="auto"/>
            </w:tcBorders>
          </w:tcPr>
          <w:p w14:paraId="4457DB71"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i/>
                <w:iCs/>
                <w:szCs w:val="24"/>
                <w:shd w:val="clear" w:color="auto" w:fill="FDFDFD"/>
              </w:rPr>
              <w:t>χ</w:t>
            </w:r>
            <w:r w:rsidRPr="00234D09">
              <w:rPr>
                <w:rFonts w:cs="Times New Roman"/>
                <w:szCs w:val="24"/>
                <w:shd w:val="clear" w:color="auto" w:fill="FDFDFD"/>
                <w:vertAlign w:val="superscript"/>
              </w:rPr>
              <w:t>2</w:t>
            </w:r>
          </w:p>
        </w:tc>
        <w:tc>
          <w:tcPr>
            <w:tcW w:w="1796" w:type="dxa"/>
            <w:tcBorders>
              <w:top w:val="single" w:sz="4" w:space="0" w:color="auto"/>
              <w:bottom w:val="single" w:sz="4" w:space="0" w:color="auto"/>
            </w:tcBorders>
          </w:tcPr>
          <w:p w14:paraId="798A64B3" w14:textId="77777777" w:rsidR="00234D09" w:rsidRPr="00234D09" w:rsidRDefault="00234D09" w:rsidP="00234D09">
            <w:pPr>
              <w:spacing w:after="160" w:line="259" w:lineRule="auto"/>
              <w:rPr>
                <w:rFonts w:cs="Times New Roman"/>
                <w:szCs w:val="24"/>
                <w:shd w:val="clear" w:color="auto" w:fill="FDFDFD"/>
              </w:rPr>
            </w:pPr>
            <w:proofErr w:type="spellStart"/>
            <w:r w:rsidRPr="00234D09">
              <w:rPr>
                <w:rFonts w:cs="Times New Roman"/>
                <w:szCs w:val="24"/>
                <w:shd w:val="clear" w:color="auto" w:fill="FDFDFD"/>
              </w:rPr>
              <w:t>Df</w:t>
            </w:r>
            <w:proofErr w:type="spellEnd"/>
          </w:p>
        </w:tc>
        <w:tc>
          <w:tcPr>
            <w:tcW w:w="1772" w:type="dxa"/>
            <w:tcBorders>
              <w:top w:val="single" w:sz="4" w:space="0" w:color="auto"/>
              <w:bottom w:val="single" w:sz="4" w:space="0" w:color="auto"/>
            </w:tcBorders>
          </w:tcPr>
          <w:p w14:paraId="4D462162" w14:textId="77777777" w:rsidR="00234D09" w:rsidRPr="00234D09" w:rsidRDefault="00234D09" w:rsidP="00234D09">
            <w:pPr>
              <w:spacing w:after="160" w:line="259" w:lineRule="auto"/>
              <w:rPr>
                <w:rFonts w:cs="Times New Roman"/>
                <w:i/>
                <w:iCs/>
                <w:szCs w:val="24"/>
                <w:shd w:val="clear" w:color="auto" w:fill="FDFDFD"/>
              </w:rPr>
            </w:pPr>
            <w:r w:rsidRPr="00234D09">
              <w:rPr>
                <w:rFonts w:cs="Times New Roman"/>
                <w:i/>
                <w:iCs/>
                <w:szCs w:val="24"/>
                <w:shd w:val="clear" w:color="auto" w:fill="FDFDFD"/>
              </w:rPr>
              <w:t>P</w:t>
            </w:r>
          </w:p>
        </w:tc>
      </w:tr>
      <w:tr w:rsidR="00234D09" w:rsidRPr="005E6978" w14:paraId="654783F0" w14:textId="77777777" w:rsidTr="00234D09">
        <w:trPr>
          <w:trHeight w:hRule="exact" w:val="720"/>
        </w:trPr>
        <w:tc>
          <w:tcPr>
            <w:tcW w:w="2218" w:type="dxa"/>
            <w:tcBorders>
              <w:top w:val="single" w:sz="4" w:space="0" w:color="auto"/>
              <w:bottom w:val="nil"/>
            </w:tcBorders>
          </w:tcPr>
          <w:p w14:paraId="1F738599"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OTC</w:t>
            </w:r>
          </w:p>
        </w:tc>
        <w:tc>
          <w:tcPr>
            <w:tcW w:w="1825" w:type="dxa"/>
            <w:tcBorders>
              <w:top w:val="single" w:sz="4" w:space="0" w:color="auto"/>
              <w:bottom w:val="nil"/>
            </w:tcBorders>
          </w:tcPr>
          <w:p w14:paraId="2DD911D4"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0.681</w:t>
            </w:r>
          </w:p>
        </w:tc>
        <w:tc>
          <w:tcPr>
            <w:tcW w:w="1796" w:type="dxa"/>
            <w:tcBorders>
              <w:top w:val="single" w:sz="4" w:space="0" w:color="auto"/>
              <w:bottom w:val="nil"/>
            </w:tcBorders>
          </w:tcPr>
          <w:p w14:paraId="7B8DC449"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1</w:t>
            </w:r>
          </w:p>
        </w:tc>
        <w:tc>
          <w:tcPr>
            <w:tcW w:w="1772" w:type="dxa"/>
            <w:tcBorders>
              <w:top w:val="single" w:sz="4" w:space="0" w:color="auto"/>
              <w:bottom w:val="nil"/>
            </w:tcBorders>
          </w:tcPr>
          <w:p w14:paraId="08B00F4C"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0.409</w:t>
            </w:r>
          </w:p>
        </w:tc>
      </w:tr>
      <w:tr w:rsidR="00234D09" w:rsidRPr="005E6978" w14:paraId="6A31851E" w14:textId="77777777" w:rsidTr="00234D09">
        <w:trPr>
          <w:trHeight w:hRule="exact" w:val="720"/>
        </w:trPr>
        <w:tc>
          <w:tcPr>
            <w:tcW w:w="2218" w:type="dxa"/>
            <w:tcBorders>
              <w:top w:val="nil"/>
            </w:tcBorders>
          </w:tcPr>
          <w:p w14:paraId="039D8A46"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Reside</w:t>
            </w:r>
          </w:p>
        </w:tc>
        <w:tc>
          <w:tcPr>
            <w:tcW w:w="1825" w:type="dxa"/>
            <w:tcBorders>
              <w:top w:val="nil"/>
            </w:tcBorders>
          </w:tcPr>
          <w:p w14:paraId="4DCE4B1D"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3.203</w:t>
            </w:r>
          </w:p>
        </w:tc>
        <w:tc>
          <w:tcPr>
            <w:tcW w:w="1796" w:type="dxa"/>
            <w:tcBorders>
              <w:top w:val="nil"/>
            </w:tcBorders>
          </w:tcPr>
          <w:p w14:paraId="7E246D66"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1</w:t>
            </w:r>
          </w:p>
        </w:tc>
        <w:tc>
          <w:tcPr>
            <w:tcW w:w="1772" w:type="dxa"/>
            <w:tcBorders>
              <w:top w:val="nil"/>
            </w:tcBorders>
          </w:tcPr>
          <w:p w14:paraId="5685E866"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0.073</w:t>
            </w:r>
          </w:p>
        </w:tc>
      </w:tr>
      <w:tr w:rsidR="00234D09" w:rsidRPr="005E6978" w14:paraId="40119043" w14:textId="77777777" w:rsidTr="00234D09">
        <w:trPr>
          <w:trHeight w:hRule="exact" w:val="720"/>
        </w:trPr>
        <w:tc>
          <w:tcPr>
            <w:tcW w:w="2218" w:type="dxa"/>
          </w:tcPr>
          <w:p w14:paraId="08CCB79A"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Irrigation</w:t>
            </w:r>
          </w:p>
        </w:tc>
        <w:tc>
          <w:tcPr>
            <w:tcW w:w="1825" w:type="dxa"/>
          </w:tcPr>
          <w:p w14:paraId="30AC5168"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10.13</w:t>
            </w:r>
          </w:p>
        </w:tc>
        <w:tc>
          <w:tcPr>
            <w:tcW w:w="1796" w:type="dxa"/>
          </w:tcPr>
          <w:p w14:paraId="5DBBE10A"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1</w:t>
            </w:r>
          </w:p>
        </w:tc>
        <w:tc>
          <w:tcPr>
            <w:tcW w:w="1772" w:type="dxa"/>
          </w:tcPr>
          <w:p w14:paraId="0BB529CF" w14:textId="77777777" w:rsidR="00234D09" w:rsidRPr="00234D09" w:rsidRDefault="00234D09" w:rsidP="00234D09">
            <w:pPr>
              <w:spacing w:after="160" w:line="259" w:lineRule="auto"/>
              <w:rPr>
                <w:rFonts w:cs="Times New Roman"/>
                <w:b/>
                <w:bCs/>
                <w:i/>
                <w:iCs/>
                <w:szCs w:val="24"/>
                <w:shd w:val="clear" w:color="auto" w:fill="FDFDFD"/>
              </w:rPr>
            </w:pPr>
            <w:r w:rsidRPr="00234D09">
              <w:rPr>
                <w:rFonts w:cs="Times New Roman"/>
                <w:b/>
                <w:bCs/>
                <w:i/>
                <w:iCs/>
                <w:szCs w:val="24"/>
                <w:shd w:val="clear" w:color="auto" w:fill="FDFDFD"/>
              </w:rPr>
              <w:t>0.0014</w:t>
            </w:r>
          </w:p>
        </w:tc>
      </w:tr>
    </w:tbl>
    <w:p w14:paraId="349BE2FC" w14:textId="77777777" w:rsidR="00234D09" w:rsidRDefault="00234D09" w:rsidP="00234D09">
      <w:pPr>
        <w:rPr>
          <w:rFonts w:cs="Times New Roman"/>
          <w:szCs w:val="24"/>
          <w:shd w:val="clear" w:color="auto" w:fill="FDFDFD"/>
        </w:rPr>
      </w:pPr>
    </w:p>
    <w:p w14:paraId="7F7E9FFD" w14:textId="77777777" w:rsidR="00234D09" w:rsidRDefault="00234D09" w:rsidP="00234D09">
      <w:pPr>
        <w:rPr>
          <w:rFonts w:cs="Times New Roman"/>
          <w:szCs w:val="24"/>
          <w:shd w:val="clear" w:color="auto" w:fill="FDFDFD"/>
        </w:rPr>
      </w:pPr>
    </w:p>
    <w:p w14:paraId="7CD83EAA" w14:textId="5B5FA660" w:rsidR="00234D09" w:rsidRPr="00234D09" w:rsidRDefault="00234D09" w:rsidP="00234D09">
      <w:pPr>
        <w:rPr>
          <w:rFonts w:cs="Times New Roman"/>
          <w:szCs w:val="24"/>
          <w:shd w:val="clear" w:color="auto" w:fill="FDFDFD"/>
        </w:rPr>
      </w:pPr>
      <w:r>
        <w:rPr>
          <w:rFonts w:cs="Times New Roman"/>
          <w:szCs w:val="24"/>
          <w:shd w:val="clear" w:color="auto" w:fill="FDFDFD"/>
        </w:rPr>
        <w:t>b)</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8"/>
        <w:gridCol w:w="1825"/>
        <w:gridCol w:w="1796"/>
        <w:gridCol w:w="1772"/>
      </w:tblGrid>
      <w:tr w:rsidR="00234D09" w:rsidRPr="005E6978" w14:paraId="7B9F42E5" w14:textId="77777777" w:rsidTr="00234D09">
        <w:trPr>
          <w:trHeight w:hRule="exact" w:val="720"/>
        </w:trPr>
        <w:tc>
          <w:tcPr>
            <w:tcW w:w="2218" w:type="dxa"/>
            <w:tcBorders>
              <w:top w:val="single" w:sz="4" w:space="0" w:color="auto"/>
              <w:bottom w:val="single" w:sz="4" w:space="0" w:color="auto"/>
            </w:tcBorders>
          </w:tcPr>
          <w:p w14:paraId="0EE90848"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Continuous fixed effect predictors</w:t>
            </w:r>
          </w:p>
        </w:tc>
        <w:tc>
          <w:tcPr>
            <w:tcW w:w="1825" w:type="dxa"/>
            <w:tcBorders>
              <w:top w:val="single" w:sz="4" w:space="0" w:color="auto"/>
              <w:bottom w:val="single" w:sz="4" w:space="0" w:color="auto"/>
            </w:tcBorders>
          </w:tcPr>
          <w:p w14:paraId="1CEF63D6"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i/>
                <w:iCs/>
                <w:szCs w:val="24"/>
                <w:shd w:val="clear" w:color="auto" w:fill="FDFDFD"/>
              </w:rPr>
              <w:t>χ</w:t>
            </w:r>
            <w:r w:rsidRPr="00234D09">
              <w:rPr>
                <w:rFonts w:cs="Times New Roman"/>
                <w:szCs w:val="24"/>
                <w:shd w:val="clear" w:color="auto" w:fill="FDFDFD"/>
                <w:vertAlign w:val="superscript"/>
              </w:rPr>
              <w:t>2</w:t>
            </w:r>
          </w:p>
        </w:tc>
        <w:tc>
          <w:tcPr>
            <w:tcW w:w="1796" w:type="dxa"/>
            <w:tcBorders>
              <w:top w:val="single" w:sz="4" w:space="0" w:color="auto"/>
              <w:bottom w:val="single" w:sz="4" w:space="0" w:color="auto"/>
            </w:tcBorders>
          </w:tcPr>
          <w:p w14:paraId="26D5CCA1" w14:textId="77777777" w:rsidR="00234D09" w:rsidRPr="00234D09" w:rsidRDefault="00234D09" w:rsidP="00234D09">
            <w:pPr>
              <w:spacing w:after="160" w:line="259" w:lineRule="auto"/>
              <w:rPr>
                <w:rFonts w:cs="Times New Roman"/>
                <w:szCs w:val="24"/>
                <w:shd w:val="clear" w:color="auto" w:fill="FDFDFD"/>
              </w:rPr>
            </w:pPr>
            <w:proofErr w:type="spellStart"/>
            <w:r w:rsidRPr="00234D09">
              <w:rPr>
                <w:rFonts w:cs="Times New Roman"/>
                <w:szCs w:val="24"/>
                <w:shd w:val="clear" w:color="auto" w:fill="FDFDFD"/>
              </w:rPr>
              <w:t>Df</w:t>
            </w:r>
            <w:proofErr w:type="spellEnd"/>
          </w:p>
        </w:tc>
        <w:tc>
          <w:tcPr>
            <w:tcW w:w="1772" w:type="dxa"/>
            <w:tcBorders>
              <w:top w:val="single" w:sz="4" w:space="0" w:color="auto"/>
              <w:bottom w:val="single" w:sz="4" w:space="0" w:color="auto"/>
            </w:tcBorders>
          </w:tcPr>
          <w:p w14:paraId="731805B1" w14:textId="77777777" w:rsidR="00234D09" w:rsidRPr="00234D09" w:rsidRDefault="00234D09" w:rsidP="00234D09">
            <w:pPr>
              <w:spacing w:after="160" w:line="259" w:lineRule="auto"/>
              <w:rPr>
                <w:rFonts w:cs="Times New Roman"/>
                <w:i/>
                <w:iCs/>
                <w:szCs w:val="24"/>
                <w:shd w:val="clear" w:color="auto" w:fill="FDFDFD"/>
              </w:rPr>
            </w:pPr>
            <w:r w:rsidRPr="00234D09">
              <w:rPr>
                <w:rFonts w:cs="Times New Roman"/>
                <w:i/>
                <w:iCs/>
                <w:szCs w:val="24"/>
                <w:shd w:val="clear" w:color="auto" w:fill="FDFDFD"/>
              </w:rPr>
              <w:t>P</w:t>
            </w:r>
          </w:p>
        </w:tc>
      </w:tr>
      <w:tr w:rsidR="00234D09" w:rsidRPr="005E6978" w14:paraId="4C43245D" w14:textId="77777777" w:rsidTr="00234D09">
        <w:trPr>
          <w:trHeight w:hRule="exact" w:val="720"/>
        </w:trPr>
        <w:tc>
          <w:tcPr>
            <w:tcW w:w="2218" w:type="dxa"/>
            <w:tcBorders>
              <w:top w:val="single" w:sz="4" w:space="0" w:color="auto"/>
              <w:bottom w:val="nil"/>
            </w:tcBorders>
          </w:tcPr>
          <w:p w14:paraId="27D6451A"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Volumetric water content</w:t>
            </w:r>
          </w:p>
        </w:tc>
        <w:tc>
          <w:tcPr>
            <w:tcW w:w="1825" w:type="dxa"/>
            <w:tcBorders>
              <w:top w:val="single" w:sz="4" w:space="0" w:color="auto"/>
              <w:bottom w:val="nil"/>
            </w:tcBorders>
          </w:tcPr>
          <w:p w14:paraId="6225BE4D"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0.406</w:t>
            </w:r>
          </w:p>
        </w:tc>
        <w:tc>
          <w:tcPr>
            <w:tcW w:w="1796" w:type="dxa"/>
            <w:tcBorders>
              <w:top w:val="single" w:sz="4" w:space="0" w:color="auto"/>
              <w:bottom w:val="nil"/>
            </w:tcBorders>
          </w:tcPr>
          <w:p w14:paraId="5D02713A"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1</w:t>
            </w:r>
          </w:p>
        </w:tc>
        <w:tc>
          <w:tcPr>
            <w:tcW w:w="1772" w:type="dxa"/>
            <w:tcBorders>
              <w:top w:val="single" w:sz="4" w:space="0" w:color="auto"/>
              <w:bottom w:val="nil"/>
            </w:tcBorders>
          </w:tcPr>
          <w:p w14:paraId="41BEB56E"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0.524</w:t>
            </w:r>
          </w:p>
        </w:tc>
      </w:tr>
      <w:tr w:rsidR="00234D09" w:rsidRPr="005E6978" w14:paraId="78D9EADA" w14:textId="77777777" w:rsidTr="00234D09">
        <w:trPr>
          <w:trHeight w:hRule="exact" w:val="720"/>
        </w:trPr>
        <w:tc>
          <w:tcPr>
            <w:tcW w:w="2218" w:type="dxa"/>
            <w:tcBorders>
              <w:top w:val="nil"/>
            </w:tcBorders>
          </w:tcPr>
          <w:p w14:paraId="46D6D0BD"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Temperature</w:t>
            </w:r>
          </w:p>
        </w:tc>
        <w:tc>
          <w:tcPr>
            <w:tcW w:w="1825" w:type="dxa"/>
            <w:tcBorders>
              <w:top w:val="nil"/>
            </w:tcBorders>
          </w:tcPr>
          <w:p w14:paraId="3A12AB0B"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4.495</w:t>
            </w:r>
          </w:p>
        </w:tc>
        <w:tc>
          <w:tcPr>
            <w:tcW w:w="1796" w:type="dxa"/>
            <w:tcBorders>
              <w:top w:val="nil"/>
            </w:tcBorders>
          </w:tcPr>
          <w:p w14:paraId="79388A4D"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1</w:t>
            </w:r>
          </w:p>
        </w:tc>
        <w:tc>
          <w:tcPr>
            <w:tcW w:w="1772" w:type="dxa"/>
            <w:tcBorders>
              <w:top w:val="nil"/>
            </w:tcBorders>
          </w:tcPr>
          <w:p w14:paraId="091EACDA" w14:textId="77777777" w:rsidR="00234D09" w:rsidRPr="00234D09" w:rsidRDefault="00234D09" w:rsidP="00234D09">
            <w:pPr>
              <w:spacing w:after="160" w:line="259" w:lineRule="auto"/>
              <w:rPr>
                <w:rFonts w:cs="Times New Roman"/>
                <w:b/>
                <w:bCs/>
                <w:i/>
                <w:iCs/>
                <w:szCs w:val="24"/>
                <w:shd w:val="clear" w:color="auto" w:fill="FDFDFD"/>
              </w:rPr>
            </w:pPr>
            <w:r w:rsidRPr="00234D09">
              <w:rPr>
                <w:rFonts w:cs="Times New Roman"/>
                <w:b/>
                <w:bCs/>
                <w:i/>
                <w:iCs/>
                <w:szCs w:val="24"/>
                <w:shd w:val="clear" w:color="auto" w:fill="FDFDFD"/>
              </w:rPr>
              <w:t>0.033</w:t>
            </w:r>
          </w:p>
        </w:tc>
      </w:tr>
    </w:tbl>
    <w:p w14:paraId="4F62EC0F" w14:textId="77777777" w:rsidR="009326AB" w:rsidRPr="0015586F" w:rsidRDefault="009326AB" w:rsidP="005B2CF0">
      <w:pPr>
        <w:rPr>
          <w:shd w:val="clear" w:color="auto" w:fill="FDFDFD"/>
        </w:rPr>
      </w:pPr>
    </w:p>
    <w:p w14:paraId="1E7086B6" w14:textId="77777777" w:rsidR="009326AB" w:rsidRPr="0015586F" w:rsidRDefault="009326AB">
      <w:pPr>
        <w:rPr>
          <w:rFonts w:eastAsiaTheme="majorEastAsia" w:cs="Times New Roman"/>
          <w:b/>
          <w:color w:val="000000" w:themeColor="text1"/>
          <w:szCs w:val="24"/>
          <w:shd w:val="clear" w:color="auto" w:fill="FDFDFD"/>
        </w:rPr>
      </w:pPr>
      <w:r w:rsidRPr="0015586F">
        <w:rPr>
          <w:rFonts w:cs="Times New Roman"/>
          <w:b/>
          <w:szCs w:val="24"/>
          <w:shd w:val="clear" w:color="auto" w:fill="FDFDFD"/>
        </w:rPr>
        <w:br w:type="page"/>
      </w:r>
    </w:p>
    <w:p w14:paraId="2C02F679" w14:textId="50E44D17" w:rsidR="00CB7066" w:rsidRPr="005E6978" w:rsidRDefault="006257C5" w:rsidP="00D4230B">
      <w:pPr>
        <w:pStyle w:val="Heading4"/>
        <w:rPr>
          <w:rFonts w:cs="Times New Roman"/>
          <w:shd w:val="clear" w:color="auto" w:fill="FDFDFD"/>
        </w:rPr>
      </w:pPr>
      <w:bookmarkStart w:id="43" w:name="_Toc100315624"/>
      <w:bookmarkStart w:id="44" w:name="_Toc100660883"/>
      <w:r w:rsidRPr="005E6978">
        <w:rPr>
          <w:rFonts w:cs="Times New Roman"/>
          <w:b/>
          <w:shd w:val="clear" w:color="auto" w:fill="FDFDFD"/>
        </w:rPr>
        <w:lastRenderedPageBreak/>
        <w:t>Table 1.</w:t>
      </w:r>
      <w:r w:rsidR="003F65FE" w:rsidRPr="005E6978">
        <w:rPr>
          <w:rFonts w:cs="Times New Roman"/>
          <w:b/>
          <w:shd w:val="clear" w:color="auto" w:fill="FDFDFD"/>
        </w:rPr>
        <w:t>5</w:t>
      </w:r>
      <w:r w:rsidRPr="005E6978">
        <w:rPr>
          <w:rFonts w:cs="Times New Roman"/>
          <w:b/>
          <w:shd w:val="clear" w:color="auto" w:fill="FDFDFD"/>
        </w:rPr>
        <w:t xml:space="preserve">: </w:t>
      </w:r>
      <w:r w:rsidR="00CB7066" w:rsidRPr="005E6978">
        <w:rPr>
          <w:rFonts w:cs="Times New Roman"/>
          <w:shd w:val="clear" w:color="auto" w:fill="FDFDFD"/>
        </w:rPr>
        <w:t xml:space="preserve">Type II ANOVA showing </w:t>
      </w:r>
      <w:r w:rsidR="00CB7066" w:rsidRPr="005E6978">
        <w:rPr>
          <w:rFonts w:cs="Times New Roman"/>
          <w:i/>
          <w:shd w:val="clear" w:color="auto" w:fill="FDFDFD"/>
        </w:rPr>
        <w:t>χ</w:t>
      </w:r>
      <w:r w:rsidR="00CB7066" w:rsidRPr="005E6978">
        <w:rPr>
          <w:rFonts w:cs="Times New Roman"/>
          <w:shd w:val="clear" w:color="auto" w:fill="FDFDFD"/>
          <w:vertAlign w:val="superscript"/>
        </w:rPr>
        <w:t>2</w:t>
      </w:r>
      <w:r w:rsidR="00CB7066" w:rsidRPr="005E6978">
        <w:rPr>
          <w:rFonts w:cs="Times New Roman"/>
          <w:shd w:val="clear" w:color="auto" w:fill="FDFDFD"/>
        </w:rPr>
        <w:t xml:space="preserve">, degree of freedom, and p-values from mixed effects model results fit using a) categorical variables as fixed effect predictors b) continuous variables as fixed effect predictors for </w:t>
      </w:r>
      <w:r w:rsidR="00562F8B" w:rsidRPr="005E6978">
        <w:rPr>
          <w:rFonts w:cs="Times New Roman"/>
          <w:shd w:val="clear" w:color="auto" w:fill="FDFDFD"/>
        </w:rPr>
        <w:t>microbial biomass</w:t>
      </w:r>
      <w:r w:rsidR="00CB7066" w:rsidRPr="005E6978">
        <w:rPr>
          <w:rFonts w:cs="Times New Roman"/>
          <w:shd w:val="clear" w:color="auto" w:fill="FDFDFD"/>
        </w:rPr>
        <w:t>. The bolded and italicized values are significant at P &lt; 0.05.</w:t>
      </w:r>
      <w:bookmarkEnd w:id="43"/>
      <w:bookmarkEnd w:id="44"/>
    </w:p>
    <w:p w14:paraId="7A0F1243" w14:textId="5D8E4FA9" w:rsidR="0097163E" w:rsidRPr="0097163E" w:rsidRDefault="0097163E" w:rsidP="0097163E">
      <w:pPr>
        <w:rPr>
          <w:rFonts w:cs="Times New Roman"/>
          <w:szCs w:val="24"/>
          <w:shd w:val="clear" w:color="auto" w:fill="FDFDFD"/>
        </w:rPr>
      </w:pPr>
      <w:r>
        <w:rPr>
          <w:rFonts w:cs="Times New Roman"/>
          <w:szCs w:val="24"/>
          <w:shd w:val="clear" w:color="auto" w:fill="FDFDFD"/>
        </w:rPr>
        <w:t>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8"/>
        <w:gridCol w:w="1825"/>
        <w:gridCol w:w="1796"/>
        <w:gridCol w:w="1772"/>
      </w:tblGrid>
      <w:tr w:rsidR="0097163E" w:rsidRPr="005E6978" w14:paraId="7A72FFF1" w14:textId="77777777" w:rsidTr="0097163E">
        <w:trPr>
          <w:trHeight w:hRule="exact" w:val="720"/>
        </w:trPr>
        <w:tc>
          <w:tcPr>
            <w:tcW w:w="2218" w:type="dxa"/>
            <w:tcBorders>
              <w:top w:val="single" w:sz="4" w:space="0" w:color="auto"/>
              <w:bottom w:val="single" w:sz="4" w:space="0" w:color="auto"/>
            </w:tcBorders>
          </w:tcPr>
          <w:p w14:paraId="2F3C7EE4"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Fixed effect predictors</w:t>
            </w:r>
          </w:p>
        </w:tc>
        <w:tc>
          <w:tcPr>
            <w:tcW w:w="1825" w:type="dxa"/>
            <w:tcBorders>
              <w:top w:val="single" w:sz="4" w:space="0" w:color="auto"/>
              <w:bottom w:val="single" w:sz="4" w:space="0" w:color="auto"/>
            </w:tcBorders>
          </w:tcPr>
          <w:p w14:paraId="3EDCAFB2"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i/>
                <w:iCs/>
                <w:szCs w:val="24"/>
                <w:shd w:val="clear" w:color="auto" w:fill="FDFDFD"/>
              </w:rPr>
              <w:t>χ</w:t>
            </w:r>
            <w:r w:rsidRPr="0097163E">
              <w:rPr>
                <w:rFonts w:cs="Times New Roman"/>
                <w:szCs w:val="24"/>
                <w:shd w:val="clear" w:color="auto" w:fill="FDFDFD"/>
                <w:vertAlign w:val="superscript"/>
              </w:rPr>
              <w:t>2</w:t>
            </w:r>
          </w:p>
        </w:tc>
        <w:tc>
          <w:tcPr>
            <w:tcW w:w="1796" w:type="dxa"/>
            <w:tcBorders>
              <w:top w:val="single" w:sz="4" w:space="0" w:color="auto"/>
              <w:bottom w:val="single" w:sz="4" w:space="0" w:color="auto"/>
            </w:tcBorders>
          </w:tcPr>
          <w:p w14:paraId="334D025A" w14:textId="77777777" w:rsidR="0097163E" w:rsidRPr="0097163E" w:rsidRDefault="0097163E" w:rsidP="0097163E">
            <w:pPr>
              <w:spacing w:after="160" w:line="259" w:lineRule="auto"/>
              <w:rPr>
                <w:rFonts w:cs="Times New Roman"/>
                <w:szCs w:val="24"/>
                <w:shd w:val="clear" w:color="auto" w:fill="FDFDFD"/>
              </w:rPr>
            </w:pPr>
            <w:proofErr w:type="spellStart"/>
            <w:r w:rsidRPr="0097163E">
              <w:rPr>
                <w:rFonts w:cs="Times New Roman"/>
                <w:szCs w:val="24"/>
                <w:shd w:val="clear" w:color="auto" w:fill="FDFDFD"/>
              </w:rPr>
              <w:t>Df</w:t>
            </w:r>
            <w:proofErr w:type="spellEnd"/>
          </w:p>
        </w:tc>
        <w:tc>
          <w:tcPr>
            <w:tcW w:w="1772" w:type="dxa"/>
            <w:tcBorders>
              <w:top w:val="single" w:sz="4" w:space="0" w:color="auto"/>
              <w:bottom w:val="single" w:sz="4" w:space="0" w:color="auto"/>
            </w:tcBorders>
          </w:tcPr>
          <w:p w14:paraId="2C600380" w14:textId="77777777" w:rsidR="0097163E" w:rsidRPr="0097163E" w:rsidRDefault="0097163E" w:rsidP="0097163E">
            <w:pPr>
              <w:spacing w:after="160" w:line="259" w:lineRule="auto"/>
              <w:rPr>
                <w:rFonts w:cs="Times New Roman"/>
                <w:i/>
                <w:iCs/>
                <w:szCs w:val="24"/>
                <w:shd w:val="clear" w:color="auto" w:fill="FDFDFD"/>
              </w:rPr>
            </w:pPr>
            <w:r w:rsidRPr="0097163E">
              <w:rPr>
                <w:rFonts w:cs="Times New Roman"/>
                <w:i/>
                <w:iCs/>
                <w:szCs w:val="24"/>
                <w:shd w:val="clear" w:color="auto" w:fill="FDFDFD"/>
              </w:rPr>
              <w:t>P</w:t>
            </w:r>
          </w:p>
        </w:tc>
      </w:tr>
      <w:tr w:rsidR="0097163E" w:rsidRPr="005E6978" w14:paraId="2D02AAF4" w14:textId="77777777" w:rsidTr="0097163E">
        <w:trPr>
          <w:trHeight w:hRule="exact" w:val="720"/>
        </w:trPr>
        <w:tc>
          <w:tcPr>
            <w:tcW w:w="2218" w:type="dxa"/>
            <w:tcBorders>
              <w:top w:val="single" w:sz="4" w:space="0" w:color="auto"/>
              <w:bottom w:val="nil"/>
            </w:tcBorders>
          </w:tcPr>
          <w:p w14:paraId="28D1B477"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OTC</w:t>
            </w:r>
          </w:p>
        </w:tc>
        <w:tc>
          <w:tcPr>
            <w:tcW w:w="1825" w:type="dxa"/>
            <w:tcBorders>
              <w:top w:val="single" w:sz="4" w:space="0" w:color="auto"/>
              <w:bottom w:val="nil"/>
            </w:tcBorders>
          </w:tcPr>
          <w:p w14:paraId="10051313"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1.046</w:t>
            </w:r>
          </w:p>
        </w:tc>
        <w:tc>
          <w:tcPr>
            <w:tcW w:w="1796" w:type="dxa"/>
            <w:tcBorders>
              <w:top w:val="single" w:sz="4" w:space="0" w:color="auto"/>
              <w:bottom w:val="nil"/>
            </w:tcBorders>
          </w:tcPr>
          <w:p w14:paraId="2DB96B36"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w:t>
            </w:r>
          </w:p>
        </w:tc>
        <w:tc>
          <w:tcPr>
            <w:tcW w:w="1772" w:type="dxa"/>
            <w:tcBorders>
              <w:top w:val="single" w:sz="4" w:space="0" w:color="auto"/>
              <w:bottom w:val="nil"/>
            </w:tcBorders>
          </w:tcPr>
          <w:p w14:paraId="3D52D002"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0.306</w:t>
            </w:r>
          </w:p>
        </w:tc>
      </w:tr>
      <w:tr w:rsidR="0097163E" w:rsidRPr="005E6978" w14:paraId="1897D29E" w14:textId="77777777" w:rsidTr="0097163E">
        <w:trPr>
          <w:trHeight w:hRule="exact" w:val="720"/>
        </w:trPr>
        <w:tc>
          <w:tcPr>
            <w:tcW w:w="2218" w:type="dxa"/>
            <w:tcBorders>
              <w:top w:val="nil"/>
            </w:tcBorders>
          </w:tcPr>
          <w:p w14:paraId="5A651E64"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Reside</w:t>
            </w:r>
          </w:p>
        </w:tc>
        <w:tc>
          <w:tcPr>
            <w:tcW w:w="1825" w:type="dxa"/>
            <w:tcBorders>
              <w:top w:val="nil"/>
            </w:tcBorders>
          </w:tcPr>
          <w:p w14:paraId="744BD4AA"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10.37</w:t>
            </w:r>
          </w:p>
        </w:tc>
        <w:tc>
          <w:tcPr>
            <w:tcW w:w="1796" w:type="dxa"/>
            <w:tcBorders>
              <w:top w:val="nil"/>
            </w:tcBorders>
          </w:tcPr>
          <w:p w14:paraId="1C2A8502"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w:t>
            </w:r>
          </w:p>
        </w:tc>
        <w:tc>
          <w:tcPr>
            <w:tcW w:w="1772" w:type="dxa"/>
            <w:tcBorders>
              <w:top w:val="nil"/>
            </w:tcBorders>
          </w:tcPr>
          <w:p w14:paraId="263D4BF6" w14:textId="77777777" w:rsidR="0097163E" w:rsidRPr="0097163E" w:rsidRDefault="0097163E" w:rsidP="0097163E">
            <w:pPr>
              <w:spacing w:after="160" w:line="259" w:lineRule="auto"/>
              <w:rPr>
                <w:rFonts w:cs="Times New Roman"/>
                <w:b/>
                <w:bCs/>
                <w:i/>
                <w:iCs/>
                <w:szCs w:val="24"/>
                <w:shd w:val="clear" w:color="auto" w:fill="FDFDFD"/>
              </w:rPr>
            </w:pPr>
            <w:r w:rsidRPr="0097163E">
              <w:rPr>
                <w:rFonts w:cs="Times New Roman"/>
                <w:b/>
                <w:bCs/>
                <w:i/>
                <w:iCs/>
                <w:szCs w:val="24"/>
                <w:shd w:val="clear" w:color="auto" w:fill="FDFDFD"/>
              </w:rPr>
              <w:t>0.0001</w:t>
            </w:r>
          </w:p>
        </w:tc>
      </w:tr>
      <w:tr w:rsidR="0097163E" w:rsidRPr="005E6978" w14:paraId="32248B62" w14:textId="77777777" w:rsidTr="0097163E">
        <w:trPr>
          <w:trHeight w:hRule="exact" w:val="720"/>
        </w:trPr>
        <w:tc>
          <w:tcPr>
            <w:tcW w:w="2218" w:type="dxa"/>
          </w:tcPr>
          <w:p w14:paraId="1377BE5C"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Irrigation</w:t>
            </w:r>
          </w:p>
        </w:tc>
        <w:tc>
          <w:tcPr>
            <w:tcW w:w="1825" w:type="dxa"/>
          </w:tcPr>
          <w:p w14:paraId="73CE836B"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7.175</w:t>
            </w:r>
          </w:p>
        </w:tc>
        <w:tc>
          <w:tcPr>
            <w:tcW w:w="1796" w:type="dxa"/>
          </w:tcPr>
          <w:p w14:paraId="5494A252"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w:t>
            </w:r>
          </w:p>
        </w:tc>
        <w:tc>
          <w:tcPr>
            <w:tcW w:w="1772" w:type="dxa"/>
          </w:tcPr>
          <w:p w14:paraId="652406C4" w14:textId="77777777" w:rsidR="0097163E" w:rsidRPr="0097163E" w:rsidRDefault="0097163E" w:rsidP="0097163E">
            <w:pPr>
              <w:spacing w:after="160" w:line="259" w:lineRule="auto"/>
              <w:rPr>
                <w:rFonts w:cs="Times New Roman"/>
                <w:b/>
                <w:bCs/>
                <w:i/>
                <w:iCs/>
                <w:szCs w:val="24"/>
                <w:shd w:val="clear" w:color="auto" w:fill="FDFDFD"/>
              </w:rPr>
            </w:pPr>
            <w:r w:rsidRPr="0097163E">
              <w:rPr>
                <w:rFonts w:cs="Times New Roman"/>
                <w:b/>
                <w:bCs/>
                <w:i/>
                <w:iCs/>
                <w:szCs w:val="24"/>
                <w:shd w:val="clear" w:color="auto" w:fill="FDFDFD"/>
              </w:rPr>
              <w:t>0.007</w:t>
            </w:r>
          </w:p>
        </w:tc>
      </w:tr>
      <w:tr w:rsidR="0097163E" w:rsidRPr="005E6978" w14:paraId="02F22FD1" w14:textId="77777777" w:rsidTr="0097163E">
        <w:trPr>
          <w:trHeight w:hRule="exact" w:val="720"/>
        </w:trPr>
        <w:tc>
          <w:tcPr>
            <w:tcW w:w="2218" w:type="dxa"/>
          </w:tcPr>
          <w:p w14:paraId="3F0403F2"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OTC: Residue</w:t>
            </w:r>
          </w:p>
        </w:tc>
        <w:tc>
          <w:tcPr>
            <w:tcW w:w="1825" w:type="dxa"/>
          </w:tcPr>
          <w:p w14:paraId="1818307C"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5.967</w:t>
            </w:r>
          </w:p>
        </w:tc>
        <w:tc>
          <w:tcPr>
            <w:tcW w:w="1796" w:type="dxa"/>
          </w:tcPr>
          <w:p w14:paraId="7308C927"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w:t>
            </w:r>
          </w:p>
        </w:tc>
        <w:tc>
          <w:tcPr>
            <w:tcW w:w="1772" w:type="dxa"/>
          </w:tcPr>
          <w:p w14:paraId="3319E1A4" w14:textId="77777777" w:rsidR="0097163E" w:rsidRPr="0097163E" w:rsidRDefault="0097163E" w:rsidP="0097163E">
            <w:pPr>
              <w:spacing w:after="160" w:line="259" w:lineRule="auto"/>
              <w:rPr>
                <w:rFonts w:cs="Times New Roman"/>
                <w:b/>
                <w:bCs/>
                <w:i/>
                <w:iCs/>
                <w:szCs w:val="24"/>
                <w:shd w:val="clear" w:color="auto" w:fill="FDFDFD"/>
              </w:rPr>
            </w:pPr>
            <w:r w:rsidRPr="0097163E">
              <w:rPr>
                <w:rFonts w:cs="Times New Roman"/>
                <w:b/>
                <w:bCs/>
                <w:i/>
                <w:iCs/>
                <w:szCs w:val="24"/>
                <w:shd w:val="clear" w:color="auto" w:fill="FDFDFD"/>
              </w:rPr>
              <w:t>0.014</w:t>
            </w:r>
          </w:p>
        </w:tc>
      </w:tr>
    </w:tbl>
    <w:p w14:paraId="3F26CAA2" w14:textId="77777777" w:rsidR="0097163E" w:rsidRDefault="0097163E" w:rsidP="0097163E">
      <w:pPr>
        <w:rPr>
          <w:rFonts w:cs="Times New Roman"/>
          <w:szCs w:val="24"/>
          <w:shd w:val="clear" w:color="auto" w:fill="FDFDFD"/>
        </w:rPr>
      </w:pPr>
    </w:p>
    <w:p w14:paraId="6B2DF89F" w14:textId="77777777" w:rsidR="0097163E" w:rsidRDefault="0097163E" w:rsidP="0097163E">
      <w:pPr>
        <w:rPr>
          <w:rFonts w:cs="Times New Roman"/>
          <w:szCs w:val="24"/>
          <w:shd w:val="clear" w:color="auto" w:fill="FDFDFD"/>
        </w:rPr>
      </w:pPr>
    </w:p>
    <w:p w14:paraId="2021133C" w14:textId="4E389160" w:rsidR="0097163E" w:rsidRPr="0097163E" w:rsidRDefault="0097163E" w:rsidP="0097163E">
      <w:pPr>
        <w:rPr>
          <w:rFonts w:cs="Times New Roman"/>
          <w:szCs w:val="24"/>
          <w:shd w:val="clear" w:color="auto" w:fill="FDFDFD"/>
        </w:rPr>
      </w:pPr>
      <w:r>
        <w:rPr>
          <w:rFonts w:cs="Times New Roman"/>
          <w:szCs w:val="24"/>
          <w:shd w:val="clear" w:color="auto" w:fill="FDFDFD"/>
        </w:rPr>
        <w:t>b)</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8"/>
        <w:gridCol w:w="1825"/>
        <w:gridCol w:w="1796"/>
        <w:gridCol w:w="1772"/>
      </w:tblGrid>
      <w:tr w:rsidR="0097163E" w:rsidRPr="005E6978" w14:paraId="17E715CF" w14:textId="77777777" w:rsidTr="0097163E">
        <w:trPr>
          <w:trHeight w:hRule="exact" w:val="720"/>
        </w:trPr>
        <w:tc>
          <w:tcPr>
            <w:tcW w:w="2218" w:type="dxa"/>
            <w:tcBorders>
              <w:top w:val="single" w:sz="4" w:space="0" w:color="auto"/>
              <w:bottom w:val="single" w:sz="4" w:space="0" w:color="auto"/>
            </w:tcBorders>
          </w:tcPr>
          <w:p w14:paraId="2FEBA204"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Continuous fixed effect predictors</w:t>
            </w:r>
          </w:p>
        </w:tc>
        <w:tc>
          <w:tcPr>
            <w:tcW w:w="1825" w:type="dxa"/>
            <w:tcBorders>
              <w:top w:val="single" w:sz="4" w:space="0" w:color="auto"/>
              <w:bottom w:val="single" w:sz="4" w:space="0" w:color="auto"/>
            </w:tcBorders>
          </w:tcPr>
          <w:p w14:paraId="7DB34D4A"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i/>
                <w:iCs/>
                <w:szCs w:val="24"/>
                <w:shd w:val="clear" w:color="auto" w:fill="FDFDFD"/>
              </w:rPr>
              <w:t>χ</w:t>
            </w:r>
            <w:r w:rsidRPr="0097163E">
              <w:rPr>
                <w:rFonts w:cs="Times New Roman"/>
                <w:szCs w:val="24"/>
                <w:shd w:val="clear" w:color="auto" w:fill="FDFDFD"/>
                <w:vertAlign w:val="superscript"/>
              </w:rPr>
              <w:t>2</w:t>
            </w:r>
          </w:p>
        </w:tc>
        <w:tc>
          <w:tcPr>
            <w:tcW w:w="1796" w:type="dxa"/>
            <w:tcBorders>
              <w:top w:val="single" w:sz="4" w:space="0" w:color="auto"/>
              <w:bottom w:val="single" w:sz="4" w:space="0" w:color="auto"/>
            </w:tcBorders>
          </w:tcPr>
          <w:p w14:paraId="62A907EB" w14:textId="77777777" w:rsidR="0097163E" w:rsidRPr="0097163E" w:rsidRDefault="0097163E" w:rsidP="0097163E">
            <w:pPr>
              <w:spacing w:after="160" w:line="259" w:lineRule="auto"/>
              <w:rPr>
                <w:rFonts w:cs="Times New Roman"/>
                <w:szCs w:val="24"/>
                <w:shd w:val="clear" w:color="auto" w:fill="FDFDFD"/>
              </w:rPr>
            </w:pPr>
            <w:proofErr w:type="spellStart"/>
            <w:r w:rsidRPr="0097163E">
              <w:rPr>
                <w:rFonts w:cs="Times New Roman"/>
                <w:szCs w:val="24"/>
                <w:shd w:val="clear" w:color="auto" w:fill="FDFDFD"/>
              </w:rPr>
              <w:t>Df</w:t>
            </w:r>
            <w:proofErr w:type="spellEnd"/>
          </w:p>
        </w:tc>
        <w:tc>
          <w:tcPr>
            <w:tcW w:w="1772" w:type="dxa"/>
            <w:tcBorders>
              <w:top w:val="single" w:sz="4" w:space="0" w:color="auto"/>
              <w:bottom w:val="single" w:sz="4" w:space="0" w:color="auto"/>
            </w:tcBorders>
          </w:tcPr>
          <w:p w14:paraId="09A19BEA" w14:textId="77777777" w:rsidR="0097163E" w:rsidRPr="0097163E" w:rsidRDefault="0097163E" w:rsidP="0097163E">
            <w:pPr>
              <w:spacing w:after="160" w:line="259" w:lineRule="auto"/>
              <w:rPr>
                <w:rFonts w:cs="Times New Roman"/>
                <w:i/>
                <w:iCs/>
                <w:szCs w:val="24"/>
                <w:shd w:val="clear" w:color="auto" w:fill="FDFDFD"/>
              </w:rPr>
            </w:pPr>
            <w:r w:rsidRPr="0097163E">
              <w:rPr>
                <w:rFonts w:cs="Times New Roman"/>
                <w:i/>
                <w:iCs/>
                <w:szCs w:val="24"/>
                <w:shd w:val="clear" w:color="auto" w:fill="FDFDFD"/>
              </w:rPr>
              <w:t>P</w:t>
            </w:r>
          </w:p>
        </w:tc>
      </w:tr>
      <w:tr w:rsidR="0097163E" w:rsidRPr="005E6978" w14:paraId="2F4228E7" w14:textId="77777777" w:rsidTr="0097163E">
        <w:trPr>
          <w:trHeight w:hRule="exact" w:val="720"/>
        </w:trPr>
        <w:tc>
          <w:tcPr>
            <w:tcW w:w="2218" w:type="dxa"/>
            <w:tcBorders>
              <w:top w:val="single" w:sz="4" w:space="0" w:color="auto"/>
              <w:bottom w:val="nil"/>
            </w:tcBorders>
          </w:tcPr>
          <w:p w14:paraId="173C69B6"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Organic matter</w:t>
            </w:r>
          </w:p>
        </w:tc>
        <w:tc>
          <w:tcPr>
            <w:tcW w:w="1825" w:type="dxa"/>
            <w:tcBorders>
              <w:top w:val="single" w:sz="4" w:space="0" w:color="auto"/>
              <w:bottom w:val="nil"/>
            </w:tcBorders>
          </w:tcPr>
          <w:p w14:paraId="03B037D9"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0.812</w:t>
            </w:r>
          </w:p>
        </w:tc>
        <w:tc>
          <w:tcPr>
            <w:tcW w:w="1796" w:type="dxa"/>
            <w:tcBorders>
              <w:top w:val="single" w:sz="4" w:space="0" w:color="auto"/>
              <w:bottom w:val="nil"/>
            </w:tcBorders>
          </w:tcPr>
          <w:p w14:paraId="1A5B334F"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w:t>
            </w:r>
          </w:p>
        </w:tc>
        <w:tc>
          <w:tcPr>
            <w:tcW w:w="1772" w:type="dxa"/>
            <w:tcBorders>
              <w:top w:val="single" w:sz="4" w:space="0" w:color="auto"/>
              <w:bottom w:val="nil"/>
            </w:tcBorders>
          </w:tcPr>
          <w:p w14:paraId="37CC2F5F"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0.367</w:t>
            </w:r>
          </w:p>
        </w:tc>
      </w:tr>
      <w:tr w:rsidR="0097163E" w:rsidRPr="005E6978" w14:paraId="76C0C3E2" w14:textId="77777777" w:rsidTr="0097163E">
        <w:trPr>
          <w:trHeight w:hRule="exact" w:val="720"/>
        </w:trPr>
        <w:tc>
          <w:tcPr>
            <w:tcW w:w="2218" w:type="dxa"/>
            <w:tcBorders>
              <w:top w:val="nil"/>
            </w:tcBorders>
          </w:tcPr>
          <w:p w14:paraId="1827F425"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Temperature</w:t>
            </w:r>
          </w:p>
        </w:tc>
        <w:tc>
          <w:tcPr>
            <w:tcW w:w="1825" w:type="dxa"/>
            <w:tcBorders>
              <w:top w:val="nil"/>
            </w:tcBorders>
          </w:tcPr>
          <w:p w14:paraId="4FCDFB31"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1.250</w:t>
            </w:r>
          </w:p>
        </w:tc>
        <w:tc>
          <w:tcPr>
            <w:tcW w:w="1796" w:type="dxa"/>
            <w:tcBorders>
              <w:top w:val="nil"/>
            </w:tcBorders>
          </w:tcPr>
          <w:p w14:paraId="2C2A7925"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w:t>
            </w:r>
          </w:p>
        </w:tc>
        <w:tc>
          <w:tcPr>
            <w:tcW w:w="1772" w:type="dxa"/>
            <w:tcBorders>
              <w:top w:val="nil"/>
            </w:tcBorders>
          </w:tcPr>
          <w:p w14:paraId="74763AF5"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0.229</w:t>
            </w:r>
          </w:p>
        </w:tc>
      </w:tr>
      <w:tr w:rsidR="0097163E" w:rsidRPr="005E6978" w14:paraId="0794A8A9" w14:textId="77777777" w:rsidTr="0097163E">
        <w:trPr>
          <w:trHeight w:hRule="exact" w:val="720"/>
        </w:trPr>
        <w:tc>
          <w:tcPr>
            <w:tcW w:w="2218" w:type="dxa"/>
          </w:tcPr>
          <w:p w14:paraId="5C27B11B"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pH</w:t>
            </w:r>
          </w:p>
        </w:tc>
        <w:tc>
          <w:tcPr>
            <w:tcW w:w="1825" w:type="dxa"/>
          </w:tcPr>
          <w:p w14:paraId="79C24A52"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1.445</w:t>
            </w:r>
          </w:p>
        </w:tc>
        <w:tc>
          <w:tcPr>
            <w:tcW w:w="1796" w:type="dxa"/>
          </w:tcPr>
          <w:p w14:paraId="2DAA331C"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w:t>
            </w:r>
          </w:p>
        </w:tc>
        <w:tc>
          <w:tcPr>
            <w:tcW w:w="1772" w:type="dxa"/>
          </w:tcPr>
          <w:p w14:paraId="757794CE"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0.263</w:t>
            </w:r>
          </w:p>
        </w:tc>
      </w:tr>
      <w:tr w:rsidR="0097163E" w:rsidRPr="005E6978" w14:paraId="044259C5" w14:textId="77777777" w:rsidTr="0097163E">
        <w:trPr>
          <w:trHeight w:hRule="exact" w:val="720"/>
        </w:trPr>
        <w:tc>
          <w:tcPr>
            <w:tcW w:w="2218" w:type="dxa"/>
          </w:tcPr>
          <w:p w14:paraId="6D171EC1" w14:textId="77777777" w:rsidR="0097163E" w:rsidRPr="0097163E" w:rsidRDefault="0097163E" w:rsidP="0097163E">
            <w:pPr>
              <w:spacing w:after="160" w:line="259" w:lineRule="auto"/>
              <w:rPr>
                <w:rFonts w:cs="Times New Roman"/>
                <w:szCs w:val="24"/>
                <w:shd w:val="clear" w:color="auto" w:fill="FDFDFD"/>
                <w:vertAlign w:val="superscript"/>
              </w:rPr>
            </w:pPr>
            <w:r w:rsidRPr="0097163E">
              <w:rPr>
                <w:rFonts w:cs="Times New Roman"/>
                <w:szCs w:val="24"/>
                <w:shd w:val="clear" w:color="auto" w:fill="FDFDFD"/>
              </w:rPr>
              <w:t>NO</w:t>
            </w:r>
            <w:r w:rsidRPr="0097163E">
              <w:rPr>
                <w:rFonts w:cs="Times New Roman"/>
                <w:szCs w:val="24"/>
                <w:shd w:val="clear" w:color="auto" w:fill="FDFDFD"/>
                <w:vertAlign w:val="subscript"/>
              </w:rPr>
              <w:t>3</w:t>
            </w:r>
            <w:r w:rsidRPr="0097163E">
              <w:rPr>
                <w:rFonts w:cs="Times New Roman"/>
                <w:szCs w:val="24"/>
                <w:shd w:val="clear" w:color="auto" w:fill="FDFDFD"/>
                <w:vertAlign w:val="superscript"/>
              </w:rPr>
              <w:t>-</w:t>
            </w:r>
          </w:p>
        </w:tc>
        <w:tc>
          <w:tcPr>
            <w:tcW w:w="1825" w:type="dxa"/>
          </w:tcPr>
          <w:p w14:paraId="2B03B745"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20.61</w:t>
            </w:r>
          </w:p>
        </w:tc>
        <w:tc>
          <w:tcPr>
            <w:tcW w:w="1796" w:type="dxa"/>
          </w:tcPr>
          <w:p w14:paraId="489A8DEF"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w:t>
            </w:r>
          </w:p>
        </w:tc>
        <w:tc>
          <w:tcPr>
            <w:tcW w:w="1772" w:type="dxa"/>
          </w:tcPr>
          <w:p w14:paraId="6C43E8AE" w14:textId="77777777" w:rsidR="0097163E" w:rsidRPr="0097163E" w:rsidRDefault="0097163E" w:rsidP="0097163E">
            <w:pPr>
              <w:spacing w:after="160" w:line="259" w:lineRule="auto"/>
              <w:rPr>
                <w:rFonts w:cs="Times New Roman"/>
                <w:b/>
                <w:bCs/>
                <w:i/>
                <w:iCs/>
                <w:szCs w:val="24"/>
                <w:shd w:val="clear" w:color="auto" w:fill="FDFDFD"/>
              </w:rPr>
            </w:pPr>
            <w:r w:rsidRPr="0097163E">
              <w:rPr>
                <w:rFonts w:cs="Times New Roman"/>
                <w:b/>
                <w:bCs/>
                <w:i/>
                <w:iCs/>
                <w:szCs w:val="24"/>
                <w:shd w:val="clear" w:color="auto" w:fill="FDFDFD"/>
              </w:rPr>
              <w:t>&lt; 0.0001</w:t>
            </w:r>
          </w:p>
        </w:tc>
      </w:tr>
      <w:tr w:rsidR="0097163E" w:rsidRPr="005E6978" w14:paraId="658D1184" w14:textId="77777777" w:rsidTr="0097163E">
        <w:trPr>
          <w:trHeight w:hRule="exact" w:val="720"/>
        </w:trPr>
        <w:tc>
          <w:tcPr>
            <w:tcW w:w="2218" w:type="dxa"/>
          </w:tcPr>
          <w:p w14:paraId="007A861B"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P</w:t>
            </w:r>
          </w:p>
        </w:tc>
        <w:tc>
          <w:tcPr>
            <w:tcW w:w="1825" w:type="dxa"/>
          </w:tcPr>
          <w:p w14:paraId="77775B60"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6.416</w:t>
            </w:r>
          </w:p>
        </w:tc>
        <w:tc>
          <w:tcPr>
            <w:tcW w:w="1796" w:type="dxa"/>
          </w:tcPr>
          <w:p w14:paraId="38F95A1A"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w:t>
            </w:r>
          </w:p>
        </w:tc>
        <w:tc>
          <w:tcPr>
            <w:tcW w:w="1772" w:type="dxa"/>
          </w:tcPr>
          <w:p w14:paraId="51026FEF" w14:textId="77777777" w:rsidR="0097163E" w:rsidRPr="0097163E" w:rsidRDefault="0097163E" w:rsidP="0097163E">
            <w:pPr>
              <w:spacing w:after="160" w:line="259" w:lineRule="auto"/>
              <w:rPr>
                <w:rFonts w:cs="Times New Roman"/>
                <w:b/>
                <w:bCs/>
                <w:i/>
                <w:iCs/>
                <w:szCs w:val="24"/>
                <w:shd w:val="clear" w:color="auto" w:fill="FDFDFD"/>
              </w:rPr>
            </w:pPr>
            <w:r w:rsidRPr="0097163E">
              <w:rPr>
                <w:rFonts w:cs="Times New Roman"/>
                <w:b/>
                <w:bCs/>
                <w:i/>
                <w:iCs/>
                <w:szCs w:val="24"/>
                <w:shd w:val="clear" w:color="auto" w:fill="FDFDFD"/>
              </w:rPr>
              <w:t>0.011</w:t>
            </w:r>
          </w:p>
        </w:tc>
      </w:tr>
    </w:tbl>
    <w:p w14:paraId="23191EDB" w14:textId="12D3FC66" w:rsidR="0097163E" w:rsidRDefault="0097163E" w:rsidP="006257C5">
      <w:pPr>
        <w:rPr>
          <w:rFonts w:cs="Times New Roman"/>
          <w:szCs w:val="24"/>
          <w:shd w:val="clear" w:color="auto" w:fill="FDFDFD"/>
        </w:rPr>
      </w:pPr>
    </w:p>
    <w:p w14:paraId="6986926B" w14:textId="77777777" w:rsidR="0097163E" w:rsidRDefault="0097163E">
      <w:pPr>
        <w:rPr>
          <w:rFonts w:cs="Times New Roman"/>
          <w:szCs w:val="24"/>
          <w:shd w:val="clear" w:color="auto" w:fill="FDFDFD"/>
        </w:rPr>
      </w:pPr>
      <w:r>
        <w:rPr>
          <w:rFonts w:cs="Times New Roman"/>
          <w:szCs w:val="24"/>
          <w:shd w:val="clear" w:color="auto" w:fill="FDFDFD"/>
        </w:rPr>
        <w:br w:type="page"/>
      </w:r>
    </w:p>
    <w:p w14:paraId="0DB278E1" w14:textId="77777777" w:rsidR="0007015F" w:rsidRPr="0097163E" w:rsidRDefault="0007015F" w:rsidP="00285495">
      <w:pPr>
        <w:spacing w:line="360" w:lineRule="auto"/>
        <w:rPr>
          <w:rFonts w:cs="Times New Roman"/>
          <w:szCs w:val="24"/>
          <w:shd w:val="clear" w:color="auto" w:fill="FDFDFD"/>
        </w:rPr>
      </w:pPr>
    </w:p>
    <w:p w14:paraId="0A94F662" w14:textId="7494A444" w:rsidR="00EF20AB" w:rsidRPr="005E6978" w:rsidRDefault="006257C5" w:rsidP="00D4230B">
      <w:pPr>
        <w:pStyle w:val="Heading4"/>
        <w:rPr>
          <w:rFonts w:cs="Times New Roman"/>
          <w:shd w:val="clear" w:color="auto" w:fill="FDFDFD"/>
        </w:rPr>
      </w:pPr>
      <w:bookmarkStart w:id="45" w:name="_Toc100315625"/>
      <w:bookmarkStart w:id="46" w:name="_Toc100660884"/>
      <w:r w:rsidRPr="005E6978">
        <w:rPr>
          <w:rFonts w:cs="Times New Roman"/>
          <w:b/>
          <w:shd w:val="clear" w:color="auto" w:fill="FDFDFD"/>
        </w:rPr>
        <w:t>Table 1</w:t>
      </w:r>
      <w:r w:rsidR="003F65FE" w:rsidRPr="005E6978">
        <w:rPr>
          <w:rFonts w:cs="Times New Roman"/>
          <w:b/>
          <w:shd w:val="clear" w:color="auto" w:fill="FDFDFD"/>
        </w:rPr>
        <w:t>.6</w:t>
      </w:r>
      <w:r w:rsidRPr="005E6978">
        <w:rPr>
          <w:rFonts w:cs="Times New Roman"/>
          <w:b/>
          <w:shd w:val="clear" w:color="auto" w:fill="FDFDFD"/>
        </w:rPr>
        <w:t xml:space="preserve">: </w:t>
      </w:r>
      <w:r w:rsidR="00285495" w:rsidRPr="005E6978">
        <w:rPr>
          <w:rFonts w:cs="Times New Roman"/>
          <w:shd w:val="clear" w:color="auto" w:fill="FDFDFD"/>
        </w:rPr>
        <w:t xml:space="preserve">Type II ANOVA showing </w:t>
      </w:r>
      <w:r w:rsidR="00285495" w:rsidRPr="005E6978">
        <w:rPr>
          <w:rFonts w:cs="Times New Roman"/>
          <w:i/>
          <w:shd w:val="clear" w:color="auto" w:fill="FDFDFD"/>
        </w:rPr>
        <w:t>χ</w:t>
      </w:r>
      <w:r w:rsidR="00285495" w:rsidRPr="005E6978">
        <w:rPr>
          <w:rFonts w:cs="Times New Roman"/>
          <w:shd w:val="clear" w:color="auto" w:fill="FDFDFD"/>
          <w:vertAlign w:val="superscript"/>
        </w:rPr>
        <w:t>2</w:t>
      </w:r>
      <w:r w:rsidR="00285495" w:rsidRPr="005E6978">
        <w:rPr>
          <w:rFonts w:cs="Times New Roman"/>
          <w:shd w:val="clear" w:color="auto" w:fill="FDFDFD"/>
        </w:rPr>
        <w:t>, degree of freedom, and p-values from mixed effects model results fit using a) categorical variables as fixed effect predictors b) continuous variables as fixed effect predictors for microbial biomass. The bolded and italicized values are significant at P &lt; 0.05.</w:t>
      </w:r>
      <w:bookmarkEnd w:id="45"/>
      <w:bookmarkEnd w:id="46"/>
    </w:p>
    <w:p w14:paraId="306DD7D2" w14:textId="2666248B" w:rsidR="00E61D38" w:rsidRPr="0015586F" w:rsidRDefault="00E61D38" w:rsidP="00E61D38">
      <w:pPr>
        <w:rPr>
          <w:rFonts w:cs="Times New Roman"/>
          <w:szCs w:val="24"/>
        </w:rPr>
      </w:pPr>
      <w:r w:rsidRPr="0015586F">
        <w:rPr>
          <w:rFonts w:cs="Times New Roman"/>
          <w:szCs w:val="24"/>
        </w:rPr>
        <w:t>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8"/>
        <w:gridCol w:w="1825"/>
        <w:gridCol w:w="1796"/>
        <w:gridCol w:w="1772"/>
      </w:tblGrid>
      <w:tr w:rsidR="00E61D38" w:rsidRPr="005E6978" w14:paraId="12E6E98B" w14:textId="77777777" w:rsidTr="00700944">
        <w:trPr>
          <w:trHeight w:hRule="exact" w:val="720"/>
        </w:trPr>
        <w:tc>
          <w:tcPr>
            <w:tcW w:w="2218" w:type="dxa"/>
            <w:tcBorders>
              <w:top w:val="single" w:sz="4" w:space="0" w:color="auto"/>
              <w:bottom w:val="single" w:sz="4" w:space="0" w:color="auto"/>
            </w:tcBorders>
          </w:tcPr>
          <w:p w14:paraId="00FD6869" w14:textId="77777777" w:rsidR="00E61D38" w:rsidRPr="00700944" w:rsidRDefault="00E61D38" w:rsidP="003A75B9">
            <w:pPr>
              <w:rPr>
                <w:rFonts w:cs="Times New Roman"/>
                <w:szCs w:val="24"/>
              </w:rPr>
            </w:pPr>
            <w:r w:rsidRPr="00700944">
              <w:rPr>
                <w:rFonts w:cs="Times New Roman"/>
                <w:szCs w:val="24"/>
              </w:rPr>
              <w:t>Fixed effect predictors</w:t>
            </w:r>
          </w:p>
        </w:tc>
        <w:tc>
          <w:tcPr>
            <w:tcW w:w="1825" w:type="dxa"/>
            <w:tcBorders>
              <w:top w:val="single" w:sz="4" w:space="0" w:color="auto"/>
              <w:bottom w:val="single" w:sz="4" w:space="0" w:color="auto"/>
            </w:tcBorders>
          </w:tcPr>
          <w:p w14:paraId="149B44D0" w14:textId="77777777" w:rsidR="00E61D38" w:rsidRPr="00700944" w:rsidRDefault="00E61D38" w:rsidP="003A75B9">
            <w:pPr>
              <w:rPr>
                <w:rFonts w:cs="Times New Roman"/>
                <w:szCs w:val="24"/>
              </w:rPr>
            </w:pPr>
            <w:r w:rsidRPr="00700944">
              <w:rPr>
                <w:rStyle w:val="Emphasis"/>
                <w:rFonts w:cs="Times New Roman"/>
                <w:szCs w:val="24"/>
              </w:rPr>
              <w:t>χ</w:t>
            </w:r>
            <w:r w:rsidRPr="00700944">
              <w:rPr>
                <w:rFonts w:cs="Times New Roman"/>
                <w:szCs w:val="24"/>
                <w:vertAlign w:val="superscript"/>
              </w:rPr>
              <w:t>2</w:t>
            </w:r>
          </w:p>
        </w:tc>
        <w:tc>
          <w:tcPr>
            <w:tcW w:w="1796" w:type="dxa"/>
            <w:tcBorders>
              <w:top w:val="single" w:sz="4" w:space="0" w:color="auto"/>
              <w:bottom w:val="single" w:sz="4" w:space="0" w:color="auto"/>
            </w:tcBorders>
          </w:tcPr>
          <w:p w14:paraId="23AB89AD" w14:textId="77777777" w:rsidR="00E61D38" w:rsidRPr="00700944" w:rsidRDefault="00E61D38" w:rsidP="003A75B9">
            <w:pPr>
              <w:rPr>
                <w:rFonts w:cs="Times New Roman"/>
                <w:szCs w:val="24"/>
              </w:rPr>
            </w:pPr>
            <w:proofErr w:type="spellStart"/>
            <w:r w:rsidRPr="00700944">
              <w:rPr>
                <w:rFonts w:cs="Times New Roman"/>
                <w:szCs w:val="24"/>
              </w:rPr>
              <w:t>Df</w:t>
            </w:r>
            <w:proofErr w:type="spellEnd"/>
          </w:p>
        </w:tc>
        <w:tc>
          <w:tcPr>
            <w:tcW w:w="1772" w:type="dxa"/>
            <w:tcBorders>
              <w:top w:val="single" w:sz="4" w:space="0" w:color="auto"/>
              <w:bottom w:val="single" w:sz="4" w:space="0" w:color="auto"/>
            </w:tcBorders>
          </w:tcPr>
          <w:p w14:paraId="06CD73FA" w14:textId="77777777" w:rsidR="00E61D38" w:rsidRPr="00700944" w:rsidRDefault="00E61D38" w:rsidP="003A75B9">
            <w:pPr>
              <w:rPr>
                <w:rFonts w:cs="Times New Roman"/>
                <w:i/>
                <w:iCs/>
                <w:szCs w:val="24"/>
              </w:rPr>
            </w:pPr>
            <w:r w:rsidRPr="00700944">
              <w:rPr>
                <w:rFonts w:cs="Times New Roman"/>
                <w:i/>
                <w:iCs/>
                <w:szCs w:val="24"/>
              </w:rPr>
              <w:t>P</w:t>
            </w:r>
          </w:p>
        </w:tc>
      </w:tr>
      <w:tr w:rsidR="00E61D38" w:rsidRPr="005E6978" w14:paraId="4789E6AD" w14:textId="77777777" w:rsidTr="00700944">
        <w:trPr>
          <w:trHeight w:hRule="exact" w:val="720"/>
        </w:trPr>
        <w:tc>
          <w:tcPr>
            <w:tcW w:w="2218" w:type="dxa"/>
            <w:tcBorders>
              <w:top w:val="single" w:sz="4" w:space="0" w:color="auto"/>
              <w:bottom w:val="nil"/>
            </w:tcBorders>
          </w:tcPr>
          <w:p w14:paraId="3F9A3FAB" w14:textId="77777777" w:rsidR="00E61D38" w:rsidRPr="00700944" w:rsidRDefault="00E61D38" w:rsidP="003A75B9">
            <w:pPr>
              <w:rPr>
                <w:rFonts w:cs="Times New Roman"/>
                <w:szCs w:val="24"/>
              </w:rPr>
            </w:pPr>
            <w:r w:rsidRPr="00700944">
              <w:rPr>
                <w:rFonts w:cs="Times New Roman"/>
                <w:szCs w:val="24"/>
              </w:rPr>
              <w:t>OTC</w:t>
            </w:r>
          </w:p>
        </w:tc>
        <w:tc>
          <w:tcPr>
            <w:tcW w:w="1825" w:type="dxa"/>
            <w:tcBorders>
              <w:top w:val="single" w:sz="4" w:space="0" w:color="auto"/>
              <w:bottom w:val="nil"/>
            </w:tcBorders>
          </w:tcPr>
          <w:p w14:paraId="1B894DDD" w14:textId="77777777" w:rsidR="00E61D38" w:rsidRPr="00700944" w:rsidRDefault="00E61D38" w:rsidP="003A75B9">
            <w:pPr>
              <w:rPr>
                <w:rFonts w:cs="Times New Roman"/>
                <w:szCs w:val="24"/>
              </w:rPr>
            </w:pPr>
            <w:r w:rsidRPr="00700944">
              <w:rPr>
                <w:rFonts w:cs="Times New Roman"/>
                <w:szCs w:val="24"/>
              </w:rPr>
              <w:t>4.945</w:t>
            </w:r>
          </w:p>
        </w:tc>
        <w:tc>
          <w:tcPr>
            <w:tcW w:w="1796" w:type="dxa"/>
            <w:tcBorders>
              <w:top w:val="single" w:sz="4" w:space="0" w:color="auto"/>
              <w:bottom w:val="nil"/>
            </w:tcBorders>
          </w:tcPr>
          <w:p w14:paraId="7D7CE50F" w14:textId="77777777" w:rsidR="00E61D38" w:rsidRPr="00700944" w:rsidRDefault="00E61D38" w:rsidP="003A75B9">
            <w:pPr>
              <w:rPr>
                <w:rFonts w:cs="Times New Roman"/>
                <w:szCs w:val="24"/>
              </w:rPr>
            </w:pPr>
            <w:r w:rsidRPr="00700944">
              <w:rPr>
                <w:rFonts w:cs="Times New Roman"/>
                <w:szCs w:val="24"/>
              </w:rPr>
              <w:t>1</w:t>
            </w:r>
          </w:p>
        </w:tc>
        <w:tc>
          <w:tcPr>
            <w:tcW w:w="1772" w:type="dxa"/>
            <w:tcBorders>
              <w:top w:val="single" w:sz="4" w:space="0" w:color="auto"/>
              <w:bottom w:val="nil"/>
            </w:tcBorders>
          </w:tcPr>
          <w:p w14:paraId="3B6C5F1E" w14:textId="77777777" w:rsidR="00E61D38" w:rsidRPr="00700944" w:rsidRDefault="00E61D38" w:rsidP="003A75B9">
            <w:pPr>
              <w:rPr>
                <w:rFonts w:cs="Times New Roman"/>
                <w:b/>
                <w:bCs/>
                <w:i/>
                <w:iCs/>
                <w:szCs w:val="24"/>
              </w:rPr>
            </w:pPr>
            <w:r w:rsidRPr="00700944">
              <w:rPr>
                <w:rFonts w:cs="Times New Roman"/>
                <w:b/>
                <w:bCs/>
                <w:i/>
                <w:iCs/>
                <w:szCs w:val="24"/>
              </w:rPr>
              <w:t>0.026</w:t>
            </w:r>
          </w:p>
        </w:tc>
      </w:tr>
      <w:tr w:rsidR="00E61D38" w:rsidRPr="005E6978" w14:paraId="77235751" w14:textId="77777777" w:rsidTr="00700944">
        <w:trPr>
          <w:trHeight w:hRule="exact" w:val="720"/>
        </w:trPr>
        <w:tc>
          <w:tcPr>
            <w:tcW w:w="2218" w:type="dxa"/>
            <w:tcBorders>
              <w:top w:val="nil"/>
            </w:tcBorders>
          </w:tcPr>
          <w:p w14:paraId="10636074" w14:textId="3DFB851A" w:rsidR="00E61D38" w:rsidRPr="00700944" w:rsidRDefault="00E61D38" w:rsidP="003A75B9">
            <w:pPr>
              <w:rPr>
                <w:rFonts w:cs="Times New Roman"/>
                <w:szCs w:val="24"/>
              </w:rPr>
            </w:pPr>
            <w:r w:rsidRPr="00700944">
              <w:rPr>
                <w:rFonts w:cs="Times New Roman"/>
                <w:szCs w:val="24"/>
              </w:rPr>
              <w:t>Resid</w:t>
            </w:r>
            <w:r w:rsidR="00737579">
              <w:rPr>
                <w:rFonts w:cs="Times New Roman"/>
                <w:szCs w:val="24"/>
              </w:rPr>
              <w:t>u</w:t>
            </w:r>
            <w:r w:rsidRPr="00700944">
              <w:rPr>
                <w:rFonts w:cs="Times New Roman"/>
                <w:szCs w:val="24"/>
              </w:rPr>
              <w:t>e</w:t>
            </w:r>
          </w:p>
        </w:tc>
        <w:tc>
          <w:tcPr>
            <w:tcW w:w="1825" w:type="dxa"/>
            <w:tcBorders>
              <w:top w:val="nil"/>
            </w:tcBorders>
          </w:tcPr>
          <w:p w14:paraId="4F78014E" w14:textId="77777777" w:rsidR="00E61D38" w:rsidRPr="00700944" w:rsidRDefault="00E61D38" w:rsidP="003A75B9">
            <w:pPr>
              <w:rPr>
                <w:rFonts w:cs="Times New Roman"/>
                <w:szCs w:val="24"/>
              </w:rPr>
            </w:pPr>
            <w:r w:rsidRPr="00700944">
              <w:rPr>
                <w:rFonts w:cs="Times New Roman"/>
                <w:szCs w:val="24"/>
              </w:rPr>
              <w:t>71.08</w:t>
            </w:r>
          </w:p>
        </w:tc>
        <w:tc>
          <w:tcPr>
            <w:tcW w:w="1796" w:type="dxa"/>
            <w:tcBorders>
              <w:top w:val="nil"/>
            </w:tcBorders>
          </w:tcPr>
          <w:p w14:paraId="49D6EBE5" w14:textId="77777777" w:rsidR="00E61D38" w:rsidRPr="00700944" w:rsidRDefault="00E61D38" w:rsidP="003A75B9">
            <w:pPr>
              <w:rPr>
                <w:rFonts w:cs="Times New Roman"/>
                <w:szCs w:val="24"/>
              </w:rPr>
            </w:pPr>
            <w:r w:rsidRPr="00700944">
              <w:rPr>
                <w:rFonts w:cs="Times New Roman"/>
                <w:szCs w:val="24"/>
              </w:rPr>
              <w:t>1</w:t>
            </w:r>
          </w:p>
        </w:tc>
        <w:tc>
          <w:tcPr>
            <w:tcW w:w="1772" w:type="dxa"/>
            <w:tcBorders>
              <w:top w:val="nil"/>
            </w:tcBorders>
          </w:tcPr>
          <w:p w14:paraId="552492DF" w14:textId="77777777" w:rsidR="00E61D38" w:rsidRPr="00700944" w:rsidRDefault="00E61D38" w:rsidP="003A75B9">
            <w:pPr>
              <w:rPr>
                <w:rFonts w:cs="Times New Roman"/>
                <w:b/>
                <w:bCs/>
                <w:i/>
                <w:iCs/>
                <w:szCs w:val="24"/>
              </w:rPr>
            </w:pPr>
            <w:r w:rsidRPr="00700944">
              <w:rPr>
                <w:rFonts w:cs="Times New Roman"/>
                <w:b/>
                <w:bCs/>
                <w:i/>
                <w:iCs/>
                <w:szCs w:val="24"/>
              </w:rPr>
              <w:t>&lt; 0.0001</w:t>
            </w:r>
          </w:p>
        </w:tc>
      </w:tr>
      <w:tr w:rsidR="00E61D38" w:rsidRPr="005E6978" w14:paraId="018FE576" w14:textId="77777777" w:rsidTr="00E61D38">
        <w:trPr>
          <w:trHeight w:hRule="exact" w:val="720"/>
        </w:trPr>
        <w:tc>
          <w:tcPr>
            <w:tcW w:w="2218" w:type="dxa"/>
          </w:tcPr>
          <w:p w14:paraId="21D9A441" w14:textId="77777777" w:rsidR="00E61D38" w:rsidRPr="00700944" w:rsidRDefault="00E61D38" w:rsidP="003A75B9">
            <w:pPr>
              <w:rPr>
                <w:rFonts w:cs="Times New Roman"/>
                <w:szCs w:val="24"/>
              </w:rPr>
            </w:pPr>
            <w:r w:rsidRPr="00700944">
              <w:rPr>
                <w:rFonts w:cs="Times New Roman"/>
                <w:szCs w:val="24"/>
              </w:rPr>
              <w:t>Irrigation</w:t>
            </w:r>
          </w:p>
        </w:tc>
        <w:tc>
          <w:tcPr>
            <w:tcW w:w="1825" w:type="dxa"/>
          </w:tcPr>
          <w:p w14:paraId="357F25C2" w14:textId="77777777" w:rsidR="00E61D38" w:rsidRPr="00700944" w:rsidRDefault="00E61D38" w:rsidP="003A75B9">
            <w:pPr>
              <w:rPr>
                <w:rFonts w:cs="Times New Roman"/>
                <w:szCs w:val="24"/>
              </w:rPr>
            </w:pPr>
            <w:r w:rsidRPr="00700944">
              <w:rPr>
                <w:rFonts w:cs="Times New Roman"/>
                <w:szCs w:val="24"/>
              </w:rPr>
              <w:t>1.313</w:t>
            </w:r>
          </w:p>
        </w:tc>
        <w:tc>
          <w:tcPr>
            <w:tcW w:w="1796" w:type="dxa"/>
          </w:tcPr>
          <w:p w14:paraId="69D85CA4" w14:textId="77777777" w:rsidR="00E61D38" w:rsidRPr="00700944" w:rsidRDefault="00E61D38" w:rsidP="003A75B9">
            <w:pPr>
              <w:rPr>
                <w:rFonts w:cs="Times New Roman"/>
                <w:szCs w:val="24"/>
              </w:rPr>
            </w:pPr>
            <w:r w:rsidRPr="00700944">
              <w:rPr>
                <w:rFonts w:cs="Times New Roman"/>
                <w:szCs w:val="24"/>
              </w:rPr>
              <w:t>1</w:t>
            </w:r>
          </w:p>
        </w:tc>
        <w:tc>
          <w:tcPr>
            <w:tcW w:w="1772" w:type="dxa"/>
          </w:tcPr>
          <w:p w14:paraId="2C66DF43" w14:textId="77777777" w:rsidR="00E61D38" w:rsidRPr="00700944" w:rsidRDefault="00E61D38" w:rsidP="003A75B9">
            <w:pPr>
              <w:rPr>
                <w:rFonts w:cs="Times New Roman"/>
                <w:szCs w:val="24"/>
              </w:rPr>
            </w:pPr>
            <w:r w:rsidRPr="00700944">
              <w:rPr>
                <w:rFonts w:cs="Times New Roman"/>
                <w:szCs w:val="24"/>
              </w:rPr>
              <w:t>0.251</w:t>
            </w:r>
          </w:p>
        </w:tc>
      </w:tr>
      <w:tr w:rsidR="00E61D38" w:rsidRPr="005E6978" w14:paraId="6AA8ADE4" w14:textId="77777777" w:rsidTr="00E61D38">
        <w:trPr>
          <w:trHeight w:hRule="exact" w:val="720"/>
        </w:trPr>
        <w:tc>
          <w:tcPr>
            <w:tcW w:w="2218" w:type="dxa"/>
          </w:tcPr>
          <w:p w14:paraId="0862845C" w14:textId="77777777" w:rsidR="00E61D38" w:rsidRPr="00700944" w:rsidRDefault="00E61D38" w:rsidP="003A75B9">
            <w:pPr>
              <w:rPr>
                <w:rFonts w:cs="Times New Roman"/>
                <w:szCs w:val="24"/>
              </w:rPr>
            </w:pPr>
            <w:r w:rsidRPr="00700944">
              <w:rPr>
                <w:rFonts w:cs="Times New Roman"/>
                <w:szCs w:val="24"/>
              </w:rPr>
              <w:t>Residue: Irrigation</w:t>
            </w:r>
          </w:p>
        </w:tc>
        <w:tc>
          <w:tcPr>
            <w:tcW w:w="1825" w:type="dxa"/>
          </w:tcPr>
          <w:p w14:paraId="467C8282" w14:textId="77777777" w:rsidR="00E61D38" w:rsidRPr="00700944" w:rsidRDefault="00E61D38" w:rsidP="003A75B9">
            <w:pPr>
              <w:rPr>
                <w:rFonts w:cs="Times New Roman"/>
                <w:szCs w:val="24"/>
              </w:rPr>
            </w:pPr>
            <w:r w:rsidRPr="00700944">
              <w:rPr>
                <w:rFonts w:cs="Times New Roman"/>
                <w:szCs w:val="24"/>
              </w:rPr>
              <w:t>1.765</w:t>
            </w:r>
          </w:p>
        </w:tc>
        <w:tc>
          <w:tcPr>
            <w:tcW w:w="1796" w:type="dxa"/>
          </w:tcPr>
          <w:p w14:paraId="31A78656" w14:textId="77777777" w:rsidR="00E61D38" w:rsidRPr="00700944" w:rsidRDefault="00E61D38" w:rsidP="003A75B9">
            <w:pPr>
              <w:rPr>
                <w:rFonts w:cs="Times New Roman"/>
                <w:szCs w:val="24"/>
              </w:rPr>
            </w:pPr>
            <w:r w:rsidRPr="00700944">
              <w:rPr>
                <w:rFonts w:cs="Times New Roman"/>
                <w:szCs w:val="24"/>
              </w:rPr>
              <w:t>1</w:t>
            </w:r>
          </w:p>
        </w:tc>
        <w:tc>
          <w:tcPr>
            <w:tcW w:w="1772" w:type="dxa"/>
          </w:tcPr>
          <w:p w14:paraId="02D96FF5" w14:textId="77777777" w:rsidR="00E61D38" w:rsidRPr="00700944" w:rsidRDefault="00E61D38" w:rsidP="003A75B9">
            <w:pPr>
              <w:rPr>
                <w:rFonts w:cs="Times New Roman"/>
                <w:szCs w:val="24"/>
              </w:rPr>
            </w:pPr>
            <w:r w:rsidRPr="00700944">
              <w:rPr>
                <w:rFonts w:cs="Times New Roman"/>
                <w:szCs w:val="24"/>
              </w:rPr>
              <w:t>0.184</w:t>
            </w:r>
          </w:p>
        </w:tc>
      </w:tr>
    </w:tbl>
    <w:p w14:paraId="52880833" w14:textId="77777777" w:rsidR="00E61D38" w:rsidRPr="0015586F" w:rsidRDefault="00E61D38" w:rsidP="00E61D38">
      <w:pPr>
        <w:rPr>
          <w:rFonts w:cs="Times New Roman"/>
          <w:szCs w:val="24"/>
        </w:rPr>
      </w:pPr>
    </w:p>
    <w:p w14:paraId="317AD8DA" w14:textId="77777777" w:rsidR="00E61D38" w:rsidRPr="0015586F" w:rsidRDefault="00E61D38" w:rsidP="00E61D38">
      <w:pPr>
        <w:rPr>
          <w:rFonts w:cs="Times New Roman"/>
          <w:szCs w:val="24"/>
        </w:rPr>
      </w:pPr>
    </w:p>
    <w:p w14:paraId="64240441" w14:textId="47AF7726" w:rsidR="00E61D38" w:rsidRPr="0015586F" w:rsidRDefault="00E61D38" w:rsidP="00E61D38">
      <w:pPr>
        <w:rPr>
          <w:rFonts w:cs="Times New Roman"/>
          <w:szCs w:val="24"/>
        </w:rPr>
      </w:pPr>
      <w:r w:rsidRPr="0015586F">
        <w:rPr>
          <w:rFonts w:cs="Times New Roman"/>
          <w:szCs w:val="24"/>
        </w:rPr>
        <w:t>b)</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8"/>
        <w:gridCol w:w="1825"/>
        <w:gridCol w:w="1796"/>
        <w:gridCol w:w="1772"/>
      </w:tblGrid>
      <w:tr w:rsidR="00E61D38" w:rsidRPr="005E6978" w14:paraId="172E9F6A" w14:textId="77777777" w:rsidTr="00700944">
        <w:trPr>
          <w:trHeight w:hRule="exact" w:val="720"/>
        </w:trPr>
        <w:tc>
          <w:tcPr>
            <w:tcW w:w="2218" w:type="dxa"/>
            <w:tcBorders>
              <w:top w:val="single" w:sz="4" w:space="0" w:color="auto"/>
              <w:bottom w:val="single" w:sz="4" w:space="0" w:color="auto"/>
            </w:tcBorders>
          </w:tcPr>
          <w:p w14:paraId="54C42F31" w14:textId="77777777" w:rsidR="00E61D38" w:rsidRPr="00700944" w:rsidRDefault="00E61D38" w:rsidP="003A75B9">
            <w:pPr>
              <w:rPr>
                <w:rFonts w:cs="Times New Roman"/>
                <w:szCs w:val="24"/>
              </w:rPr>
            </w:pPr>
            <w:r w:rsidRPr="00700944">
              <w:rPr>
                <w:rFonts w:cs="Times New Roman"/>
                <w:szCs w:val="24"/>
              </w:rPr>
              <w:t>Continuous fixed effect predictors</w:t>
            </w:r>
          </w:p>
        </w:tc>
        <w:tc>
          <w:tcPr>
            <w:tcW w:w="1825" w:type="dxa"/>
            <w:tcBorders>
              <w:top w:val="single" w:sz="4" w:space="0" w:color="auto"/>
              <w:bottom w:val="single" w:sz="4" w:space="0" w:color="auto"/>
            </w:tcBorders>
          </w:tcPr>
          <w:p w14:paraId="05535521" w14:textId="77777777" w:rsidR="00E61D38" w:rsidRPr="00700944" w:rsidRDefault="00E61D38" w:rsidP="003A75B9">
            <w:pPr>
              <w:rPr>
                <w:rFonts w:cs="Times New Roman"/>
                <w:szCs w:val="24"/>
              </w:rPr>
            </w:pPr>
            <w:r w:rsidRPr="00700944">
              <w:rPr>
                <w:rStyle w:val="Emphasis"/>
                <w:rFonts w:cs="Times New Roman"/>
                <w:szCs w:val="24"/>
              </w:rPr>
              <w:t>χ</w:t>
            </w:r>
            <w:r w:rsidRPr="00700944">
              <w:rPr>
                <w:rFonts w:cs="Times New Roman"/>
                <w:szCs w:val="24"/>
                <w:vertAlign w:val="superscript"/>
              </w:rPr>
              <w:t>2</w:t>
            </w:r>
          </w:p>
        </w:tc>
        <w:tc>
          <w:tcPr>
            <w:tcW w:w="1796" w:type="dxa"/>
            <w:tcBorders>
              <w:top w:val="single" w:sz="4" w:space="0" w:color="auto"/>
              <w:bottom w:val="single" w:sz="4" w:space="0" w:color="auto"/>
            </w:tcBorders>
          </w:tcPr>
          <w:p w14:paraId="68F57CCC" w14:textId="77777777" w:rsidR="00E61D38" w:rsidRPr="00700944" w:rsidRDefault="00E61D38" w:rsidP="003A75B9">
            <w:pPr>
              <w:rPr>
                <w:rFonts w:cs="Times New Roman"/>
                <w:szCs w:val="24"/>
              </w:rPr>
            </w:pPr>
            <w:proofErr w:type="spellStart"/>
            <w:r w:rsidRPr="00700944">
              <w:rPr>
                <w:rFonts w:cs="Times New Roman"/>
                <w:szCs w:val="24"/>
              </w:rPr>
              <w:t>Df</w:t>
            </w:r>
            <w:proofErr w:type="spellEnd"/>
          </w:p>
        </w:tc>
        <w:tc>
          <w:tcPr>
            <w:tcW w:w="1772" w:type="dxa"/>
            <w:tcBorders>
              <w:top w:val="single" w:sz="4" w:space="0" w:color="auto"/>
              <w:bottom w:val="single" w:sz="4" w:space="0" w:color="auto"/>
            </w:tcBorders>
          </w:tcPr>
          <w:p w14:paraId="2CC18596" w14:textId="77777777" w:rsidR="00E61D38" w:rsidRPr="00700944" w:rsidRDefault="00E61D38" w:rsidP="003A75B9">
            <w:pPr>
              <w:rPr>
                <w:rFonts w:cs="Times New Roman"/>
                <w:i/>
                <w:iCs/>
                <w:szCs w:val="24"/>
              </w:rPr>
            </w:pPr>
            <w:r w:rsidRPr="00700944">
              <w:rPr>
                <w:rFonts w:cs="Times New Roman"/>
                <w:i/>
                <w:iCs/>
                <w:szCs w:val="24"/>
              </w:rPr>
              <w:t>P</w:t>
            </w:r>
          </w:p>
        </w:tc>
      </w:tr>
      <w:tr w:rsidR="00E61D38" w:rsidRPr="005E6978" w14:paraId="0EBC7ED1" w14:textId="77777777" w:rsidTr="00700944">
        <w:trPr>
          <w:trHeight w:hRule="exact" w:val="720"/>
        </w:trPr>
        <w:tc>
          <w:tcPr>
            <w:tcW w:w="2218" w:type="dxa"/>
            <w:tcBorders>
              <w:top w:val="single" w:sz="4" w:space="0" w:color="auto"/>
              <w:bottom w:val="nil"/>
            </w:tcBorders>
          </w:tcPr>
          <w:p w14:paraId="72A669C4" w14:textId="77777777" w:rsidR="00E61D38" w:rsidRPr="00700944" w:rsidRDefault="00E61D38" w:rsidP="003A75B9">
            <w:pPr>
              <w:rPr>
                <w:rFonts w:cs="Times New Roman"/>
                <w:szCs w:val="24"/>
              </w:rPr>
            </w:pPr>
            <w:r w:rsidRPr="00700944">
              <w:rPr>
                <w:rFonts w:cs="Times New Roman"/>
                <w:szCs w:val="24"/>
              </w:rPr>
              <w:t>Volumetric water content</w:t>
            </w:r>
          </w:p>
        </w:tc>
        <w:tc>
          <w:tcPr>
            <w:tcW w:w="1825" w:type="dxa"/>
            <w:tcBorders>
              <w:top w:val="single" w:sz="4" w:space="0" w:color="auto"/>
              <w:bottom w:val="nil"/>
            </w:tcBorders>
          </w:tcPr>
          <w:p w14:paraId="7534703F" w14:textId="77777777" w:rsidR="00E61D38" w:rsidRPr="00700944" w:rsidRDefault="00E61D38" w:rsidP="003A75B9">
            <w:pPr>
              <w:rPr>
                <w:rFonts w:cs="Times New Roman"/>
                <w:szCs w:val="24"/>
              </w:rPr>
            </w:pPr>
            <w:r w:rsidRPr="00700944">
              <w:rPr>
                <w:rFonts w:cs="Times New Roman"/>
                <w:szCs w:val="24"/>
              </w:rPr>
              <w:t>1.61</w:t>
            </w:r>
          </w:p>
        </w:tc>
        <w:tc>
          <w:tcPr>
            <w:tcW w:w="1796" w:type="dxa"/>
            <w:tcBorders>
              <w:top w:val="single" w:sz="4" w:space="0" w:color="auto"/>
              <w:bottom w:val="nil"/>
            </w:tcBorders>
          </w:tcPr>
          <w:p w14:paraId="77C31E63" w14:textId="77777777" w:rsidR="00E61D38" w:rsidRPr="00700944" w:rsidRDefault="00E61D38" w:rsidP="003A75B9">
            <w:pPr>
              <w:rPr>
                <w:rFonts w:cs="Times New Roman"/>
                <w:szCs w:val="24"/>
              </w:rPr>
            </w:pPr>
            <w:r w:rsidRPr="00700944">
              <w:rPr>
                <w:rFonts w:cs="Times New Roman"/>
                <w:szCs w:val="24"/>
              </w:rPr>
              <w:t>1</w:t>
            </w:r>
          </w:p>
        </w:tc>
        <w:tc>
          <w:tcPr>
            <w:tcW w:w="1772" w:type="dxa"/>
            <w:tcBorders>
              <w:top w:val="single" w:sz="4" w:space="0" w:color="auto"/>
              <w:bottom w:val="nil"/>
            </w:tcBorders>
          </w:tcPr>
          <w:p w14:paraId="1371C5C3" w14:textId="77777777" w:rsidR="00E61D38" w:rsidRPr="00700944" w:rsidRDefault="00E61D38" w:rsidP="003A75B9">
            <w:pPr>
              <w:rPr>
                <w:rFonts w:cs="Times New Roman"/>
                <w:szCs w:val="24"/>
              </w:rPr>
            </w:pPr>
            <w:r w:rsidRPr="00700944">
              <w:rPr>
                <w:rFonts w:cs="Times New Roman"/>
                <w:szCs w:val="24"/>
              </w:rPr>
              <w:t>0.253</w:t>
            </w:r>
          </w:p>
        </w:tc>
      </w:tr>
      <w:tr w:rsidR="00E61D38" w:rsidRPr="005E6978" w14:paraId="42351903" w14:textId="77777777" w:rsidTr="00700944">
        <w:trPr>
          <w:trHeight w:hRule="exact" w:val="720"/>
        </w:trPr>
        <w:tc>
          <w:tcPr>
            <w:tcW w:w="2218" w:type="dxa"/>
            <w:tcBorders>
              <w:top w:val="nil"/>
            </w:tcBorders>
          </w:tcPr>
          <w:p w14:paraId="7059DB82" w14:textId="77777777" w:rsidR="00E61D38" w:rsidRPr="00700944" w:rsidRDefault="00E61D38" w:rsidP="003A75B9">
            <w:pPr>
              <w:rPr>
                <w:rFonts w:cs="Times New Roman"/>
                <w:szCs w:val="24"/>
              </w:rPr>
            </w:pPr>
            <w:r w:rsidRPr="00700944">
              <w:rPr>
                <w:rFonts w:cs="Times New Roman"/>
                <w:szCs w:val="24"/>
              </w:rPr>
              <w:t>Temperature</w:t>
            </w:r>
          </w:p>
        </w:tc>
        <w:tc>
          <w:tcPr>
            <w:tcW w:w="1825" w:type="dxa"/>
            <w:tcBorders>
              <w:top w:val="nil"/>
            </w:tcBorders>
          </w:tcPr>
          <w:p w14:paraId="42470449" w14:textId="77777777" w:rsidR="00E61D38" w:rsidRPr="00700944" w:rsidRDefault="00E61D38" w:rsidP="003A75B9">
            <w:pPr>
              <w:rPr>
                <w:rFonts w:cs="Times New Roman"/>
                <w:szCs w:val="24"/>
              </w:rPr>
            </w:pPr>
            <w:r w:rsidRPr="00700944">
              <w:rPr>
                <w:rFonts w:cs="Times New Roman"/>
                <w:szCs w:val="24"/>
              </w:rPr>
              <w:t>1.13</w:t>
            </w:r>
          </w:p>
        </w:tc>
        <w:tc>
          <w:tcPr>
            <w:tcW w:w="1796" w:type="dxa"/>
            <w:tcBorders>
              <w:top w:val="nil"/>
            </w:tcBorders>
          </w:tcPr>
          <w:p w14:paraId="397C3A50" w14:textId="77777777" w:rsidR="00E61D38" w:rsidRPr="00700944" w:rsidRDefault="00E61D38" w:rsidP="003A75B9">
            <w:pPr>
              <w:rPr>
                <w:rFonts w:cs="Times New Roman"/>
                <w:szCs w:val="24"/>
              </w:rPr>
            </w:pPr>
            <w:r w:rsidRPr="00700944">
              <w:rPr>
                <w:rFonts w:cs="Times New Roman"/>
                <w:szCs w:val="24"/>
              </w:rPr>
              <w:t>1</w:t>
            </w:r>
          </w:p>
        </w:tc>
        <w:tc>
          <w:tcPr>
            <w:tcW w:w="1772" w:type="dxa"/>
            <w:tcBorders>
              <w:top w:val="nil"/>
            </w:tcBorders>
          </w:tcPr>
          <w:p w14:paraId="6DD5E813" w14:textId="77777777" w:rsidR="00E61D38" w:rsidRPr="00700944" w:rsidRDefault="00E61D38" w:rsidP="003A75B9">
            <w:pPr>
              <w:rPr>
                <w:rFonts w:cs="Times New Roman"/>
                <w:szCs w:val="24"/>
              </w:rPr>
            </w:pPr>
            <w:r w:rsidRPr="00700944">
              <w:rPr>
                <w:rFonts w:cs="Times New Roman"/>
                <w:szCs w:val="24"/>
              </w:rPr>
              <w:t>0.204</w:t>
            </w:r>
          </w:p>
        </w:tc>
      </w:tr>
    </w:tbl>
    <w:p w14:paraId="28728416" w14:textId="77777777" w:rsidR="005A5C76" w:rsidRPr="00B86AB8" w:rsidRDefault="005A5C76" w:rsidP="00943E19">
      <w:pPr>
        <w:spacing w:after="0" w:line="360" w:lineRule="auto"/>
        <w:rPr>
          <w:rFonts w:cs="Times New Roman"/>
          <w:color w:val="1B1B1B"/>
          <w:szCs w:val="24"/>
          <w:shd w:val="clear" w:color="auto" w:fill="FDFDFD"/>
        </w:rPr>
      </w:pPr>
    </w:p>
    <w:p w14:paraId="42627F07" w14:textId="21D8A095" w:rsidR="00733E74" w:rsidRPr="0015586F" w:rsidRDefault="00733E74" w:rsidP="00FE3870">
      <w:pPr>
        <w:jc w:val="center"/>
        <w:rPr>
          <w:rFonts w:cs="Times New Roman"/>
          <w:szCs w:val="24"/>
          <w:shd w:val="clear" w:color="auto" w:fill="FDFDFD"/>
        </w:rPr>
      </w:pPr>
      <w:r w:rsidRPr="00425EBB">
        <w:rPr>
          <w:rFonts w:cs="Times New Roman"/>
          <w:noProof/>
          <w:color w:val="1B1B1B"/>
          <w:szCs w:val="24"/>
          <w:shd w:val="clear" w:color="auto" w:fill="FDFDFD"/>
        </w:rPr>
        <w:lastRenderedPageBreak/>
        <w:drawing>
          <wp:inline distT="0" distB="0" distL="0" distR="0" wp14:anchorId="480B069B" wp14:editId="0317E9D3">
            <wp:extent cx="4380089" cy="3827398"/>
            <wp:effectExtent l="0" t="0" r="190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stretch>
                      <a:fillRect/>
                    </a:stretch>
                  </pic:blipFill>
                  <pic:spPr>
                    <a:xfrm>
                      <a:off x="0" y="0"/>
                      <a:ext cx="4389125" cy="3835294"/>
                    </a:xfrm>
                    <a:prstGeom prst="rect">
                      <a:avLst/>
                    </a:prstGeom>
                  </pic:spPr>
                </pic:pic>
              </a:graphicData>
            </a:graphic>
          </wp:inline>
        </w:drawing>
      </w:r>
    </w:p>
    <w:p w14:paraId="0D537D82" w14:textId="77777777" w:rsidR="00CD7C7B" w:rsidRPr="0015586F" w:rsidRDefault="00CD7C7B" w:rsidP="00CD7C7B">
      <w:pPr>
        <w:rPr>
          <w:rFonts w:cs="Times New Roman"/>
          <w:szCs w:val="24"/>
          <w:shd w:val="clear" w:color="auto" w:fill="FDFDFD"/>
        </w:rPr>
      </w:pPr>
    </w:p>
    <w:p w14:paraId="58AC0700" w14:textId="1AE9DA95" w:rsidR="00C53654" w:rsidRPr="005E6978" w:rsidRDefault="00D46A07" w:rsidP="00367F8C">
      <w:pPr>
        <w:pStyle w:val="Heading5"/>
        <w:rPr>
          <w:rFonts w:cs="Times New Roman"/>
        </w:rPr>
      </w:pPr>
      <w:bookmarkStart w:id="47" w:name="_Toc100315909"/>
      <w:r w:rsidRPr="005E6978">
        <w:rPr>
          <w:rFonts w:cs="Times New Roman"/>
          <w:b/>
          <w:shd w:val="clear" w:color="auto" w:fill="FDFDFD"/>
        </w:rPr>
        <w:t>Figure 1</w:t>
      </w:r>
      <w:r w:rsidRPr="005E6978">
        <w:rPr>
          <w:rFonts w:cs="Times New Roman"/>
          <w:shd w:val="clear" w:color="auto" w:fill="FDFDFD"/>
        </w:rPr>
        <w:t xml:space="preserve">: Visual illustration of climate-carbon feedback. </w:t>
      </w:r>
      <w:r w:rsidR="00CD7C7B" w:rsidRPr="005E6978">
        <w:rPr>
          <w:rFonts w:cs="Times New Roman"/>
          <w:shd w:val="clear" w:color="auto" w:fill="FDFDFD"/>
        </w:rPr>
        <w:t xml:space="preserve">Soil organic matter can have both positive and negative feedback due to climate change. Increased soil temperature </w:t>
      </w:r>
      <w:r w:rsidR="008B583B" w:rsidRPr="005E6978">
        <w:rPr>
          <w:rFonts w:cs="Times New Roman"/>
          <w:shd w:val="clear" w:color="auto" w:fill="FDFDFD"/>
        </w:rPr>
        <w:t>because of</w:t>
      </w:r>
      <w:r w:rsidR="00CD7C7B" w:rsidRPr="005E6978">
        <w:rPr>
          <w:rFonts w:cs="Times New Roman"/>
          <w:shd w:val="clear" w:color="auto" w:fill="FDFDFD"/>
        </w:rPr>
        <w:t xml:space="preserve"> climate change reduces soil moisture, impacting microbial activity and organic matter decomposition in the soil.  Higher temperatures typically accelerate organic matter decomposition, resulting in carbon loss from the soil to the atmosphere in the form of CO</w:t>
      </w:r>
      <w:r w:rsidR="00CD7C7B" w:rsidRPr="005E6978">
        <w:rPr>
          <w:rFonts w:cs="Times New Roman"/>
          <w:shd w:val="clear" w:color="auto" w:fill="FDFDFD"/>
          <w:vertAlign w:val="subscript"/>
        </w:rPr>
        <w:t>2</w:t>
      </w:r>
      <w:r w:rsidR="00CD7C7B" w:rsidRPr="005E6978">
        <w:rPr>
          <w:rFonts w:cs="Times New Roman"/>
          <w:shd w:val="clear" w:color="auto" w:fill="FDFDFD"/>
        </w:rPr>
        <w:t>. Warming causes increased microbial and autotrophic respiration, which adds to soil carbon loss. Climate change's positive feedback is linked to enhanced primary productivity because of the carbon fertilization effect. Increased CO</w:t>
      </w:r>
      <w:r w:rsidR="00CD7C7B" w:rsidRPr="005E6978">
        <w:rPr>
          <w:rFonts w:cs="Times New Roman"/>
          <w:shd w:val="clear" w:color="auto" w:fill="FDFDFD"/>
          <w:vertAlign w:val="subscript"/>
        </w:rPr>
        <w:t>2</w:t>
      </w:r>
      <w:r w:rsidR="00CD7C7B" w:rsidRPr="005E6978">
        <w:rPr>
          <w:rFonts w:cs="Times New Roman"/>
          <w:shd w:val="clear" w:color="auto" w:fill="FDFDFD"/>
        </w:rPr>
        <w:t xml:space="preserve"> levels in the atmosphere may stimulate photosynthesis and plant productivity, resulting in more carbon being buried in the soil from plant litter.</w:t>
      </w:r>
      <w:bookmarkEnd w:id="47"/>
      <w:r w:rsidR="00CD7C7B" w:rsidRPr="005E6978">
        <w:rPr>
          <w:rFonts w:cs="Times New Roman"/>
          <w:shd w:val="clear" w:color="auto" w:fill="FDFDFD"/>
        </w:rPr>
        <w:t xml:space="preserve"> </w:t>
      </w:r>
    </w:p>
    <w:p w14:paraId="09773591" w14:textId="77777777" w:rsidR="00425EBB" w:rsidRDefault="00425EBB">
      <w:pPr>
        <w:rPr>
          <w:rFonts w:cs="Times New Roman"/>
          <w:color w:val="1B1B1B"/>
          <w:szCs w:val="24"/>
          <w:shd w:val="clear" w:color="auto" w:fill="FDFDFD"/>
        </w:rPr>
      </w:pPr>
    </w:p>
    <w:p w14:paraId="690318C2" w14:textId="77777777" w:rsidR="00425EBB" w:rsidRDefault="00425EBB" w:rsidP="00943E19">
      <w:pPr>
        <w:spacing w:after="0" w:line="360" w:lineRule="auto"/>
        <w:rPr>
          <w:rFonts w:cs="Times New Roman"/>
          <w:color w:val="1B1B1B"/>
          <w:szCs w:val="24"/>
          <w:shd w:val="clear" w:color="auto" w:fill="FDFDFD"/>
        </w:rPr>
      </w:pPr>
    </w:p>
    <w:p w14:paraId="3C9227BA" w14:textId="77777777" w:rsidR="00425EBB" w:rsidRPr="00B86AB8" w:rsidRDefault="00425EBB" w:rsidP="00943E19">
      <w:pPr>
        <w:spacing w:after="0" w:line="360" w:lineRule="auto"/>
        <w:rPr>
          <w:rFonts w:cs="Times New Roman"/>
          <w:color w:val="1B1B1B"/>
          <w:szCs w:val="24"/>
          <w:shd w:val="clear" w:color="auto" w:fill="FDFDFD"/>
        </w:rPr>
      </w:pPr>
    </w:p>
    <w:p w14:paraId="016636EE" w14:textId="18A4DE26" w:rsidR="00D159A7" w:rsidRPr="0015586F" w:rsidRDefault="00945B43" w:rsidP="00D46A07">
      <w:pPr>
        <w:rPr>
          <w:rFonts w:cs="Times New Roman"/>
          <w:szCs w:val="24"/>
          <w:shd w:val="clear" w:color="auto" w:fill="FDFDFD"/>
        </w:rPr>
      </w:pPr>
      <w:r w:rsidRPr="0015586F">
        <w:rPr>
          <w:rFonts w:cs="Times New Roman"/>
          <w:noProof/>
          <w:szCs w:val="24"/>
          <w:shd w:val="clear" w:color="auto" w:fill="FDFDFD"/>
        </w:rPr>
        <w:lastRenderedPageBreak/>
        <w:drawing>
          <wp:inline distT="0" distB="0" distL="0" distR="0" wp14:anchorId="44477CCB" wp14:editId="51353544">
            <wp:extent cx="5610006" cy="1783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0006" cy="1783080"/>
                    </a:xfrm>
                    <a:prstGeom prst="rect">
                      <a:avLst/>
                    </a:prstGeom>
                    <a:noFill/>
                    <a:ln>
                      <a:noFill/>
                    </a:ln>
                  </pic:spPr>
                </pic:pic>
              </a:graphicData>
            </a:graphic>
          </wp:inline>
        </w:drawing>
      </w:r>
    </w:p>
    <w:p w14:paraId="121E476C" w14:textId="0AF3F18D" w:rsidR="00945B43" w:rsidRPr="005E6978" w:rsidRDefault="002A0A57" w:rsidP="00F551D1">
      <w:pPr>
        <w:pStyle w:val="Heading5"/>
        <w:rPr>
          <w:rFonts w:cs="Times New Roman"/>
          <w:shd w:val="clear" w:color="auto" w:fill="FDFDFD"/>
        </w:rPr>
      </w:pPr>
      <w:bookmarkStart w:id="48" w:name="_Toc100315910"/>
      <w:r w:rsidRPr="005E6978">
        <w:rPr>
          <w:rFonts w:cs="Times New Roman"/>
          <w:b/>
          <w:shd w:val="clear" w:color="auto" w:fill="FDFDFD"/>
        </w:rPr>
        <w:t>F</w:t>
      </w:r>
      <w:r w:rsidR="00945B43" w:rsidRPr="005E6978">
        <w:rPr>
          <w:rFonts w:cs="Times New Roman"/>
          <w:b/>
          <w:shd w:val="clear" w:color="auto" w:fill="FDFDFD"/>
        </w:rPr>
        <w:t>igure 1.2</w:t>
      </w:r>
      <w:r w:rsidR="00945B43" w:rsidRPr="005E6978">
        <w:rPr>
          <w:rFonts w:cs="Times New Roman"/>
          <w:shd w:val="clear" w:color="auto" w:fill="FDFDFD"/>
        </w:rPr>
        <w:t>:</w:t>
      </w:r>
      <w:r w:rsidR="00BF0E8C" w:rsidRPr="005E6978">
        <w:rPr>
          <w:rFonts w:cs="Times New Roman"/>
          <w:shd w:val="clear" w:color="auto" w:fill="FDFDFD"/>
        </w:rPr>
        <w:t xml:space="preserve"> </w:t>
      </w:r>
      <w:r w:rsidR="00945B43" w:rsidRPr="005E6978">
        <w:rPr>
          <w:rFonts w:cs="Times New Roman"/>
          <w:shd w:val="clear" w:color="auto" w:fill="FDFDFD"/>
        </w:rPr>
        <w:t xml:space="preserve">Diagrammatic representation of </w:t>
      </w:r>
      <w:r w:rsidR="00F52100" w:rsidRPr="005E6978">
        <w:rPr>
          <w:rFonts w:cs="Times New Roman"/>
          <w:shd w:val="clear" w:color="auto" w:fill="FDFDFD"/>
        </w:rPr>
        <w:t xml:space="preserve">our </w:t>
      </w:r>
      <w:r w:rsidR="00945B43" w:rsidRPr="005E6978">
        <w:rPr>
          <w:rFonts w:cs="Times New Roman"/>
          <w:shd w:val="clear" w:color="auto" w:fill="FDFDFD"/>
        </w:rPr>
        <w:t xml:space="preserve">experimental design. The experiment has </w:t>
      </w:r>
      <w:r w:rsidR="00CD0638" w:rsidRPr="005E6978">
        <w:rPr>
          <w:rFonts w:cs="Times New Roman"/>
          <w:shd w:val="clear" w:color="auto" w:fill="FDFDFD"/>
        </w:rPr>
        <w:t xml:space="preserve">a </w:t>
      </w:r>
      <w:r w:rsidR="00F52100" w:rsidRPr="005E6978">
        <w:rPr>
          <w:rFonts w:cs="Times New Roman"/>
          <w:shd w:val="clear" w:color="auto" w:fill="FDFDFD"/>
        </w:rPr>
        <w:t xml:space="preserve">full factorial </w:t>
      </w:r>
      <w:r w:rsidR="00945B43" w:rsidRPr="005E6978">
        <w:rPr>
          <w:rFonts w:cs="Times New Roman"/>
          <w:shd w:val="clear" w:color="auto" w:fill="FDFDFD"/>
        </w:rPr>
        <w:t xml:space="preserve">nested </w:t>
      </w:r>
      <w:r w:rsidR="00F52100" w:rsidRPr="005E6978">
        <w:rPr>
          <w:rFonts w:cs="Times New Roman"/>
          <w:shd w:val="clear" w:color="auto" w:fill="FDFDFD"/>
        </w:rPr>
        <w:t xml:space="preserve">block </w:t>
      </w:r>
      <w:r w:rsidR="00945B43" w:rsidRPr="005E6978">
        <w:rPr>
          <w:rFonts w:cs="Times New Roman"/>
          <w:shd w:val="clear" w:color="auto" w:fill="FDFDFD"/>
        </w:rPr>
        <w:t>design</w:t>
      </w:r>
      <w:r w:rsidR="00F52100" w:rsidRPr="005E6978">
        <w:rPr>
          <w:rFonts w:cs="Times New Roman"/>
          <w:shd w:val="clear" w:color="auto" w:fill="FDFDFD"/>
        </w:rPr>
        <w:t xml:space="preserve">. Each field was divided into three blocks, with each block in the irrigated field paired with a block in </w:t>
      </w:r>
      <w:r w:rsidR="00E47720" w:rsidRPr="005E6978">
        <w:rPr>
          <w:rFonts w:cs="Times New Roman"/>
          <w:shd w:val="clear" w:color="auto" w:fill="FDFDFD"/>
        </w:rPr>
        <w:t xml:space="preserve">the </w:t>
      </w:r>
      <w:r w:rsidR="00F52100" w:rsidRPr="005E6978">
        <w:rPr>
          <w:rFonts w:cs="Times New Roman"/>
          <w:shd w:val="clear" w:color="auto" w:fill="FDFDFD"/>
        </w:rPr>
        <w:t xml:space="preserve">dryland field. Each block contained eight plots with two replicates of </w:t>
      </w:r>
      <w:r w:rsidR="0004359D" w:rsidRPr="005E6978">
        <w:rPr>
          <w:rFonts w:cs="Times New Roman"/>
          <w:shd w:val="clear" w:color="auto" w:fill="FDFDFD"/>
        </w:rPr>
        <w:t xml:space="preserve">residue and OTC </w:t>
      </w:r>
      <w:r w:rsidR="00F52100" w:rsidRPr="005E6978">
        <w:rPr>
          <w:rFonts w:cs="Times New Roman"/>
          <w:shd w:val="clear" w:color="auto" w:fill="FDFDFD"/>
        </w:rPr>
        <w:t xml:space="preserve">treatment </w:t>
      </w:r>
      <w:r w:rsidR="00703376" w:rsidRPr="005E6978">
        <w:rPr>
          <w:rFonts w:cs="Times New Roman"/>
          <w:shd w:val="clear" w:color="auto" w:fill="FDFDFD"/>
        </w:rPr>
        <w:t xml:space="preserve">combinations </w:t>
      </w:r>
      <w:r w:rsidR="00F52100" w:rsidRPr="005E6978">
        <w:rPr>
          <w:rFonts w:cs="Times New Roman"/>
          <w:shd w:val="clear" w:color="auto" w:fill="FDFDFD"/>
        </w:rPr>
        <w:t>randomly assigned to a plot.</w:t>
      </w:r>
      <w:bookmarkEnd w:id="48"/>
      <w:r w:rsidR="00F52100" w:rsidRPr="005E6978">
        <w:rPr>
          <w:rFonts w:cs="Times New Roman"/>
          <w:shd w:val="clear" w:color="auto" w:fill="FDFDFD"/>
        </w:rPr>
        <w:t xml:space="preserve"> </w:t>
      </w:r>
    </w:p>
    <w:p w14:paraId="0BA73A92" w14:textId="77777777" w:rsidR="005A5C76" w:rsidRPr="0015586F" w:rsidRDefault="005A5C76" w:rsidP="005A5C76">
      <w:pPr>
        <w:rPr>
          <w:rFonts w:cs="Times New Roman"/>
          <w:szCs w:val="24"/>
        </w:rPr>
      </w:pPr>
    </w:p>
    <w:p w14:paraId="6A08A35A" w14:textId="2C85F5E3" w:rsidR="00A604DD" w:rsidRPr="00B86AB8" w:rsidRDefault="00EE5224" w:rsidP="007105FB">
      <w:pPr>
        <w:spacing w:line="360" w:lineRule="auto"/>
        <w:jc w:val="center"/>
        <w:rPr>
          <w:rFonts w:cs="Times New Roman"/>
          <w:b/>
          <w:bCs/>
          <w:color w:val="1B1B1B"/>
          <w:szCs w:val="24"/>
          <w:shd w:val="clear" w:color="auto" w:fill="FDFDFD"/>
        </w:rPr>
      </w:pPr>
      <w:r w:rsidRPr="00B86AB8">
        <w:rPr>
          <w:rFonts w:cs="Times New Roman"/>
          <w:b/>
          <w:bCs/>
          <w:noProof/>
          <w:color w:val="1B1B1B"/>
          <w:szCs w:val="24"/>
          <w:shd w:val="clear" w:color="auto" w:fill="FDFDFD"/>
        </w:rPr>
        <w:drawing>
          <wp:inline distT="0" distB="0" distL="0" distR="0" wp14:anchorId="5EE76D8B" wp14:editId="127673D7">
            <wp:extent cx="5305932" cy="2395653"/>
            <wp:effectExtent l="0" t="0" r="3175" b="508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57538" cy="2418953"/>
                    </a:xfrm>
                    <a:prstGeom prst="rect">
                      <a:avLst/>
                    </a:prstGeom>
                  </pic:spPr>
                </pic:pic>
              </a:graphicData>
            </a:graphic>
          </wp:inline>
        </w:drawing>
      </w:r>
    </w:p>
    <w:p w14:paraId="1465B2B0" w14:textId="33C579E5" w:rsidR="0089018A" w:rsidRPr="005E6978" w:rsidRDefault="0089018A" w:rsidP="00F65D87">
      <w:pPr>
        <w:pStyle w:val="Heading5"/>
        <w:rPr>
          <w:rFonts w:cs="Times New Roman"/>
          <w:shd w:val="clear" w:color="auto" w:fill="FDFDFD"/>
        </w:rPr>
      </w:pPr>
      <w:bookmarkStart w:id="49" w:name="_Toc100315911"/>
      <w:r w:rsidRPr="005E6978">
        <w:rPr>
          <w:rFonts w:cs="Times New Roman"/>
          <w:b/>
          <w:shd w:val="clear" w:color="auto" w:fill="FDFDFD"/>
        </w:rPr>
        <w:t>Figure 1.3</w:t>
      </w:r>
      <w:r w:rsidRPr="005E6978">
        <w:rPr>
          <w:rFonts w:cs="Times New Roman"/>
          <w:shd w:val="clear" w:color="auto" w:fill="FDFDFD"/>
        </w:rPr>
        <w:t>:</w:t>
      </w:r>
      <w:r w:rsidRPr="005E6978">
        <w:rPr>
          <w:rFonts w:cs="Times New Roman"/>
          <w:b/>
          <w:shd w:val="clear" w:color="auto" w:fill="FDFDFD"/>
        </w:rPr>
        <w:t xml:space="preserve"> </w:t>
      </w:r>
      <w:r w:rsidR="00862532" w:rsidRPr="005E6978">
        <w:rPr>
          <w:rFonts w:cs="Times New Roman"/>
          <w:shd w:val="clear" w:color="auto" w:fill="FDFDFD"/>
        </w:rPr>
        <w:t xml:space="preserve">Weekly average </w:t>
      </w:r>
      <w:r w:rsidRPr="005E6978">
        <w:rPr>
          <w:rFonts w:cs="Times New Roman"/>
          <w:shd w:val="clear" w:color="auto" w:fill="FDFDFD"/>
        </w:rPr>
        <w:t>soil temperature</w:t>
      </w:r>
      <w:r w:rsidR="0072771C" w:rsidRPr="005E6978">
        <w:rPr>
          <w:rFonts w:cs="Times New Roman"/>
          <w:shd w:val="clear" w:color="auto" w:fill="FDFDFD"/>
        </w:rPr>
        <w:t>s</w:t>
      </w:r>
      <w:r w:rsidR="00020D08" w:rsidRPr="005E6978">
        <w:rPr>
          <w:rFonts w:cs="Times New Roman"/>
          <w:shd w:val="clear" w:color="auto" w:fill="FDFDFD"/>
        </w:rPr>
        <w:t xml:space="preserve"> </w:t>
      </w:r>
      <w:r w:rsidR="002B5034" w:rsidRPr="005E6978">
        <w:rPr>
          <w:rFonts w:cs="Times New Roman"/>
          <w:shd w:val="clear" w:color="auto" w:fill="FDFDFD"/>
        </w:rPr>
        <w:t xml:space="preserve">measured at 10 cm depth </w:t>
      </w:r>
      <w:r w:rsidRPr="005E6978">
        <w:rPr>
          <w:rFonts w:cs="Times New Roman"/>
          <w:shd w:val="clear" w:color="auto" w:fill="FDFDFD"/>
        </w:rPr>
        <w:t xml:space="preserve">across control (C), </w:t>
      </w:r>
      <w:r w:rsidR="007B19D2" w:rsidRPr="005E6978">
        <w:rPr>
          <w:rFonts w:cs="Times New Roman"/>
          <w:shd w:val="clear" w:color="auto" w:fill="FDFDFD"/>
        </w:rPr>
        <w:t>open top chamber (OTC)</w:t>
      </w:r>
      <w:r w:rsidRPr="005E6978">
        <w:rPr>
          <w:rFonts w:cs="Times New Roman"/>
          <w:shd w:val="clear" w:color="auto" w:fill="FDFDFD"/>
        </w:rPr>
        <w:t xml:space="preserve">, residue (R), and </w:t>
      </w:r>
      <w:r w:rsidR="007B19D2" w:rsidRPr="005E6978">
        <w:rPr>
          <w:rFonts w:cs="Times New Roman"/>
          <w:shd w:val="clear" w:color="auto" w:fill="FDFDFD"/>
        </w:rPr>
        <w:t xml:space="preserve">OTC </w:t>
      </w:r>
      <w:r w:rsidR="00632693" w:rsidRPr="005E6978">
        <w:rPr>
          <w:rFonts w:cs="Times New Roman"/>
          <w:shd w:val="clear" w:color="auto" w:fill="FDFDFD"/>
        </w:rPr>
        <w:t xml:space="preserve">plus </w:t>
      </w:r>
      <w:r w:rsidRPr="005E6978">
        <w:rPr>
          <w:rFonts w:cs="Times New Roman"/>
          <w:shd w:val="clear" w:color="auto" w:fill="FDFDFD"/>
        </w:rPr>
        <w:t>residue (</w:t>
      </w:r>
      <w:r w:rsidR="00632693" w:rsidRPr="005E6978">
        <w:rPr>
          <w:rFonts w:cs="Times New Roman"/>
          <w:shd w:val="clear" w:color="auto" w:fill="FDFDFD"/>
        </w:rPr>
        <w:t>OTC + R</w:t>
      </w:r>
      <w:r w:rsidRPr="005E6978">
        <w:rPr>
          <w:rFonts w:cs="Times New Roman"/>
          <w:shd w:val="clear" w:color="auto" w:fill="FDFDFD"/>
        </w:rPr>
        <w:t>) treatments in irrigated and dryland cotton.</w:t>
      </w:r>
      <w:bookmarkEnd w:id="49"/>
      <w:r w:rsidRPr="005E6978">
        <w:rPr>
          <w:rFonts w:cs="Times New Roman"/>
          <w:shd w:val="clear" w:color="auto" w:fill="FDFDFD"/>
        </w:rPr>
        <w:t xml:space="preserve"> </w:t>
      </w:r>
    </w:p>
    <w:p w14:paraId="01C415B7" w14:textId="77777777" w:rsidR="0089018A" w:rsidRPr="00B86AB8" w:rsidRDefault="0089018A" w:rsidP="0089018A">
      <w:pPr>
        <w:rPr>
          <w:rFonts w:cs="Times New Roman"/>
          <w:szCs w:val="24"/>
        </w:rPr>
      </w:pPr>
    </w:p>
    <w:p w14:paraId="4B90FDCE" w14:textId="77777777" w:rsidR="0089018A" w:rsidRPr="00B86AB8" w:rsidRDefault="0089018A" w:rsidP="0089018A">
      <w:pPr>
        <w:rPr>
          <w:rFonts w:cs="Times New Roman"/>
          <w:szCs w:val="24"/>
        </w:rPr>
      </w:pPr>
    </w:p>
    <w:p w14:paraId="24C6FDB3" w14:textId="5F298C15" w:rsidR="000F31A3" w:rsidRPr="0015586F" w:rsidRDefault="000F31A3" w:rsidP="001201A9">
      <w:pPr>
        <w:jc w:val="center"/>
        <w:rPr>
          <w:rFonts w:cs="Times New Roman"/>
          <w:szCs w:val="24"/>
          <w:shd w:val="clear" w:color="auto" w:fill="FDFDFD"/>
        </w:rPr>
      </w:pPr>
      <w:r w:rsidRPr="0015586F">
        <w:rPr>
          <w:rFonts w:cs="Times New Roman"/>
          <w:noProof/>
          <w:szCs w:val="24"/>
          <w:shd w:val="clear" w:color="auto" w:fill="FDFDFD"/>
        </w:rPr>
        <w:lastRenderedPageBreak/>
        <w:drawing>
          <wp:inline distT="0" distB="0" distL="0" distR="0" wp14:anchorId="657F4224" wp14:editId="1C686DA3">
            <wp:extent cx="5097101" cy="2288976"/>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24033" cy="2301070"/>
                    </a:xfrm>
                    <a:prstGeom prst="rect">
                      <a:avLst/>
                    </a:prstGeom>
                  </pic:spPr>
                </pic:pic>
              </a:graphicData>
            </a:graphic>
          </wp:inline>
        </w:drawing>
      </w:r>
    </w:p>
    <w:p w14:paraId="668749F1" w14:textId="3E9F18DE" w:rsidR="000F31A3" w:rsidRPr="005E6978" w:rsidRDefault="000F31A3" w:rsidP="002242F3">
      <w:pPr>
        <w:pStyle w:val="Heading5"/>
        <w:rPr>
          <w:rFonts w:cs="Times New Roman"/>
        </w:rPr>
      </w:pPr>
      <w:bookmarkStart w:id="50" w:name="_Toc100315912"/>
      <w:r w:rsidRPr="005E6978">
        <w:rPr>
          <w:rFonts w:cs="Times New Roman"/>
          <w:b/>
        </w:rPr>
        <w:t>Figure 1.</w:t>
      </w:r>
      <w:r w:rsidR="00702F8B" w:rsidRPr="005E6978">
        <w:rPr>
          <w:rFonts w:cs="Times New Roman"/>
          <w:b/>
        </w:rPr>
        <w:t>4</w:t>
      </w:r>
      <w:r w:rsidRPr="005E6978">
        <w:rPr>
          <w:rFonts w:cs="Times New Roman"/>
        </w:rPr>
        <w:t>:</w:t>
      </w:r>
      <w:r w:rsidRPr="005E6978">
        <w:rPr>
          <w:rFonts w:cs="Times New Roman"/>
          <w:b/>
        </w:rPr>
        <w:t xml:space="preserve"> </w:t>
      </w:r>
      <w:r w:rsidRPr="005E6978">
        <w:rPr>
          <w:rFonts w:cs="Times New Roman"/>
        </w:rPr>
        <w:t xml:space="preserve">Weekly average </w:t>
      </w:r>
      <w:r w:rsidR="0039679D" w:rsidRPr="005E6978">
        <w:rPr>
          <w:rFonts w:cs="Times New Roman"/>
        </w:rPr>
        <w:t xml:space="preserve">of daily </w:t>
      </w:r>
      <w:r w:rsidR="00823F37" w:rsidRPr="005E6978">
        <w:rPr>
          <w:rFonts w:cs="Times New Roman"/>
        </w:rPr>
        <w:t xml:space="preserve">soil </w:t>
      </w:r>
      <w:r w:rsidR="0039679D" w:rsidRPr="005E6978">
        <w:rPr>
          <w:rFonts w:cs="Times New Roman"/>
        </w:rPr>
        <w:t>temperature range</w:t>
      </w:r>
      <w:r w:rsidRPr="005E6978">
        <w:rPr>
          <w:rFonts w:cs="Times New Roman"/>
        </w:rPr>
        <w:t xml:space="preserve"> </w:t>
      </w:r>
      <w:r w:rsidR="002B5034" w:rsidRPr="005E6978">
        <w:rPr>
          <w:rFonts w:cs="Times New Roman"/>
          <w:shd w:val="clear" w:color="auto" w:fill="FDFDFD"/>
        </w:rPr>
        <w:t xml:space="preserve">measured at 10 cm depth </w:t>
      </w:r>
      <w:r w:rsidRPr="005E6978">
        <w:rPr>
          <w:rFonts w:cs="Times New Roman"/>
        </w:rPr>
        <w:t>across control (C), open top chamber (OTC), residue (R), and OTC plus residue (OTC + R) treatments in irrigated and dryland cotton</w:t>
      </w:r>
      <w:bookmarkEnd w:id="50"/>
      <w:r w:rsidR="002242F3" w:rsidRPr="005E6978">
        <w:rPr>
          <w:rFonts w:cs="Times New Roman"/>
        </w:rPr>
        <w:t>.</w:t>
      </w:r>
    </w:p>
    <w:p w14:paraId="1B4D8734" w14:textId="77777777" w:rsidR="000F31A3" w:rsidRPr="00B86AB8" w:rsidRDefault="000F31A3" w:rsidP="000F31A3">
      <w:pPr>
        <w:rPr>
          <w:rFonts w:cs="Times New Roman"/>
          <w:szCs w:val="24"/>
        </w:rPr>
      </w:pPr>
    </w:p>
    <w:p w14:paraId="6F2B6E92" w14:textId="58FA83E0" w:rsidR="00405626" w:rsidRPr="0015586F" w:rsidRDefault="0089018A" w:rsidP="001201A9">
      <w:pPr>
        <w:jc w:val="center"/>
        <w:rPr>
          <w:rFonts w:cs="Times New Roman"/>
          <w:b/>
          <w:szCs w:val="24"/>
          <w:shd w:val="clear" w:color="auto" w:fill="FDFDFD"/>
        </w:rPr>
      </w:pPr>
      <w:r w:rsidRPr="0015586F">
        <w:rPr>
          <w:rFonts w:cs="Times New Roman"/>
          <w:noProof/>
          <w:szCs w:val="24"/>
          <w:shd w:val="clear" w:color="auto" w:fill="FDFDFD"/>
        </w:rPr>
        <w:drawing>
          <wp:inline distT="0" distB="0" distL="0" distR="0" wp14:anchorId="76886D7D" wp14:editId="6ADD56DC">
            <wp:extent cx="4838700" cy="2768600"/>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38700" cy="2768600"/>
                    </a:xfrm>
                    <a:prstGeom prst="rect">
                      <a:avLst/>
                    </a:prstGeom>
                  </pic:spPr>
                </pic:pic>
              </a:graphicData>
            </a:graphic>
          </wp:inline>
        </w:drawing>
      </w:r>
    </w:p>
    <w:p w14:paraId="5D1A6969" w14:textId="0B9657EB" w:rsidR="00405626" w:rsidRPr="005E6978" w:rsidRDefault="00EF596F" w:rsidP="002242F3">
      <w:pPr>
        <w:pStyle w:val="Heading5"/>
        <w:rPr>
          <w:rFonts w:cs="Times New Roman"/>
        </w:rPr>
      </w:pPr>
      <w:bookmarkStart w:id="51" w:name="_Toc100315913"/>
      <w:r w:rsidRPr="005E6978">
        <w:rPr>
          <w:rFonts w:cs="Times New Roman"/>
          <w:b/>
          <w:shd w:val="clear" w:color="auto" w:fill="FDFDFD"/>
        </w:rPr>
        <w:t>Figure 1.</w:t>
      </w:r>
      <w:r w:rsidR="002815A5" w:rsidRPr="005E6978">
        <w:rPr>
          <w:rFonts w:cs="Times New Roman"/>
          <w:b/>
          <w:shd w:val="clear" w:color="auto" w:fill="FDFDFD"/>
        </w:rPr>
        <w:t>5</w:t>
      </w:r>
      <w:r w:rsidRPr="005E6978">
        <w:rPr>
          <w:rFonts w:cs="Times New Roman"/>
          <w:shd w:val="clear" w:color="auto" w:fill="FDFDFD"/>
        </w:rPr>
        <w:t>:</w:t>
      </w:r>
      <w:r w:rsidRPr="005E6978">
        <w:rPr>
          <w:rFonts w:cs="Times New Roman"/>
          <w:b/>
          <w:shd w:val="clear" w:color="auto" w:fill="FDFDFD"/>
        </w:rPr>
        <w:t xml:space="preserve"> </w:t>
      </w:r>
      <w:r w:rsidR="008A16BF" w:rsidRPr="005E6978">
        <w:rPr>
          <w:rFonts w:cs="Times New Roman"/>
          <w:shd w:val="clear" w:color="auto" w:fill="FDFDFD"/>
        </w:rPr>
        <w:t xml:space="preserve">Growing season’s average </w:t>
      </w:r>
      <w:r w:rsidRPr="005E6978">
        <w:rPr>
          <w:rFonts w:cs="Times New Roman"/>
          <w:shd w:val="clear" w:color="auto" w:fill="FDFDFD"/>
        </w:rPr>
        <w:t xml:space="preserve">soil temperatures </w:t>
      </w:r>
      <w:r w:rsidR="002B5034" w:rsidRPr="005E6978">
        <w:rPr>
          <w:rFonts w:cs="Times New Roman"/>
          <w:shd w:val="clear" w:color="auto" w:fill="FDFDFD"/>
        </w:rPr>
        <w:t xml:space="preserve">measured at 10 cm depth </w:t>
      </w:r>
      <w:r w:rsidRPr="005E6978">
        <w:rPr>
          <w:rFonts w:cs="Times New Roman"/>
          <w:shd w:val="clear" w:color="auto" w:fill="FDFDFD"/>
        </w:rPr>
        <w:t xml:space="preserve">across </w:t>
      </w:r>
      <w:r w:rsidR="002B498E" w:rsidRPr="005E6978">
        <w:rPr>
          <w:rFonts w:cs="Times New Roman"/>
          <w:shd w:val="clear" w:color="auto" w:fill="FDFDFD"/>
        </w:rPr>
        <w:t xml:space="preserve">OTC and </w:t>
      </w:r>
      <w:r w:rsidR="006137A2" w:rsidRPr="005E6978">
        <w:rPr>
          <w:rFonts w:cs="Times New Roman"/>
          <w:shd w:val="clear" w:color="auto" w:fill="FDFDFD"/>
        </w:rPr>
        <w:t>residue treatments</w:t>
      </w:r>
      <w:r w:rsidRPr="005E6978">
        <w:rPr>
          <w:rFonts w:cs="Times New Roman"/>
          <w:shd w:val="clear" w:color="auto" w:fill="FDFDFD"/>
        </w:rPr>
        <w:t xml:space="preserve"> in irrigated and dryland cotton. </w:t>
      </w:r>
      <w:r w:rsidR="006137A2" w:rsidRPr="005E6978">
        <w:rPr>
          <w:rFonts w:cs="Times New Roman"/>
          <w:shd w:val="clear" w:color="auto" w:fill="FDFDFD"/>
        </w:rPr>
        <w:t>The error bars represent standard error of mean (SEM)</w:t>
      </w:r>
      <w:r w:rsidR="0082449B" w:rsidRPr="005E6978">
        <w:rPr>
          <w:rFonts w:cs="Times New Roman"/>
          <w:shd w:val="clear" w:color="auto" w:fill="FDFDFD"/>
        </w:rPr>
        <w:t xml:space="preserve">, </w:t>
      </w:r>
      <w:r w:rsidR="008811C1" w:rsidRPr="005E6978">
        <w:rPr>
          <w:rFonts w:cs="Times New Roman"/>
          <w:shd w:val="clear" w:color="auto" w:fill="FDFDFD"/>
        </w:rPr>
        <w:t>n = 5-7 plots per treatment.</w:t>
      </w:r>
      <w:bookmarkEnd w:id="51"/>
    </w:p>
    <w:p w14:paraId="1885A819" w14:textId="77777777" w:rsidR="00405626" w:rsidRPr="00B86AB8" w:rsidRDefault="00405626" w:rsidP="00DC1248">
      <w:pPr>
        <w:spacing w:line="360" w:lineRule="auto"/>
        <w:rPr>
          <w:rFonts w:cs="Times New Roman"/>
          <w:szCs w:val="24"/>
        </w:rPr>
      </w:pPr>
    </w:p>
    <w:p w14:paraId="0E275DFF" w14:textId="77777777" w:rsidR="00DC1248" w:rsidRPr="00B86AB8" w:rsidRDefault="00DC1248" w:rsidP="00DC1248">
      <w:pPr>
        <w:spacing w:line="360" w:lineRule="auto"/>
        <w:rPr>
          <w:rFonts w:cs="Times New Roman"/>
          <w:b/>
          <w:bCs/>
          <w:color w:val="1B1B1B"/>
          <w:szCs w:val="24"/>
          <w:shd w:val="clear" w:color="auto" w:fill="FDFDFD"/>
        </w:rPr>
      </w:pPr>
    </w:p>
    <w:p w14:paraId="067C1BB5" w14:textId="1E627E8F" w:rsidR="00405626" w:rsidRPr="00B86AB8" w:rsidRDefault="00841555" w:rsidP="00943E19">
      <w:pPr>
        <w:spacing w:line="360" w:lineRule="auto"/>
        <w:jc w:val="center"/>
        <w:rPr>
          <w:rFonts w:cs="Times New Roman"/>
          <w:b/>
          <w:bCs/>
          <w:color w:val="1B1B1B"/>
          <w:szCs w:val="24"/>
          <w:shd w:val="clear" w:color="auto" w:fill="FDFDFD"/>
        </w:rPr>
      </w:pPr>
      <w:r w:rsidRPr="00B86AB8">
        <w:rPr>
          <w:rFonts w:cs="Times New Roman"/>
          <w:b/>
          <w:bCs/>
          <w:noProof/>
          <w:color w:val="1B1B1B"/>
          <w:szCs w:val="24"/>
          <w:shd w:val="clear" w:color="auto" w:fill="FDFDFD"/>
        </w:rPr>
        <w:lastRenderedPageBreak/>
        <w:drawing>
          <wp:inline distT="0" distB="0" distL="0" distR="0" wp14:anchorId="439DFAFB" wp14:editId="4DBBA987">
            <wp:extent cx="5122860" cy="2296393"/>
            <wp:effectExtent l="0" t="0" r="0" b="254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63804" cy="2314747"/>
                    </a:xfrm>
                    <a:prstGeom prst="rect">
                      <a:avLst/>
                    </a:prstGeom>
                  </pic:spPr>
                </pic:pic>
              </a:graphicData>
            </a:graphic>
          </wp:inline>
        </w:drawing>
      </w:r>
    </w:p>
    <w:p w14:paraId="318B243A" w14:textId="6992CA92" w:rsidR="00405626" w:rsidRPr="005E6978" w:rsidRDefault="00EF596F" w:rsidP="002242F3">
      <w:pPr>
        <w:pStyle w:val="Heading5"/>
        <w:rPr>
          <w:rFonts w:cs="Times New Roman"/>
          <w:shd w:val="clear" w:color="auto" w:fill="FDFDFD"/>
        </w:rPr>
      </w:pPr>
      <w:bookmarkStart w:id="52" w:name="_Toc100315914"/>
      <w:r w:rsidRPr="005E6978">
        <w:rPr>
          <w:rFonts w:cs="Times New Roman"/>
          <w:b/>
          <w:shd w:val="clear" w:color="auto" w:fill="FDFDFD"/>
        </w:rPr>
        <w:t>Figure 1.</w:t>
      </w:r>
      <w:r w:rsidR="00B4436C" w:rsidRPr="005E6978">
        <w:rPr>
          <w:rFonts w:cs="Times New Roman"/>
          <w:b/>
          <w:shd w:val="clear" w:color="auto" w:fill="FDFDFD"/>
        </w:rPr>
        <w:t>6</w:t>
      </w:r>
      <w:r w:rsidRPr="005E6978">
        <w:rPr>
          <w:rFonts w:cs="Times New Roman"/>
          <w:shd w:val="clear" w:color="auto" w:fill="FDFDFD"/>
        </w:rPr>
        <w:t>:</w:t>
      </w:r>
      <w:r w:rsidRPr="005E6978">
        <w:rPr>
          <w:rFonts w:cs="Times New Roman"/>
          <w:b/>
          <w:shd w:val="clear" w:color="auto" w:fill="FDFDFD"/>
        </w:rPr>
        <w:t xml:space="preserve"> </w:t>
      </w:r>
      <w:r w:rsidRPr="005E6978">
        <w:rPr>
          <w:rFonts w:cs="Times New Roman"/>
          <w:shd w:val="clear" w:color="auto" w:fill="FDFDFD"/>
        </w:rPr>
        <w:t xml:space="preserve">Weekly average </w:t>
      </w:r>
      <w:r w:rsidR="009C0452" w:rsidRPr="005E6978">
        <w:rPr>
          <w:rFonts w:cs="Times New Roman"/>
          <w:shd w:val="clear" w:color="auto" w:fill="FDFDFD"/>
        </w:rPr>
        <w:t>air</w:t>
      </w:r>
      <w:r w:rsidRPr="005E6978">
        <w:rPr>
          <w:rFonts w:cs="Times New Roman"/>
          <w:shd w:val="clear" w:color="auto" w:fill="FDFDFD"/>
        </w:rPr>
        <w:t xml:space="preserve"> temperatures across control (C), open top chamber (OTC), residue (R), and OTC plus residue (OTC + R) treatments in irrigated and dryland cotton.</w:t>
      </w:r>
      <w:bookmarkEnd w:id="52"/>
      <w:r w:rsidRPr="005E6978">
        <w:rPr>
          <w:rFonts w:cs="Times New Roman"/>
          <w:shd w:val="clear" w:color="auto" w:fill="FDFDFD"/>
        </w:rPr>
        <w:t xml:space="preserve"> </w:t>
      </w:r>
    </w:p>
    <w:p w14:paraId="364E65F2" w14:textId="77777777" w:rsidR="00DB5666" w:rsidRPr="0015586F" w:rsidRDefault="00DB5666" w:rsidP="00DB5666">
      <w:pPr>
        <w:rPr>
          <w:rFonts w:cs="Times New Roman"/>
          <w:szCs w:val="24"/>
        </w:rPr>
      </w:pPr>
    </w:p>
    <w:p w14:paraId="0FDDE8AE" w14:textId="0D909902" w:rsidR="00413011" w:rsidRPr="00B86AB8" w:rsidRDefault="00F645BD" w:rsidP="00B4436C">
      <w:pPr>
        <w:spacing w:line="360" w:lineRule="auto"/>
        <w:jc w:val="center"/>
        <w:rPr>
          <w:rFonts w:cs="Times New Roman"/>
          <w:b/>
          <w:bCs/>
          <w:color w:val="1B1B1B"/>
          <w:szCs w:val="24"/>
          <w:shd w:val="clear" w:color="auto" w:fill="FDFDFD"/>
        </w:rPr>
      </w:pPr>
      <w:r w:rsidRPr="00B86AB8">
        <w:rPr>
          <w:rFonts w:cs="Times New Roman"/>
          <w:b/>
          <w:bCs/>
          <w:noProof/>
          <w:color w:val="1B1B1B"/>
          <w:szCs w:val="24"/>
          <w:shd w:val="clear" w:color="auto" w:fill="FDFDFD"/>
        </w:rPr>
        <w:drawing>
          <wp:inline distT="0" distB="0" distL="0" distR="0" wp14:anchorId="713FC9C8" wp14:editId="0483A9C6">
            <wp:extent cx="4620285" cy="2619375"/>
            <wp:effectExtent l="0" t="0" r="889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39699" cy="2630381"/>
                    </a:xfrm>
                    <a:prstGeom prst="rect">
                      <a:avLst/>
                    </a:prstGeom>
                  </pic:spPr>
                </pic:pic>
              </a:graphicData>
            </a:graphic>
          </wp:inline>
        </w:drawing>
      </w:r>
    </w:p>
    <w:p w14:paraId="0BEC4400" w14:textId="6B286A6B" w:rsidR="00DB5666" w:rsidRPr="005E6978" w:rsidRDefault="00E31791" w:rsidP="002242F3">
      <w:pPr>
        <w:pStyle w:val="Heading5"/>
        <w:rPr>
          <w:rFonts w:cs="Times New Roman"/>
          <w:shd w:val="clear" w:color="auto" w:fill="FDFDFD"/>
        </w:rPr>
      </w:pPr>
      <w:bookmarkStart w:id="53" w:name="_Toc100315915"/>
      <w:r w:rsidRPr="005E6978">
        <w:rPr>
          <w:rFonts w:cs="Times New Roman"/>
          <w:b/>
          <w:shd w:val="clear" w:color="auto" w:fill="FDFDFD"/>
        </w:rPr>
        <w:t>Figure 1.</w:t>
      </w:r>
      <w:r w:rsidR="00B4436C" w:rsidRPr="005E6978">
        <w:rPr>
          <w:rFonts w:cs="Times New Roman"/>
          <w:b/>
          <w:shd w:val="clear" w:color="auto" w:fill="FDFDFD"/>
        </w:rPr>
        <w:t>7</w:t>
      </w:r>
      <w:r w:rsidRPr="005E6978">
        <w:rPr>
          <w:rFonts w:cs="Times New Roman"/>
          <w:shd w:val="clear" w:color="auto" w:fill="FDFDFD"/>
        </w:rPr>
        <w:t>:</w:t>
      </w:r>
      <w:r w:rsidRPr="005E6978">
        <w:rPr>
          <w:rFonts w:cs="Times New Roman"/>
          <w:b/>
          <w:shd w:val="clear" w:color="auto" w:fill="FDFDFD"/>
        </w:rPr>
        <w:t xml:space="preserve"> </w:t>
      </w:r>
      <w:r w:rsidRPr="005E6978">
        <w:rPr>
          <w:rFonts w:cs="Times New Roman"/>
          <w:shd w:val="clear" w:color="auto" w:fill="FDFDFD"/>
        </w:rPr>
        <w:t xml:space="preserve">Growing season’s average </w:t>
      </w:r>
      <w:r w:rsidR="00413011" w:rsidRPr="005E6978">
        <w:rPr>
          <w:rFonts w:cs="Times New Roman"/>
          <w:shd w:val="clear" w:color="auto" w:fill="FDFDFD"/>
        </w:rPr>
        <w:t xml:space="preserve">air </w:t>
      </w:r>
      <w:r w:rsidRPr="005E6978">
        <w:rPr>
          <w:rFonts w:cs="Times New Roman"/>
          <w:shd w:val="clear" w:color="auto" w:fill="FDFDFD"/>
        </w:rPr>
        <w:t xml:space="preserve">temperature across </w:t>
      </w:r>
      <w:r w:rsidR="00B4436C" w:rsidRPr="005E6978">
        <w:rPr>
          <w:rFonts w:cs="Times New Roman"/>
          <w:shd w:val="clear" w:color="auto" w:fill="FDFDFD"/>
        </w:rPr>
        <w:t xml:space="preserve">OTC and </w:t>
      </w:r>
      <w:r w:rsidRPr="005E6978">
        <w:rPr>
          <w:rFonts w:cs="Times New Roman"/>
          <w:shd w:val="clear" w:color="auto" w:fill="FDFDFD"/>
        </w:rPr>
        <w:t xml:space="preserve">residue treatments in irrigated and dryland cotton. The error bars represent standard error </w:t>
      </w:r>
      <w:r w:rsidR="00B4436C" w:rsidRPr="005E6978">
        <w:rPr>
          <w:rFonts w:cs="Times New Roman"/>
          <w:shd w:val="clear" w:color="auto" w:fill="FDFDFD"/>
        </w:rPr>
        <w:t xml:space="preserve">of mean (SEM), </w:t>
      </w:r>
      <w:r w:rsidR="008811C1" w:rsidRPr="005E6978">
        <w:rPr>
          <w:rFonts w:cs="Times New Roman"/>
          <w:shd w:val="clear" w:color="auto" w:fill="FDFDFD"/>
        </w:rPr>
        <w:t>n = 5-7 plots per treatment.</w:t>
      </w:r>
      <w:bookmarkEnd w:id="53"/>
    </w:p>
    <w:p w14:paraId="39CDDD1D" w14:textId="77777777" w:rsidR="00DB5666" w:rsidRPr="0015586F" w:rsidRDefault="00DB5666">
      <w:pPr>
        <w:rPr>
          <w:rFonts w:eastAsiaTheme="majorEastAsia" w:cs="Times New Roman"/>
          <w:szCs w:val="24"/>
          <w:shd w:val="clear" w:color="auto" w:fill="FDFDFD"/>
        </w:rPr>
      </w:pPr>
      <w:r w:rsidRPr="0015586F">
        <w:rPr>
          <w:rFonts w:cs="Times New Roman"/>
          <w:szCs w:val="24"/>
          <w:shd w:val="clear" w:color="auto" w:fill="FDFDFD"/>
        </w:rPr>
        <w:br w:type="page"/>
      </w:r>
    </w:p>
    <w:p w14:paraId="086523CA" w14:textId="77777777" w:rsidR="007105FB" w:rsidRPr="00B86AB8" w:rsidRDefault="007105FB" w:rsidP="008811C1">
      <w:pPr>
        <w:pStyle w:val="Heading4"/>
        <w:rPr>
          <w:rFonts w:cs="Times New Roman"/>
          <w:szCs w:val="24"/>
        </w:rPr>
      </w:pPr>
    </w:p>
    <w:p w14:paraId="6BBB61BE" w14:textId="4DFFB44B" w:rsidR="00E31791" w:rsidRPr="00B86AB8" w:rsidRDefault="00E76776" w:rsidP="00943E19">
      <w:pPr>
        <w:spacing w:line="360" w:lineRule="auto"/>
        <w:jc w:val="center"/>
        <w:rPr>
          <w:rFonts w:cs="Times New Roman"/>
          <w:b/>
          <w:bCs/>
          <w:color w:val="1B1B1B"/>
          <w:szCs w:val="24"/>
          <w:shd w:val="clear" w:color="auto" w:fill="FDFDFD"/>
        </w:rPr>
      </w:pPr>
      <w:r w:rsidRPr="00B86AB8">
        <w:rPr>
          <w:rFonts w:cs="Times New Roman"/>
          <w:b/>
          <w:bCs/>
          <w:noProof/>
          <w:color w:val="1B1B1B"/>
          <w:szCs w:val="24"/>
          <w:shd w:val="clear" w:color="auto" w:fill="FDFDFD"/>
        </w:rPr>
        <w:drawing>
          <wp:inline distT="0" distB="0" distL="0" distR="0" wp14:anchorId="1CC0EF49" wp14:editId="1D4C4F29">
            <wp:extent cx="5223849" cy="2333198"/>
            <wp:effectExtent l="0" t="0" r="0" b="381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37593" cy="2339337"/>
                    </a:xfrm>
                    <a:prstGeom prst="rect">
                      <a:avLst/>
                    </a:prstGeom>
                  </pic:spPr>
                </pic:pic>
              </a:graphicData>
            </a:graphic>
          </wp:inline>
        </w:drawing>
      </w:r>
    </w:p>
    <w:p w14:paraId="582D5978" w14:textId="12DD07D3" w:rsidR="00786C78" w:rsidRPr="005E6978" w:rsidRDefault="00786C78" w:rsidP="002242F3">
      <w:pPr>
        <w:pStyle w:val="Heading5"/>
        <w:rPr>
          <w:rFonts w:cs="Times New Roman"/>
          <w:shd w:val="clear" w:color="auto" w:fill="FDFDFD"/>
        </w:rPr>
      </w:pPr>
      <w:bookmarkStart w:id="54" w:name="_Toc100315916"/>
      <w:r w:rsidRPr="005E6978">
        <w:rPr>
          <w:rFonts w:cs="Times New Roman"/>
          <w:b/>
          <w:shd w:val="clear" w:color="auto" w:fill="FDFDFD"/>
        </w:rPr>
        <w:t>Figure 1.</w:t>
      </w:r>
      <w:r w:rsidR="00F734EF" w:rsidRPr="005E6978">
        <w:rPr>
          <w:rFonts w:cs="Times New Roman"/>
          <w:b/>
          <w:shd w:val="clear" w:color="auto" w:fill="FDFDFD"/>
        </w:rPr>
        <w:t>8</w:t>
      </w:r>
      <w:r w:rsidRPr="005E6978">
        <w:rPr>
          <w:rFonts w:cs="Times New Roman"/>
          <w:shd w:val="clear" w:color="auto" w:fill="FDFDFD"/>
        </w:rPr>
        <w:t>:</w:t>
      </w:r>
      <w:r w:rsidRPr="005E6978">
        <w:rPr>
          <w:rFonts w:cs="Times New Roman"/>
          <w:b/>
          <w:shd w:val="clear" w:color="auto" w:fill="FDFDFD"/>
        </w:rPr>
        <w:t xml:space="preserve"> </w:t>
      </w:r>
      <w:r w:rsidRPr="005E6978">
        <w:rPr>
          <w:rFonts w:cs="Times New Roman"/>
          <w:shd w:val="clear" w:color="auto" w:fill="FDFDFD"/>
        </w:rPr>
        <w:t xml:space="preserve">Weekly average volumetric water content (VWC) </w:t>
      </w:r>
      <w:r w:rsidR="002B5034" w:rsidRPr="005E6978">
        <w:rPr>
          <w:rFonts w:cs="Times New Roman"/>
          <w:shd w:val="clear" w:color="auto" w:fill="FDFDFD"/>
        </w:rPr>
        <w:t xml:space="preserve">measured at 10 cm depth </w:t>
      </w:r>
      <w:r w:rsidRPr="005E6978">
        <w:rPr>
          <w:rFonts w:cs="Times New Roman"/>
          <w:shd w:val="clear" w:color="auto" w:fill="FDFDFD"/>
        </w:rPr>
        <w:t xml:space="preserve">across control (C), open top chamber (OTC), residue (R), and OTC plus residue (OTC + R) treatments in irrigated and dryland cotton. </w:t>
      </w:r>
      <w:r w:rsidR="00A30780" w:rsidRPr="005E6978">
        <w:rPr>
          <w:rFonts w:cs="Times New Roman"/>
          <w:shd w:val="clear" w:color="auto" w:fill="FDFDFD"/>
        </w:rPr>
        <w:t xml:space="preserve">The vertical lines </w:t>
      </w:r>
      <w:r w:rsidR="008811C1" w:rsidRPr="005E6978">
        <w:rPr>
          <w:rFonts w:cs="Times New Roman"/>
          <w:shd w:val="clear" w:color="auto" w:fill="FDFDFD"/>
        </w:rPr>
        <w:t>show</w:t>
      </w:r>
      <w:r w:rsidR="00A30780" w:rsidRPr="005E6978">
        <w:rPr>
          <w:rFonts w:cs="Times New Roman"/>
          <w:shd w:val="clear" w:color="auto" w:fill="FDFDFD"/>
        </w:rPr>
        <w:t xml:space="preserve"> </w:t>
      </w:r>
      <w:r w:rsidR="0026037C" w:rsidRPr="005E6978">
        <w:rPr>
          <w:rFonts w:cs="Times New Roman"/>
          <w:shd w:val="clear" w:color="auto" w:fill="FDFDFD"/>
        </w:rPr>
        <w:t xml:space="preserve">total </w:t>
      </w:r>
      <w:r w:rsidR="00A30780" w:rsidRPr="005E6978">
        <w:rPr>
          <w:rFonts w:cs="Times New Roman"/>
          <w:shd w:val="clear" w:color="auto" w:fill="FDFDFD"/>
        </w:rPr>
        <w:t>weekly precipitation.</w:t>
      </w:r>
      <w:bookmarkEnd w:id="54"/>
    </w:p>
    <w:p w14:paraId="4D265296" w14:textId="3E687ADB" w:rsidR="00413011" w:rsidRPr="00B86AB8" w:rsidRDefault="000E2A57" w:rsidP="00043502">
      <w:pPr>
        <w:spacing w:line="360" w:lineRule="auto"/>
        <w:rPr>
          <w:rFonts w:cs="Times New Roman"/>
          <w:b/>
          <w:bCs/>
          <w:color w:val="1B1B1B"/>
          <w:szCs w:val="24"/>
          <w:shd w:val="clear" w:color="auto" w:fill="FDFDFD"/>
        </w:rPr>
      </w:pPr>
      <w:r w:rsidRPr="00B86AB8">
        <w:rPr>
          <w:rFonts w:cs="Times New Roman"/>
          <w:noProof/>
          <w:szCs w:val="24"/>
        </w:rPr>
        <w:t xml:space="preserve"> </w:t>
      </w:r>
    </w:p>
    <w:p w14:paraId="32249330" w14:textId="3DE5CB38" w:rsidR="00E31791" w:rsidRPr="00B86AB8" w:rsidRDefault="002B02BF" w:rsidP="00943E19">
      <w:pPr>
        <w:spacing w:line="360" w:lineRule="auto"/>
        <w:jc w:val="center"/>
        <w:rPr>
          <w:rFonts w:cs="Times New Roman"/>
          <w:b/>
          <w:bCs/>
          <w:color w:val="1B1B1B"/>
          <w:szCs w:val="24"/>
          <w:shd w:val="clear" w:color="auto" w:fill="FDFDFD"/>
        </w:rPr>
      </w:pPr>
      <w:r w:rsidRPr="00B86AB8">
        <w:rPr>
          <w:rFonts w:cs="Times New Roman"/>
          <w:b/>
          <w:bCs/>
          <w:noProof/>
          <w:color w:val="1B1B1B"/>
          <w:szCs w:val="24"/>
          <w:shd w:val="clear" w:color="auto" w:fill="FDFDFD"/>
        </w:rPr>
        <w:drawing>
          <wp:inline distT="0" distB="0" distL="0" distR="0" wp14:anchorId="706CC2F3" wp14:editId="201C9455">
            <wp:extent cx="4725909" cy="2648996"/>
            <wp:effectExtent l="0" t="0" r="0" b="5715"/>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61975" cy="2669212"/>
                    </a:xfrm>
                    <a:prstGeom prst="rect">
                      <a:avLst/>
                    </a:prstGeom>
                  </pic:spPr>
                </pic:pic>
              </a:graphicData>
            </a:graphic>
          </wp:inline>
        </w:drawing>
      </w:r>
    </w:p>
    <w:p w14:paraId="08E0308B" w14:textId="35521D93" w:rsidR="00C73734" w:rsidRPr="005E6978" w:rsidRDefault="003447E9" w:rsidP="002242F3">
      <w:pPr>
        <w:pStyle w:val="Heading5"/>
        <w:rPr>
          <w:rFonts w:cs="Times New Roman"/>
          <w:b/>
          <w:color w:val="1B1B1B"/>
          <w:shd w:val="clear" w:color="auto" w:fill="FDFDFD"/>
        </w:rPr>
      </w:pPr>
      <w:bookmarkStart w:id="55" w:name="_Toc100315917"/>
      <w:r w:rsidRPr="005E6978">
        <w:rPr>
          <w:rFonts w:cs="Times New Roman"/>
          <w:b/>
          <w:shd w:val="clear" w:color="auto" w:fill="FDFDFD"/>
        </w:rPr>
        <w:t>Figure 1.</w:t>
      </w:r>
      <w:r w:rsidR="00F734EF" w:rsidRPr="005E6978">
        <w:rPr>
          <w:rFonts w:cs="Times New Roman"/>
          <w:b/>
          <w:shd w:val="clear" w:color="auto" w:fill="FDFDFD"/>
        </w:rPr>
        <w:t>9</w:t>
      </w:r>
      <w:r w:rsidRPr="005E6978">
        <w:rPr>
          <w:rFonts w:cs="Times New Roman"/>
          <w:shd w:val="clear" w:color="auto" w:fill="FDFDFD"/>
        </w:rPr>
        <w:t>:</w:t>
      </w:r>
      <w:r w:rsidRPr="005E6978">
        <w:rPr>
          <w:rFonts w:cs="Times New Roman"/>
          <w:b/>
          <w:shd w:val="clear" w:color="auto" w:fill="FDFDFD"/>
        </w:rPr>
        <w:t xml:space="preserve"> </w:t>
      </w:r>
      <w:r w:rsidRPr="005E6978">
        <w:rPr>
          <w:rFonts w:cs="Times New Roman"/>
          <w:shd w:val="clear" w:color="auto" w:fill="FDFDFD"/>
        </w:rPr>
        <w:t xml:space="preserve">Growing season’s average volumetric water content (VWC) </w:t>
      </w:r>
      <w:r w:rsidR="002B5034" w:rsidRPr="005E6978">
        <w:rPr>
          <w:rFonts w:cs="Times New Roman"/>
          <w:shd w:val="clear" w:color="auto" w:fill="FDFDFD"/>
        </w:rPr>
        <w:t xml:space="preserve">measured at 10 cm depth </w:t>
      </w:r>
      <w:r w:rsidRPr="005E6978">
        <w:rPr>
          <w:rFonts w:cs="Times New Roman"/>
          <w:shd w:val="clear" w:color="auto" w:fill="FDFDFD"/>
        </w:rPr>
        <w:t>across OTC and residue treatments in irrigated and dryland cotton. The error bars represent standard error of mean (SEM), n = 5-7</w:t>
      </w:r>
      <w:r w:rsidR="00037729" w:rsidRPr="005E6978">
        <w:rPr>
          <w:rFonts w:cs="Times New Roman"/>
          <w:shd w:val="clear" w:color="auto" w:fill="FDFDFD"/>
        </w:rPr>
        <w:t xml:space="preserve"> </w:t>
      </w:r>
      <w:r w:rsidR="00355063" w:rsidRPr="005E6978">
        <w:rPr>
          <w:rFonts w:cs="Times New Roman"/>
          <w:shd w:val="clear" w:color="auto" w:fill="FDFDFD"/>
        </w:rPr>
        <w:t xml:space="preserve">plots </w:t>
      </w:r>
      <w:r w:rsidR="00037729" w:rsidRPr="005E6978">
        <w:rPr>
          <w:rFonts w:cs="Times New Roman"/>
          <w:shd w:val="clear" w:color="auto" w:fill="FDFDFD"/>
        </w:rPr>
        <w:t xml:space="preserve">per </w:t>
      </w:r>
      <w:r w:rsidR="00355063" w:rsidRPr="005E6978">
        <w:rPr>
          <w:rFonts w:cs="Times New Roman"/>
          <w:shd w:val="clear" w:color="auto" w:fill="FDFDFD"/>
        </w:rPr>
        <w:t>treatment</w:t>
      </w:r>
      <w:r w:rsidRPr="005E6978">
        <w:rPr>
          <w:rFonts w:cs="Times New Roman"/>
          <w:shd w:val="clear" w:color="auto" w:fill="FDFDFD"/>
        </w:rPr>
        <w:t>.</w:t>
      </w:r>
      <w:bookmarkEnd w:id="55"/>
    </w:p>
    <w:p w14:paraId="4D76B988" w14:textId="62AF11C3" w:rsidR="00E31791" w:rsidRPr="00B86AB8" w:rsidRDefault="00E31791" w:rsidP="00F41290">
      <w:pPr>
        <w:spacing w:line="360" w:lineRule="auto"/>
        <w:rPr>
          <w:rFonts w:cs="Times New Roman"/>
          <w:b/>
          <w:bCs/>
          <w:color w:val="1B1B1B"/>
          <w:szCs w:val="24"/>
          <w:shd w:val="clear" w:color="auto" w:fill="FDFDFD"/>
        </w:rPr>
      </w:pPr>
    </w:p>
    <w:p w14:paraId="3121D423" w14:textId="71C5C859" w:rsidR="00C51F73" w:rsidRPr="00B86AB8" w:rsidRDefault="00E07444" w:rsidP="00C51F73">
      <w:pPr>
        <w:spacing w:line="360" w:lineRule="auto"/>
        <w:jc w:val="center"/>
        <w:rPr>
          <w:rFonts w:cs="Times New Roman"/>
          <w:b/>
          <w:bCs/>
          <w:color w:val="1B1B1B"/>
          <w:szCs w:val="24"/>
          <w:shd w:val="clear" w:color="auto" w:fill="FDFDFD"/>
        </w:rPr>
      </w:pPr>
      <w:r w:rsidRPr="00B86AB8">
        <w:rPr>
          <w:rFonts w:cs="Times New Roman"/>
          <w:b/>
          <w:bCs/>
          <w:noProof/>
          <w:color w:val="1B1B1B"/>
          <w:szCs w:val="24"/>
          <w:shd w:val="clear" w:color="auto" w:fill="FDFDFD"/>
        </w:rPr>
        <w:lastRenderedPageBreak/>
        <w:drawing>
          <wp:inline distT="0" distB="0" distL="0" distR="0" wp14:anchorId="5AB2F1D0" wp14:editId="79081EA3">
            <wp:extent cx="4605866" cy="2618072"/>
            <wp:effectExtent l="0" t="0" r="4445"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57757" cy="2647568"/>
                    </a:xfrm>
                    <a:prstGeom prst="rect">
                      <a:avLst/>
                    </a:prstGeom>
                  </pic:spPr>
                </pic:pic>
              </a:graphicData>
            </a:graphic>
          </wp:inline>
        </w:drawing>
      </w:r>
    </w:p>
    <w:p w14:paraId="62C2AB35" w14:textId="59B2427F" w:rsidR="00C51F73" w:rsidRPr="005E6978" w:rsidRDefault="0063714F" w:rsidP="002242F3">
      <w:pPr>
        <w:pStyle w:val="Heading5"/>
        <w:rPr>
          <w:rFonts w:cs="Times New Roman"/>
          <w:shd w:val="clear" w:color="auto" w:fill="FDFDFD"/>
        </w:rPr>
      </w:pPr>
      <w:bookmarkStart w:id="56" w:name="_Toc100315918"/>
      <w:r w:rsidRPr="005E6978">
        <w:rPr>
          <w:rFonts w:cs="Times New Roman"/>
          <w:b/>
          <w:shd w:val="clear" w:color="auto" w:fill="FDFDFD"/>
        </w:rPr>
        <w:t>Figure 1.</w:t>
      </w:r>
      <w:r w:rsidR="000A0DE7" w:rsidRPr="005E6978">
        <w:rPr>
          <w:rFonts w:cs="Times New Roman"/>
          <w:b/>
          <w:shd w:val="clear" w:color="auto" w:fill="FDFDFD"/>
        </w:rPr>
        <w:t>1</w:t>
      </w:r>
      <w:r w:rsidR="00F734EF" w:rsidRPr="005E6978">
        <w:rPr>
          <w:rFonts w:cs="Times New Roman"/>
          <w:b/>
          <w:shd w:val="clear" w:color="auto" w:fill="FDFDFD"/>
        </w:rPr>
        <w:t>0</w:t>
      </w:r>
      <w:r w:rsidRPr="005E6978">
        <w:rPr>
          <w:rFonts w:cs="Times New Roman"/>
          <w:shd w:val="clear" w:color="auto" w:fill="FDFDFD"/>
        </w:rPr>
        <w:t>:</w:t>
      </w:r>
      <w:r w:rsidRPr="005E6978">
        <w:rPr>
          <w:rFonts w:cs="Times New Roman"/>
          <w:b/>
          <w:shd w:val="clear" w:color="auto" w:fill="FDFDFD"/>
        </w:rPr>
        <w:t xml:space="preserve"> </w:t>
      </w:r>
      <w:r w:rsidRPr="005E6978">
        <w:rPr>
          <w:rFonts w:cs="Times New Roman"/>
          <w:shd w:val="clear" w:color="auto" w:fill="FDFDFD"/>
        </w:rPr>
        <w:t xml:space="preserve">Average soil organic matter content across OTC and residue treatments in irrigated and dryland cotton. The error bars represent standard error of mean (SEM), </w:t>
      </w:r>
      <w:r w:rsidR="00830A97" w:rsidRPr="005E6978">
        <w:rPr>
          <w:rFonts w:cs="Times New Roman"/>
          <w:shd w:val="clear" w:color="auto" w:fill="FDFDFD"/>
        </w:rPr>
        <w:t>n = 5-7 plots per treatment.</w:t>
      </w:r>
      <w:bookmarkEnd w:id="56"/>
    </w:p>
    <w:p w14:paraId="33F0774E" w14:textId="77777777" w:rsidR="00101CDE" w:rsidRPr="0015586F" w:rsidRDefault="00101CDE" w:rsidP="00101CDE">
      <w:pPr>
        <w:rPr>
          <w:rFonts w:cs="Times New Roman"/>
          <w:szCs w:val="24"/>
        </w:rPr>
      </w:pPr>
    </w:p>
    <w:p w14:paraId="65CEC726" w14:textId="6AB6BE8D" w:rsidR="00C51F73" w:rsidRDefault="00101CDE" w:rsidP="00101CDE">
      <w:pPr>
        <w:jc w:val="center"/>
        <w:rPr>
          <w:rFonts w:cs="Times New Roman"/>
          <w:szCs w:val="24"/>
        </w:rPr>
      </w:pPr>
      <w:r>
        <w:rPr>
          <w:rFonts w:cs="Times New Roman"/>
          <w:b/>
          <w:bCs/>
          <w:noProof/>
          <w:color w:val="1B1B1B"/>
          <w:szCs w:val="24"/>
          <w:shd w:val="clear" w:color="auto" w:fill="FDFDFD"/>
        </w:rPr>
        <w:drawing>
          <wp:inline distT="0" distB="0" distL="0" distR="0" wp14:anchorId="7FB9258C" wp14:editId="0AFCD2F3">
            <wp:extent cx="3510845" cy="3115874"/>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31893" cy="3134554"/>
                    </a:xfrm>
                    <a:prstGeom prst="rect">
                      <a:avLst/>
                    </a:prstGeom>
                  </pic:spPr>
                </pic:pic>
              </a:graphicData>
            </a:graphic>
          </wp:inline>
        </w:drawing>
      </w:r>
    </w:p>
    <w:p w14:paraId="1129D796" w14:textId="77777777" w:rsidR="008F65BA" w:rsidRPr="00B86AB8" w:rsidRDefault="008F65BA" w:rsidP="00830A97">
      <w:pPr>
        <w:rPr>
          <w:rFonts w:cs="Times New Roman"/>
          <w:szCs w:val="24"/>
        </w:rPr>
      </w:pPr>
    </w:p>
    <w:p w14:paraId="0753B99D" w14:textId="42A25D3D" w:rsidR="004D2AF4" w:rsidRPr="005E6978" w:rsidRDefault="00C51F73" w:rsidP="002242F3">
      <w:pPr>
        <w:pStyle w:val="Heading5"/>
        <w:rPr>
          <w:rFonts w:cs="Times New Roman"/>
          <w:shd w:val="clear" w:color="auto" w:fill="FDFDFD"/>
        </w:rPr>
      </w:pPr>
      <w:bookmarkStart w:id="57" w:name="_Toc100315919"/>
      <w:r w:rsidRPr="005E6978">
        <w:rPr>
          <w:rFonts w:cs="Times New Roman"/>
          <w:b/>
          <w:shd w:val="clear" w:color="auto" w:fill="FDFDFD"/>
        </w:rPr>
        <w:t>Figure 1.1</w:t>
      </w:r>
      <w:r w:rsidR="00F734EF" w:rsidRPr="005E6978">
        <w:rPr>
          <w:rFonts w:cs="Times New Roman"/>
          <w:b/>
          <w:shd w:val="clear" w:color="auto" w:fill="FDFDFD"/>
        </w:rPr>
        <w:t>1</w:t>
      </w:r>
      <w:r w:rsidRPr="005E6978">
        <w:rPr>
          <w:rFonts w:cs="Times New Roman"/>
          <w:shd w:val="clear" w:color="auto" w:fill="FDFDFD"/>
        </w:rPr>
        <w:t>:</w:t>
      </w:r>
      <w:r w:rsidRPr="005E6978">
        <w:rPr>
          <w:rFonts w:cs="Times New Roman"/>
          <w:b/>
          <w:shd w:val="clear" w:color="auto" w:fill="FDFDFD"/>
        </w:rPr>
        <w:t xml:space="preserve"> </w:t>
      </w:r>
      <w:r w:rsidRPr="005E6978">
        <w:rPr>
          <w:rFonts w:cs="Times New Roman"/>
          <w:shd w:val="clear" w:color="auto" w:fill="FDFDFD"/>
        </w:rPr>
        <w:t xml:space="preserve">Relation between </w:t>
      </w:r>
      <w:r w:rsidR="00024C63" w:rsidRPr="005E6978">
        <w:rPr>
          <w:rFonts w:cs="Times New Roman"/>
          <w:shd w:val="clear" w:color="auto" w:fill="FDFDFD"/>
        </w:rPr>
        <w:t>organic matter</w:t>
      </w:r>
      <w:r w:rsidR="0054147B" w:rsidRPr="005E6978">
        <w:rPr>
          <w:rFonts w:cs="Times New Roman"/>
          <w:shd w:val="clear" w:color="auto" w:fill="FDFDFD"/>
        </w:rPr>
        <w:t xml:space="preserve"> and soil temperature</w:t>
      </w:r>
      <w:r w:rsidR="00963DE5" w:rsidRPr="005E6978">
        <w:rPr>
          <w:rFonts w:cs="Times New Roman"/>
          <w:shd w:val="clear" w:color="auto" w:fill="FDFDFD"/>
        </w:rPr>
        <w:t xml:space="preserve">. </w:t>
      </w:r>
      <w:r w:rsidR="00B11B14" w:rsidRPr="005E6978">
        <w:rPr>
          <w:rFonts w:cs="Times New Roman"/>
          <w:shd w:val="clear" w:color="auto" w:fill="FDFDFD"/>
        </w:rPr>
        <w:t>Organic matter decreased with increasing soil temperature. The data shown are</w:t>
      </w:r>
      <w:r w:rsidR="007F436B" w:rsidRPr="005E6978">
        <w:rPr>
          <w:rFonts w:cs="Times New Roman"/>
          <w:shd w:val="clear" w:color="auto" w:fill="FDFDFD"/>
        </w:rPr>
        <w:t xml:space="preserve"> </w:t>
      </w:r>
      <w:r w:rsidR="007D3F23" w:rsidRPr="005E6978">
        <w:rPr>
          <w:rFonts w:cs="Times New Roman"/>
          <w:shd w:val="clear" w:color="auto" w:fill="FDFDFD"/>
        </w:rPr>
        <w:t xml:space="preserve">average </w:t>
      </w:r>
      <w:r w:rsidR="007F436B" w:rsidRPr="005E6978">
        <w:rPr>
          <w:rFonts w:cs="Times New Roman"/>
          <w:shd w:val="clear" w:color="auto" w:fill="FDFDFD"/>
        </w:rPr>
        <w:t xml:space="preserve">of each plot. The regression line was generated from mixed model predicted </w:t>
      </w:r>
      <w:r w:rsidR="00A0509B" w:rsidRPr="005E6978">
        <w:rPr>
          <w:rFonts w:cs="Times New Roman"/>
          <w:shd w:val="clear" w:color="auto" w:fill="FDFDFD"/>
        </w:rPr>
        <w:t>values.</w:t>
      </w:r>
      <w:bookmarkEnd w:id="57"/>
    </w:p>
    <w:p w14:paraId="2562EAC8" w14:textId="5F8DEC5D" w:rsidR="005B372C" w:rsidRPr="0015586F" w:rsidRDefault="005B372C" w:rsidP="005B372C">
      <w:pPr>
        <w:rPr>
          <w:rFonts w:cs="Times New Roman"/>
          <w:szCs w:val="24"/>
        </w:rPr>
      </w:pPr>
      <w:r w:rsidRPr="0015586F">
        <w:rPr>
          <w:rFonts w:cs="Times New Roman"/>
          <w:szCs w:val="24"/>
        </w:rPr>
        <w:br w:type="page"/>
      </w:r>
    </w:p>
    <w:p w14:paraId="65051EC6" w14:textId="1FE4A55D" w:rsidR="000B696B" w:rsidRPr="0015586F" w:rsidRDefault="000B696B" w:rsidP="001201A9">
      <w:pPr>
        <w:jc w:val="center"/>
        <w:rPr>
          <w:rFonts w:cs="Times New Roman"/>
          <w:szCs w:val="24"/>
          <w:shd w:val="clear" w:color="auto" w:fill="FDFDFD"/>
        </w:rPr>
      </w:pPr>
      <w:r w:rsidRPr="0015586F">
        <w:rPr>
          <w:rFonts w:cs="Times New Roman"/>
          <w:noProof/>
          <w:szCs w:val="24"/>
          <w:shd w:val="clear" w:color="auto" w:fill="FDFDFD"/>
        </w:rPr>
        <w:lastRenderedPageBreak/>
        <w:drawing>
          <wp:inline distT="0" distB="0" distL="0" distR="0" wp14:anchorId="3B8D82AA" wp14:editId="7C025D21">
            <wp:extent cx="4707396" cy="2921963"/>
            <wp:effectExtent l="0" t="0" r="4445"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719226" cy="2929306"/>
                    </a:xfrm>
                    <a:prstGeom prst="rect">
                      <a:avLst/>
                    </a:prstGeom>
                  </pic:spPr>
                </pic:pic>
              </a:graphicData>
            </a:graphic>
          </wp:inline>
        </w:drawing>
      </w:r>
    </w:p>
    <w:p w14:paraId="05CBA26E" w14:textId="739FA3D4" w:rsidR="000B696B" w:rsidRPr="005E6978" w:rsidRDefault="000B696B" w:rsidP="002242F3">
      <w:pPr>
        <w:pStyle w:val="Heading5"/>
        <w:rPr>
          <w:rFonts w:cs="Times New Roman"/>
          <w:shd w:val="clear" w:color="auto" w:fill="FDFDFD"/>
        </w:rPr>
      </w:pPr>
      <w:bookmarkStart w:id="58" w:name="_Toc100315920"/>
      <w:r w:rsidRPr="005E6978">
        <w:rPr>
          <w:rFonts w:cs="Times New Roman"/>
          <w:b/>
          <w:shd w:val="clear" w:color="auto" w:fill="FDFDFD"/>
        </w:rPr>
        <w:t>Figure 1.</w:t>
      </w:r>
      <w:r w:rsidR="00047A51" w:rsidRPr="005E6978">
        <w:rPr>
          <w:rFonts w:cs="Times New Roman"/>
          <w:b/>
          <w:shd w:val="clear" w:color="auto" w:fill="FDFDFD"/>
        </w:rPr>
        <w:t>1</w:t>
      </w:r>
      <w:r w:rsidR="00F734EF" w:rsidRPr="005E6978">
        <w:rPr>
          <w:rFonts w:cs="Times New Roman"/>
          <w:b/>
          <w:shd w:val="clear" w:color="auto" w:fill="FDFDFD"/>
        </w:rPr>
        <w:t>2</w:t>
      </w:r>
      <w:r w:rsidRPr="005E6978">
        <w:rPr>
          <w:rFonts w:cs="Times New Roman"/>
          <w:shd w:val="clear" w:color="auto" w:fill="FDFDFD"/>
        </w:rPr>
        <w:t>:</w:t>
      </w:r>
      <w:r w:rsidRPr="005E6978">
        <w:rPr>
          <w:rFonts w:cs="Times New Roman"/>
          <w:b/>
          <w:shd w:val="clear" w:color="auto" w:fill="FDFDFD"/>
        </w:rPr>
        <w:t xml:space="preserve"> </w:t>
      </w:r>
      <w:r w:rsidRPr="005E6978">
        <w:rPr>
          <w:rFonts w:cs="Times New Roman"/>
          <w:shd w:val="clear" w:color="auto" w:fill="FDFDFD"/>
        </w:rPr>
        <w:t xml:space="preserve">Average </w:t>
      </w:r>
      <w:r w:rsidR="00825E6E" w:rsidRPr="005E6978">
        <w:rPr>
          <w:rFonts w:cs="Times New Roman"/>
          <w:shd w:val="clear" w:color="auto" w:fill="FDFDFD"/>
        </w:rPr>
        <w:t>microbial biomass carbon</w:t>
      </w:r>
      <w:r w:rsidRPr="005E6978">
        <w:rPr>
          <w:rFonts w:cs="Times New Roman"/>
          <w:shd w:val="clear" w:color="auto" w:fill="FDFDFD"/>
        </w:rPr>
        <w:t xml:space="preserve"> across OTC and residue treatments in irrigated and dryland cotton. The error bars represent standard error of mean (SEM), </w:t>
      </w:r>
      <w:r w:rsidR="00830A97" w:rsidRPr="005E6978">
        <w:rPr>
          <w:rFonts w:cs="Times New Roman"/>
          <w:shd w:val="clear" w:color="auto" w:fill="FDFDFD"/>
        </w:rPr>
        <w:t>n = 5-7 plots per treatment.</w:t>
      </w:r>
      <w:bookmarkEnd w:id="58"/>
    </w:p>
    <w:p w14:paraId="1AFD6D7C" w14:textId="77777777" w:rsidR="00186E79" w:rsidRPr="0015586F" w:rsidRDefault="00186E79" w:rsidP="00186E79">
      <w:pPr>
        <w:rPr>
          <w:rFonts w:cs="Times New Roman"/>
          <w:szCs w:val="24"/>
        </w:rPr>
      </w:pPr>
    </w:p>
    <w:p w14:paraId="080B036C" w14:textId="31C5C150" w:rsidR="00BE5487" w:rsidRPr="00B86AB8" w:rsidRDefault="00186E79" w:rsidP="00186E79">
      <w:pPr>
        <w:spacing w:line="360" w:lineRule="auto"/>
        <w:jc w:val="center"/>
        <w:rPr>
          <w:rFonts w:cs="Times New Roman"/>
          <w:szCs w:val="24"/>
        </w:rPr>
      </w:pPr>
      <w:r>
        <w:rPr>
          <w:rFonts w:cs="Times New Roman"/>
          <w:noProof/>
          <w:szCs w:val="24"/>
        </w:rPr>
        <w:drawing>
          <wp:inline distT="0" distB="0" distL="0" distR="0" wp14:anchorId="0A95DB54" wp14:editId="2CC02DA3">
            <wp:extent cx="4413956" cy="2948768"/>
            <wp:effectExtent l="0" t="0" r="5715"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27478" cy="2957801"/>
                    </a:xfrm>
                    <a:prstGeom prst="rect">
                      <a:avLst/>
                    </a:prstGeom>
                  </pic:spPr>
                </pic:pic>
              </a:graphicData>
            </a:graphic>
          </wp:inline>
        </w:drawing>
      </w:r>
    </w:p>
    <w:p w14:paraId="713C1337" w14:textId="77954EC0" w:rsidR="00A14232" w:rsidRPr="005E6978" w:rsidRDefault="00BE5487" w:rsidP="002242F3">
      <w:pPr>
        <w:pStyle w:val="Heading5"/>
        <w:rPr>
          <w:rFonts w:cs="Times New Roman"/>
          <w:shd w:val="clear" w:color="auto" w:fill="FDFDFD"/>
        </w:rPr>
      </w:pPr>
      <w:bookmarkStart w:id="59" w:name="_Toc100315921"/>
      <w:r w:rsidRPr="005E6978">
        <w:rPr>
          <w:rFonts w:cs="Times New Roman"/>
          <w:b/>
          <w:shd w:val="clear" w:color="auto" w:fill="FDFDFD"/>
        </w:rPr>
        <w:t>Figure 1.1</w:t>
      </w:r>
      <w:r w:rsidR="00F734EF" w:rsidRPr="005E6978">
        <w:rPr>
          <w:rFonts w:cs="Times New Roman"/>
          <w:b/>
          <w:shd w:val="clear" w:color="auto" w:fill="FDFDFD"/>
        </w:rPr>
        <w:t>3</w:t>
      </w:r>
      <w:r w:rsidRPr="005E6978">
        <w:rPr>
          <w:rFonts w:cs="Times New Roman"/>
          <w:shd w:val="clear" w:color="auto" w:fill="FDFDFD"/>
        </w:rPr>
        <w:t>:</w:t>
      </w:r>
      <w:r w:rsidRPr="005E6978">
        <w:rPr>
          <w:rFonts w:cs="Times New Roman"/>
          <w:b/>
          <w:shd w:val="clear" w:color="auto" w:fill="FDFDFD"/>
        </w:rPr>
        <w:t xml:space="preserve"> </w:t>
      </w:r>
      <w:r w:rsidRPr="005E6978">
        <w:rPr>
          <w:rFonts w:cs="Times New Roman"/>
          <w:shd w:val="clear" w:color="auto" w:fill="FDFDFD"/>
        </w:rPr>
        <w:t>Relation between microbial biomass and available nitrate. Microbial biomass increased with increasing nitrate in the soil. The data shown are average of each plot.</w:t>
      </w:r>
      <w:r w:rsidR="00434779" w:rsidRPr="005E6978">
        <w:rPr>
          <w:rFonts w:cs="Times New Roman"/>
          <w:shd w:val="clear" w:color="auto" w:fill="FDFDFD"/>
        </w:rPr>
        <w:t xml:space="preserve"> Regression lines generated from </w:t>
      </w:r>
      <w:r w:rsidR="00FC510F" w:rsidRPr="005E6978">
        <w:rPr>
          <w:rFonts w:cs="Times New Roman"/>
          <w:shd w:val="clear" w:color="auto" w:fill="FDFDFD"/>
        </w:rPr>
        <w:t xml:space="preserve">simple </w:t>
      </w:r>
      <w:r w:rsidR="00434779" w:rsidRPr="005E6978">
        <w:rPr>
          <w:rFonts w:cs="Times New Roman"/>
          <w:shd w:val="clear" w:color="auto" w:fill="FDFDFD"/>
        </w:rPr>
        <w:t>linear regression.</w:t>
      </w:r>
      <w:bookmarkEnd w:id="59"/>
    </w:p>
    <w:p w14:paraId="15092FE0" w14:textId="1C7E6EEE" w:rsidR="00186E79" w:rsidRPr="0015586F" w:rsidRDefault="00186E79">
      <w:pPr>
        <w:rPr>
          <w:rFonts w:cs="Times New Roman"/>
          <w:szCs w:val="24"/>
        </w:rPr>
      </w:pPr>
      <w:r w:rsidRPr="0015586F">
        <w:rPr>
          <w:rFonts w:cs="Times New Roman"/>
          <w:szCs w:val="24"/>
        </w:rPr>
        <w:br w:type="page"/>
      </w:r>
    </w:p>
    <w:p w14:paraId="2E300FD8" w14:textId="38CF2CAD" w:rsidR="00283253" w:rsidRPr="00B86AB8" w:rsidRDefault="00385212" w:rsidP="00003837">
      <w:pPr>
        <w:jc w:val="center"/>
        <w:rPr>
          <w:rFonts w:cs="Times New Roman"/>
          <w:szCs w:val="24"/>
        </w:rPr>
      </w:pPr>
      <w:r w:rsidRPr="0015586F">
        <w:rPr>
          <w:rFonts w:cs="Times New Roman"/>
          <w:noProof/>
          <w:szCs w:val="24"/>
        </w:rPr>
        <w:lastRenderedPageBreak/>
        <w:drawing>
          <wp:inline distT="0" distB="0" distL="0" distR="0" wp14:anchorId="668A6946" wp14:editId="05482C60">
            <wp:extent cx="4628445" cy="3322945"/>
            <wp:effectExtent l="0" t="0" r="0" b="508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36398" cy="3328655"/>
                    </a:xfrm>
                    <a:prstGeom prst="rect">
                      <a:avLst/>
                    </a:prstGeom>
                  </pic:spPr>
                </pic:pic>
              </a:graphicData>
            </a:graphic>
          </wp:inline>
        </w:drawing>
      </w:r>
    </w:p>
    <w:p w14:paraId="1F3D778A" w14:textId="784D977D" w:rsidR="00283253" w:rsidRPr="005E6978" w:rsidRDefault="00A14232" w:rsidP="002242F3">
      <w:pPr>
        <w:pStyle w:val="Heading5"/>
        <w:rPr>
          <w:rFonts w:cs="Times New Roman"/>
          <w:shd w:val="clear" w:color="auto" w:fill="FDFDFD"/>
        </w:rPr>
      </w:pPr>
      <w:bookmarkStart w:id="60" w:name="_Toc100315922"/>
      <w:r w:rsidRPr="005E6978">
        <w:rPr>
          <w:rFonts w:cs="Times New Roman"/>
          <w:b/>
          <w:shd w:val="clear" w:color="auto" w:fill="FDFDFD"/>
        </w:rPr>
        <w:t>Figure 1.1</w:t>
      </w:r>
      <w:r w:rsidR="00F734EF" w:rsidRPr="005E6978">
        <w:rPr>
          <w:rFonts w:cs="Times New Roman"/>
          <w:b/>
          <w:shd w:val="clear" w:color="auto" w:fill="FDFDFD"/>
        </w:rPr>
        <w:t>4</w:t>
      </w:r>
      <w:r w:rsidRPr="005E6978">
        <w:rPr>
          <w:rFonts w:cs="Times New Roman"/>
          <w:shd w:val="clear" w:color="auto" w:fill="FDFDFD"/>
        </w:rPr>
        <w:t>:</w:t>
      </w:r>
      <w:r w:rsidRPr="005E6978">
        <w:rPr>
          <w:rFonts w:cs="Times New Roman"/>
          <w:b/>
          <w:shd w:val="clear" w:color="auto" w:fill="FDFDFD"/>
        </w:rPr>
        <w:t xml:space="preserve"> </w:t>
      </w:r>
      <w:r w:rsidRPr="005E6978">
        <w:rPr>
          <w:rFonts w:cs="Times New Roman"/>
          <w:shd w:val="clear" w:color="auto" w:fill="FDFDFD"/>
        </w:rPr>
        <w:t>Relation between microbial biomass and available phosphorus. The data shown are average of each plot.</w:t>
      </w:r>
      <w:r w:rsidR="00FC510F" w:rsidRPr="005E6978">
        <w:rPr>
          <w:rFonts w:cs="Times New Roman"/>
          <w:shd w:val="clear" w:color="auto" w:fill="FDFDFD"/>
        </w:rPr>
        <w:t xml:space="preserve"> Regression lines generated from simple linear regression.</w:t>
      </w:r>
      <w:bookmarkEnd w:id="60"/>
    </w:p>
    <w:p w14:paraId="1E2466E2" w14:textId="30C212F9" w:rsidR="00F734EF" w:rsidRPr="0015586F" w:rsidRDefault="00176645" w:rsidP="00F734EF">
      <w:pPr>
        <w:rPr>
          <w:rFonts w:cs="Times New Roman"/>
          <w:szCs w:val="24"/>
        </w:rPr>
      </w:pPr>
      <w:r w:rsidRPr="0015586F">
        <w:rPr>
          <w:rFonts w:cs="Times New Roman"/>
          <w:szCs w:val="24"/>
        </w:rPr>
        <w:t xml:space="preserve"> </w:t>
      </w:r>
    </w:p>
    <w:p w14:paraId="09E187F9" w14:textId="0DF83D29" w:rsidR="00E31791" w:rsidRPr="00B86AB8" w:rsidRDefault="00C55004" w:rsidP="00943E19">
      <w:pPr>
        <w:spacing w:line="360" w:lineRule="auto"/>
        <w:jc w:val="center"/>
        <w:rPr>
          <w:rFonts w:cs="Times New Roman"/>
          <w:b/>
          <w:bCs/>
          <w:color w:val="1B1B1B"/>
          <w:szCs w:val="24"/>
          <w:shd w:val="clear" w:color="auto" w:fill="FDFDFD"/>
        </w:rPr>
      </w:pPr>
      <w:r w:rsidRPr="00B86AB8">
        <w:rPr>
          <w:rFonts w:cs="Times New Roman"/>
          <w:b/>
          <w:bCs/>
          <w:noProof/>
          <w:color w:val="1B1B1B"/>
          <w:szCs w:val="24"/>
          <w:shd w:val="clear" w:color="auto" w:fill="FDFDFD"/>
        </w:rPr>
        <w:drawing>
          <wp:inline distT="0" distB="0" distL="0" distR="0" wp14:anchorId="074F026C" wp14:editId="41900E1C">
            <wp:extent cx="4876235" cy="2751681"/>
            <wp:effectExtent l="0" t="0" r="635" b="4445"/>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89793" cy="2759332"/>
                    </a:xfrm>
                    <a:prstGeom prst="rect">
                      <a:avLst/>
                    </a:prstGeom>
                  </pic:spPr>
                </pic:pic>
              </a:graphicData>
            </a:graphic>
          </wp:inline>
        </w:drawing>
      </w:r>
    </w:p>
    <w:p w14:paraId="06ACDE88" w14:textId="7209FE55" w:rsidR="00214C76" w:rsidRPr="005E6978" w:rsidRDefault="00A701D6" w:rsidP="00BA5E34">
      <w:pPr>
        <w:pStyle w:val="Heading5"/>
        <w:rPr>
          <w:rFonts w:cs="Times New Roman"/>
          <w:b/>
          <w:color w:val="1B1B1B"/>
          <w:shd w:val="clear" w:color="auto" w:fill="FDFDFD"/>
        </w:rPr>
      </w:pPr>
      <w:bookmarkStart w:id="61" w:name="_Toc100315923"/>
      <w:r w:rsidRPr="005E6978">
        <w:rPr>
          <w:rFonts w:cs="Times New Roman"/>
          <w:b/>
          <w:shd w:val="clear" w:color="auto" w:fill="FDFDFD"/>
        </w:rPr>
        <w:t>Figure 1.1</w:t>
      </w:r>
      <w:r w:rsidR="00F734EF" w:rsidRPr="005E6978">
        <w:rPr>
          <w:rFonts w:cs="Times New Roman"/>
          <w:b/>
          <w:shd w:val="clear" w:color="auto" w:fill="FDFDFD"/>
        </w:rPr>
        <w:t>5</w:t>
      </w:r>
      <w:r w:rsidRPr="005E6978">
        <w:rPr>
          <w:rFonts w:cs="Times New Roman"/>
          <w:shd w:val="clear" w:color="auto" w:fill="FDFDFD"/>
        </w:rPr>
        <w:t>:</w:t>
      </w:r>
      <w:r w:rsidRPr="005E6978">
        <w:rPr>
          <w:rFonts w:cs="Times New Roman"/>
          <w:b/>
          <w:shd w:val="clear" w:color="auto" w:fill="FDFDFD"/>
        </w:rPr>
        <w:t xml:space="preserve"> </w:t>
      </w:r>
      <w:r w:rsidR="00F3597D" w:rsidRPr="005E6978">
        <w:rPr>
          <w:rFonts w:cs="Times New Roman"/>
          <w:shd w:val="clear" w:color="auto" w:fill="FDFDFD"/>
        </w:rPr>
        <w:t>Growing season’s a</w:t>
      </w:r>
      <w:r w:rsidRPr="005E6978">
        <w:rPr>
          <w:rFonts w:cs="Times New Roman"/>
          <w:shd w:val="clear" w:color="auto" w:fill="FDFDFD"/>
        </w:rPr>
        <w:t>verage soil respiration rate across OTC and residue treatments in irrigated and dryland cotton. The error bars represent standard error of mean (SEM), n = 5-7</w:t>
      </w:r>
      <w:r w:rsidR="00BA5BEB" w:rsidRPr="005E6978">
        <w:rPr>
          <w:rFonts w:cs="Times New Roman"/>
          <w:shd w:val="clear" w:color="auto" w:fill="FDFDFD"/>
        </w:rPr>
        <w:t xml:space="preserve"> plots per treatment.</w:t>
      </w:r>
      <w:bookmarkEnd w:id="61"/>
      <w:r w:rsidR="00FF7540" w:rsidRPr="005E6978">
        <w:rPr>
          <w:rFonts w:cs="Times New Roman"/>
          <w:shd w:val="clear" w:color="auto" w:fill="FDFDFD"/>
        </w:rPr>
        <w:br w:type="page"/>
      </w:r>
    </w:p>
    <w:p w14:paraId="0AD47EE2" w14:textId="531295C0" w:rsidR="00214C76" w:rsidRPr="00B86AB8" w:rsidRDefault="006D1E74" w:rsidP="00E33F71">
      <w:pPr>
        <w:pStyle w:val="Heading1"/>
      </w:pPr>
      <w:bookmarkStart w:id="62" w:name="_Toc98264709"/>
      <w:bookmarkStart w:id="63" w:name="_Toc98410633"/>
      <w:bookmarkStart w:id="64" w:name="_Toc100660007"/>
      <w:bookmarkStart w:id="65" w:name="_Toc100835392"/>
      <w:r w:rsidRPr="00B86AB8">
        <w:lastRenderedPageBreak/>
        <w:t>CHAPTER II</w:t>
      </w:r>
      <w:bookmarkEnd w:id="62"/>
      <w:bookmarkEnd w:id="63"/>
      <w:bookmarkEnd w:id="64"/>
      <w:bookmarkEnd w:id="65"/>
    </w:p>
    <w:p w14:paraId="65F17DFB" w14:textId="14F33564" w:rsidR="00596EAE" w:rsidRPr="00B86AB8" w:rsidRDefault="006D1E74" w:rsidP="00B724DF">
      <w:pPr>
        <w:pStyle w:val="Heading1"/>
      </w:pPr>
      <w:bookmarkStart w:id="66" w:name="_Toc100835393"/>
      <w:r w:rsidRPr="00B86AB8">
        <w:t>UPLAND COTTON PRODUCTION UNDER EXPERIMENTAL WARMING IN TEXAS HIGH PLAINS</w:t>
      </w:r>
      <w:bookmarkEnd w:id="66"/>
    </w:p>
    <w:p w14:paraId="02D7ABFE" w14:textId="0C207825" w:rsidR="00733117" w:rsidRPr="00B86AB8" w:rsidRDefault="00F13714" w:rsidP="00F13714">
      <w:pPr>
        <w:pStyle w:val="Heading2"/>
      </w:pPr>
      <w:bookmarkStart w:id="67" w:name="_Toc100835394"/>
      <w:r w:rsidRPr="005E6978">
        <w:t>Introduction</w:t>
      </w:r>
      <w:bookmarkEnd w:id="67"/>
    </w:p>
    <w:p w14:paraId="291C0F06" w14:textId="77777777" w:rsidR="00411039" w:rsidRPr="00B86AB8" w:rsidRDefault="00733117" w:rsidP="00943E19">
      <w:pPr>
        <w:spacing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The quality and quantity of crops grown have been severely impacted by changes in global temperature and precipitation patterns (Rosenzweig et al., 2014). According to (Lobell &amp; Field, 2007), temperature and precipitation alone contribute to 30% or more of the fluctuation in worldwide average yields for the world</w:t>
      </w:r>
      <w:r w:rsidR="00960CDE" w:rsidRPr="00B86AB8">
        <w:rPr>
          <w:rFonts w:cs="Times New Roman"/>
          <w:color w:val="1B1B1B"/>
          <w:szCs w:val="24"/>
          <w:shd w:val="clear" w:color="auto" w:fill="FDFDFD"/>
        </w:rPr>
        <w:t>’</w:t>
      </w:r>
      <w:r w:rsidRPr="00B86AB8">
        <w:rPr>
          <w:rFonts w:cs="Times New Roman"/>
          <w:color w:val="1B1B1B"/>
          <w:szCs w:val="24"/>
          <w:shd w:val="clear" w:color="auto" w:fill="FDFDFD"/>
        </w:rPr>
        <w:t xml:space="preserve">s most extensively produced crops. As a result, further study into climate change mitigation measures and crop adaptation is critical to ensure long-term agricultural </w:t>
      </w:r>
      <w:r w:rsidR="00020AB5" w:rsidRPr="00B86AB8">
        <w:rPr>
          <w:rFonts w:cs="Times New Roman"/>
          <w:color w:val="1B1B1B"/>
          <w:szCs w:val="24"/>
          <w:shd w:val="clear" w:color="auto" w:fill="FDFDFD"/>
        </w:rPr>
        <w:t>sustainability</w:t>
      </w:r>
      <w:r w:rsidRPr="00B86AB8">
        <w:rPr>
          <w:rFonts w:cs="Times New Roman"/>
          <w:color w:val="1B1B1B"/>
          <w:szCs w:val="24"/>
          <w:shd w:val="clear" w:color="auto" w:fill="FDFDFD"/>
        </w:rPr>
        <w:t xml:space="preserve"> in the face of climate change. </w:t>
      </w:r>
    </w:p>
    <w:p w14:paraId="6DF55B0D" w14:textId="54152832" w:rsidR="00971608" w:rsidRPr="00B86AB8" w:rsidRDefault="0072244D" w:rsidP="0072244D">
      <w:pPr>
        <w:spacing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In the US, the Great Plains region is the most susceptible to changes in precipitation, while the northwestern and north-central states are the most sensitive to changes in temperature</w:t>
      </w:r>
      <w:r w:rsidR="00EB2B0E" w:rsidRPr="00B86AB8">
        <w:rPr>
          <w:rFonts w:cs="Times New Roman"/>
          <w:color w:val="1B1B1B"/>
          <w:szCs w:val="24"/>
          <w:shd w:val="clear" w:color="auto" w:fill="FDFDFD"/>
        </w:rPr>
        <w:t xml:space="preserve"> (</w:t>
      </w:r>
      <w:proofErr w:type="spellStart"/>
      <w:r w:rsidR="00EB2B0E" w:rsidRPr="00B86AB8">
        <w:rPr>
          <w:rFonts w:cs="Times New Roman"/>
          <w:color w:val="1B1B1B"/>
          <w:szCs w:val="24"/>
          <w:shd w:val="clear" w:color="auto" w:fill="FDFDFD"/>
        </w:rPr>
        <w:t>Ramankutty</w:t>
      </w:r>
      <w:proofErr w:type="spellEnd"/>
      <w:r w:rsidR="00EB2B0E" w:rsidRPr="00B86AB8">
        <w:rPr>
          <w:rFonts w:cs="Times New Roman"/>
          <w:color w:val="1B1B1B"/>
          <w:szCs w:val="24"/>
          <w:shd w:val="clear" w:color="auto" w:fill="FDFDFD"/>
        </w:rPr>
        <w:t xml:space="preserve"> et al. 2002). </w:t>
      </w:r>
      <w:r w:rsidR="00733117" w:rsidRPr="00B86AB8">
        <w:rPr>
          <w:rFonts w:cs="Times New Roman"/>
          <w:color w:val="1B1B1B"/>
          <w:szCs w:val="24"/>
          <w:shd w:val="clear" w:color="auto" w:fill="FDFDFD"/>
        </w:rPr>
        <w:t>Cotton production in the United States is centered in the Great Plains</w:t>
      </w:r>
      <w:r w:rsidR="00776EFA" w:rsidRPr="00B86AB8">
        <w:rPr>
          <w:rFonts w:cs="Times New Roman"/>
          <w:color w:val="1B1B1B"/>
          <w:szCs w:val="24"/>
          <w:shd w:val="clear" w:color="auto" w:fill="FDFDFD"/>
        </w:rPr>
        <w:t xml:space="preserve">; this </w:t>
      </w:r>
      <w:r w:rsidR="00733117" w:rsidRPr="00B86AB8">
        <w:rPr>
          <w:rFonts w:cs="Times New Roman"/>
          <w:color w:val="1B1B1B"/>
          <w:szCs w:val="24"/>
          <w:shd w:val="clear" w:color="auto" w:fill="FDFDFD"/>
        </w:rPr>
        <w:t>region produces about 30 to 35 percent of the cotton crop in the United States and 5 to 8% of the world</w:t>
      </w:r>
      <w:r w:rsidR="00960CDE" w:rsidRPr="00B86AB8">
        <w:rPr>
          <w:rFonts w:cs="Times New Roman"/>
          <w:color w:val="1B1B1B"/>
          <w:szCs w:val="24"/>
          <w:shd w:val="clear" w:color="auto" w:fill="FDFDFD"/>
        </w:rPr>
        <w:t>’</w:t>
      </w:r>
      <w:r w:rsidR="00733117" w:rsidRPr="00B86AB8">
        <w:rPr>
          <w:rFonts w:cs="Times New Roman"/>
          <w:color w:val="1B1B1B"/>
          <w:szCs w:val="24"/>
          <w:shd w:val="clear" w:color="auto" w:fill="FDFDFD"/>
        </w:rPr>
        <w:t xml:space="preserve">s cotton yield (USDA-NASS, 2020). However, </w:t>
      </w:r>
      <w:r w:rsidR="004F6646">
        <w:rPr>
          <w:rFonts w:cs="Times New Roman"/>
          <w:color w:val="1B1B1B"/>
          <w:szCs w:val="24"/>
          <w:shd w:val="clear" w:color="auto" w:fill="FDFDFD"/>
        </w:rPr>
        <w:t>more recent</w:t>
      </w:r>
      <w:r w:rsidR="00733117" w:rsidRPr="00B86AB8">
        <w:rPr>
          <w:rFonts w:cs="Times New Roman"/>
          <w:color w:val="1B1B1B"/>
          <w:szCs w:val="24"/>
          <w:shd w:val="clear" w:color="auto" w:fill="FDFDFD"/>
        </w:rPr>
        <w:t xml:space="preserve"> statistics </w:t>
      </w:r>
      <w:r w:rsidR="004F6646">
        <w:rPr>
          <w:rFonts w:cs="Times New Roman"/>
          <w:color w:val="1B1B1B"/>
          <w:szCs w:val="24"/>
          <w:shd w:val="clear" w:color="auto" w:fill="FDFDFD"/>
        </w:rPr>
        <w:t>show</w:t>
      </w:r>
      <w:r w:rsidR="00812437" w:rsidRPr="00B86AB8">
        <w:rPr>
          <w:rFonts w:cs="Times New Roman"/>
          <w:color w:val="1B1B1B"/>
          <w:szCs w:val="24"/>
          <w:shd w:val="clear" w:color="auto" w:fill="FDFDFD"/>
        </w:rPr>
        <w:t xml:space="preserve"> that</w:t>
      </w:r>
      <w:r w:rsidR="00733117" w:rsidRPr="00B86AB8">
        <w:rPr>
          <w:rFonts w:cs="Times New Roman"/>
          <w:color w:val="1B1B1B"/>
          <w:szCs w:val="24"/>
          <w:shd w:val="clear" w:color="auto" w:fill="FDFDFD"/>
        </w:rPr>
        <w:t xml:space="preserve"> </w:t>
      </w:r>
      <w:r w:rsidR="00812437" w:rsidRPr="00B86AB8">
        <w:rPr>
          <w:rFonts w:cs="Times New Roman"/>
          <w:color w:val="1B1B1B"/>
          <w:szCs w:val="24"/>
          <w:shd w:val="clear" w:color="auto" w:fill="FDFDFD"/>
        </w:rPr>
        <w:t xml:space="preserve">while total cotton acreage planted in the Texas </w:t>
      </w:r>
      <w:r w:rsidR="004F6646">
        <w:rPr>
          <w:rFonts w:cs="Times New Roman"/>
          <w:color w:val="1B1B1B"/>
          <w:szCs w:val="24"/>
          <w:shd w:val="clear" w:color="auto" w:fill="FDFDFD"/>
        </w:rPr>
        <w:t>H</w:t>
      </w:r>
      <w:r w:rsidR="00812437" w:rsidRPr="00B86AB8">
        <w:rPr>
          <w:rFonts w:cs="Times New Roman"/>
          <w:color w:val="1B1B1B"/>
          <w:szCs w:val="24"/>
          <w:shd w:val="clear" w:color="auto" w:fill="FDFDFD"/>
        </w:rPr>
        <w:t xml:space="preserve">igh </w:t>
      </w:r>
      <w:r w:rsidR="004F6646">
        <w:rPr>
          <w:rFonts w:cs="Times New Roman"/>
          <w:color w:val="1B1B1B"/>
          <w:szCs w:val="24"/>
          <w:shd w:val="clear" w:color="auto" w:fill="FDFDFD"/>
        </w:rPr>
        <w:t>P</w:t>
      </w:r>
      <w:r w:rsidR="00812437" w:rsidRPr="00B86AB8">
        <w:rPr>
          <w:rFonts w:cs="Times New Roman"/>
          <w:color w:val="1B1B1B"/>
          <w:szCs w:val="24"/>
          <w:shd w:val="clear" w:color="auto" w:fill="FDFDFD"/>
        </w:rPr>
        <w:t>lain</w:t>
      </w:r>
      <w:r w:rsidR="004F6646">
        <w:rPr>
          <w:rFonts w:cs="Times New Roman"/>
          <w:color w:val="1B1B1B"/>
          <w:szCs w:val="24"/>
          <w:shd w:val="clear" w:color="auto" w:fill="FDFDFD"/>
        </w:rPr>
        <w:t>s</w:t>
      </w:r>
      <w:r w:rsidR="00812437" w:rsidRPr="00B86AB8">
        <w:rPr>
          <w:rFonts w:cs="Times New Roman"/>
          <w:color w:val="1B1B1B"/>
          <w:szCs w:val="24"/>
          <w:shd w:val="clear" w:color="auto" w:fill="FDFDFD"/>
        </w:rPr>
        <w:t xml:space="preserve"> has increased over the years, cotton productivity has decreased (USDA-NASS, 2020). </w:t>
      </w:r>
      <w:r w:rsidR="00733117" w:rsidRPr="00B86AB8">
        <w:rPr>
          <w:rFonts w:cs="Times New Roman"/>
          <w:color w:val="1B1B1B"/>
          <w:szCs w:val="24"/>
          <w:shd w:val="clear" w:color="auto" w:fill="FDFDFD"/>
        </w:rPr>
        <w:t>Wet and mild weather during</w:t>
      </w:r>
      <w:r w:rsidR="00411039" w:rsidRPr="00B86AB8">
        <w:rPr>
          <w:rFonts w:cs="Times New Roman"/>
          <w:color w:val="1B1B1B"/>
          <w:szCs w:val="24"/>
          <w:shd w:val="clear" w:color="auto" w:fill="FDFDFD"/>
        </w:rPr>
        <w:t xml:space="preserve"> the</w:t>
      </w:r>
      <w:r w:rsidR="00733117" w:rsidRPr="00B86AB8">
        <w:rPr>
          <w:rFonts w:cs="Times New Roman"/>
          <w:color w:val="1B1B1B"/>
          <w:szCs w:val="24"/>
          <w:shd w:val="clear" w:color="auto" w:fill="FDFDFD"/>
        </w:rPr>
        <w:t xml:space="preserve"> planting season in May and hot and dry conditions during the critical growth phase in August are major contributing factors, according to the (PCG 2020). Another key barrier for long term-cotton cultivation in </w:t>
      </w:r>
      <w:r w:rsidR="00FD16B0">
        <w:rPr>
          <w:rFonts w:cs="Times New Roman"/>
          <w:color w:val="1B1B1B"/>
          <w:szCs w:val="24"/>
          <w:shd w:val="clear" w:color="auto" w:fill="FDFDFD"/>
        </w:rPr>
        <w:t xml:space="preserve">the </w:t>
      </w:r>
      <w:r w:rsidR="00733117" w:rsidRPr="00B86AB8">
        <w:rPr>
          <w:rFonts w:cs="Times New Roman"/>
          <w:color w:val="1B1B1B"/>
          <w:szCs w:val="24"/>
          <w:shd w:val="clear" w:color="auto" w:fill="FDFDFD"/>
        </w:rPr>
        <w:t xml:space="preserve">Texas </w:t>
      </w:r>
      <w:r w:rsidR="00FD16B0">
        <w:rPr>
          <w:rFonts w:cs="Times New Roman"/>
          <w:color w:val="1B1B1B"/>
          <w:szCs w:val="24"/>
          <w:shd w:val="clear" w:color="auto" w:fill="FDFDFD"/>
        </w:rPr>
        <w:t>H</w:t>
      </w:r>
      <w:r w:rsidR="00733117" w:rsidRPr="00B86AB8">
        <w:rPr>
          <w:rFonts w:cs="Times New Roman"/>
          <w:color w:val="1B1B1B"/>
          <w:szCs w:val="24"/>
          <w:shd w:val="clear" w:color="auto" w:fill="FDFDFD"/>
        </w:rPr>
        <w:t xml:space="preserve">igh </w:t>
      </w:r>
      <w:r w:rsidR="00FD16B0">
        <w:rPr>
          <w:rFonts w:cs="Times New Roman"/>
          <w:color w:val="1B1B1B"/>
          <w:szCs w:val="24"/>
          <w:shd w:val="clear" w:color="auto" w:fill="FDFDFD"/>
        </w:rPr>
        <w:t>P</w:t>
      </w:r>
      <w:r w:rsidR="00733117" w:rsidRPr="00B86AB8">
        <w:rPr>
          <w:rFonts w:cs="Times New Roman"/>
          <w:color w:val="1B1B1B"/>
          <w:szCs w:val="24"/>
          <w:shd w:val="clear" w:color="auto" w:fill="FDFDFD"/>
        </w:rPr>
        <w:t xml:space="preserve">lains is moisture stress. Irrigation is used </w:t>
      </w:r>
      <w:r w:rsidR="00411039" w:rsidRPr="00B86AB8">
        <w:rPr>
          <w:rFonts w:cs="Times New Roman"/>
          <w:color w:val="1B1B1B"/>
          <w:szCs w:val="24"/>
          <w:shd w:val="clear" w:color="auto" w:fill="FDFDFD"/>
        </w:rPr>
        <w:t>on</w:t>
      </w:r>
      <w:r w:rsidR="00733117" w:rsidRPr="00B86AB8">
        <w:rPr>
          <w:rFonts w:cs="Times New Roman"/>
          <w:color w:val="1B1B1B"/>
          <w:szCs w:val="24"/>
          <w:shd w:val="clear" w:color="auto" w:fill="FDFDFD"/>
        </w:rPr>
        <w:t xml:space="preserve"> about 60% of the agricultural land in this region (Brett, 2013). Groundwater withdrawn from the Ogal</w:t>
      </w:r>
      <w:r w:rsidR="00776EFA" w:rsidRPr="00B86AB8">
        <w:rPr>
          <w:rFonts w:cs="Times New Roman"/>
          <w:color w:val="1B1B1B"/>
          <w:szCs w:val="24"/>
          <w:shd w:val="clear" w:color="auto" w:fill="FDFDFD"/>
        </w:rPr>
        <w:t>l</w:t>
      </w:r>
      <w:r w:rsidR="00733117" w:rsidRPr="00B86AB8">
        <w:rPr>
          <w:rFonts w:cs="Times New Roman"/>
          <w:color w:val="1B1B1B"/>
          <w:szCs w:val="24"/>
          <w:shd w:val="clear" w:color="auto" w:fill="FDFDFD"/>
        </w:rPr>
        <w:t>ala aquifer, the world</w:t>
      </w:r>
      <w:r w:rsidR="00960CDE" w:rsidRPr="00B86AB8">
        <w:rPr>
          <w:rFonts w:cs="Times New Roman"/>
          <w:color w:val="1B1B1B"/>
          <w:szCs w:val="24"/>
          <w:shd w:val="clear" w:color="auto" w:fill="FDFDFD"/>
        </w:rPr>
        <w:t>’</w:t>
      </w:r>
      <w:r w:rsidR="00733117" w:rsidRPr="00B86AB8">
        <w:rPr>
          <w:rFonts w:cs="Times New Roman"/>
          <w:color w:val="1B1B1B"/>
          <w:szCs w:val="24"/>
          <w:shd w:val="clear" w:color="auto" w:fill="FDFDFD"/>
        </w:rPr>
        <w:t>s largest aquifer, is the main irrigation water supply. However, the Oga</w:t>
      </w:r>
      <w:r w:rsidR="00776EFA" w:rsidRPr="00B86AB8">
        <w:rPr>
          <w:rFonts w:cs="Times New Roman"/>
          <w:color w:val="1B1B1B"/>
          <w:szCs w:val="24"/>
          <w:shd w:val="clear" w:color="auto" w:fill="FDFDFD"/>
        </w:rPr>
        <w:t>l</w:t>
      </w:r>
      <w:r w:rsidR="00733117" w:rsidRPr="00B86AB8">
        <w:rPr>
          <w:rFonts w:cs="Times New Roman"/>
          <w:color w:val="1B1B1B"/>
          <w:szCs w:val="24"/>
          <w:shd w:val="clear" w:color="auto" w:fill="FDFDFD"/>
        </w:rPr>
        <w:t>lala</w:t>
      </w:r>
      <w:r w:rsidR="00960CDE" w:rsidRPr="00B86AB8">
        <w:rPr>
          <w:rFonts w:cs="Times New Roman"/>
          <w:color w:val="1B1B1B"/>
          <w:szCs w:val="24"/>
          <w:shd w:val="clear" w:color="auto" w:fill="FDFDFD"/>
        </w:rPr>
        <w:t>’</w:t>
      </w:r>
      <w:r w:rsidR="00733117" w:rsidRPr="00B86AB8">
        <w:rPr>
          <w:rFonts w:cs="Times New Roman"/>
          <w:color w:val="1B1B1B"/>
          <w:szCs w:val="24"/>
          <w:shd w:val="clear" w:color="auto" w:fill="FDFDFD"/>
        </w:rPr>
        <w:t>s water level has been dropping in recent years</w:t>
      </w:r>
      <w:r w:rsidR="00FB42B3" w:rsidRPr="00B86AB8">
        <w:rPr>
          <w:rFonts w:cs="Times New Roman"/>
          <w:color w:val="1B1B1B"/>
          <w:szCs w:val="24"/>
          <w:shd w:val="clear" w:color="auto" w:fill="FDFDFD"/>
        </w:rPr>
        <w:t xml:space="preserve"> (</w:t>
      </w:r>
      <w:proofErr w:type="spellStart"/>
      <w:r w:rsidR="00FB42B3" w:rsidRPr="00B86AB8">
        <w:rPr>
          <w:rFonts w:cs="Times New Roman"/>
          <w:color w:val="1B1B1B"/>
          <w:szCs w:val="24"/>
          <w:shd w:val="clear" w:color="auto" w:fill="FDFDFD"/>
        </w:rPr>
        <w:t>Ouapo</w:t>
      </w:r>
      <w:proofErr w:type="spellEnd"/>
      <w:r w:rsidR="00FB42B3" w:rsidRPr="00B86AB8">
        <w:rPr>
          <w:rFonts w:cs="Times New Roman"/>
          <w:color w:val="1B1B1B"/>
          <w:szCs w:val="24"/>
          <w:shd w:val="clear" w:color="auto" w:fill="FDFDFD"/>
        </w:rPr>
        <w:t xml:space="preserve"> et al., 2013)</w:t>
      </w:r>
      <w:r w:rsidR="00733117" w:rsidRPr="00B86AB8">
        <w:rPr>
          <w:rFonts w:cs="Times New Roman"/>
          <w:color w:val="1B1B1B"/>
          <w:szCs w:val="24"/>
          <w:shd w:val="clear" w:color="auto" w:fill="FDFDFD"/>
        </w:rPr>
        <w:t>. Because of the region</w:t>
      </w:r>
      <w:r w:rsidR="00960CDE" w:rsidRPr="00B86AB8">
        <w:rPr>
          <w:rFonts w:cs="Times New Roman"/>
          <w:color w:val="1B1B1B"/>
          <w:szCs w:val="24"/>
          <w:shd w:val="clear" w:color="auto" w:fill="FDFDFD"/>
        </w:rPr>
        <w:t>’</w:t>
      </w:r>
      <w:r w:rsidR="00733117" w:rsidRPr="00B86AB8">
        <w:rPr>
          <w:rFonts w:cs="Times New Roman"/>
          <w:color w:val="1B1B1B"/>
          <w:szCs w:val="24"/>
          <w:shd w:val="clear" w:color="auto" w:fill="FDFDFD"/>
        </w:rPr>
        <w:t xml:space="preserve">s semi-arid environment, poor groundwater recharge rate, and little rainfall, only 10-20% of the currently irrigated land can be sustainably irrigated (Brett, 2013). </w:t>
      </w:r>
      <w:r w:rsidR="00D3174C" w:rsidRPr="00B86AB8">
        <w:rPr>
          <w:rFonts w:cs="Times New Roman"/>
          <w:color w:val="1B1B1B"/>
          <w:szCs w:val="24"/>
          <w:shd w:val="clear" w:color="auto" w:fill="FDFDFD"/>
        </w:rPr>
        <w:t>Cotton growers in West Texas are already switching from irrigated to dryland cultivation, which could reduce yields by up to half (</w:t>
      </w:r>
      <w:proofErr w:type="spellStart"/>
      <w:r w:rsidR="00D3174C" w:rsidRPr="00B86AB8">
        <w:rPr>
          <w:rFonts w:cs="Times New Roman"/>
          <w:color w:val="1B1B1B"/>
          <w:szCs w:val="24"/>
          <w:shd w:val="clear" w:color="auto" w:fill="FDFDFD"/>
        </w:rPr>
        <w:t>Dorminey</w:t>
      </w:r>
      <w:proofErr w:type="spellEnd"/>
      <w:r w:rsidR="00D3174C" w:rsidRPr="00B86AB8">
        <w:rPr>
          <w:rFonts w:cs="Times New Roman"/>
          <w:color w:val="1B1B1B"/>
          <w:szCs w:val="24"/>
          <w:shd w:val="clear" w:color="auto" w:fill="FDFDFD"/>
        </w:rPr>
        <w:t xml:space="preserve">, 2012). </w:t>
      </w:r>
      <w:r w:rsidR="00733117" w:rsidRPr="00B86AB8">
        <w:rPr>
          <w:rFonts w:cs="Times New Roman"/>
          <w:color w:val="1B1B1B"/>
          <w:szCs w:val="24"/>
          <w:shd w:val="clear" w:color="auto" w:fill="FDFDFD"/>
        </w:rPr>
        <w:t xml:space="preserve">Therefore, to sustain the long-term </w:t>
      </w:r>
      <w:r w:rsidR="00733117" w:rsidRPr="00B86AB8">
        <w:rPr>
          <w:rFonts w:cs="Times New Roman"/>
          <w:color w:val="1B1B1B"/>
          <w:szCs w:val="24"/>
          <w:shd w:val="clear" w:color="auto" w:fill="FDFDFD"/>
        </w:rPr>
        <w:lastRenderedPageBreak/>
        <w:t xml:space="preserve">viability of cotton cultivation in the high plains, it is vital to adopt irrigation management strategies or conservation agriculture methods to conserve soil moisture. </w:t>
      </w:r>
    </w:p>
    <w:p w14:paraId="78EBFAB1" w14:textId="32F52800" w:rsidR="00971608" w:rsidRPr="00B86AB8" w:rsidRDefault="00733117" w:rsidP="00943E19">
      <w:pPr>
        <w:spacing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Crop yields can be </w:t>
      </w:r>
      <w:r w:rsidR="00CD0638" w:rsidRPr="00B86AB8">
        <w:rPr>
          <w:rFonts w:cs="Times New Roman"/>
          <w:color w:val="1B1B1B"/>
          <w:szCs w:val="24"/>
          <w:shd w:val="clear" w:color="auto" w:fill="FDFDFD"/>
        </w:rPr>
        <w:t>positively and negatively affected</w:t>
      </w:r>
      <w:r w:rsidRPr="00B86AB8">
        <w:rPr>
          <w:rFonts w:cs="Times New Roman"/>
          <w:color w:val="1B1B1B"/>
          <w:szCs w:val="24"/>
          <w:shd w:val="clear" w:color="auto" w:fill="FDFDFD"/>
        </w:rPr>
        <w:t xml:space="preserve"> </w:t>
      </w:r>
      <w:r w:rsidR="00FB42B3" w:rsidRPr="00B86AB8">
        <w:rPr>
          <w:rFonts w:cs="Times New Roman"/>
          <w:color w:val="1B1B1B"/>
          <w:szCs w:val="24"/>
          <w:shd w:val="clear" w:color="auto" w:fill="FDFDFD"/>
        </w:rPr>
        <w:t>by</w:t>
      </w:r>
      <w:r w:rsidRPr="00B86AB8">
        <w:rPr>
          <w:rFonts w:cs="Times New Roman"/>
          <w:color w:val="1B1B1B"/>
          <w:szCs w:val="24"/>
          <w:shd w:val="clear" w:color="auto" w:fill="FDFDFD"/>
        </w:rPr>
        <w:t xml:space="preserve"> global warming (</w:t>
      </w:r>
      <w:proofErr w:type="spellStart"/>
      <w:r w:rsidRPr="00B86AB8">
        <w:rPr>
          <w:rFonts w:cs="Times New Roman"/>
          <w:color w:val="1B1B1B"/>
          <w:szCs w:val="24"/>
          <w:shd w:val="clear" w:color="auto" w:fill="FDFDFD"/>
        </w:rPr>
        <w:t>Ostberg</w:t>
      </w:r>
      <w:proofErr w:type="spellEnd"/>
      <w:r w:rsidRPr="00B86AB8">
        <w:rPr>
          <w:rFonts w:cs="Times New Roman"/>
          <w:color w:val="1B1B1B"/>
          <w:szCs w:val="24"/>
          <w:shd w:val="clear" w:color="auto" w:fill="FDFDFD"/>
        </w:rPr>
        <w:t xml:space="preserve"> et al., 2018). On the one hand, it shortens the growing season, creates heat stress, enhances evapotranspiration and moisture stress, and reduces overall crop yield (Zhao et al., 2017; Lobell et al., 2013). On the other hand, increase</w:t>
      </w:r>
      <w:r w:rsidR="00FB42B3" w:rsidRPr="00B86AB8">
        <w:rPr>
          <w:rFonts w:cs="Times New Roman"/>
          <w:color w:val="1B1B1B"/>
          <w:szCs w:val="24"/>
          <w:shd w:val="clear" w:color="auto" w:fill="FDFDFD"/>
        </w:rPr>
        <w:t>d</w:t>
      </w:r>
      <w:r w:rsidRPr="00B86AB8">
        <w:rPr>
          <w:rFonts w:cs="Times New Roman"/>
          <w:color w:val="1B1B1B"/>
          <w:szCs w:val="24"/>
          <w:shd w:val="clear" w:color="auto" w:fill="FDFDFD"/>
        </w:rPr>
        <w:t xml:space="preserve"> CO</w:t>
      </w:r>
      <w:r w:rsidR="00776EFA" w:rsidRPr="00B86AB8">
        <w:rPr>
          <w:rFonts w:cs="Times New Roman"/>
          <w:color w:val="1B1B1B"/>
          <w:szCs w:val="24"/>
          <w:shd w:val="clear" w:color="auto" w:fill="FDFDFD"/>
          <w:vertAlign w:val="subscript"/>
        </w:rPr>
        <w:t>2</w:t>
      </w:r>
      <w:r w:rsidRPr="00B86AB8">
        <w:rPr>
          <w:rFonts w:cs="Times New Roman"/>
          <w:color w:val="1B1B1B"/>
          <w:szCs w:val="24"/>
          <w:shd w:val="clear" w:color="auto" w:fill="FDFDFD"/>
        </w:rPr>
        <w:t xml:space="preserve"> levels in the atmosphere</w:t>
      </w:r>
      <w:r w:rsidR="00FB42B3" w:rsidRPr="00B86AB8">
        <w:rPr>
          <w:rFonts w:cs="Times New Roman"/>
          <w:color w:val="1B1B1B"/>
          <w:szCs w:val="24"/>
          <w:shd w:val="clear" w:color="auto" w:fill="FDFDFD"/>
        </w:rPr>
        <w:t xml:space="preserve"> </w:t>
      </w:r>
      <w:r w:rsidR="00036AFA" w:rsidRPr="00B86AB8">
        <w:rPr>
          <w:rFonts w:cs="Times New Roman"/>
          <w:color w:val="1B1B1B"/>
          <w:szCs w:val="24"/>
          <w:shd w:val="clear" w:color="auto" w:fill="FDFDFD"/>
        </w:rPr>
        <w:t>could</w:t>
      </w:r>
      <w:r w:rsidRPr="00B86AB8">
        <w:rPr>
          <w:rFonts w:cs="Times New Roman"/>
          <w:color w:val="1B1B1B"/>
          <w:szCs w:val="24"/>
          <w:shd w:val="clear" w:color="auto" w:fill="FDFDFD"/>
        </w:rPr>
        <w:t xml:space="preserve"> help crop growth and yield by enhancing water use efficiency and photosynthesis, especially in C</w:t>
      </w:r>
      <w:r w:rsidR="00FB42B3" w:rsidRPr="00B86AB8">
        <w:rPr>
          <w:rFonts w:cs="Times New Roman"/>
          <w:color w:val="1B1B1B"/>
          <w:szCs w:val="24"/>
          <w:shd w:val="clear" w:color="auto" w:fill="FDFDFD"/>
          <w:vertAlign w:val="subscript"/>
        </w:rPr>
        <w:t>3</w:t>
      </w:r>
      <w:r w:rsidRPr="00B86AB8">
        <w:rPr>
          <w:rFonts w:cs="Times New Roman"/>
          <w:color w:val="1B1B1B"/>
          <w:szCs w:val="24"/>
          <w:shd w:val="clear" w:color="auto" w:fill="FDFDFD"/>
        </w:rPr>
        <w:t xml:space="preserve"> plants (Hatfield &amp; </w:t>
      </w:r>
      <w:proofErr w:type="spellStart"/>
      <w:r w:rsidRPr="00B86AB8">
        <w:rPr>
          <w:rFonts w:cs="Times New Roman"/>
          <w:color w:val="1B1B1B"/>
          <w:szCs w:val="24"/>
          <w:shd w:val="clear" w:color="auto" w:fill="FDFDFD"/>
        </w:rPr>
        <w:t>Dold</w:t>
      </w:r>
      <w:proofErr w:type="spellEnd"/>
      <w:r w:rsidRPr="00B86AB8">
        <w:rPr>
          <w:rFonts w:cs="Times New Roman"/>
          <w:color w:val="1B1B1B"/>
          <w:szCs w:val="24"/>
          <w:shd w:val="clear" w:color="auto" w:fill="FDFDFD"/>
        </w:rPr>
        <w:t>, 2019). However, soil and environmental variables such as precipitation, plant nutrient availability, and soil moisture content, limit crop growth and yield interactions with increased CO</w:t>
      </w:r>
      <w:r w:rsidR="00776EFA" w:rsidRPr="00B86AB8">
        <w:rPr>
          <w:rFonts w:cs="Times New Roman"/>
          <w:color w:val="1B1B1B"/>
          <w:szCs w:val="24"/>
          <w:shd w:val="clear" w:color="auto" w:fill="FDFDFD"/>
          <w:vertAlign w:val="subscript"/>
        </w:rPr>
        <w:t>2</w:t>
      </w:r>
      <w:r w:rsidRPr="00B86AB8">
        <w:rPr>
          <w:rFonts w:cs="Times New Roman"/>
          <w:color w:val="1B1B1B"/>
          <w:szCs w:val="24"/>
          <w:shd w:val="clear" w:color="auto" w:fill="FDFDFD"/>
        </w:rPr>
        <w:t xml:space="preserve"> (Kimbell, 2010). As a result, CO</w:t>
      </w:r>
      <w:r w:rsidR="00776EFA" w:rsidRPr="00B86AB8">
        <w:rPr>
          <w:rFonts w:cs="Times New Roman"/>
          <w:color w:val="1B1B1B"/>
          <w:szCs w:val="24"/>
          <w:shd w:val="clear" w:color="auto" w:fill="FDFDFD"/>
          <w:vertAlign w:val="subscript"/>
        </w:rPr>
        <w:t>2</w:t>
      </w:r>
      <w:r w:rsidRPr="00B86AB8">
        <w:rPr>
          <w:rFonts w:cs="Times New Roman"/>
          <w:color w:val="1B1B1B"/>
          <w:szCs w:val="24"/>
          <w:shd w:val="clear" w:color="auto" w:fill="FDFDFD"/>
        </w:rPr>
        <w:t xml:space="preserve"> fertilization does not always compensate for increased water demand or the shortening of already short growing seasons for most annual crops (</w:t>
      </w:r>
      <w:proofErr w:type="spellStart"/>
      <w:r w:rsidRPr="00B86AB8">
        <w:rPr>
          <w:rFonts w:cs="Times New Roman"/>
          <w:color w:val="1B1B1B"/>
          <w:szCs w:val="24"/>
          <w:shd w:val="clear" w:color="auto" w:fill="FDFDFD"/>
        </w:rPr>
        <w:t>Ostberg</w:t>
      </w:r>
      <w:proofErr w:type="spellEnd"/>
      <w:r w:rsidRPr="00B86AB8">
        <w:rPr>
          <w:rFonts w:cs="Times New Roman"/>
          <w:color w:val="1B1B1B"/>
          <w:szCs w:val="24"/>
          <w:shd w:val="clear" w:color="auto" w:fill="FDFDFD"/>
        </w:rPr>
        <w:t xml:space="preserve"> et al., 2018). Moreover, different geographical regions may have different sensitivity to climate change. </w:t>
      </w:r>
      <w:proofErr w:type="spellStart"/>
      <w:r w:rsidRPr="00B86AB8">
        <w:rPr>
          <w:rFonts w:cs="Times New Roman"/>
          <w:color w:val="1B1B1B"/>
          <w:szCs w:val="24"/>
          <w:shd w:val="clear" w:color="auto" w:fill="FDFDFD"/>
        </w:rPr>
        <w:t>Ramankutty</w:t>
      </w:r>
      <w:proofErr w:type="spellEnd"/>
      <w:r w:rsidRPr="00B86AB8">
        <w:rPr>
          <w:rFonts w:cs="Times New Roman"/>
          <w:color w:val="1B1B1B"/>
          <w:szCs w:val="24"/>
          <w:shd w:val="clear" w:color="auto" w:fill="FDFDFD"/>
        </w:rPr>
        <w:t xml:space="preserve"> et al.</w:t>
      </w:r>
      <w:r w:rsidR="0019151A" w:rsidRPr="00B86AB8">
        <w:rPr>
          <w:rFonts w:cs="Times New Roman"/>
          <w:color w:val="1B1B1B"/>
          <w:szCs w:val="24"/>
          <w:shd w:val="clear" w:color="auto" w:fill="FDFDFD"/>
        </w:rPr>
        <w:t xml:space="preserve"> (</w:t>
      </w:r>
      <w:r w:rsidRPr="00B86AB8">
        <w:rPr>
          <w:rFonts w:cs="Times New Roman"/>
          <w:color w:val="1B1B1B"/>
          <w:szCs w:val="24"/>
          <w:shd w:val="clear" w:color="auto" w:fill="FDFDFD"/>
        </w:rPr>
        <w:t>2002</w:t>
      </w:r>
      <w:r w:rsidR="0019151A" w:rsidRPr="00B86AB8">
        <w:rPr>
          <w:rFonts w:cs="Times New Roman"/>
          <w:color w:val="1B1B1B"/>
          <w:szCs w:val="24"/>
          <w:shd w:val="clear" w:color="auto" w:fill="FDFDFD"/>
        </w:rPr>
        <w:t>)</w:t>
      </w:r>
      <w:r w:rsidRPr="00B86AB8">
        <w:rPr>
          <w:rFonts w:cs="Times New Roman"/>
          <w:color w:val="1B1B1B"/>
          <w:szCs w:val="24"/>
          <w:shd w:val="clear" w:color="auto" w:fill="FDFDFD"/>
        </w:rPr>
        <w:t xml:space="preserve"> demonstrated that the regions already on the edge of temperature or precipitation limit for cultivation are most vulnerable to changes in climate. </w:t>
      </w:r>
    </w:p>
    <w:p w14:paraId="524A7A36" w14:textId="77777777" w:rsidR="00842EDC" w:rsidRPr="00B86AB8" w:rsidRDefault="00733117" w:rsidP="00943E19">
      <w:pPr>
        <w:spacing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The rate of cotton growth and development and the amount of lint produced is influenced by the air temperature. Temperature can </w:t>
      </w:r>
      <w:r w:rsidR="00CC6C71" w:rsidRPr="00B86AB8">
        <w:rPr>
          <w:rFonts w:cs="Times New Roman"/>
          <w:color w:val="1B1B1B"/>
          <w:szCs w:val="24"/>
          <w:shd w:val="clear" w:color="auto" w:fill="FDFDFD"/>
        </w:rPr>
        <w:t xml:space="preserve">have both </w:t>
      </w:r>
      <w:r w:rsidRPr="00B86AB8">
        <w:rPr>
          <w:rFonts w:cs="Times New Roman"/>
          <w:color w:val="1B1B1B"/>
          <w:szCs w:val="24"/>
          <w:shd w:val="clear" w:color="auto" w:fill="FDFDFD"/>
        </w:rPr>
        <w:t>positive and negative influence cotton productivity (Chen et al.,</w:t>
      </w:r>
      <w:r w:rsidR="00CC6C71"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2015). For instance, Li et al. (2020) demonstrated that cotton plant height, seed cotton production, biomass yield, and lint percentage increased as the air temperature increased. In contrast, </w:t>
      </w:r>
      <w:proofErr w:type="spellStart"/>
      <w:r w:rsidR="009B2B72" w:rsidRPr="00B86AB8">
        <w:rPr>
          <w:rFonts w:cs="Times New Roman"/>
          <w:color w:val="1B1B1B"/>
          <w:szCs w:val="24"/>
          <w:shd w:val="clear" w:color="auto" w:fill="FDFDFD"/>
        </w:rPr>
        <w:t>Oosterhuis</w:t>
      </w:r>
      <w:proofErr w:type="spellEnd"/>
      <w:r w:rsidR="009B2B72" w:rsidRPr="00B86AB8">
        <w:rPr>
          <w:rFonts w:cs="Times New Roman"/>
          <w:color w:val="1B1B1B"/>
          <w:szCs w:val="24"/>
          <w:shd w:val="clear" w:color="auto" w:fill="FDFDFD"/>
        </w:rPr>
        <w:t xml:space="preserve"> and Snider (2011) </w:t>
      </w:r>
      <w:r w:rsidRPr="00B86AB8">
        <w:rPr>
          <w:rFonts w:cs="Times New Roman"/>
          <w:color w:val="1B1B1B"/>
          <w:szCs w:val="24"/>
          <w:shd w:val="clear" w:color="auto" w:fill="FDFDFD"/>
        </w:rPr>
        <w:t xml:space="preserve">reported that a </w:t>
      </w:r>
      <w:r w:rsidR="009B2B72" w:rsidRPr="00B86AB8">
        <w:rPr>
          <w:rFonts w:cs="Times New Roman"/>
          <w:color w:val="1B1B1B"/>
          <w:szCs w:val="24"/>
          <w:shd w:val="clear" w:color="auto" w:fill="FDFDFD"/>
        </w:rPr>
        <w:t>prolonged temperature exceeding 35</w:t>
      </w:r>
      <w:r w:rsidR="00CC6C71" w:rsidRPr="00B86AB8">
        <w:rPr>
          <w:rFonts w:cs="Times New Roman"/>
          <w:color w:val="1B1B1B"/>
          <w:szCs w:val="24"/>
          <w:shd w:val="clear" w:color="auto" w:fill="FDFDFD"/>
        </w:rPr>
        <w:t xml:space="preserve"> ⁰C</w:t>
      </w:r>
      <w:r w:rsidRPr="00B86AB8">
        <w:rPr>
          <w:rFonts w:cs="Times New Roman"/>
          <w:color w:val="1B1B1B"/>
          <w:szCs w:val="24"/>
          <w:shd w:val="clear" w:color="auto" w:fill="FDFDFD"/>
        </w:rPr>
        <w:t xml:space="preserve"> </w:t>
      </w:r>
      <w:r w:rsidR="009B2B72" w:rsidRPr="00B86AB8">
        <w:rPr>
          <w:rFonts w:cs="Times New Roman"/>
          <w:color w:val="1B1B1B"/>
          <w:szCs w:val="24"/>
          <w:shd w:val="clear" w:color="auto" w:fill="FDFDFD"/>
        </w:rPr>
        <w:t xml:space="preserve">during </w:t>
      </w:r>
      <w:r w:rsidR="00CD0638" w:rsidRPr="00B86AB8">
        <w:rPr>
          <w:rFonts w:cs="Times New Roman"/>
          <w:color w:val="1B1B1B"/>
          <w:szCs w:val="24"/>
          <w:shd w:val="clear" w:color="auto" w:fill="FDFDFD"/>
        </w:rPr>
        <w:t xml:space="preserve">the </w:t>
      </w:r>
      <w:r w:rsidR="009B2B72" w:rsidRPr="00B86AB8">
        <w:rPr>
          <w:rFonts w:cs="Times New Roman"/>
          <w:color w:val="1B1B1B"/>
          <w:szCs w:val="24"/>
          <w:shd w:val="clear" w:color="auto" w:fill="FDFDFD"/>
        </w:rPr>
        <w:t>initial</w:t>
      </w:r>
      <w:r w:rsidRPr="00B86AB8">
        <w:rPr>
          <w:rFonts w:cs="Times New Roman"/>
          <w:color w:val="1B1B1B"/>
          <w:szCs w:val="24"/>
          <w:shd w:val="clear" w:color="auto" w:fill="FDFDFD"/>
        </w:rPr>
        <w:t xml:space="preserve"> </w:t>
      </w:r>
      <w:r w:rsidR="009B2B72" w:rsidRPr="00B86AB8">
        <w:rPr>
          <w:rFonts w:cs="Times New Roman"/>
          <w:color w:val="1B1B1B"/>
          <w:szCs w:val="24"/>
          <w:shd w:val="clear" w:color="auto" w:fill="FDFDFD"/>
        </w:rPr>
        <w:t>boll development</w:t>
      </w:r>
      <w:r w:rsidRPr="00B86AB8">
        <w:rPr>
          <w:rFonts w:cs="Times New Roman"/>
          <w:color w:val="1B1B1B"/>
          <w:szCs w:val="24"/>
          <w:shd w:val="clear" w:color="auto" w:fill="FDFDFD"/>
        </w:rPr>
        <w:t xml:space="preserve"> </w:t>
      </w:r>
      <w:r w:rsidR="00CD0638" w:rsidRPr="00B86AB8">
        <w:rPr>
          <w:rFonts w:cs="Times New Roman"/>
          <w:color w:val="1B1B1B"/>
          <w:szCs w:val="24"/>
          <w:shd w:val="clear" w:color="auto" w:fill="FDFDFD"/>
        </w:rPr>
        <w:t>and flowering stages decreased</w:t>
      </w:r>
      <w:r w:rsidRPr="00B86AB8">
        <w:rPr>
          <w:rFonts w:cs="Times New Roman"/>
          <w:color w:val="1B1B1B"/>
          <w:szCs w:val="24"/>
          <w:shd w:val="clear" w:color="auto" w:fill="FDFDFD"/>
        </w:rPr>
        <w:t xml:space="preserve"> </w:t>
      </w:r>
      <w:r w:rsidR="009B2B72" w:rsidRPr="00B86AB8">
        <w:rPr>
          <w:rFonts w:cs="Times New Roman"/>
          <w:color w:val="1B1B1B"/>
          <w:szCs w:val="24"/>
          <w:shd w:val="clear" w:color="auto" w:fill="FDFDFD"/>
        </w:rPr>
        <w:t xml:space="preserve">cotton </w:t>
      </w:r>
      <w:r w:rsidRPr="00B86AB8">
        <w:rPr>
          <w:rFonts w:cs="Times New Roman"/>
          <w:color w:val="1B1B1B"/>
          <w:szCs w:val="24"/>
          <w:shd w:val="clear" w:color="auto" w:fill="FDFDFD"/>
        </w:rPr>
        <w:t>yield</w:t>
      </w:r>
      <w:r w:rsidR="009B2B72" w:rsidRPr="00B86AB8">
        <w:rPr>
          <w:rFonts w:cs="Times New Roman"/>
          <w:color w:val="1B1B1B"/>
          <w:szCs w:val="24"/>
          <w:shd w:val="clear" w:color="auto" w:fill="FDFDFD"/>
        </w:rPr>
        <w:t xml:space="preserve"> and fiber quality. </w:t>
      </w:r>
      <w:r w:rsidRPr="00B86AB8">
        <w:rPr>
          <w:rFonts w:cs="Times New Roman"/>
          <w:color w:val="1B1B1B"/>
          <w:szCs w:val="24"/>
          <w:shd w:val="clear" w:color="auto" w:fill="FDFDFD"/>
        </w:rPr>
        <w:t xml:space="preserve">How cotton plants react to heat is determined by the amount and length of heat stress and the cotton </w:t>
      </w:r>
      <w:r w:rsidR="00020AB5" w:rsidRPr="00B86AB8">
        <w:rPr>
          <w:rFonts w:cs="Times New Roman"/>
          <w:color w:val="1B1B1B"/>
          <w:szCs w:val="24"/>
          <w:shd w:val="clear" w:color="auto" w:fill="FDFDFD"/>
        </w:rPr>
        <w:t>developmental</w:t>
      </w:r>
      <w:r w:rsidRPr="00B86AB8">
        <w:rPr>
          <w:rFonts w:cs="Times New Roman"/>
          <w:color w:val="1B1B1B"/>
          <w:szCs w:val="24"/>
          <w:shd w:val="clear" w:color="auto" w:fill="FDFDFD"/>
        </w:rPr>
        <w:t xml:space="preserve"> stage at which they are experiencing heat stress (Snider et al., 2009). Huang &amp; Ji </w:t>
      </w:r>
      <w:r w:rsidR="00812437" w:rsidRPr="00B86AB8">
        <w:rPr>
          <w:rFonts w:cs="Times New Roman"/>
          <w:color w:val="1B1B1B"/>
          <w:szCs w:val="24"/>
          <w:shd w:val="clear" w:color="auto" w:fill="FDFDFD"/>
        </w:rPr>
        <w:t>(</w:t>
      </w:r>
      <w:r w:rsidRPr="00B86AB8">
        <w:rPr>
          <w:rFonts w:cs="Times New Roman"/>
          <w:color w:val="1B1B1B"/>
          <w:szCs w:val="24"/>
          <w:shd w:val="clear" w:color="auto" w:fill="FDFDFD"/>
        </w:rPr>
        <w:t>2015) found that increasing air temperature lowered seed cotton yields during the vegetative phase but enhanced seed cotton yields during the reproductive stage. In the early stages of cotton growth, every 1-degree decrease in mean temperature results in delayed growth and development (</w:t>
      </w:r>
      <w:proofErr w:type="spellStart"/>
      <w:r w:rsidRPr="00B86AB8">
        <w:rPr>
          <w:rFonts w:cs="Times New Roman"/>
          <w:color w:val="1B1B1B"/>
          <w:szCs w:val="24"/>
          <w:shd w:val="clear" w:color="auto" w:fill="FDFDFD"/>
        </w:rPr>
        <w:t>Roussopoulos</w:t>
      </w:r>
      <w:proofErr w:type="spellEnd"/>
      <w:r w:rsidRPr="00B86AB8">
        <w:rPr>
          <w:rFonts w:cs="Times New Roman"/>
          <w:color w:val="1B1B1B"/>
          <w:szCs w:val="24"/>
          <w:shd w:val="clear" w:color="auto" w:fill="FDFDFD"/>
        </w:rPr>
        <w:t xml:space="preserve"> et al. 1998), whereas very high </w:t>
      </w:r>
      <w:r w:rsidRPr="00B86AB8">
        <w:rPr>
          <w:rFonts w:cs="Times New Roman"/>
          <w:color w:val="1B1B1B"/>
          <w:szCs w:val="24"/>
          <w:shd w:val="clear" w:color="auto" w:fill="FDFDFD"/>
        </w:rPr>
        <w:lastRenderedPageBreak/>
        <w:t xml:space="preserve">temperatures can harm cotton boll formation, cottonseed yield, and fiber quality, resulting in lower yields (Pettigrew, 2008). </w:t>
      </w:r>
    </w:p>
    <w:p w14:paraId="51875714" w14:textId="77777777" w:rsidR="00B24BF7" w:rsidRPr="00B86AB8" w:rsidRDefault="00733117" w:rsidP="00943E19">
      <w:pPr>
        <w:spacing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Likewise, moisture stress is another environmental factor that inhibits cotton growth and development. Moisture stress reduces the number of bolls, boll size, and fiber quality, lowering lint yield (Wang et al., 2016). However, depending on how long it lasts, how intense it is, and what stage of development it occurs, the effects may differ (Snowden et al., 2014). Furthermore, stressors such as drought and heat stress occur in tandem. </w:t>
      </w:r>
      <w:r w:rsidR="00534DC7" w:rsidRPr="00B86AB8">
        <w:rPr>
          <w:rFonts w:cs="Times New Roman"/>
          <w:color w:val="1B1B1B"/>
          <w:szCs w:val="24"/>
          <w:shd w:val="clear" w:color="auto" w:fill="FDFDFD"/>
        </w:rPr>
        <w:t>Raising temperature usually amplify the negative effects of drought stress in plants</w:t>
      </w:r>
      <w:r w:rsidRPr="00B86AB8">
        <w:rPr>
          <w:rFonts w:cs="Times New Roman"/>
          <w:color w:val="1B1B1B"/>
          <w:szCs w:val="24"/>
          <w:shd w:val="clear" w:color="auto" w:fill="FDFDFD"/>
        </w:rPr>
        <w:t xml:space="preserve"> (Gao et al., 2020)</w:t>
      </w:r>
      <w:r w:rsidR="00E96866" w:rsidRPr="00B86AB8">
        <w:rPr>
          <w:rFonts w:cs="Times New Roman"/>
          <w:color w:val="1B1B1B"/>
          <w:szCs w:val="24"/>
          <w:shd w:val="clear" w:color="auto" w:fill="FDFDFD"/>
        </w:rPr>
        <w:t xml:space="preserve">, but the </w:t>
      </w:r>
      <w:r w:rsidR="005F55C5" w:rsidRPr="00B86AB8">
        <w:rPr>
          <w:rFonts w:cs="Times New Roman"/>
          <w:color w:val="1B1B1B"/>
          <w:szCs w:val="24"/>
          <w:shd w:val="clear" w:color="auto" w:fill="FDFDFD"/>
        </w:rPr>
        <w:t>level</w:t>
      </w:r>
      <w:r w:rsidR="00E96866" w:rsidRPr="00B86AB8">
        <w:rPr>
          <w:rFonts w:cs="Times New Roman"/>
          <w:color w:val="1B1B1B"/>
          <w:szCs w:val="24"/>
          <w:shd w:val="clear" w:color="auto" w:fill="FDFDFD"/>
        </w:rPr>
        <w:t xml:space="preserve"> of </w:t>
      </w:r>
      <w:r w:rsidR="0022225A" w:rsidRPr="00B86AB8">
        <w:rPr>
          <w:rFonts w:cs="Times New Roman"/>
          <w:color w:val="1B1B1B"/>
          <w:szCs w:val="24"/>
          <w:shd w:val="clear" w:color="auto" w:fill="FDFDFD"/>
        </w:rPr>
        <w:t xml:space="preserve">damage </w:t>
      </w:r>
      <w:r w:rsidR="00E96866" w:rsidRPr="00B86AB8">
        <w:rPr>
          <w:rFonts w:cs="Times New Roman"/>
          <w:color w:val="1B1B1B"/>
          <w:szCs w:val="24"/>
          <w:shd w:val="clear" w:color="auto" w:fill="FDFDFD"/>
        </w:rPr>
        <w:t>depends on</w:t>
      </w:r>
      <w:r w:rsidR="005F55C5" w:rsidRPr="00B86AB8">
        <w:rPr>
          <w:rFonts w:cs="Times New Roman"/>
          <w:color w:val="1B1B1B"/>
          <w:szCs w:val="24"/>
          <w:shd w:val="clear" w:color="auto" w:fill="FDFDFD"/>
        </w:rPr>
        <w:t xml:space="preserve"> their interaction with </w:t>
      </w:r>
      <w:r w:rsidR="00E96866" w:rsidRPr="00B86AB8">
        <w:rPr>
          <w:rFonts w:cs="Times New Roman"/>
          <w:color w:val="1B1B1B"/>
          <w:szCs w:val="24"/>
          <w:shd w:val="clear" w:color="auto" w:fill="FDFDFD"/>
        </w:rPr>
        <w:t>environmental conditions</w:t>
      </w:r>
      <w:r w:rsidR="0022225A" w:rsidRPr="00B86AB8">
        <w:rPr>
          <w:rFonts w:cs="Times New Roman"/>
          <w:color w:val="1B1B1B"/>
          <w:szCs w:val="24"/>
          <w:shd w:val="clear" w:color="auto" w:fill="FDFDFD"/>
        </w:rPr>
        <w:t>, soil management,</w:t>
      </w:r>
      <w:r w:rsidR="00DE7799" w:rsidRPr="00B86AB8">
        <w:rPr>
          <w:rFonts w:cs="Times New Roman"/>
          <w:color w:val="1B1B1B"/>
          <w:szCs w:val="24"/>
          <w:shd w:val="clear" w:color="auto" w:fill="FDFDFD"/>
        </w:rPr>
        <w:t xml:space="preserve"> and plant type</w:t>
      </w:r>
      <w:r w:rsidR="00E96866" w:rsidRPr="00B86AB8">
        <w:rPr>
          <w:rFonts w:cs="Times New Roman"/>
          <w:color w:val="1B1B1B"/>
          <w:szCs w:val="24"/>
          <w:shd w:val="clear" w:color="auto" w:fill="FDFDFD"/>
        </w:rPr>
        <w:t>.</w:t>
      </w:r>
    </w:p>
    <w:p w14:paraId="0A6E03E2" w14:textId="47CCD1EC" w:rsidR="006402E8" w:rsidRPr="00B86AB8" w:rsidRDefault="00DE7799" w:rsidP="00B24BF7">
      <w:pPr>
        <w:spacing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 A limited </w:t>
      </w:r>
      <w:r w:rsidR="00B24BF7" w:rsidRPr="00B86AB8">
        <w:rPr>
          <w:rFonts w:cs="Times New Roman"/>
          <w:color w:val="1B1B1B"/>
          <w:szCs w:val="24"/>
          <w:shd w:val="clear" w:color="auto" w:fill="FDFDFD"/>
        </w:rPr>
        <w:t xml:space="preserve">number of </w:t>
      </w:r>
      <w:r w:rsidR="008A14B2" w:rsidRPr="00B86AB8">
        <w:rPr>
          <w:rFonts w:cs="Times New Roman"/>
          <w:color w:val="1B1B1B"/>
          <w:szCs w:val="24"/>
          <w:shd w:val="clear" w:color="auto" w:fill="FDFDFD"/>
        </w:rPr>
        <w:t>studies have</w:t>
      </w:r>
      <w:r w:rsidRPr="00B86AB8">
        <w:rPr>
          <w:rFonts w:cs="Times New Roman"/>
          <w:color w:val="1B1B1B"/>
          <w:szCs w:val="24"/>
          <w:shd w:val="clear" w:color="auto" w:fill="FDFDFD"/>
        </w:rPr>
        <w:t xml:space="preserve"> examine</w:t>
      </w:r>
      <w:r w:rsidR="008A14B2" w:rsidRPr="00B86AB8">
        <w:rPr>
          <w:rFonts w:cs="Times New Roman"/>
          <w:color w:val="1B1B1B"/>
          <w:szCs w:val="24"/>
          <w:shd w:val="clear" w:color="auto" w:fill="FDFDFD"/>
        </w:rPr>
        <w:t>d</w:t>
      </w:r>
      <w:r w:rsidRPr="00B86AB8">
        <w:rPr>
          <w:rFonts w:cs="Times New Roman"/>
          <w:color w:val="1B1B1B"/>
          <w:szCs w:val="24"/>
          <w:shd w:val="clear" w:color="auto" w:fill="FDFDFD"/>
        </w:rPr>
        <w:t xml:space="preserve"> the effects of </w:t>
      </w:r>
      <w:r w:rsidR="0022225A" w:rsidRPr="00B86AB8">
        <w:rPr>
          <w:rFonts w:cs="Times New Roman"/>
          <w:color w:val="1B1B1B"/>
          <w:szCs w:val="24"/>
          <w:shd w:val="clear" w:color="auto" w:fill="FDFDFD"/>
        </w:rPr>
        <w:t>temperature</w:t>
      </w:r>
      <w:r w:rsidRPr="00B86AB8">
        <w:rPr>
          <w:rFonts w:cs="Times New Roman"/>
          <w:color w:val="1B1B1B"/>
          <w:szCs w:val="24"/>
          <w:shd w:val="clear" w:color="auto" w:fill="FDFDFD"/>
        </w:rPr>
        <w:t xml:space="preserve"> and moisture stress</w:t>
      </w:r>
      <w:r w:rsidR="00712445" w:rsidRPr="00B86AB8">
        <w:rPr>
          <w:rFonts w:cs="Times New Roman"/>
          <w:color w:val="1B1B1B"/>
          <w:szCs w:val="24"/>
          <w:shd w:val="clear" w:color="auto" w:fill="FDFDFD"/>
        </w:rPr>
        <w:t xml:space="preserve"> </w:t>
      </w:r>
      <w:r w:rsidR="0022225A" w:rsidRPr="00B86AB8">
        <w:rPr>
          <w:rFonts w:cs="Times New Roman"/>
          <w:color w:val="1B1B1B"/>
          <w:szCs w:val="24"/>
          <w:shd w:val="clear" w:color="auto" w:fill="FDFDFD"/>
        </w:rPr>
        <w:t>in moisture limited semi-arid regions, and these studies had mainly focused on</w:t>
      </w:r>
      <w:r w:rsidR="00842EDC" w:rsidRPr="00B86AB8">
        <w:rPr>
          <w:rFonts w:cs="Times New Roman"/>
          <w:color w:val="1B1B1B"/>
          <w:szCs w:val="24"/>
          <w:shd w:val="clear" w:color="auto" w:fill="FDFDFD"/>
        </w:rPr>
        <w:t xml:space="preserve"> cotton</w:t>
      </w:r>
      <w:r w:rsidR="0022225A" w:rsidRPr="00B86AB8">
        <w:rPr>
          <w:rFonts w:cs="Times New Roman"/>
          <w:color w:val="1B1B1B"/>
          <w:szCs w:val="24"/>
          <w:shd w:val="clear" w:color="auto" w:fill="FDFDFD"/>
        </w:rPr>
        <w:t xml:space="preserve"> yield</w:t>
      </w:r>
      <w:r w:rsidR="00842EDC" w:rsidRPr="00B86AB8">
        <w:rPr>
          <w:rFonts w:cs="Times New Roman"/>
          <w:color w:val="1B1B1B"/>
          <w:szCs w:val="24"/>
          <w:shd w:val="clear" w:color="auto" w:fill="FDFDFD"/>
        </w:rPr>
        <w:t xml:space="preserve"> and fiber production</w:t>
      </w:r>
      <w:r w:rsidR="0022225A" w:rsidRPr="00B86AB8">
        <w:rPr>
          <w:rFonts w:cs="Times New Roman"/>
          <w:color w:val="1B1B1B"/>
          <w:szCs w:val="24"/>
          <w:shd w:val="clear" w:color="auto" w:fill="FDFDFD"/>
        </w:rPr>
        <w:t xml:space="preserve">. </w:t>
      </w:r>
      <w:r w:rsidR="00842EDC" w:rsidRPr="00B86AB8">
        <w:rPr>
          <w:rFonts w:cs="Times New Roman"/>
          <w:color w:val="1B1B1B"/>
          <w:szCs w:val="24"/>
          <w:shd w:val="clear" w:color="auto" w:fill="FDFDFD"/>
        </w:rPr>
        <w:t>In this study, we investigated the</w:t>
      </w:r>
      <w:r w:rsidR="00020AB5" w:rsidRPr="00B86AB8">
        <w:rPr>
          <w:rFonts w:cs="Times New Roman"/>
          <w:color w:val="1B1B1B"/>
          <w:szCs w:val="24"/>
          <w:shd w:val="clear" w:color="auto" w:fill="FDFDFD"/>
        </w:rPr>
        <w:t xml:space="preserve"> effects of</w:t>
      </w:r>
      <w:r w:rsidR="00EE720E" w:rsidRPr="00B86AB8">
        <w:rPr>
          <w:rFonts w:cs="Times New Roman"/>
          <w:color w:val="1B1B1B"/>
          <w:szCs w:val="24"/>
          <w:shd w:val="clear" w:color="auto" w:fill="FDFDFD"/>
        </w:rPr>
        <w:t xml:space="preserve"> </w:t>
      </w:r>
      <w:r w:rsidR="00842EDC" w:rsidRPr="00B86AB8">
        <w:rPr>
          <w:rFonts w:cs="Times New Roman"/>
          <w:color w:val="1B1B1B"/>
          <w:szCs w:val="24"/>
          <w:shd w:val="clear" w:color="auto" w:fill="FDFDFD"/>
        </w:rPr>
        <w:t xml:space="preserve">climate </w:t>
      </w:r>
      <w:r w:rsidR="00020AB5" w:rsidRPr="00B86AB8">
        <w:rPr>
          <w:rFonts w:cs="Times New Roman"/>
          <w:color w:val="1B1B1B"/>
          <w:szCs w:val="24"/>
          <w:shd w:val="clear" w:color="auto" w:fill="FDFDFD"/>
        </w:rPr>
        <w:t xml:space="preserve">warming and residue </w:t>
      </w:r>
      <w:r w:rsidR="00842EDC" w:rsidRPr="00B86AB8">
        <w:rPr>
          <w:rFonts w:cs="Times New Roman"/>
          <w:color w:val="1B1B1B"/>
          <w:szCs w:val="24"/>
          <w:shd w:val="clear" w:color="auto" w:fill="FDFDFD"/>
        </w:rPr>
        <w:t>application</w:t>
      </w:r>
      <w:r w:rsidR="00020AB5" w:rsidRPr="00B86AB8">
        <w:rPr>
          <w:rFonts w:cs="Times New Roman"/>
          <w:color w:val="1B1B1B"/>
          <w:szCs w:val="24"/>
          <w:shd w:val="clear" w:color="auto" w:fill="FDFDFD"/>
        </w:rPr>
        <w:t xml:space="preserve"> on seed cotton yield</w:t>
      </w:r>
      <w:r w:rsidR="00EE720E" w:rsidRPr="00B86AB8">
        <w:rPr>
          <w:rFonts w:cs="Times New Roman"/>
          <w:color w:val="1B1B1B"/>
          <w:szCs w:val="24"/>
          <w:shd w:val="clear" w:color="auto" w:fill="FDFDFD"/>
        </w:rPr>
        <w:t>, aboveground biomass, and belowground biomass</w:t>
      </w:r>
      <w:r w:rsidR="00403DDF" w:rsidRPr="00B86AB8">
        <w:rPr>
          <w:rFonts w:cs="Times New Roman"/>
          <w:color w:val="1B1B1B"/>
          <w:szCs w:val="24"/>
          <w:shd w:val="clear" w:color="auto" w:fill="FDFDFD"/>
        </w:rPr>
        <w:t xml:space="preserve"> in dryland and irrigated</w:t>
      </w:r>
      <w:r w:rsidR="00842EDC" w:rsidRPr="00B86AB8">
        <w:rPr>
          <w:rFonts w:cs="Times New Roman"/>
          <w:color w:val="1B1B1B"/>
          <w:szCs w:val="24"/>
          <w:shd w:val="clear" w:color="auto" w:fill="FDFDFD"/>
        </w:rPr>
        <w:t xml:space="preserve"> condition</w:t>
      </w:r>
      <w:r w:rsidR="00020AB5" w:rsidRPr="00B86AB8">
        <w:rPr>
          <w:rFonts w:cs="Times New Roman"/>
          <w:color w:val="1B1B1B"/>
          <w:szCs w:val="24"/>
          <w:shd w:val="clear" w:color="auto" w:fill="FDFDFD"/>
        </w:rPr>
        <w:t>.</w:t>
      </w:r>
      <w:r w:rsidR="00403DDF" w:rsidRPr="00B86AB8">
        <w:rPr>
          <w:rFonts w:cs="Times New Roman"/>
          <w:color w:val="1B1B1B"/>
          <w:szCs w:val="24"/>
          <w:shd w:val="clear" w:color="auto" w:fill="FDFDFD"/>
        </w:rPr>
        <w:t xml:space="preserve"> We simulated climate warming using open</w:t>
      </w:r>
      <w:r w:rsidR="00E47720" w:rsidRPr="00B86AB8">
        <w:rPr>
          <w:rFonts w:cs="Times New Roman"/>
          <w:color w:val="1B1B1B"/>
          <w:szCs w:val="24"/>
          <w:shd w:val="clear" w:color="auto" w:fill="FDFDFD"/>
        </w:rPr>
        <w:t>-</w:t>
      </w:r>
      <w:r w:rsidR="00403DDF" w:rsidRPr="00B86AB8">
        <w:rPr>
          <w:rFonts w:cs="Times New Roman"/>
          <w:color w:val="1B1B1B"/>
          <w:szCs w:val="24"/>
          <w:shd w:val="clear" w:color="auto" w:fill="FDFDFD"/>
        </w:rPr>
        <w:t>top chambers</w:t>
      </w:r>
      <w:r w:rsidR="00EE720E" w:rsidRPr="00B86AB8">
        <w:rPr>
          <w:rFonts w:cs="Times New Roman"/>
          <w:color w:val="1B1B1B"/>
          <w:szCs w:val="24"/>
          <w:shd w:val="clear" w:color="auto" w:fill="FDFDFD"/>
        </w:rPr>
        <w:t xml:space="preserve"> (OTC)</w:t>
      </w:r>
      <w:r w:rsidR="00E47720" w:rsidRPr="00B86AB8">
        <w:rPr>
          <w:rFonts w:cs="Times New Roman"/>
          <w:color w:val="1B1B1B"/>
          <w:szCs w:val="24"/>
          <w:shd w:val="clear" w:color="auto" w:fill="FDFDFD"/>
        </w:rPr>
        <w:t>,</w:t>
      </w:r>
      <w:r w:rsidR="00403DDF" w:rsidRPr="00B86AB8">
        <w:rPr>
          <w:rFonts w:cs="Times New Roman"/>
          <w:color w:val="1B1B1B"/>
          <w:szCs w:val="24"/>
          <w:shd w:val="clear" w:color="auto" w:fill="FDFDFD"/>
        </w:rPr>
        <w:t xml:space="preserve"> and multispecies grass residue was </w:t>
      </w:r>
      <w:r w:rsidR="00EE720E" w:rsidRPr="00B86AB8">
        <w:rPr>
          <w:rFonts w:cs="Times New Roman"/>
          <w:color w:val="1B1B1B"/>
          <w:szCs w:val="24"/>
          <w:shd w:val="clear" w:color="auto" w:fill="FDFDFD"/>
        </w:rPr>
        <w:t>applied</w:t>
      </w:r>
      <w:r w:rsidR="00403DDF" w:rsidRPr="00B86AB8">
        <w:rPr>
          <w:rFonts w:cs="Times New Roman"/>
          <w:color w:val="1B1B1B"/>
          <w:szCs w:val="24"/>
          <w:shd w:val="clear" w:color="auto" w:fill="FDFDFD"/>
        </w:rPr>
        <w:t xml:space="preserve"> in residue plots.</w:t>
      </w:r>
      <w:r w:rsidR="00020AB5" w:rsidRPr="00B86AB8">
        <w:rPr>
          <w:rFonts w:cs="Times New Roman"/>
          <w:color w:val="1B1B1B"/>
          <w:szCs w:val="24"/>
          <w:shd w:val="clear" w:color="auto" w:fill="FDFDFD"/>
        </w:rPr>
        <w:t xml:space="preserve"> </w:t>
      </w:r>
      <w:r w:rsidR="00EE720E" w:rsidRPr="00B86AB8">
        <w:rPr>
          <w:rFonts w:cs="Times New Roman"/>
          <w:color w:val="1B1B1B"/>
          <w:szCs w:val="24"/>
          <w:shd w:val="clear" w:color="auto" w:fill="FDFDFD"/>
        </w:rPr>
        <w:t xml:space="preserve">Our hypothesis was: </w:t>
      </w:r>
      <w:r w:rsidR="00E619C7" w:rsidRPr="00B86AB8">
        <w:rPr>
          <w:rFonts w:cs="Times New Roman"/>
          <w:color w:val="1B1B1B"/>
          <w:szCs w:val="24"/>
          <w:shd w:val="clear" w:color="auto" w:fill="FDFDFD"/>
        </w:rPr>
        <w:t>(</w:t>
      </w:r>
      <w:proofErr w:type="spellStart"/>
      <w:r w:rsidR="00E619C7" w:rsidRPr="00B86AB8">
        <w:rPr>
          <w:rFonts w:cs="Times New Roman"/>
          <w:color w:val="1B1B1B"/>
          <w:szCs w:val="24"/>
          <w:shd w:val="clear" w:color="auto" w:fill="FDFDFD"/>
        </w:rPr>
        <w:t>i</w:t>
      </w:r>
      <w:proofErr w:type="spellEnd"/>
      <w:r w:rsidR="00E619C7" w:rsidRPr="00B86AB8">
        <w:rPr>
          <w:rFonts w:cs="Times New Roman"/>
          <w:color w:val="1B1B1B"/>
          <w:szCs w:val="24"/>
          <w:shd w:val="clear" w:color="auto" w:fill="FDFDFD"/>
        </w:rPr>
        <w:t xml:space="preserve">) </w:t>
      </w:r>
      <w:r w:rsidR="006651F6" w:rsidRPr="00B86AB8">
        <w:rPr>
          <w:rFonts w:cs="Times New Roman"/>
          <w:color w:val="1B1B1B"/>
          <w:szCs w:val="24"/>
          <w:shd w:val="clear" w:color="auto" w:fill="FDFDFD"/>
        </w:rPr>
        <w:t xml:space="preserve">Warming would increase seed cotton yield and biomass production in irrigated conditions since under adequate moisture availability, a rise in temperature up to a particular threshold (35 ⁰C for cotton) would increase photosynthetic rate and crop water use efficiency, resulting in more carbon allocation for cotton growth. </w:t>
      </w:r>
      <w:r w:rsidR="00E619C7" w:rsidRPr="00B86AB8">
        <w:rPr>
          <w:rFonts w:cs="Times New Roman"/>
          <w:color w:val="1B1B1B"/>
          <w:szCs w:val="24"/>
          <w:shd w:val="clear" w:color="auto" w:fill="FDFDFD"/>
        </w:rPr>
        <w:t xml:space="preserve">(ii) while in dryland soils, </w:t>
      </w:r>
      <w:r w:rsidR="00A831CF" w:rsidRPr="00B86AB8">
        <w:rPr>
          <w:rFonts w:cs="Times New Roman"/>
          <w:color w:val="1B1B1B"/>
          <w:szCs w:val="24"/>
          <w:shd w:val="clear" w:color="auto" w:fill="FDFDFD"/>
        </w:rPr>
        <w:t xml:space="preserve">due to </w:t>
      </w:r>
      <w:r w:rsidR="0072054F" w:rsidRPr="00B86AB8">
        <w:rPr>
          <w:rFonts w:cs="Times New Roman"/>
          <w:color w:val="1B1B1B"/>
          <w:szCs w:val="24"/>
          <w:shd w:val="clear" w:color="auto" w:fill="FDFDFD"/>
        </w:rPr>
        <w:t>combined effect of heat and moisture stress</w:t>
      </w:r>
      <w:r w:rsidR="00A831CF" w:rsidRPr="00B86AB8">
        <w:rPr>
          <w:rFonts w:cs="Times New Roman"/>
          <w:color w:val="1B1B1B"/>
          <w:szCs w:val="24"/>
          <w:shd w:val="clear" w:color="auto" w:fill="FDFDFD"/>
        </w:rPr>
        <w:t>, warming might disturb vegetative and reproductive growth in cotton, resulting into decline in yield and biomass production.</w:t>
      </w:r>
    </w:p>
    <w:p w14:paraId="1BC3F64E" w14:textId="2AD452DD" w:rsidR="006402E8" w:rsidRPr="005E6978" w:rsidRDefault="00F5734C" w:rsidP="00EF4B8D">
      <w:pPr>
        <w:rPr>
          <w:rFonts w:cs="Times New Roman"/>
          <w:color w:val="1B1B1B"/>
          <w:szCs w:val="24"/>
          <w:shd w:val="clear" w:color="auto" w:fill="FDFDFD"/>
        </w:rPr>
      </w:pPr>
      <w:r>
        <w:rPr>
          <w:rFonts w:cs="Times New Roman"/>
          <w:color w:val="1B1B1B"/>
          <w:szCs w:val="24"/>
          <w:shd w:val="clear" w:color="auto" w:fill="FDFDFD"/>
        </w:rPr>
        <w:br w:type="page"/>
      </w:r>
    </w:p>
    <w:p w14:paraId="271DCA1D" w14:textId="5134AC86" w:rsidR="006F3623" w:rsidRPr="00B86AB8" w:rsidRDefault="00F42BAC" w:rsidP="00F42BAC">
      <w:pPr>
        <w:pStyle w:val="Heading2"/>
      </w:pPr>
      <w:bookmarkStart w:id="68" w:name="_Toc100835395"/>
      <w:r w:rsidRPr="005E6978">
        <w:lastRenderedPageBreak/>
        <w:t>Materials And Methods</w:t>
      </w:r>
      <w:bookmarkEnd w:id="68"/>
    </w:p>
    <w:p w14:paraId="1FD665D2" w14:textId="3B3F55B0" w:rsidR="0086353A" w:rsidRPr="005E6978" w:rsidRDefault="00EA4F65" w:rsidP="00F42BAC">
      <w:pPr>
        <w:pStyle w:val="Heading3"/>
        <w:rPr>
          <w:rFonts w:cs="Times New Roman"/>
          <w:i/>
        </w:rPr>
      </w:pPr>
      <w:bookmarkStart w:id="69" w:name="_Toc100835396"/>
      <w:r w:rsidRPr="005E6978">
        <w:rPr>
          <w:rFonts w:cs="Times New Roman"/>
          <w:i/>
        </w:rPr>
        <w:t>Experimental Design</w:t>
      </w:r>
      <w:bookmarkEnd w:id="69"/>
    </w:p>
    <w:p w14:paraId="1F62FBDB" w14:textId="15900B8F" w:rsidR="0010070F" w:rsidRPr="00B86AB8" w:rsidRDefault="00624B31"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The research was carried out during the growing season of 2021 (May – October) at the Texas Tech Quaker Avenue Research Farm, Lubbock, Texas. The field experiment was conducted in two adjacent fields that had a drip irrigation system installed. Prior to this experiment, both fields were operating under irrigated cotton monocropping system. During our experiment period, irrigation was applied in one field (irrigated) in addition to rainfall, and the other field received rainfall as the sole water source (i.e., dryland). The passive warming treatment consisted of 1m ×1m × 1m open-top chambers (OTC). The radiation level in control and OTC plots were monitored continuously. In the plots with residue treatments, multispecies grass residue </w:t>
      </w:r>
      <w:r w:rsidR="00073AAF" w:rsidRPr="00B86AB8">
        <w:rPr>
          <w:rFonts w:cs="Times New Roman"/>
          <w:color w:val="1B1B1B"/>
          <w:szCs w:val="24"/>
          <w:shd w:val="clear" w:color="auto" w:fill="FDFDFD"/>
        </w:rPr>
        <w:t>(Bermuda</w:t>
      </w:r>
      <w:r w:rsidR="00073AAF">
        <w:rPr>
          <w:rFonts w:cs="Times New Roman"/>
          <w:color w:val="1B1B1B"/>
          <w:szCs w:val="24"/>
          <w:shd w:val="clear" w:color="auto" w:fill="FDFDFD"/>
        </w:rPr>
        <w:t xml:space="preserve"> (</w:t>
      </w:r>
      <w:proofErr w:type="spellStart"/>
      <w:r w:rsidR="00073AAF" w:rsidRPr="00B03BFA">
        <w:rPr>
          <w:rFonts w:cs="Times New Roman"/>
          <w:i/>
          <w:iCs/>
          <w:color w:val="1B1B1B"/>
          <w:szCs w:val="24"/>
          <w:shd w:val="clear" w:color="auto" w:fill="FDFDFD"/>
        </w:rPr>
        <w:t>Cynodon</w:t>
      </w:r>
      <w:proofErr w:type="spellEnd"/>
      <w:r w:rsidR="00073AAF" w:rsidRPr="00B03BFA">
        <w:rPr>
          <w:rFonts w:cs="Times New Roman"/>
          <w:i/>
          <w:iCs/>
          <w:color w:val="1B1B1B"/>
          <w:szCs w:val="24"/>
          <w:shd w:val="clear" w:color="auto" w:fill="FDFDFD"/>
        </w:rPr>
        <w:t xml:space="preserve"> </w:t>
      </w:r>
      <w:proofErr w:type="spellStart"/>
      <w:r w:rsidR="00073AAF" w:rsidRPr="00B03BFA">
        <w:rPr>
          <w:rFonts w:cs="Times New Roman"/>
          <w:i/>
          <w:iCs/>
          <w:color w:val="1B1B1B"/>
          <w:szCs w:val="24"/>
          <w:shd w:val="clear" w:color="auto" w:fill="FDFDFD"/>
        </w:rPr>
        <w:t>dactylon</w:t>
      </w:r>
      <w:proofErr w:type="spellEnd"/>
      <w:r w:rsidR="00073AAF" w:rsidRPr="00B03BFA">
        <w:rPr>
          <w:rFonts w:cs="Times New Roman"/>
          <w:i/>
          <w:iCs/>
          <w:color w:val="1B1B1B"/>
          <w:szCs w:val="24"/>
          <w:shd w:val="clear" w:color="auto" w:fill="FDFDFD"/>
        </w:rPr>
        <w:t xml:space="preserve"> </w:t>
      </w:r>
      <w:r w:rsidR="00073AAF" w:rsidRPr="00E333B5">
        <w:rPr>
          <w:rFonts w:cs="Times New Roman"/>
          <w:color w:val="1B1B1B"/>
          <w:szCs w:val="24"/>
          <w:shd w:val="clear" w:color="auto" w:fill="FDFDFD"/>
        </w:rPr>
        <w:t>(L.) Pers.),</w:t>
      </w:r>
      <w:r w:rsidR="00073AAF" w:rsidRPr="00B86AB8">
        <w:rPr>
          <w:rFonts w:cs="Times New Roman"/>
          <w:color w:val="1B1B1B"/>
          <w:szCs w:val="24"/>
          <w:shd w:val="clear" w:color="auto" w:fill="FDFDFD"/>
        </w:rPr>
        <w:t xml:space="preserve"> blue grama</w:t>
      </w:r>
      <w:r w:rsidR="00073AAF">
        <w:rPr>
          <w:rFonts w:cs="Times New Roman"/>
          <w:color w:val="1B1B1B"/>
          <w:szCs w:val="24"/>
          <w:shd w:val="clear" w:color="auto" w:fill="FDFDFD"/>
        </w:rPr>
        <w:t xml:space="preserve"> (</w:t>
      </w:r>
      <w:proofErr w:type="spellStart"/>
      <w:r w:rsidR="00073AAF" w:rsidRPr="00040FA8">
        <w:rPr>
          <w:rFonts w:cs="Times New Roman"/>
          <w:i/>
          <w:iCs/>
          <w:color w:val="1B1B1B"/>
          <w:szCs w:val="24"/>
          <w:shd w:val="clear" w:color="auto" w:fill="FDFDFD"/>
        </w:rPr>
        <w:t>Bouteloua</w:t>
      </w:r>
      <w:proofErr w:type="spellEnd"/>
      <w:r w:rsidR="00073AAF" w:rsidRPr="00040FA8">
        <w:rPr>
          <w:rFonts w:cs="Times New Roman"/>
          <w:i/>
          <w:iCs/>
          <w:color w:val="1B1B1B"/>
          <w:szCs w:val="24"/>
          <w:shd w:val="clear" w:color="auto" w:fill="FDFDFD"/>
        </w:rPr>
        <w:t xml:space="preserve"> </w:t>
      </w:r>
      <w:proofErr w:type="spellStart"/>
      <w:r w:rsidR="00073AAF" w:rsidRPr="00040FA8">
        <w:rPr>
          <w:rFonts w:cs="Times New Roman"/>
          <w:i/>
          <w:iCs/>
          <w:color w:val="1B1B1B"/>
          <w:szCs w:val="24"/>
          <w:shd w:val="clear" w:color="auto" w:fill="FDFDFD"/>
        </w:rPr>
        <w:t>gracilis</w:t>
      </w:r>
      <w:proofErr w:type="spellEnd"/>
      <w:r w:rsidR="00073AAF">
        <w:rPr>
          <w:rFonts w:cs="Times New Roman"/>
          <w:i/>
          <w:iCs/>
          <w:color w:val="1B1B1B"/>
          <w:szCs w:val="24"/>
          <w:shd w:val="clear" w:color="auto" w:fill="FDFDFD"/>
        </w:rPr>
        <w:t xml:space="preserve"> </w:t>
      </w:r>
      <w:r w:rsidR="00073AAF" w:rsidRPr="00E333B5">
        <w:rPr>
          <w:rFonts w:cs="Times New Roman"/>
          <w:color w:val="1B1B1B"/>
          <w:szCs w:val="24"/>
          <w:shd w:val="clear" w:color="auto" w:fill="FDFDFD"/>
        </w:rPr>
        <w:t>(</w:t>
      </w:r>
      <w:proofErr w:type="spellStart"/>
      <w:r w:rsidR="00073AAF" w:rsidRPr="00E333B5">
        <w:rPr>
          <w:rFonts w:cs="Times New Roman"/>
          <w:color w:val="1B1B1B"/>
          <w:szCs w:val="24"/>
          <w:shd w:val="clear" w:color="auto" w:fill="FDFDFD"/>
        </w:rPr>
        <w:t>Kunth</w:t>
      </w:r>
      <w:proofErr w:type="spellEnd"/>
      <w:r w:rsidR="00073AAF" w:rsidRPr="00E333B5">
        <w:rPr>
          <w:rFonts w:cs="Times New Roman"/>
          <w:color w:val="1B1B1B"/>
          <w:szCs w:val="24"/>
          <w:shd w:val="clear" w:color="auto" w:fill="FDFDFD"/>
        </w:rPr>
        <w:t>) Lag. ex Griffiths</w:t>
      </w:r>
      <w:r w:rsidR="00073AAF">
        <w:rPr>
          <w:rFonts w:cs="Times New Roman"/>
          <w:color w:val="1B1B1B"/>
          <w:szCs w:val="24"/>
          <w:shd w:val="clear" w:color="auto" w:fill="FDFDFD"/>
        </w:rPr>
        <w:t>)</w:t>
      </w:r>
      <w:r w:rsidR="00073AAF" w:rsidRPr="00B86AB8">
        <w:rPr>
          <w:rFonts w:cs="Times New Roman"/>
          <w:color w:val="1B1B1B"/>
          <w:szCs w:val="24"/>
          <w:shd w:val="clear" w:color="auto" w:fill="FDFDFD"/>
        </w:rPr>
        <w:t>, and fescue grasses</w:t>
      </w:r>
      <w:r w:rsidR="00073AAF">
        <w:rPr>
          <w:rFonts w:cs="Times New Roman"/>
          <w:color w:val="1B1B1B"/>
          <w:szCs w:val="24"/>
          <w:shd w:val="clear" w:color="auto" w:fill="FDFDFD"/>
        </w:rPr>
        <w:t xml:space="preserve"> (</w:t>
      </w:r>
      <w:r w:rsidR="00073AAF" w:rsidRPr="00E333B5">
        <w:rPr>
          <w:rFonts w:cs="Times New Roman"/>
          <w:i/>
          <w:iCs/>
          <w:color w:val="1B1B1B"/>
          <w:szCs w:val="24"/>
          <w:shd w:val="clear" w:color="auto" w:fill="FDFDFD"/>
        </w:rPr>
        <w:t xml:space="preserve">Festuca </w:t>
      </w:r>
      <w:proofErr w:type="spellStart"/>
      <w:r w:rsidR="00073AAF" w:rsidRPr="00E333B5">
        <w:rPr>
          <w:rFonts w:cs="Times New Roman"/>
          <w:i/>
          <w:iCs/>
          <w:color w:val="1B1B1B"/>
          <w:szCs w:val="24"/>
          <w:shd w:val="clear" w:color="auto" w:fill="FDFDFD"/>
        </w:rPr>
        <w:t>arundinacea</w:t>
      </w:r>
      <w:proofErr w:type="spellEnd"/>
      <w:r w:rsidR="00073AAF" w:rsidRPr="00E333B5">
        <w:rPr>
          <w:rFonts w:cs="Times New Roman"/>
          <w:color w:val="1B1B1B"/>
          <w:szCs w:val="24"/>
          <w:shd w:val="clear" w:color="auto" w:fill="FDFDFD"/>
        </w:rPr>
        <w:t xml:space="preserve"> </w:t>
      </w:r>
      <w:proofErr w:type="spellStart"/>
      <w:r w:rsidR="00073AAF" w:rsidRPr="00E333B5">
        <w:rPr>
          <w:rFonts w:cs="Times New Roman"/>
          <w:color w:val="1B1B1B"/>
          <w:szCs w:val="24"/>
          <w:shd w:val="clear" w:color="auto" w:fill="FDFDFD"/>
        </w:rPr>
        <w:t>Schreb</w:t>
      </w:r>
      <w:proofErr w:type="spellEnd"/>
      <w:r w:rsidR="00073AAF">
        <w:rPr>
          <w:rFonts w:cs="Times New Roman"/>
          <w:color w:val="1B1B1B"/>
          <w:szCs w:val="24"/>
          <w:shd w:val="clear" w:color="auto" w:fill="FDFDFD"/>
        </w:rPr>
        <w:t>.)</w:t>
      </w:r>
      <w:r w:rsidR="00073AAF" w:rsidRPr="00B86AB8">
        <w:rPr>
          <w:rFonts w:cs="Times New Roman"/>
          <w:color w:val="1B1B1B"/>
          <w:szCs w:val="24"/>
          <w:shd w:val="clear" w:color="auto" w:fill="FDFDFD"/>
        </w:rPr>
        <w:t xml:space="preserve">) </w:t>
      </w:r>
      <w:r w:rsidRPr="00B86AB8">
        <w:rPr>
          <w:rFonts w:cs="Times New Roman"/>
          <w:color w:val="1B1B1B"/>
          <w:szCs w:val="24"/>
          <w:shd w:val="clear" w:color="auto" w:fill="FDFDFD"/>
        </w:rPr>
        <w:t>was added to the soil surface at the rate of 3 kg residue/m</w:t>
      </w:r>
      <w:r w:rsidRPr="00B86AB8">
        <w:rPr>
          <w:rFonts w:cs="Times New Roman"/>
          <w:color w:val="1B1B1B"/>
          <w:szCs w:val="24"/>
          <w:shd w:val="clear" w:color="auto" w:fill="FDFDFD"/>
          <w:vertAlign w:val="superscript"/>
        </w:rPr>
        <w:t>2</w:t>
      </w:r>
      <w:r w:rsidRPr="00B86AB8">
        <w:rPr>
          <w:rFonts w:cs="Times New Roman"/>
          <w:color w:val="1B1B1B"/>
          <w:szCs w:val="24"/>
          <w:shd w:val="clear" w:color="auto" w:fill="FDFDFD"/>
        </w:rPr>
        <w:t xml:space="preserve">. OTCs and residue were applied at the plot level, nested within the irrigation treatment. To limit the variation in data caused by the spatial heterogeneity in the field, the field was divided into six blocks, three irrigated and three dryland (Figure 1.2). There were eight 1m × 1m plots in each block. Therefore, each block contained two replicates of four treatment combinations (control, OTC, residue, and OTC plus residue) administered randomly to a plot (see </w:t>
      </w:r>
      <w:r w:rsidR="0010070F" w:rsidRPr="00B86AB8">
        <w:rPr>
          <w:rFonts w:cs="Times New Roman"/>
          <w:color w:val="1B1B1B"/>
          <w:szCs w:val="24"/>
          <w:shd w:val="clear" w:color="auto" w:fill="FDFDFD"/>
        </w:rPr>
        <w:t>c</w:t>
      </w:r>
      <w:r w:rsidRPr="00B86AB8">
        <w:rPr>
          <w:rFonts w:cs="Times New Roman"/>
          <w:color w:val="1B1B1B"/>
          <w:szCs w:val="24"/>
          <w:shd w:val="clear" w:color="auto" w:fill="FDFDFD"/>
        </w:rPr>
        <w:t xml:space="preserve">hapter 1 for more detailed </w:t>
      </w:r>
      <w:r w:rsidR="0010070F" w:rsidRPr="00B86AB8">
        <w:rPr>
          <w:rFonts w:cs="Times New Roman"/>
          <w:color w:val="1B1B1B"/>
          <w:szCs w:val="24"/>
          <w:shd w:val="clear" w:color="auto" w:fill="FDFDFD"/>
        </w:rPr>
        <w:t xml:space="preserve">site </w:t>
      </w:r>
      <w:r w:rsidR="00FD4A40" w:rsidRPr="00B86AB8">
        <w:rPr>
          <w:rFonts w:cs="Times New Roman"/>
          <w:color w:val="1B1B1B"/>
          <w:szCs w:val="24"/>
          <w:shd w:val="clear" w:color="auto" w:fill="FDFDFD"/>
        </w:rPr>
        <w:t>characteristics</w:t>
      </w:r>
      <w:r w:rsidR="0010070F" w:rsidRPr="00B86AB8">
        <w:rPr>
          <w:rFonts w:cs="Times New Roman"/>
          <w:color w:val="1B1B1B"/>
          <w:szCs w:val="24"/>
          <w:shd w:val="clear" w:color="auto" w:fill="FDFDFD"/>
        </w:rPr>
        <w:t xml:space="preserve"> and experiment</w:t>
      </w:r>
      <w:r w:rsidR="009438BD" w:rsidRPr="00B86AB8">
        <w:rPr>
          <w:rFonts w:cs="Times New Roman"/>
          <w:color w:val="1B1B1B"/>
          <w:szCs w:val="24"/>
          <w:shd w:val="clear" w:color="auto" w:fill="FDFDFD"/>
        </w:rPr>
        <w:t>al</w:t>
      </w:r>
      <w:r w:rsidR="0010070F" w:rsidRPr="00B86AB8">
        <w:rPr>
          <w:rFonts w:cs="Times New Roman"/>
          <w:color w:val="1B1B1B"/>
          <w:szCs w:val="24"/>
          <w:shd w:val="clear" w:color="auto" w:fill="FDFDFD"/>
        </w:rPr>
        <w:t xml:space="preserve"> layout).</w:t>
      </w:r>
    </w:p>
    <w:p w14:paraId="67E80D0F" w14:textId="292F1A43" w:rsidR="00A96DB1" w:rsidRPr="00B86AB8" w:rsidRDefault="00A96DB1"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The soil </w:t>
      </w:r>
      <w:r w:rsidR="00975A07" w:rsidRPr="00B86AB8">
        <w:rPr>
          <w:rFonts w:cs="Times New Roman"/>
          <w:color w:val="1B1B1B"/>
          <w:szCs w:val="24"/>
          <w:shd w:val="clear" w:color="auto" w:fill="FDFDFD"/>
        </w:rPr>
        <w:t xml:space="preserve">underwent minimal tillage </w:t>
      </w:r>
      <w:r w:rsidRPr="00B86AB8">
        <w:rPr>
          <w:rFonts w:cs="Times New Roman"/>
          <w:color w:val="1B1B1B"/>
          <w:szCs w:val="24"/>
          <w:shd w:val="clear" w:color="auto" w:fill="FDFDFD"/>
        </w:rPr>
        <w:t>at the start of the growing season</w:t>
      </w:r>
      <w:r w:rsidR="005A5ECF" w:rsidRPr="00B86AB8">
        <w:rPr>
          <w:rFonts w:cs="Times New Roman"/>
          <w:color w:val="1B1B1B"/>
          <w:szCs w:val="24"/>
          <w:shd w:val="clear" w:color="auto" w:fill="FDFDFD"/>
        </w:rPr>
        <w:t xml:space="preserve"> in May</w:t>
      </w:r>
      <w:r w:rsidR="00F70FAE"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The </w:t>
      </w:r>
      <w:proofErr w:type="spellStart"/>
      <w:r w:rsidR="00BB31D2" w:rsidRPr="00B86AB8">
        <w:rPr>
          <w:rFonts w:cs="Times New Roman"/>
          <w:color w:val="1B1B1B"/>
          <w:szCs w:val="24"/>
          <w:shd w:val="clear" w:color="auto" w:fill="FDFDFD"/>
        </w:rPr>
        <w:t>Phytogen</w:t>
      </w:r>
      <w:proofErr w:type="spellEnd"/>
      <w:r w:rsidR="00BB31D2" w:rsidRPr="00B86AB8">
        <w:rPr>
          <w:rFonts w:cs="Times New Roman"/>
          <w:color w:val="1B1B1B"/>
          <w:szCs w:val="24"/>
          <w:shd w:val="clear" w:color="auto" w:fill="FDFDFD"/>
        </w:rPr>
        <w:t xml:space="preserve"> 394 </w:t>
      </w:r>
      <w:r w:rsidRPr="00B86AB8">
        <w:rPr>
          <w:rFonts w:cs="Times New Roman"/>
          <w:color w:val="1B1B1B"/>
          <w:szCs w:val="24"/>
          <w:shd w:val="clear" w:color="auto" w:fill="FDFDFD"/>
        </w:rPr>
        <w:t xml:space="preserve">cotton </w:t>
      </w:r>
      <w:r w:rsidR="00BB31D2" w:rsidRPr="00B86AB8">
        <w:rPr>
          <w:rFonts w:cs="Times New Roman"/>
          <w:color w:val="1B1B1B"/>
          <w:szCs w:val="24"/>
          <w:shd w:val="clear" w:color="auto" w:fill="FDFDFD"/>
        </w:rPr>
        <w:t xml:space="preserve">variety </w:t>
      </w:r>
      <w:r w:rsidRPr="00B86AB8">
        <w:rPr>
          <w:rFonts w:cs="Times New Roman"/>
          <w:color w:val="1B1B1B"/>
          <w:szCs w:val="24"/>
          <w:shd w:val="clear" w:color="auto" w:fill="FDFDFD"/>
        </w:rPr>
        <w:t>was then sown in rows that were 1 meter apart</w:t>
      </w:r>
      <w:r w:rsidR="005A5ECF" w:rsidRPr="00B86AB8">
        <w:rPr>
          <w:rFonts w:cs="Times New Roman"/>
          <w:color w:val="1B1B1B"/>
          <w:szCs w:val="24"/>
          <w:shd w:val="clear" w:color="auto" w:fill="FDFDFD"/>
        </w:rPr>
        <w:t xml:space="preserve"> in first week of June.</w:t>
      </w:r>
      <w:r w:rsidR="00783A5D" w:rsidRPr="00B86AB8">
        <w:rPr>
          <w:rFonts w:cs="Times New Roman"/>
          <w:color w:val="1B1B1B"/>
          <w:szCs w:val="24"/>
          <w:shd w:val="clear" w:color="auto" w:fill="FDFDFD"/>
        </w:rPr>
        <w:t xml:space="preserve"> </w:t>
      </w:r>
      <w:r w:rsidR="00CD0638" w:rsidRPr="00B86AB8">
        <w:rPr>
          <w:rFonts w:cs="Times New Roman"/>
          <w:color w:val="1B1B1B"/>
          <w:szCs w:val="24"/>
          <w:shd w:val="clear" w:color="auto" w:fill="FDFDFD"/>
        </w:rPr>
        <w:t>After sowing,</w:t>
      </w:r>
      <w:r w:rsidR="008B2A21" w:rsidRPr="00B86AB8">
        <w:rPr>
          <w:rFonts w:cs="Times New Roman"/>
          <w:color w:val="1B1B1B"/>
          <w:szCs w:val="24"/>
          <w:shd w:val="clear" w:color="auto" w:fill="FDFDFD"/>
        </w:rPr>
        <w:t xml:space="preserve"> but prior to the start of the experiment </w:t>
      </w:r>
      <w:r w:rsidR="00CD0638" w:rsidRPr="00B86AB8">
        <w:rPr>
          <w:rFonts w:cs="Times New Roman"/>
          <w:color w:val="1B1B1B"/>
          <w:szCs w:val="24"/>
          <w:shd w:val="clear" w:color="auto" w:fill="FDFDFD"/>
        </w:rPr>
        <w:t>irrigation was applied to both irrigated and dryland plots</w:t>
      </w:r>
      <w:r w:rsidRPr="00B86AB8">
        <w:rPr>
          <w:rFonts w:cs="Times New Roman"/>
          <w:color w:val="1B1B1B"/>
          <w:szCs w:val="24"/>
          <w:shd w:val="clear" w:color="auto" w:fill="FDFDFD"/>
        </w:rPr>
        <w:t xml:space="preserve"> to maintain uniform initial soil moisture</w:t>
      </w:r>
      <w:r w:rsidR="008B2A21" w:rsidRPr="00B86AB8">
        <w:rPr>
          <w:rFonts w:cs="Times New Roman"/>
          <w:color w:val="1B1B1B"/>
          <w:szCs w:val="24"/>
          <w:shd w:val="clear" w:color="auto" w:fill="FDFDFD"/>
        </w:rPr>
        <w:t xml:space="preserve"> via subsurface drip lines underlaying each row</w:t>
      </w:r>
      <w:r w:rsidRPr="00B86AB8">
        <w:rPr>
          <w:rFonts w:cs="Times New Roman"/>
          <w:color w:val="1B1B1B"/>
          <w:szCs w:val="24"/>
          <w:shd w:val="clear" w:color="auto" w:fill="FDFDFD"/>
        </w:rPr>
        <w:t xml:space="preserve">. </w:t>
      </w:r>
      <w:r w:rsidR="002B312F" w:rsidRPr="00B86AB8">
        <w:rPr>
          <w:rFonts w:cs="Times New Roman"/>
          <w:color w:val="1B1B1B"/>
          <w:szCs w:val="24"/>
          <w:shd w:val="clear" w:color="auto" w:fill="FDFDFD"/>
        </w:rPr>
        <w:t xml:space="preserve">Irrigation continued only in the irrigated field after the warming and residue treatment had started, for a total of </w:t>
      </w:r>
      <w:r w:rsidRPr="00B86AB8">
        <w:rPr>
          <w:rFonts w:cs="Times New Roman"/>
          <w:color w:val="1B1B1B"/>
          <w:szCs w:val="24"/>
          <w:shd w:val="clear" w:color="auto" w:fill="FDFDFD"/>
        </w:rPr>
        <w:t xml:space="preserve">218 mm of irrigation water </w:t>
      </w:r>
      <w:r w:rsidR="002B312F" w:rsidRPr="00B86AB8">
        <w:rPr>
          <w:rFonts w:cs="Times New Roman"/>
          <w:color w:val="1B1B1B"/>
          <w:szCs w:val="24"/>
          <w:shd w:val="clear" w:color="auto" w:fill="FDFDFD"/>
        </w:rPr>
        <w:t xml:space="preserve">during the growing season. </w:t>
      </w:r>
      <w:r w:rsidR="00CD0638" w:rsidRPr="00B86AB8">
        <w:rPr>
          <w:rFonts w:cs="Times New Roman"/>
          <w:color w:val="1B1B1B"/>
          <w:szCs w:val="24"/>
          <w:shd w:val="clear" w:color="auto" w:fill="FDFDFD"/>
        </w:rPr>
        <w:t>W</w:t>
      </w:r>
      <w:r w:rsidRPr="00B86AB8">
        <w:rPr>
          <w:rFonts w:cs="Times New Roman"/>
          <w:color w:val="1B1B1B"/>
          <w:szCs w:val="24"/>
          <w:shd w:val="clear" w:color="auto" w:fill="FDFDFD"/>
        </w:rPr>
        <w:t>eeds were cut out using a knife</w:t>
      </w:r>
      <w:r w:rsidR="00664DE9" w:rsidRPr="00B86AB8">
        <w:rPr>
          <w:rFonts w:cs="Times New Roman"/>
          <w:color w:val="1B1B1B"/>
          <w:szCs w:val="24"/>
          <w:shd w:val="clear" w:color="auto" w:fill="FDFDFD"/>
        </w:rPr>
        <w:t xml:space="preserve"> or removed by </w:t>
      </w:r>
      <w:r w:rsidR="00CD0638" w:rsidRPr="00B86AB8">
        <w:rPr>
          <w:rFonts w:cs="Times New Roman"/>
          <w:color w:val="1B1B1B"/>
          <w:szCs w:val="24"/>
          <w:shd w:val="clear" w:color="auto" w:fill="FDFDFD"/>
        </w:rPr>
        <w:t>regularly uprooting to keep the field weed-free</w:t>
      </w:r>
      <w:r w:rsidRPr="00B86AB8">
        <w:rPr>
          <w:rFonts w:cs="Times New Roman"/>
          <w:color w:val="1B1B1B"/>
          <w:szCs w:val="24"/>
          <w:shd w:val="clear" w:color="auto" w:fill="FDFDFD"/>
        </w:rPr>
        <w:t>.</w:t>
      </w:r>
    </w:p>
    <w:p w14:paraId="2F6F0F7C" w14:textId="05536AFF" w:rsidR="0086353A" w:rsidRPr="005E6978" w:rsidRDefault="0086353A" w:rsidP="00F42BAC">
      <w:pPr>
        <w:pStyle w:val="Heading3"/>
        <w:rPr>
          <w:rFonts w:cs="Times New Roman"/>
          <w:i/>
        </w:rPr>
      </w:pPr>
      <w:bookmarkStart w:id="70" w:name="_Toc100835397"/>
      <w:r w:rsidRPr="005E6978">
        <w:rPr>
          <w:rFonts w:cs="Times New Roman"/>
          <w:i/>
        </w:rPr>
        <w:lastRenderedPageBreak/>
        <w:t xml:space="preserve">Harvesting and </w:t>
      </w:r>
      <w:r w:rsidR="006D1E74" w:rsidRPr="005E6978">
        <w:rPr>
          <w:rFonts w:cs="Times New Roman"/>
          <w:i/>
        </w:rPr>
        <w:t>M</w:t>
      </w:r>
      <w:r w:rsidRPr="005E6978">
        <w:rPr>
          <w:rFonts w:cs="Times New Roman"/>
          <w:i/>
        </w:rPr>
        <w:t>easurements</w:t>
      </w:r>
      <w:bookmarkEnd w:id="70"/>
    </w:p>
    <w:p w14:paraId="39F786CF" w14:textId="2D388B3D" w:rsidR="00971608" w:rsidRPr="00B86AB8" w:rsidRDefault="00C618C0"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Cotton</w:t>
      </w:r>
      <w:r w:rsidR="00664DE9" w:rsidRPr="00B86AB8">
        <w:rPr>
          <w:rFonts w:cs="Times New Roman"/>
          <w:color w:val="1B1B1B"/>
          <w:szCs w:val="24"/>
          <w:shd w:val="clear" w:color="auto" w:fill="FDFDFD"/>
        </w:rPr>
        <w:t xml:space="preserve"> was harvested in late </w:t>
      </w:r>
      <w:r w:rsidR="00F513E8" w:rsidRPr="00B86AB8">
        <w:rPr>
          <w:rFonts w:cs="Times New Roman"/>
          <w:color w:val="1B1B1B"/>
          <w:szCs w:val="24"/>
          <w:shd w:val="clear" w:color="auto" w:fill="FDFDFD"/>
        </w:rPr>
        <w:t>October</w:t>
      </w:r>
      <w:r w:rsidR="009C7DAD" w:rsidRPr="00B86AB8">
        <w:rPr>
          <w:rFonts w:cs="Times New Roman"/>
          <w:color w:val="1B1B1B"/>
          <w:szCs w:val="24"/>
          <w:shd w:val="clear" w:color="auto" w:fill="FDFDFD"/>
        </w:rPr>
        <w:t xml:space="preserve"> </w:t>
      </w:r>
      <w:r w:rsidR="00F513E8" w:rsidRPr="00B86AB8">
        <w:rPr>
          <w:rFonts w:cs="Times New Roman"/>
          <w:color w:val="1B1B1B"/>
          <w:szCs w:val="24"/>
          <w:shd w:val="clear" w:color="auto" w:fill="FDFDFD"/>
        </w:rPr>
        <w:t>when most of the bolls were fully open.</w:t>
      </w:r>
      <w:r w:rsidR="00664DE9" w:rsidRPr="00B86AB8">
        <w:rPr>
          <w:rFonts w:cs="Times New Roman"/>
          <w:color w:val="1B1B1B"/>
          <w:szCs w:val="24"/>
          <w:shd w:val="clear" w:color="auto" w:fill="FDFDFD"/>
        </w:rPr>
        <w:t xml:space="preserve"> </w:t>
      </w:r>
      <w:r w:rsidR="00E601D6" w:rsidRPr="00B86AB8">
        <w:rPr>
          <w:rFonts w:cs="Times New Roman"/>
          <w:color w:val="1B1B1B"/>
          <w:szCs w:val="24"/>
          <w:shd w:val="clear" w:color="auto" w:fill="FDFDFD"/>
        </w:rPr>
        <w:t>Cotton bolls were harvested from all plants in plots of 1m x 1m. Each plot</w:t>
      </w:r>
      <w:r w:rsidR="00E47720" w:rsidRPr="00B86AB8">
        <w:rPr>
          <w:rFonts w:cs="Times New Roman"/>
          <w:color w:val="1B1B1B"/>
          <w:szCs w:val="24"/>
          <w:shd w:val="clear" w:color="auto" w:fill="FDFDFD"/>
        </w:rPr>
        <w:t>’</w:t>
      </w:r>
      <w:r w:rsidR="00E601D6" w:rsidRPr="00B86AB8">
        <w:rPr>
          <w:rFonts w:cs="Times New Roman"/>
          <w:color w:val="1B1B1B"/>
          <w:szCs w:val="24"/>
          <w:shd w:val="clear" w:color="auto" w:fill="FDFDFD"/>
        </w:rPr>
        <w:t>s cotton bolls were hand-picked and placed in a separate plastic bag</w:t>
      </w:r>
      <w:r w:rsidR="00F513E8" w:rsidRPr="00B86AB8">
        <w:rPr>
          <w:rFonts w:cs="Times New Roman"/>
          <w:color w:val="1B1B1B"/>
          <w:szCs w:val="24"/>
          <w:shd w:val="clear" w:color="auto" w:fill="FDFDFD"/>
        </w:rPr>
        <w:t xml:space="preserve">. </w:t>
      </w:r>
      <w:r w:rsidR="00E601D6" w:rsidRPr="00B86AB8">
        <w:rPr>
          <w:rFonts w:cs="Times New Roman"/>
          <w:color w:val="1B1B1B"/>
          <w:szCs w:val="24"/>
          <w:shd w:val="clear" w:color="auto" w:fill="FDFDFD"/>
        </w:rPr>
        <w:t>The weight of the harvested seed cotton was recorded after it was air</w:t>
      </w:r>
      <w:r w:rsidR="00E47720" w:rsidRPr="00B86AB8">
        <w:rPr>
          <w:rFonts w:cs="Times New Roman"/>
          <w:color w:val="1B1B1B"/>
          <w:szCs w:val="24"/>
          <w:shd w:val="clear" w:color="auto" w:fill="FDFDFD"/>
        </w:rPr>
        <w:t>-</w:t>
      </w:r>
      <w:r w:rsidR="00E601D6" w:rsidRPr="00B86AB8">
        <w:rPr>
          <w:rFonts w:cs="Times New Roman"/>
          <w:color w:val="1B1B1B"/>
          <w:szCs w:val="24"/>
          <w:shd w:val="clear" w:color="auto" w:fill="FDFDFD"/>
        </w:rPr>
        <w:t xml:space="preserve">dried for a </w:t>
      </w:r>
      <w:r w:rsidR="006D1846" w:rsidRPr="00B86AB8">
        <w:rPr>
          <w:rFonts w:cs="Times New Roman"/>
          <w:color w:val="1B1B1B"/>
          <w:szCs w:val="24"/>
          <w:shd w:val="clear" w:color="auto" w:fill="FDFDFD"/>
        </w:rPr>
        <w:t>week</w:t>
      </w:r>
      <w:r w:rsidR="00664DE9" w:rsidRPr="00B86AB8">
        <w:rPr>
          <w:rFonts w:cs="Times New Roman"/>
          <w:color w:val="1B1B1B"/>
          <w:szCs w:val="24"/>
          <w:shd w:val="clear" w:color="auto" w:fill="FDFDFD"/>
        </w:rPr>
        <w:t xml:space="preserve">. The total number of plants per plot and the </w:t>
      </w:r>
      <w:r w:rsidR="00CD0638" w:rsidRPr="00B86AB8">
        <w:rPr>
          <w:rFonts w:cs="Times New Roman"/>
          <w:color w:val="1B1B1B"/>
          <w:szCs w:val="24"/>
          <w:shd w:val="clear" w:color="auto" w:fill="FDFDFD"/>
        </w:rPr>
        <w:t>number</w:t>
      </w:r>
      <w:r w:rsidR="00664DE9" w:rsidRPr="00B86AB8">
        <w:rPr>
          <w:rFonts w:cs="Times New Roman"/>
          <w:color w:val="1B1B1B"/>
          <w:szCs w:val="24"/>
          <w:shd w:val="clear" w:color="auto" w:fill="FDFDFD"/>
        </w:rPr>
        <w:t xml:space="preserve"> of bolls in each plant were also recorded. </w:t>
      </w:r>
    </w:p>
    <w:p w14:paraId="4C42887D" w14:textId="01F01F26" w:rsidR="001066E7" w:rsidRPr="00B86AB8" w:rsidRDefault="00630FF4" w:rsidP="00943E19">
      <w:pPr>
        <w:spacing w:after="0" w:line="360" w:lineRule="auto"/>
        <w:ind w:firstLine="720"/>
        <w:rPr>
          <w:rFonts w:cs="Times New Roman"/>
          <w:color w:val="1B1B1B"/>
          <w:szCs w:val="24"/>
          <w:shd w:val="clear" w:color="auto" w:fill="FDFDFD"/>
        </w:rPr>
      </w:pPr>
      <w:r>
        <w:rPr>
          <w:rFonts w:cs="Times New Roman"/>
          <w:color w:val="1B1B1B"/>
          <w:szCs w:val="24"/>
          <w:shd w:val="clear" w:color="auto" w:fill="FDFDFD"/>
        </w:rPr>
        <w:t>A ha</w:t>
      </w:r>
      <w:r w:rsidR="001A1DEC">
        <w:rPr>
          <w:rFonts w:cs="Times New Roman"/>
          <w:color w:val="1B1B1B"/>
          <w:szCs w:val="24"/>
          <w:shd w:val="clear" w:color="auto" w:fill="FDFDFD"/>
        </w:rPr>
        <w:t>nd-</w:t>
      </w:r>
      <w:r w:rsidR="001066E7" w:rsidRPr="00B86AB8">
        <w:rPr>
          <w:rFonts w:cs="Times New Roman"/>
          <w:color w:val="1B1B1B"/>
          <w:szCs w:val="24"/>
          <w:shd w:val="clear" w:color="auto" w:fill="FDFDFD"/>
        </w:rPr>
        <w:t>pruner was used to harvest the aboveground plant components from each plot</w:t>
      </w:r>
      <w:r w:rsidR="00CD0638" w:rsidRPr="00B86AB8">
        <w:rPr>
          <w:rFonts w:cs="Times New Roman"/>
          <w:color w:val="1B1B1B"/>
          <w:szCs w:val="24"/>
          <w:shd w:val="clear" w:color="auto" w:fill="FDFDFD"/>
        </w:rPr>
        <w:t xml:space="preserve"> and</w:t>
      </w:r>
      <w:r w:rsidR="001066E7" w:rsidRPr="00B86AB8">
        <w:rPr>
          <w:rFonts w:cs="Times New Roman"/>
          <w:color w:val="1B1B1B"/>
          <w:szCs w:val="24"/>
          <w:shd w:val="clear" w:color="auto" w:fill="FDFDFD"/>
        </w:rPr>
        <w:t xml:space="preserve"> air</w:t>
      </w:r>
      <w:r w:rsidR="00CD0638" w:rsidRPr="00B86AB8">
        <w:rPr>
          <w:rFonts w:cs="Times New Roman"/>
          <w:color w:val="1B1B1B"/>
          <w:szCs w:val="24"/>
          <w:shd w:val="clear" w:color="auto" w:fill="FDFDFD"/>
        </w:rPr>
        <w:t>-</w:t>
      </w:r>
      <w:r w:rsidR="001066E7" w:rsidRPr="00B86AB8">
        <w:rPr>
          <w:rFonts w:cs="Times New Roman"/>
          <w:color w:val="1B1B1B"/>
          <w:szCs w:val="24"/>
          <w:shd w:val="clear" w:color="auto" w:fill="FDFDFD"/>
        </w:rPr>
        <w:t xml:space="preserve">dried for two weeks before taking dry biomass weight. To collect root samples, we used soil cores with a diameter of 3 cm and a length of 10 cm. </w:t>
      </w:r>
      <w:r w:rsidR="00CD0638" w:rsidRPr="00B86AB8">
        <w:rPr>
          <w:rFonts w:cs="Times New Roman"/>
          <w:color w:val="1B1B1B"/>
          <w:szCs w:val="24"/>
          <w:shd w:val="clear" w:color="auto" w:fill="FDFDFD"/>
        </w:rPr>
        <w:t>Three plants were chosen at random within each plot</w:t>
      </w:r>
      <w:r w:rsidR="001066E7" w:rsidRPr="00B86AB8">
        <w:rPr>
          <w:rFonts w:cs="Times New Roman"/>
          <w:color w:val="1B1B1B"/>
          <w:szCs w:val="24"/>
          <w:shd w:val="clear" w:color="auto" w:fill="FDFDFD"/>
        </w:rPr>
        <w:t xml:space="preserve">, and two soil cores of root samples (one </w:t>
      </w:r>
      <w:r w:rsidR="009D1EBD" w:rsidRPr="00B86AB8">
        <w:rPr>
          <w:rFonts w:cs="Times New Roman"/>
          <w:color w:val="1B1B1B"/>
          <w:szCs w:val="24"/>
          <w:shd w:val="clear" w:color="auto" w:fill="FDFDFD"/>
        </w:rPr>
        <w:t xml:space="preserve">sample </w:t>
      </w:r>
      <w:r w:rsidR="001066E7" w:rsidRPr="00B86AB8">
        <w:rPr>
          <w:rFonts w:cs="Times New Roman"/>
          <w:color w:val="1B1B1B"/>
          <w:szCs w:val="24"/>
          <w:shd w:val="clear" w:color="auto" w:fill="FDFDFD"/>
        </w:rPr>
        <w:t>from each side of the plant</w:t>
      </w:r>
      <w:r w:rsidR="006D1846" w:rsidRPr="00B86AB8">
        <w:rPr>
          <w:rFonts w:cs="Times New Roman"/>
          <w:color w:val="1B1B1B"/>
          <w:szCs w:val="24"/>
          <w:shd w:val="clear" w:color="auto" w:fill="FDFDFD"/>
        </w:rPr>
        <w:t xml:space="preserve"> row</w:t>
      </w:r>
      <w:r w:rsidR="001066E7" w:rsidRPr="00B86AB8">
        <w:rPr>
          <w:rFonts w:cs="Times New Roman"/>
          <w:color w:val="1B1B1B"/>
          <w:szCs w:val="24"/>
          <w:shd w:val="clear" w:color="auto" w:fill="FDFDFD"/>
        </w:rPr>
        <w:t xml:space="preserve">) were obtained. Root samples were taken at </w:t>
      </w:r>
      <w:r w:rsidR="004604E6" w:rsidRPr="00B86AB8">
        <w:rPr>
          <w:rFonts w:cs="Times New Roman"/>
          <w:color w:val="1B1B1B"/>
          <w:szCs w:val="24"/>
          <w:shd w:val="clear" w:color="auto" w:fill="FDFDFD"/>
        </w:rPr>
        <w:t>3-5</w:t>
      </w:r>
      <w:r w:rsidR="001066E7" w:rsidRPr="00B86AB8">
        <w:rPr>
          <w:rFonts w:cs="Times New Roman"/>
          <w:color w:val="1B1B1B"/>
          <w:szCs w:val="24"/>
          <w:shd w:val="clear" w:color="auto" w:fill="FDFDFD"/>
        </w:rPr>
        <w:t xml:space="preserve"> cm from the plant stem. As a result, six soil cores root samples were obtained from a plot and </w:t>
      </w:r>
      <w:r w:rsidR="00EE7102" w:rsidRPr="00B86AB8">
        <w:rPr>
          <w:rFonts w:cs="Times New Roman"/>
          <w:color w:val="1B1B1B"/>
          <w:szCs w:val="24"/>
          <w:shd w:val="clear" w:color="auto" w:fill="FDFDFD"/>
        </w:rPr>
        <w:t>collected</w:t>
      </w:r>
      <w:r w:rsidR="001066E7" w:rsidRPr="00B86AB8">
        <w:rPr>
          <w:rFonts w:cs="Times New Roman"/>
          <w:color w:val="1B1B1B"/>
          <w:szCs w:val="24"/>
          <w:shd w:val="clear" w:color="auto" w:fill="FDFDFD"/>
        </w:rPr>
        <w:t xml:space="preserve"> in a plastic bag. We used a 2 mm sieve to separate roots from </w:t>
      </w:r>
      <w:r w:rsidR="00CD0638" w:rsidRPr="00B86AB8">
        <w:rPr>
          <w:rFonts w:cs="Times New Roman"/>
          <w:color w:val="1B1B1B"/>
          <w:szCs w:val="24"/>
          <w:shd w:val="clear" w:color="auto" w:fill="FDFDFD"/>
        </w:rPr>
        <w:t xml:space="preserve">the </w:t>
      </w:r>
      <w:r w:rsidR="001066E7" w:rsidRPr="00B86AB8">
        <w:rPr>
          <w:rFonts w:cs="Times New Roman"/>
          <w:color w:val="1B1B1B"/>
          <w:szCs w:val="24"/>
          <w:shd w:val="clear" w:color="auto" w:fill="FDFDFD"/>
        </w:rPr>
        <w:t>soil</w:t>
      </w:r>
      <w:r w:rsidR="00CD0638" w:rsidRPr="00B86AB8">
        <w:rPr>
          <w:rFonts w:cs="Times New Roman"/>
          <w:color w:val="1B1B1B"/>
          <w:szCs w:val="24"/>
          <w:shd w:val="clear" w:color="auto" w:fill="FDFDFD"/>
        </w:rPr>
        <w:t xml:space="preserve">. </w:t>
      </w:r>
      <w:r w:rsidR="001066E7" w:rsidRPr="00B86AB8">
        <w:rPr>
          <w:rFonts w:cs="Times New Roman"/>
          <w:color w:val="1B1B1B"/>
          <w:szCs w:val="24"/>
          <w:shd w:val="clear" w:color="auto" w:fill="FDFDFD"/>
        </w:rPr>
        <w:t>The roots were hand-picked from the sieved sample and air</w:t>
      </w:r>
      <w:r w:rsidR="00CD0638" w:rsidRPr="00B86AB8">
        <w:rPr>
          <w:rFonts w:cs="Times New Roman"/>
          <w:color w:val="1B1B1B"/>
          <w:szCs w:val="24"/>
          <w:shd w:val="clear" w:color="auto" w:fill="FDFDFD"/>
        </w:rPr>
        <w:t>-</w:t>
      </w:r>
      <w:r w:rsidR="001066E7" w:rsidRPr="00B86AB8">
        <w:rPr>
          <w:rFonts w:cs="Times New Roman"/>
          <w:color w:val="1B1B1B"/>
          <w:szCs w:val="24"/>
          <w:shd w:val="clear" w:color="auto" w:fill="FDFDFD"/>
        </w:rPr>
        <w:t xml:space="preserve">dried for a few weeks before taking dry root weight. </w:t>
      </w:r>
    </w:p>
    <w:p w14:paraId="058D5502" w14:textId="36BB947B" w:rsidR="003A4EF9" w:rsidRPr="005E6978" w:rsidRDefault="003A4EF9" w:rsidP="00FA7A42">
      <w:pPr>
        <w:pStyle w:val="Heading3"/>
        <w:rPr>
          <w:rFonts w:cs="Times New Roman"/>
          <w:i/>
        </w:rPr>
      </w:pPr>
      <w:bookmarkStart w:id="71" w:name="_Toc100835398"/>
      <w:r w:rsidRPr="005E6978">
        <w:rPr>
          <w:rFonts w:cs="Times New Roman"/>
          <w:i/>
        </w:rPr>
        <w:t xml:space="preserve">Statistical </w:t>
      </w:r>
      <w:r w:rsidR="006D1E74" w:rsidRPr="005E6978">
        <w:rPr>
          <w:rFonts w:cs="Times New Roman"/>
          <w:i/>
        </w:rPr>
        <w:t>A</w:t>
      </w:r>
      <w:r w:rsidRPr="005E6978">
        <w:rPr>
          <w:rFonts w:cs="Times New Roman"/>
          <w:i/>
        </w:rPr>
        <w:t>nalysis</w:t>
      </w:r>
      <w:bookmarkEnd w:id="71"/>
    </w:p>
    <w:p w14:paraId="39411C55" w14:textId="0FB313F6" w:rsidR="00C618C0" w:rsidRPr="00B86AB8" w:rsidRDefault="003A4EF9"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We evaluated the interaction between warming, residue, and irrigation treatments on cotton yield traits viz. seed cotton yield, the number of bolls per plant, aboveground biomass, and belowground biomass using linear mixed effect model in R (R core team, 2022). </w:t>
      </w:r>
      <w:r w:rsidR="00347058" w:rsidRPr="00B86AB8">
        <w:rPr>
          <w:rFonts w:cs="Times New Roman"/>
          <w:color w:val="1B1B1B"/>
          <w:szCs w:val="24"/>
          <w:shd w:val="clear" w:color="auto" w:fill="FDFDFD"/>
        </w:rPr>
        <w:t xml:space="preserve">Block was used as </w:t>
      </w:r>
      <w:r w:rsidR="001B6498" w:rsidRPr="00B86AB8">
        <w:rPr>
          <w:rFonts w:cs="Times New Roman"/>
          <w:color w:val="1B1B1B"/>
          <w:szCs w:val="24"/>
          <w:shd w:val="clear" w:color="auto" w:fill="FDFDFD"/>
        </w:rPr>
        <w:t xml:space="preserve">a </w:t>
      </w:r>
      <w:r w:rsidR="00347058" w:rsidRPr="00B86AB8">
        <w:rPr>
          <w:rFonts w:cs="Times New Roman"/>
          <w:color w:val="1B1B1B"/>
          <w:szCs w:val="24"/>
          <w:shd w:val="clear" w:color="auto" w:fill="FDFDFD"/>
        </w:rPr>
        <w:t xml:space="preserve">random effect in the models. We fit two models for each response variable: the first included only the treatment and their interaction as fixed effects, while the second included the continuous predictor variables as fixed effects. We performed backward model selection for the first model to assess interaction among treatments to be included in the model using AIC values. All the models were fitted using the ‘lme4’ package (Bates et al., 2015). We used ‘car’ package (Fox and Weisberg, 2019) to generate the ANOVA tables and p values for fixed effect predictors. </w:t>
      </w:r>
      <w:r w:rsidR="001A1DEC">
        <w:rPr>
          <w:rFonts w:cs="Times New Roman"/>
          <w:color w:val="1B1B1B"/>
          <w:szCs w:val="24"/>
          <w:shd w:val="clear" w:color="auto" w:fill="FDFDFD"/>
        </w:rPr>
        <w:t xml:space="preserve">The </w:t>
      </w:r>
      <w:r w:rsidR="00347058" w:rsidRPr="00B86AB8">
        <w:rPr>
          <w:rFonts w:cs="Times New Roman"/>
          <w:color w:val="1B1B1B"/>
          <w:szCs w:val="24"/>
          <w:shd w:val="clear" w:color="auto" w:fill="FDFDFD"/>
        </w:rPr>
        <w:t>‘ggplot2’ package (Wickham, 2016) was used to visualize the data and R</w:t>
      </w:r>
      <w:r w:rsidR="00347058" w:rsidRPr="00B86AB8">
        <w:rPr>
          <w:rFonts w:cs="Times New Roman"/>
          <w:color w:val="1B1B1B"/>
          <w:szCs w:val="24"/>
          <w:shd w:val="clear" w:color="auto" w:fill="FDFDFD"/>
          <w:vertAlign w:val="superscript"/>
        </w:rPr>
        <w:t>2</w:t>
      </w:r>
      <w:r w:rsidR="00347058" w:rsidRPr="00B86AB8">
        <w:rPr>
          <w:rFonts w:cs="Times New Roman"/>
          <w:color w:val="1B1B1B"/>
          <w:szCs w:val="24"/>
          <w:shd w:val="clear" w:color="auto" w:fill="FDFDFD"/>
        </w:rPr>
        <w:t xml:space="preserve"> values were calculated using ‘</w:t>
      </w:r>
      <w:proofErr w:type="spellStart"/>
      <w:r w:rsidR="00347058" w:rsidRPr="00B86AB8">
        <w:rPr>
          <w:rFonts w:cs="Times New Roman"/>
          <w:color w:val="1B1B1B"/>
          <w:szCs w:val="24"/>
          <w:shd w:val="clear" w:color="auto" w:fill="FDFDFD"/>
        </w:rPr>
        <w:t>MuMIn</w:t>
      </w:r>
      <w:proofErr w:type="spellEnd"/>
      <w:r w:rsidR="00347058" w:rsidRPr="00B86AB8">
        <w:rPr>
          <w:rFonts w:cs="Times New Roman"/>
          <w:color w:val="1B1B1B"/>
          <w:szCs w:val="24"/>
          <w:shd w:val="clear" w:color="auto" w:fill="FDFDFD"/>
        </w:rPr>
        <w:t>’ package (Barton, K. (2009).</w:t>
      </w:r>
    </w:p>
    <w:p w14:paraId="0DFECEE3" w14:textId="714EB6B1" w:rsidR="0086353A" w:rsidRPr="00B86AB8" w:rsidRDefault="00FA7A42" w:rsidP="00FA7A42">
      <w:pPr>
        <w:pStyle w:val="Heading2"/>
      </w:pPr>
      <w:bookmarkStart w:id="72" w:name="_Toc100835399"/>
      <w:r w:rsidRPr="005E6978">
        <w:lastRenderedPageBreak/>
        <w:t>Results</w:t>
      </w:r>
      <w:bookmarkEnd w:id="72"/>
    </w:p>
    <w:p w14:paraId="77F93CE6" w14:textId="3DBC0D3E" w:rsidR="00971608" w:rsidRPr="00B86AB8" w:rsidRDefault="006222A4" w:rsidP="00943E19">
      <w:pPr>
        <w:spacing w:after="0" w:line="360" w:lineRule="auto"/>
        <w:ind w:firstLine="720"/>
        <w:rPr>
          <w:rFonts w:cs="Times New Roman"/>
          <w:b/>
          <w:bCs/>
          <w:color w:val="1B1B1B"/>
          <w:szCs w:val="24"/>
          <w:shd w:val="clear" w:color="auto" w:fill="FDFDFD"/>
        </w:rPr>
      </w:pPr>
      <w:r w:rsidRPr="00B86AB8">
        <w:rPr>
          <w:rFonts w:cs="Times New Roman"/>
          <w:color w:val="1B1B1B"/>
          <w:szCs w:val="24"/>
          <w:shd w:val="clear" w:color="auto" w:fill="FDFDFD"/>
        </w:rPr>
        <w:t>Our findings showed that s</w:t>
      </w:r>
      <w:r w:rsidR="0086353A" w:rsidRPr="00B86AB8">
        <w:rPr>
          <w:rFonts w:cs="Times New Roman"/>
          <w:color w:val="1B1B1B"/>
          <w:szCs w:val="24"/>
          <w:shd w:val="clear" w:color="auto" w:fill="FDFDFD"/>
        </w:rPr>
        <w:t xml:space="preserve">eed cotton yield was </w:t>
      </w:r>
      <w:r w:rsidR="003C2F44" w:rsidRPr="00B86AB8">
        <w:rPr>
          <w:rFonts w:cs="Times New Roman"/>
          <w:color w:val="1B1B1B"/>
          <w:szCs w:val="24"/>
          <w:shd w:val="clear" w:color="auto" w:fill="FDFDFD"/>
        </w:rPr>
        <w:t xml:space="preserve">not affected by </w:t>
      </w:r>
      <w:r w:rsidR="00C579A5" w:rsidRPr="00B86AB8">
        <w:rPr>
          <w:rFonts w:cs="Times New Roman"/>
          <w:color w:val="1B1B1B"/>
          <w:szCs w:val="24"/>
          <w:shd w:val="clear" w:color="auto" w:fill="FDFDFD"/>
        </w:rPr>
        <w:t>OTCs, but residue (</w:t>
      </w:r>
      <w:r w:rsidR="00C579A5" w:rsidRPr="00B86AB8">
        <w:rPr>
          <w:rStyle w:val="Emphasis"/>
          <w:rFonts w:cs="Times New Roman"/>
          <w:szCs w:val="24"/>
        </w:rPr>
        <w:t>χ</w:t>
      </w:r>
      <w:r w:rsidR="00C579A5" w:rsidRPr="00B86AB8">
        <w:rPr>
          <w:rFonts w:cs="Times New Roman"/>
          <w:szCs w:val="24"/>
          <w:vertAlign w:val="superscript"/>
        </w:rPr>
        <w:t>2</w:t>
      </w:r>
      <w:r w:rsidR="00C579A5" w:rsidRPr="00B86AB8">
        <w:rPr>
          <w:rFonts w:cs="Times New Roman"/>
          <w:color w:val="1B1B1B"/>
          <w:szCs w:val="24"/>
          <w:shd w:val="clear" w:color="auto" w:fill="FDFDFD"/>
        </w:rPr>
        <w:t xml:space="preserve"> = 5.012, </w:t>
      </w:r>
      <w:r w:rsidR="00C579A5" w:rsidRPr="00B86AB8">
        <w:rPr>
          <w:rFonts w:cs="Times New Roman"/>
          <w:i/>
          <w:iCs/>
          <w:color w:val="1B1B1B"/>
          <w:szCs w:val="24"/>
          <w:shd w:val="clear" w:color="auto" w:fill="FDFDFD"/>
        </w:rPr>
        <w:t xml:space="preserve">P </w:t>
      </w:r>
      <w:r w:rsidR="00C579A5" w:rsidRPr="00B86AB8">
        <w:rPr>
          <w:rFonts w:cs="Times New Roman"/>
          <w:color w:val="1B1B1B"/>
          <w:szCs w:val="24"/>
          <w:shd w:val="clear" w:color="auto" w:fill="FDFDFD"/>
        </w:rPr>
        <w:t>= 0.025; Table 2.1</w:t>
      </w:r>
      <w:r w:rsidR="00074ABF">
        <w:rPr>
          <w:rFonts w:cs="Times New Roman"/>
          <w:color w:val="1B1B1B"/>
          <w:szCs w:val="24"/>
          <w:shd w:val="clear" w:color="auto" w:fill="FDFDFD"/>
        </w:rPr>
        <w:t>a</w:t>
      </w:r>
      <w:r w:rsidR="00C579A5" w:rsidRPr="00B86AB8">
        <w:rPr>
          <w:rFonts w:cs="Times New Roman"/>
          <w:color w:val="1B1B1B"/>
          <w:szCs w:val="24"/>
          <w:shd w:val="clear" w:color="auto" w:fill="FDFDFD"/>
        </w:rPr>
        <w:t>) and irrigation (</w:t>
      </w:r>
      <w:r w:rsidR="00C579A5" w:rsidRPr="00B86AB8">
        <w:rPr>
          <w:rStyle w:val="Emphasis"/>
          <w:rFonts w:cs="Times New Roman"/>
          <w:szCs w:val="24"/>
        </w:rPr>
        <w:t>χ</w:t>
      </w:r>
      <w:r w:rsidR="00C579A5" w:rsidRPr="00B86AB8">
        <w:rPr>
          <w:rFonts w:cs="Times New Roman"/>
          <w:szCs w:val="24"/>
          <w:vertAlign w:val="superscript"/>
        </w:rPr>
        <w:t>2</w:t>
      </w:r>
      <w:r w:rsidR="00C579A5" w:rsidRPr="00B86AB8">
        <w:rPr>
          <w:rFonts w:cs="Times New Roman"/>
          <w:color w:val="1B1B1B"/>
          <w:szCs w:val="24"/>
          <w:shd w:val="clear" w:color="auto" w:fill="FDFDFD"/>
        </w:rPr>
        <w:t xml:space="preserve"> = 11.17, </w:t>
      </w:r>
      <w:r w:rsidR="00C579A5" w:rsidRPr="00B86AB8">
        <w:rPr>
          <w:rFonts w:cs="Times New Roman"/>
          <w:i/>
          <w:iCs/>
          <w:color w:val="1B1B1B"/>
          <w:szCs w:val="24"/>
          <w:shd w:val="clear" w:color="auto" w:fill="FDFDFD"/>
        </w:rPr>
        <w:t xml:space="preserve">P </w:t>
      </w:r>
      <w:r w:rsidR="00C579A5" w:rsidRPr="00B86AB8">
        <w:rPr>
          <w:rFonts w:cs="Times New Roman"/>
          <w:color w:val="1B1B1B"/>
          <w:szCs w:val="24"/>
          <w:shd w:val="clear" w:color="auto" w:fill="FDFDFD"/>
        </w:rPr>
        <w:t>= 0.0008; Table 2.1</w:t>
      </w:r>
      <w:r w:rsidR="00386B7F">
        <w:rPr>
          <w:rFonts w:cs="Times New Roman"/>
          <w:color w:val="1B1B1B"/>
          <w:szCs w:val="24"/>
          <w:shd w:val="clear" w:color="auto" w:fill="FDFDFD"/>
        </w:rPr>
        <w:t>a</w:t>
      </w:r>
      <w:r w:rsidR="00C579A5" w:rsidRPr="00B86AB8">
        <w:rPr>
          <w:rFonts w:cs="Times New Roman"/>
          <w:color w:val="1B1B1B"/>
          <w:szCs w:val="24"/>
          <w:shd w:val="clear" w:color="auto" w:fill="FDFDFD"/>
        </w:rPr>
        <w:t xml:space="preserve">) had a significant impact on seed cotton yield. We obtained </w:t>
      </w:r>
      <w:r w:rsidR="0076388C" w:rsidRPr="00B86AB8">
        <w:rPr>
          <w:rFonts w:cs="Times New Roman"/>
          <w:color w:val="1B1B1B"/>
          <w:szCs w:val="24"/>
          <w:shd w:val="clear" w:color="auto" w:fill="FDFDFD"/>
        </w:rPr>
        <w:t>3</w:t>
      </w:r>
      <w:r w:rsidR="00B064E4" w:rsidRPr="00B86AB8">
        <w:rPr>
          <w:rFonts w:cs="Times New Roman"/>
          <w:color w:val="1B1B1B"/>
          <w:szCs w:val="24"/>
          <w:shd w:val="clear" w:color="auto" w:fill="FDFDFD"/>
        </w:rPr>
        <w:t>7.</w:t>
      </w:r>
      <w:r w:rsidR="00386B7F">
        <w:rPr>
          <w:rFonts w:cs="Times New Roman"/>
          <w:color w:val="1B1B1B"/>
          <w:szCs w:val="24"/>
          <w:shd w:val="clear" w:color="auto" w:fill="FDFDFD"/>
        </w:rPr>
        <w:t>2</w:t>
      </w:r>
      <w:r w:rsidR="003C2F44" w:rsidRPr="00B86AB8">
        <w:rPr>
          <w:rFonts w:cs="Times New Roman"/>
          <w:color w:val="1B1B1B"/>
          <w:szCs w:val="24"/>
          <w:shd w:val="clear" w:color="auto" w:fill="FDFDFD"/>
        </w:rPr>
        <w:t xml:space="preserve"> % higher </w:t>
      </w:r>
      <w:r w:rsidR="00C579A5" w:rsidRPr="00B86AB8">
        <w:rPr>
          <w:rFonts w:cs="Times New Roman"/>
          <w:color w:val="1B1B1B"/>
          <w:szCs w:val="24"/>
          <w:shd w:val="clear" w:color="auto" w:fill="FDFDFD"/>
        </w:rPr>
        <w:t>seed cotton from</w:t>
      </w:r>
      <w:r w:rsidR="003C2F44" w:rsidRPr="00B86AB8">
        <w:rPr>
          <w:rFonts w:cs="Times New Roman"/>
          <w:color w:val="1B1B1B"/>
          <w:szCs w:val="24"/>
          <w:shd w:val="clear" w:color="auto" w:fill="FDFDFD"/>
        </w:rPr>
        <w:t xml:space="preserve"> </w:t>
      </w:r>
      <w:r w:rsidR="00E47720" w:rsidRPr="00B86AB8">
        <w:rPr>
          <w:rFonts w:cs="Times New Roman"/>
          <w:color w:val="1B1B1B"/>
          <w:szCs w:val="24"/>
          <w:shd w:val="clear" w:color="auto" w:fill="FDFDFD"/>
        </w:rPr>
        <w:t xml:space="preserve">the </w:t>
      </w:r>
      <w:r w:rsidR="003C2F44" w:rsidRPr="00B86AB8">
        <w:rPr>
          <w:rFonts w:cs="Times New Roman"/>
          <w:color w:val="1B1B1B"/>
          <w:szCs w:val="24"/>
          <w:shd w:val="clear" w:color="auto" w:fill="FDFDFD"/>
        </w:rPr>
        <w:t xml:space="preserve">irrigated field </w:t>
      </w:r>
      <w:r w:rsidR="00B064E4" w:rsidRPr="00B86AB8">
        <w:rPr>
          <w:rFonts w:cs="Times New Roman"/>
          <w:color w:val="1B1B1B"/>
          <w:szCs w:val="24"/>
          <w:shd w:val="clear" w:color="auto" w:fill="FDFDFD"/>
        </w:rPr>
        <w:t>compared to</w:t>
      </w:r>
      <w:r w:rsidR="0086353A" w:rsidRPr="00B86AB8">
        <w:rPr>
          <w:rFonts w:cs="Times New Roman"/>
          <w:color w:val="1B1B1B"/>
          <w:szCs w:val="24"/>
          <w:shd w:val="clear" w:color="auto" w:fill="FDFDFD"/>
        </w:rPr>
        <w:t xml:space="preserve"> dryland</w:t>
      </w:r>
      <w:r w:rsidR="00B064E4" w:rsidRPr="00B86AB8">
        <w:rPr>
          <w:rFonts w:cs="Times New Roman"/>
          <w:color w:val="1B1B1B"/>
          <w:szCs w:val="24"/>
          <w:shd w:val="clear" w:color="auto" w:fill="FDFDFD"/>
        </w:rPr>
        <w:t xml:space="preserve"> and residue increased</w:t>
      </w:r>
      <w:r w:rsidR="00F026D9" w:rsidRPr="00B86AB8">
        <w:rPr>
          <w:rFonts w:cs="Times New Roman"/>
          <w:color w:val="1B1B1B"/>
          <w:szCs w:val="24"/>
          <w:shd w:val="clear" w:color="auto" w:fill="FDFDFD"/>
        </w:rPr>
        <w:t xml:space="preserve"> seed cotton yield by 15.0 %.</w:t>
      </w:r>
      <w:r w:rsidR="009C0E62" w:rsidRPr="00B86AB8">
        <w:rPr>
          <w:rFonts w:cs="Times New Roman"/>
          <w:color w:val="1B1B1B"/>
          <w:szCs w:val="24"/>
          <w:shd w:val="clear" w:color="auto" w:fill="FDFDFD"/>
        </w:rPr>
        <w:t xml:space="preserve"> (Figure </w:t>
      </w:r>
      <w:r w:rsidR="002B30B6" w:rsidRPr="00B86AB8">
        <w:rPr>
          <w:rFonts w:cs="Times New Roman"/>
          <w:color w:val="1B1B1B"/>
          <w:szCs w:val="24"/>
          <w:shd w:val="clear" w:color="auto" w:fill="FDFDFD"/>
        </w:rPr>
        <w:t>2.1</w:t>
      </w:r>
      <w:r w:rsidR="001C78B4" w:rsidRPr="00B86AB8">
        <w:rPr>
          <w:rFonts w:cs="Times New Roman"/>
          <w:color w:val="1B1B1B"/>
          <w:szCs w:val="24"/>
          <w:shd w:val="clear" w:color="auto" w:fill="FDFDFD"/>
        </w:rPr>
        <w:t>)</w:t>
      </w:r>
      <w:r w:rsidR="00B064E4" w:rsidRPr="00B86AB8">
        <w:rPr>
          <w:rFonts w:cs="Times New Roman"/>
          <w:color w:val="1B1B1B"/>
          <w:szCs w:val="24"/>
          <w:shd w:val="clear" w:color="auto" w:fill="FDFDFD"/>
        </w:rPr>
        <w:t xml:space="preserve">  </w:t>
      </w:r>
    </w:p>
    <w:p w14:paraId="369BD22E" w14:textId="05FFBAC8" w:rsidR="0086353A" w:rsidRPr="00B86AB8" w:rsidRDefault="00036E25" w:rsidP="00943E19">
      <w:pPr>
        <w:spacing w:after="0" w:line="360" w:lineRule="auto"/>
        <w:ind w:firstLine="720"/>
        <w:rPr>
          <w:rFonts w:cs="Times New Roman"/>
          <w:b/>
          <w:bCs/>
          <w:color w:val="1B1B1B"/>
          <w:szCs w:val="24"/>
          <w:shd w:val="clear" w:color="auto" w:fill="FDFDFD"/>
        </w:rPr>
      </w:pPr>
      <w:r w:rsidRPr="00B86AB8">
        <w:rPr>
          <w:rFonts w:cs="Times New Roman"/>
          <w:color w:val="1B1B1B"/>
          <w:szCs w:val="24"/>
          <w:shd w:val="clear" w:color="auto" w:fill="FDFDFD"/>
        </w:rPr>
        <w:t xml:space="preserve">Similarly, </w:t>
      </w:r>
      <w:r w:rsidR="003A26A9" w:rsidRPr="00B86AB8">
        <w:rPr>
          <w:rFonts w:cs="Times New Roman"/>
          <w:color w:val="1B1B1B"/>
          <w:szCs w:val="24"/>
          <w:shd w:val="clear" w:color="auto" w:fill="FDFDFD"/>
        </w:rPr>
        <w:t>OTCs</w:t>
      </w:r>
      <w:r w:rsidR="00010F6E" w:rsidRPr="00B86AB8">
        <w:rPr>
          <w:rFonts w:cs="Times New Roman"/>
          <w:color w:val="1B1B1B"/>
          <w:szCs w:val="24"/>
          <w:shd w:val="clear" w:color="auto" w:fill="FDFDFD"/>
        </w:rPr>
        <w:t xml:space="preserve"> did not </w:t>
      </w:r>
      <w:r w:rsidR="003A26A9" w:rsidRPr="00B86AB8">
        <w:rPr>
          <w:rFonts w:cs="Times New Roman"/>
          <w:color w:val="1B1B1B"/>
          <w:szCs w:val="24"/>
          <w:shd w:val="clear" w:color="auto" w:fill="FDFDFD"/>
        </w:rPr>
        <w:t>change</w:t>
      </w:r>
      <w:r w:rsidR="00010F6E" w:rsidRPr="00B86AB8">
        <w:rPr>
          <w:rFonts w:cs="Times New Roman"/>
          <w:color w:val="1B1B1B"/>
          <w:szCs w:val="24"/>
          <w:shd w:val="clear" w:color="auto" w:fill="FDFDFD"/>
        </w:rPr>
        <w:t xml:space="preserve"> </w:t>
      </w:r>
      <w:r w:rsidR="003A26A9" w:rsidRPr="00B86AB8">
        <w:rPr>
          <w:rFonts w:cs="Times New Roman"/>
          <w:color w:val="1B1B1B"/>
          <w:szCs w:val="24"/>
          <w:shd w:val="clear" w:color="auto" w:fill="FDFDFD"/>
        </w:rPr>
        <w:t xml:space="preserve">both </w:t>
      </w:r>
      <w:r w:rsidR="00010F6E" w:rsidRPr="00B86AB8">
        <w:rPr>
          <w:rFonts w:cs="Times New Roman"/>
          <w:color w:val="1B1B1B"/>
          <w:szCs w:val="24"/>
          <w:shd w:val="clear" w:color="auto" w:fill="FDFDFD"/>
        </w:rPr>
        <w:t>aboveground biomass</w:t>
      </w:r>
      <w:r w:rsidR="003A26A9" w:rsidRPr="00B86AB8">
        <w:rPr>
          <w:rFonts w:cs="Times New Roman"/>
          <w:color w:val="1B1B1B"/>
          <w:szCs w:val="24"/>
          <w:shd w:val="clear" w:color="auto" w:fill="FDFDFD"/>
        </w:rPr>
        <w:t xml:space="preserve"> and belowground biomass. Residue treatment ha</w:t>
      </w:r>
      <w:r w:rsidR="00264EF0" w:rsidRPr="00B86AB8">
        <w:rPr>
          <w:rFonts w:cs="Times New Roman"/>
          <w:color w:val="1B1B1B"/>
          <w:szCs w:val="24"/>
          <w:shd w:val="clear" w:color="auto" w:fill="FDFDFD"/>
        </w:rPr>
        <w:t>d</w:t>
      </w:r>
      <w:r w:rsidR="003A26A9" w:rsidRPr="00B86AB8">
        <w:rPr>
          <w:rFonts w:cs="Times New Roman"/>
          <w:color w:val="1B1B1B"/>
          <w:szCs w:val="24"/>
          <w:shd w:val="clear" w:color="auto" w:fill="FDFDFD"/>
        </w:rPr>
        <w:t xml:space="preserve"> no effect on </w:t>
      </w:r>
      <w:r w:rsidR="00264EF0" w:rsidRPr="00B86AB8">
        <w:rPr>
          <w:rFonts w:cs="Times New Roman"/>
          <w:color w:val="1B1B1B"/>
          <w:szCs w:val="24"/>
          <w:shd w:val="clear" w:color="auto" w:fill="FDFDFD"/>
        </w:rPr>
        <w:t>aboveground biomass, but it increased belowground biomass by 23.5 % (</w:t>
      </w:r>
      <w:r w:rsidR="00264EF0" w:rsidRPr="00B86AB8">
        <w:rPr>
          <w:rStyle w:val="Emphasis"/>
          <w:rFonts w:cs="Times New Roman"/>
          <w:szCs w:val="24"/>
        </w:rPr>
        <w:t>χ</w:t>
      </w:r>
      <w:r w:rsidR="00264EF0" w:rsidRPr="00B86AB8">
        <w:rPr>
          <w:rFonts w:cs="Times New Roman"/>
          <w:szCs w:val="24"/>
          <w:vertAlign w:val="superscript"/>
        </w:rPr>
        <w:t>2</w:t>
      </w:r>
      <w:r w:rsidR="00264EF0" w:rsidRPr="00B86AB8">
        <w:rPr>
          <w:rFonts w:cs="Times New Roman"/>
          <w:color w:val="1B1B1B"/>
          <w:szCs w:val="24"/>
          <w:shd w:val="clear" w:color="auto" w:fill="FDFDFD"/>
        </w:rPr>
        <w:t xml:space="preserve"> = 3.98, </w:t>
      </w:r>
      <w:r w:rsidR="00264EF0" w:rsidRPr="00B86AB8">
        <w:rPr>
          <w:rFonts w:cs="Times New Roman"/>
          <w:i/>
          <w:iCs/>
          <w:color w:val="1B1B1B"/>
          <w:szCs w:val="24"/>
          <w:shd w:val="clear" w:color="auto" w:fill="FDFDFD"/>
        </w:rPr>
        <w:t xml:space="preserve">P </w:t>
      </w:r>
      <w:r w:rsidR="00264EF0" w:rsidRPr="00B86AB8">
        <w:rPr>
          <w:rFonts w:cs="Times New Roman"/>
          <w:color w:val="1B1B1B"/>
          <w:szCs w:val="24"/>
          <w:shd w:val="clear" w:color="auto" w:fill="FDFDFD"/>
        </w:rPr>
        <w:t>= 0.046; Table 2.3</w:t>
      </w:r>
      <w:r w:rsidR="00C138C3">
        <w:rPr>
          <w:rFonts w:cs="Times New Roman"/>
          <w:color w:val="1B1B1B"/>
          <w:szCs w:val="24"/>
          <w:shd w:val="clear" w:color="auto" w:fill="FDFDFD"/>
        </w:rPr>
        <w:t>a;</w:t>
      </w:r>
      <w:r w:rsidR="001C78B4" w:rsidRPr="00B86AB8">
        <w:rPr>
          <w:rFonts w:cs="Times New Roman"/>
          <w:color w:val="1B1B1B"/>
          <w:szCs w:val="24"/>
          <w:shd w:val="clear" w:color="auto" w:fill="FDFDFD"/>
        </w:rPr>
        <w:t xml:space="preserve"> Figure 2.</w:t>
      </w:r>
      <w:r w:rsidR="00AE2AA2" w:rsidRPr="00B86AB8">
        <w:rPr>
          <w:rFonts w:cs="Times New Roman"/>
          <w:color w:val="1B1B1B"/>
          <w:szCs w:val="24"/>
          <w:shd w:val="clear" w:color="auto" w:fill="FDFDFD"/>
        </w:rPr>
        <w:t>4</w:t>
      </w:r>
      <w:r w:rsidR="00264EF0" w:rsidRPr="00B86AB8">
        <w:rPr>
          <w:rFonts w:cs="Times New Roman"/>
          <w:color w:val="1B1B1B"/>
          <w:szCs w:val="24"/>
          <w:shd w:val="clear" w:color="auto" w:fill="FDFDFD"/>
        </w:rPr>
        <w:t xml:space="preserve">). </w:t>
      </w:r>
      <w:r w:rsidR="0029661F" w:rsidRPr="00B86AB8">
        <w:rPr>
          <w:rFonts w:cs="Times New Roman"/>
          <w:color w:val="1B1B1B"/>
          <w:szCs w:val="24"/>
          <w:shd w:val="clear" w:color="auto" w:fill="FDFDFD"/>
        </w:rPr>
        <w:t>Ir</w:t>
      </w:r>
      <w:r w:rsidR="0086353A" w:rsidRPr="00B86AB8">
        <w:rPr>
          <w:rFonts w:cs="Times New Roman"/>
          <w:color w:val="1B1B1B"/>
          <w:szCs w:val="24"/>
          <w:shd w:val="clear" w:color="auto" w:fill="FDFDFD"/>
        </w:rPr>
        <w:t xml:space="preserve">rigation </w:t>
      </w:r>
      <w:r w:rsidR="0029661F" w:rsidRPr="00B86AB8">
        <w:rPr>
          <w:rFonts w:cs="Times New Roman"/>
          <w:color w:val="1B1B1B"/>
          <w:szCs w:val="24"/>
          <w:shd w:val="clear" w:color="auto" w:fill="FDFDFD"/>
        </w:rPr>
        <w:t>increased</w:t>
      </w:r>
      <w:r w:rsidR="0086353A" w:rsidRPr="00B86AB8">
        <w:rPr>
          <w:rFonts w:cs="Times New Roman"/>
          <w:color w:val="1B1B1B"/>
          <w:szCs w:val="24"/>
          <w:shd w:val="clear" w:color="auto" w:fill="FDFDFD"/>
        </w:rPr>
        <w:t xml:space="preserve"> aboveground</w:t>
      </w:r>
      <w:r w:rsidR="00EC764C" w:rsidRPr="00B86AB8">
        <w:rPr>
          <w:rFonts w:cs="Times New Roman"/>
          <w:color w:val="1B1B1B"/>
          <w:szCs w:val="24"/>
          <w:shd w:val="clear" w:color="auto" w:fill="FDFDFD"/>
        </w:rPr>
        <w:t xml:space="preserve"> biomass by 14</w:t>
      </w:r>
      <w:r w:rsidR="00BF6EDD" w:rsidRPr="00B86AB8">
        <w:rPr>
          <w:rFonts w:cs="Times New Roman"/>
          <w:color w:val="1B1B1B"/>
          <w:szCs w:val="24"/>
          <w:shd w:val="clear" w:color="auto" w:fill="FDFDFD"/>
        </w:rPr>
        <w:t>9</w:t>
      </w:r>
      <w:r w:rsidR="00EC764C" w:rsidRPr="00B86AB8">
        <w:rPr>
          <w:rFonts w:cs="Times New Roman"/>
          <w:color w:val="1B1B1B"/>
          <w:szCs w:val="24"/>
          <w:shd w:val="clear" w:color="auto" w:fill="FDFDFD"/>
        </w:rPr>
        <w:t>.</w:t>
      </w:r>
      <w:r w:rsidR="001E746E">
        <w:rPr>
          <w:rFonts w:cs="Times New Roman"/>
          <w:color w:val="1B1B1B"/>
          <w:szCs w:val="24"/>
          <w:shd w:val="clear" w:color="auto" w:fill="FDFDFD"/>
        </w:rPr>
        <w:t>2</w:t>
      </w:r>
      <w:r w:rsidR="00EC764C" w:rsidRPr="00B86AB8">
        <w:rPr>
          <w:rFonts w:cs="Times New Roman"/>
          <w:color w:val="1B1B1B"/>
          <w:szCs w:val="24"/>
          <w:shd w:val="clear" w:color="auto" w:fill="FDFDFD"/>
        </w:rPr>
        <w:t xml:space="preserve"> %</w:t>
      </w:r>
      <w:r w:rsidR="0086353A" w:rsidRPr="00B86AB8">
        <w:rPr>
          <w:rFonts w:cs="Times New Roman"/>
          <w:color w:val="1B1B1B"/>
          <w:szCs w:val="24"/>
          <w:shd w:val="clear" w:color="auto" w:fill="FDFDFD"/>
        </w:rPr>
        <w:t xml:space="preserve"> </w:t>
      </w:r>
      <w:r w:rsidR="000D7195" w:rsidRPr="00B86AB8">
        <w:rPr>
          <w:rFonts w:cs="Times New Roman"/>
          <w:color w:val="1B1B1B"/>
          <w:szCs w:val="24"/>
          <w:shd w:val="clear" w:color="auto" w:fill="FDFDFD"/>
        </w:rPr>
        <w:t>(</w:t>
      </w:r>
      <w:r w:rsidR="000D7195" w:rsidRPr="00B86AB8">
        <w:rPr>
          <w:rStyle w:val="Emphasis"/>
          <w:rFonts w:cs="Times New Roman"/>
          <w:szCs w:val="24"/>
        </w:rPr>
        <w:t>χ</w:t>
      </w:r>
      <w:r w:rsidR="000D7195" w:rsidRPr="00B86AB8">
        <w:rPr>
          <w:rFonts w:cs="Times New Roman"/>
          <w:szCs w:val="24"/>
          <w:vertAlign w:val="superscript"/>
        </w:rPr>
        <w:t>2</w:t>
      </w:r>
      <w:r w:rsidR="000D7195" w:rsidRPr="00B86AB8">
        <w:rPr>
          <w:rFonts w:cs="Times New Roman"/>
          <w:color w:val="1B1B1B"/>
          <w:szCs w:val="24"/>
          <w:shd w:val="clear" w:color="auto" w:fill="FDFDFD"/>
        </w:rPr>
        <w:t xml:space="preserve"> = 35.65, </w:t>
      </w:r>
      <w:r w:rsidR="000D7195" w:rsidRPr="00B86AB8">
        <w:rPr>
          <w:rFonts w:cs="Times New Roman"/>
          <w:i/>
          <w:iCs/>
          <w:color w:val="1B1B1B"/>
          <w:szCs w:val="24"/>
          <w:shd w:val="clear" w:color="auto" w:fill="FDFDFD"/>
        </w:rPr>
        <w:t xml:space="preserve">P &lt; </w:t>
      </w:r>
      <w:r w:rsidR="000D7195" w:rsidRPr="00B86AB8">
        <w:rPr>
          <w:rFonts w:cs="Times New Roman"/>
          <w:color w:val="1B1B1B"/>
          <w:szCs w:val="24"/>
          <w:shd w:val="clear" w:color="auto" w:fill="FDFDFD"/>
        </w:rPr>
        <w:t>0.0001; Table 2.2</w:t>
      </w:r>
      <w:r w:rsidR="001E746E">
        <w:rPr>
          <w:rFonts w:cs="Times New Roman"/>
          <w:color w:val="1B1B1B"/>
          <w:szCs w:val="24"/>
          <w:shd w:val="clear" w:color="auto" w:fill="FDFDFD"/>
        </w:rPr>
        <w:t>a</w:t>
      </w:r>
      <w:r w:rsidR="00EE6503" w:rsidRPr="00B86AB8">
        <w:rPr>
          <w:rFonts w:cs="Times New Roman"/>
          <w:color w:val="1B1B1B"/>
          <w:szCs w:val="24"/>
          <w:shd w:val="clear" w:color="auto" w:fill="FDFDFD"/>
        </w:rPr>
        <w:t>; Figure 2.</w:t>
      </w:r>
      <w:r w:rsidR="00AE2AA2" w:rsidRPr="00B86AB8">
        <w:rPr>
          <w:rFonts w:cs="Times New Roman"/>
          <w:color w:val="1B1B1B"/>
          <w:szCs w:val="24"/>
          <w:shd w:val="clear" w:color="auto" w:fill="FDFDFD"/>
        </w:rPr>
        <w:t>3</w:t>
      </w:r>
      <w:r w:rsidR="000D7195" w:rsidRPr="00B86AB8">
        <w:rPr>
          <w:rFonts w:cs="Times New Roman"/>
          <w:color w:val="1B1B1B"/>
          <w:szCs w:val="24"/>
          <w:shd w:val="clear" w:color="auto" w:fill="FDFDFD"/>
        </w:rPr>
        <w:t xml:space="preserve">) </w:t>
      </w:r>
      <w:r w:rsidR="0086353A" w:rsidRPr="00B86AB8">
        <w:rPr>
          <w:rFonts w:cs="Times New Roman"/>
          <w:color w:val="1B1B1B"/>
          <w:szCs w:val="24"/>
          <w:shd w:val="clear" w:color="auto" w:fill="FDFDFD"/>
        </w:rPr>
        <w:t xml:space="preserve">and belowground biomass </w:t>
      </w:r>
      <w:r w:rsidR="00EC764C" w:rsidRPr="00B86AB8">
        <w:rPr>
          <w:rFonts w:cs="Times New Roman"/>
          <w:color w:val="1B1B1B"/>
          <w:szCs w:val="24"/>
          <w:shd w:val="clear" w:color="auto" w:fill="FDFDFD"/>
        </w:rPr>
        <w:t xml:space="preserve">by </w:t>
      </w:r>
      <w:r w:rsidR="00353233" w:rsidRPr="00B86AB8">
        <w:rPr>
          <w:rFonts w:cs="Times New Roman"/>
          <w:color w:val="1B1B1B"/>
          <w:szCs w:val="24"/>
          <w:shd w:val="clear" w:color="auto" w:fill="FDFDFD"/>
        </w:rPr>
        <w:t>12</w:t>
      </w:r>
      <w:r w:rsidR="00BF6EDD" w:rsidRPr="00B86AB8">
        <w:rPr>
          <w:rFonts w:cs="Times New Roman"/>
          <w:color w:val="1B1B1B"/>
          <w:szCs w:val="24"/>
          <w:shd w:val="clear" w:color="auto" w:fill="FDFDFD"/>
        </w:rPr>
        <w:t>8</w:t>
      </w:r>
      <w:r w:rsidR="00353233" w:rsidRPr="00B86AB8">
        <w:rPr>
          <w:rFonts w:cs="Times New Roman"/>
          <w:color w:val="1B1B1B"/>
          <w:szCs w:val="24"/>
          <w:shd w:val="clear" w:color="auto" w:fill="FDFDFD"/>
        </w:rPr>
        <w:t>.</w:t>
      </w:r>
      <w:r w:rsidR="00BF6EDD" w:rsidRPr="00B86AB8">
        <w:rPr>
          <w:rFonts w:cs="Times New Roman"/>
          <w:color w:val="1B1B1B"/>
          <w:szCs w:val="24"/>
          <w:shd w:val="clear" w:color="auto" w:fill="FDFDFD"/>
        </w:rPr>
        <w:t>6</w:t>
      </w:r>
      <w:r w:rsidR="001E746E">
        <w:rPr>
          <w:rFonts w:cs="Times New Roman"/>
          <w:color w:val="1B1B1B"/>
          <w:szCs w:val="24"/>
          <w:shd w:val="clear" w:color="auto" w:fill="FDFDFD"/>
        </w:rPr>
        <w:t xml:space="preserve"> </w:t>
      </w:r>
      <w:r w:rsidR="00353233" w:rsidRPr="00B86AB8">
        <w:rPr>
          <w:rFonts w:cs="Times New Roman"/>
          <w:color w:val="1B1B1B"/>
          <w:szCs w:val="24"/>
          <w:shd w:val="clear" w:color="auto" w:fill="FDFDFD"/>
        </w:rPr>
        <w:t>%</w:t>
      </w:r>
      <w:r w:rsidR="0086353A" w:rsidRPr="00B86AB8">
        <w:rPr>
          <w:rFonts w:cs="Times New Roman"/>
          <w:color w:val="1B1B1B"/>
          <w:szCs w:val="24"/>
          <w:shd w:val="clear" w:color="auto" w:fill="FDFDFD"/>
        </w:rPr>
        <w:t xml:space="preserve"> </w:t>
      </w:r>
      <w:r w:rsidR="000D7195" w:rsidRPr="00B86AB8">
        <w:rPr>
          <w:rFonts w:cs="Times New Roman"/>
          <w:color w:val="1B1B1B"/>
          <w:szCs w:val="24"/>
          <w:shd w:val="clear" w:color="auto" w:fill="FDFDFD"/>
        </w:rPr>
        <w:t>(</w:t>
      </w:r>
      <w:r w:rsidR="000D7195" w:rsidRPr="00B86AB8">
        <w:rPr>
          <w:rStyle w:val="Emphasis"/>
          <w:rFonts w:cs="Times New Roman"/>
          <w:szCs w:val="24"/>
        </w:rPr>
        <w:t>χ</w:t>
      </w:r>
      <w:r w:rsidR="000D7195" w:rsidRPr="00B86AB8">
        <w:rPr>
          <w:rFonts w:cs="Times New Roman"/>
          <w:szCs w:val="24"/>
          <w:vertAlign w:val="superscript"/>
        </w:rPr>
        <w:t>2</w:t>
      </w:r>
      <w:r w:rsidR="000D7195" w:rsidRPr="00B86AB8">
        <w:rPr>
          <w:rFonts w:cs="Times New Roman"/>
          <w:color w:val="1B1B1B"/>
          <w:szCs w:val="24"/>
          <w:shd w:val="clear" w:color="auto" w:fill="FDFDFD"/>
        </w:rPr>
        <w:t xml:space="preserve"> = </w:t>
      </w:r>
      <w:r w:rsidR="00DC6A5A" w:rsidRPr="00B86AB8">
        <w:rPr>
          <w:rFonts w:cs="Times New Roman"/>
          <w:color w:val="1B1B1B"/>
          <w:szCs w:val="24"/>
          <w:shd w:val="clear" w:color="auto" w:fill="FDFDFD"/>
        </w:rPr>
        <w:t>13.87</w:t>
      </w:r>
      <w:r w:rsidR="000D7195" w:rsidRPr="00B86AB8">
        <w:rPr>
          <w:rFonts w:cs="Times New Roman"/>
          <w:color w:val="1B1B1B"/>
          <w:szCs w:val="24"/>
          <w:shd w:val="clear" w:color="auto" w:fill="FDFDFD"/>
        </w:rPr>
        <w:t xml:space="preserve">, </w:t>
      </w:r>
      <w:r w:rsidR="000D7195" w:rsidRPr="00B86AB8">
        <w:rPr>
          <w:rFonts w:cs="Times New Roman"/>
          <w:i/>
          <w:iCs/>
          <w:color w:val="1B1B1B"/>
          <w:szCs w:val="24"/>
          <w:shd w:val="clear" w:color="auto" w:fill="FDFDFD"/>
        </w:rPr>
        <w:t xml:space="preserve">P </w:t>
      </w:r>
      <w:r w:rsidR="000D7195" w:rsidRPr="00B86AB8">
        <w:rPr>
          <w:rFonts w:cs="Times New Roman"/>
          <w:color w:val="1B1B1B"/>
          <w:szCs w:val="24"/>
          <w:shd w:val="clear" w:color="auto" w:fill="FDFDFD"/>
        </w:rPr>
        <w:t xml:space="preserve">= </w:t>
      </w:r>
      <w:r w:rsidR="00DC6A5A" w:rsidRPr="00B86AB8">
        <w:rPr>
          <w:rFonts w:cs="Times New Roman"/>
          <w:color w:val="1B1B1B"/>
          <w:szCs w:val="24"/>
          <w:shd w:val="clear" w:color="auto" w:fill="FDFDFD"/>
        </w:rPr>
        <w:t>0.00019</w:t>
      </w:r>
      <w:r w:rsidR="000D7195" w:rsidRPr="00B86AB8">
        <w:rPr>
          <w:rFonts w:cs="Times New Roman"/>
          <w:color w:val="1B1B1B"/>
          <w:szCs w:val="24"/>
          <w:shd w:val="clear" w:color="auto" w:fill="FDFDFD"/>
        </w:rPr>
        <w:t xml:space="preserve">; Table </w:t>
      </w:r>
      <w:r w:rsidR="00DC6A5A" w:rsidRPr="00B86AB8">
        <w:rPr>
          <w:rFonts w:cs="Times New Roman"/>
          <w:color w:val="1B1B1B"/>
          <w:szCs w:val="24"/>
          <w:shd w:val="clear" w:color="auto" w:fill="FDFDFD"/>
        </w:rPr>
        <w:t>2</w:t>
      </w:r>
      <w:r w:rsidR="000D7195" w:rsidRPr="00B86AB8">
        <w:rPr>
          <w:rFonts w:cs="Times New Roman"/>
          <w:color w:val="1B1B1B"/>
          <w:szCs w:val="24"/>
          <w:shd w:val="clear" w:color="auto" w:fill="FDFDFD"/>
        </w:rPr>
        <w:t>.</w:t>
      </w:r>
      <w:r w:rsidR="00DC6A5A" w:rsidRPr="00B86AB8">
        <w:rPr>
          <w:rFonts w:cs="Times New Roman"/>
          <w:color w:val="1B1B1B"/>
          <w:szCs w:val="24"/>
          <w:shd w:val="clear" w:color="auto" w:fill="FDFDFD"/>
        </w:rPr>
        <w:t>3</w:t>
      </w:r>
      <w:r w:rsidR="00E7609C">
        <w:rPr>
          <w:rFonts w:cs="Times New Roman"/>
          <w:color w:val="1B1B1B"/>
          <w:szCs w:val="24"/>
          <w:shd w:val="clear" w:color="auto" w:fill="FDFDFD"/>
        </w:rPr>
        <w:t>a</w:t>
      </w:r>
      <w:r w:rsidR="00EE6503" w:rsidRPr="00B86AB8">
        <w:rPr>
          <w:rFonts w:cs="Times New Roman"/>
          <w:color w:val="1B1B1B"/>
          <w:szCs w:val="24"/>
          <w:shd w:val="clear" w:color="auto" w:fill="FDFDFD"/>
        </w:rPr>
        <w:t>; Figure 2.</w:t>
      </w:r>
      <w:r w:rsidR="00AE2AA2" w:rsidRPr="00B86AB8">
        <w:rPr>
          <w:rFonts w:cs="Times New Roman"/>
          <w:color w:val="1B1B1B"/>
          <w:szCs w:val="24"/>
          <w:shd w:val="clear" w:color="auto" w:fill="FDFDFD"/>
        </w:rPr>
        <w:t>4</w:t>
      </w:r>
      <w:r w:rsidR="000D7195" w:rsidRPr="00B86AB8">
        <w:rPr>
          <w:rFonts w:cs="Times New Roman"/>
          <w:color w:val="1B1B1B"/>
          <w:szCs w:val="24"/>
          <w:shd w:val="clear" w:color="auto" w:fill="FDFDFD"/>
        </w:rPr>
        <w:t xml:space="preserve">) </w:t>
      </w:r>
      <w:r w:rsidR="00EF3FD2" w:rsidRPr="00B86AB8">
        <w:rPr>
          <w:rFonts w:cs="Times New Roman"/>
          <w:color w:val="1B1B1B"/>
          <w:szCs w:val="24"/>
          <w:shd w:val="clear" w:color="auto" w:fill="FDFDFD"/>
        </w:rPr>
        <w:t>compared to dryland.</w:t>
      </w:r>
    </w:p>
    <w:p w14:paraId="12DB1285" w14:textId="5979FF33" w:rsidR="0086353A" w:rsidRPr="00B86AB8" w:rsidRDefault="00FA7A42" w:rsidP="00FA7A42">
      <w:pPr>
        <w:pStyle w:val="Heading2"/>
      </w:pPr>
      <w:bookmarkStart w:id="73" w:name="_Toc100835400"/>
      <w:r w:rsidRPr="005E6978">
        <w:t>Discussion</w:t>
      </w:r>
      <w:bookmarkEnd w:id="73"/>
    </w:p>
    <w:p w14:paraId="07AAA085" w14:textId="6A1D9F46" w:rsidR="00971608" w:rsidRPr="00B86AB8" w:rsidRDefault="00B94211"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Cotton production in the Texas High Plains is challenged by the recurrence of extreme weather events.</w:t>
      </w:r>
      <w:r w:rsidR="00C55D00" w:rsidRPr="00B86AB8">
        <w:rPr>
          <w:rFonts w:cs="Times New Roman"/>
          <w:color w:val="1B1B1B"/>
          <w:szCs w:val="24"/>
          <w:shd w:val="clear" w:color="auto" w:fill="FDFDFD"/>
        </w:rPr>
        <w:t xml:space="preserve"> H</w:t>
      </w:r>
      <w:r w:rsidRPr="00B86AB8">
        <w:rPr>
          <w:rFonts w:cs="Times New Roman"/>
          <w:color w:val="1B1B1B"/>
          <w:szCs w:val="24"/>
          <w:shd w:val="clear" w:color="auto" w:fill="FDFDFD"/>
        </w:rPr>
        <w:t xml:space="preserve">eat and moisture stress are limiting factors for </w:t>
      </w:r>
      <w:r w:rsidR="00E47720" w:rsidRPr="00B86AB8">
        <w:rPr>
          <w:rFonts w:cs="Times New Roman"/>
          <w:color w:val="1B1B1B"/>
          <w:szCs w:val="24"/>
          <w:shd w:val="clear" w:color="auto" w:fill="FDFDFD"/>
        </w:rPr>
        <w:t xml:space="preserve">the </w:t>
      </w:r>
      <w:r w:rsidR="00B721BC" w:rsidRPr="00B86AB8">
        <w:rPr>
          <w:rFonts w:cs="Times New Roman"/>
          <w:color w:val="1B1B1B"/>
          <w:szCs w:val="24"/>
          <w:shd w:val="clear" w:color="auto" w:fill="FDFDFD"/>
        </w:rPr>
        <w:t>vegetative and reproductive growth of cotton in this region</w:t>
      </w:r>
      <w:r w:rsidR="00C55D00" w:rsidRPr="00B86AB8">
        <w:rPr>
          <w:rFonts w:cs="Times New Roman"/>
          <w:color w:val="1B1B1B"/>
          <w:szCs w:val="24"/>
          <w:shd w:val="clear" w:color="auto" w:fill="FDFDFD"/>
        </w:rPr>
        <w:t xml:space="preserve">, but these stresses can be mitigated via </w:t>
      </w:r>
      <w:r w:rsidR="00B721BC" w:rsidRPr="00B86AB8">
        <w:rPr>
          <w:rFonts w:cs="Times New Roman"/>
          <w:color w:val="1B1B1B"/>
          <w:szCs w:val="24"/>
          <w:shd w:val="clear" w:color="auto" w:fill="FDFDFD"/>
        </w:rPr>
        <w:t>certain</w:t>
      </w:r>
      <w:r w:rsidR="00F36CFA" w:rsidRPr="00B86AB8">
        <w:rPr>
          <w:rFonts w:cs="Times New Roman"/>
          <w:color w:val="1B1B1B"/>
          <w:szCs w:val="24"/>
          <w:shd w:val="clear" w:color="auto" w:fill="FDFDFD"/>
        </w:rPr>
        <w:t xml:space="preserve"> agronomic and soil management practices </w:t>
      </w:r>
      <w:r w:rsidR="0033163B" w:rsidRPr="00B86AB8">
        <w:rPr>
          <w:rFonts w:cs="Times New Roman"/>
          <w:color w:val="1B1B1B"/>
          <w:szCs w:val="24"/>
          <w:shd w:val="clear" w:color="auto" w:fill="FDFDFD"/>
        </w:rPr>
        <w:t>(</w:t>
      </w:r>
      <w:proofErr w:type="spellStart"/>
      <w:r w:rsidR="0033163B" w:rsidRPr="00B86AB8">
        <w:rPr>
          <w:rFonts w:cs="Times New Roman"/>
          <w:color w:val="1B1B1B"/>
          <w:szCs w:val="24"/>
          <w:shd w:val="clear" w:color="auto" w:fill="FDFDFD"/>
        </w:rPr>
        <w:t>Komarek</w:t>
      </w:r>
      <w:proofErr w:type="spellEnd"/>
      <w:r w:rsidR="0033163B" w:rsidRPr="00B86AB8">
        <w:rPr>
          <w:rFonts w:cs="Times New Roman"/>
          <w:color w:val="1B1B1B"/>
          <w:szCs w:val="24"/>
          <w:shd w:val="clear" w:color="auto" w:fill="FDFDFD"/>
        </w:rPr>
        <w:t xml:space="preserve"> et al., 2021; Nouri et al., 2021)</w:t>
      </w:r>
      <w:r w:rsidR="00F36CFA" w:rsidRPr="00B86AB8">
        <w:rPr>
          <w:rFonts w:cs="Times New Roman"/>
          <w:color w:val="1B1B1B"/>
          <w:szCs w:val="24"/>
          <w:shd w:val="clear" w:color="auto" w:fill="FDFDFD"/>
        </w:rPr>
        <w:t xml:space="preserve">. </w:t>
      </w:r>
      <w:r w:rsidR="00CD0638" w:rsidRPr="00B86AB8">
        <w:rPr>
          <w:rFonts w:cs="Times New Roman"/>
          <w:color w:val="1B1B1B"/>
          <w:szCs w:val="24"/>
          <w:shd w:val="clear" w:color="auto" w:fill="FDFDFD"/>
        </w:rPr>
        <w:t>In this study, w</w:t>
      </w:r>
      <w:r w:rsidR="00F36CFA" w:rsidRPr="00B86AB8">
        <w:rPr>
          <w:rFonts w:cs="Times New Roman"/>
          <w:color w:val="1B1B1B"/>
          <w:szCs w:val="24"/>
          <w:shd w:val="clear" w:color="auto" w:fill="FDFDFD"/>
        </w:rPr>
        <w:t xml:space="preserve">e </w:t>
      </w:r>
      <w:r w:rsidR="00CD0638" w:rsidRPr="00B86AB8">
        <w:rPr>
          <w:rFonts w:cs="Times New Roman"/>
          <w:color w:val="1B1B1B"/>
          <w:szCs w:val="24"/>
          <w:shd w:val="clear" w:color="auto" w:fill="FDFDFD"/>
        </w:rPr>
        <w:t>sought to explore</w:t>
      </w:r>
      <w:r w:rsidR="00F36CFA" w:rsidRPr="00B86AB8">
        <w:rPr>
          <w:rFonts w:cs="Times New Roman"/>
          <w:color w:val="1B1B1B"/>
          <w:szCs w:val="24"/>
          <w:shd w:val="clear" w:color="auto" w:fill="FDFDFD"/>
        </w:rPr>
        <w:t xml:space="preserve"> how two </w:t>
      </w:r>
      <w:r w:rsidR="00B721BC" w:rsidRPr="00B86AB8">
        <w:rPr>
          <w:rFonts w:cs="Times New Roman"/>
          <w:color w:val="1B1B1B"/>
          <w:szCs w:val="24"/>
          <w:shd w:val="clear" w:color="auto" w:fill="FDFDFD"/>
        </w:rPr>
        <w:t>key</w:t>
      </w:r>
      <w:r w:rsidR="00F36CFA" w:rsidRPr="00B86AB8">
        <w:rPr>
          <w:rFonts w:cs="Times New Roman"/>
          <w:color w:val="1B1B1B"/>
          <w:szCs w:val="24"/>
          <w:shd w:val="clear" w:color="auto" w:fill="FDFDFD"/>
        </w:rPr>
        <w:t xml:space="preserve"> cultivation practices</w:t>
      </w:r>
      <w:r w:rsidR="00CD0638" w:rsidRPr="00B86AB8">
        <w:rPr>
          <w:rFonts w:cs="Times New Roman"/>
          <w:color w:val="1B1B1B"/>
          <w:szCs w:val="24"/>
          <w:shd w:val="clear" w:color="auto" w:fill="FDFDFD"/>
        </w:rPr>
        <w:t>,</w:t>
      </w:r>
      <w:r w:rsidR="002B17D8" w:rsidRPr="00B86AB8">
        <w:rPr>
          <w:rFonts w:cs="Times New Roman"/>
          <w:color w:val="1B1B1B"/>
          <w:szCs w:val="24"/>
          <w:shd w:val="clear" w:color="auto" w:fill="FDFDFD"/>
        </w:rPr>
        <w:t xml:space="preserve"> </w:t>
      </w:r>
      <w:r w:rsidR="00F07519" w:rsidRPr="00B86AB8">
        <w:rPr>
          <w:rFonts w:cs="Times New Roman"/>
          <w:color w:val="1B1B1B"/>
          <w:szCs w:val="24"/>
          <w:shd w:val="clear" w:color="auto" w:fill="FDFDFD"/>
        </w:rPr>
        <w:t>residue,</w:t>
      </w:r>
      <w:r w:rsidR="002B17D8" w:rsidRPr="00B86AB8">
        <w:rPr>
          <w:rFonts w:cs="Times New Roman"/>
          <w:color w:val="1B1B1B"/>
          <w:szCs w:val="24"/>
          <w:shd w:val="clear" w:color="auto" w:fill="FDFDFD"/>
        </w:rPr>
        <w:t xml:space="preserve"> </w:t>
      </w:r>
      <w:r w:rsidR="00F36CFA" w:rsidRPr="00B86AB8">
        <w:rPr>
          <w:rFonts w:cs="Times New Roman"/>
          <w:color w:val="1B1B1B"/>
          <w:szCs w:val="24"/>
          <w:shd w:val="clear" w:color="auto" w:fill="FDFDFD"/>
        </w:rPr>
        <w:t xml:space="preserve">and irrigation management, interact with climate </w:t>
      </w:r>
      <w:r w:rsidR="0067759C" w:rsidRPr="00B86AB8">
        <w:rPr>
          <w:rFonts w:cs="Times New Roman"/>
          <w:color w:val="1B1B1B"/>
          <w:szCs w:val="24"/>
          <w:shd w:val="clear" w:color="auto" w:fill="FDFDFD"/>
        </w:rPr>
        <w:t>warming</w:t>
      </w:r>
      <w:r w:rsidR="00976B27" w:rsidRPr="00B86AB8">
        <w:rPr>
          <w:rFonts w:cs="Times New Roman"/>
          <w:color w:val="1B1B1B"/>
          <w:szCs w:val="24"/>
          <w:shd w:val="clear" w:color="auto" w:fill="FDFDFD"/>
        </w:rPr>
        <w:t xml:space="preserve"> simulated using open-top chambers (OTC)</w:t>
      </w:r>
      <w:r w:rsidR="004A7220" w:rsidRPr="00B86AB8">
        <w:rPr>
          <w:rFonts w:cs="Times New Roman"/>
          <w:color w:val="1B1B1B"/>
          <w:szCs w:val="24"/>
          <w:shd w:val="clear" w:color="auto" w:fill="FDFDFD"/>
        </w:rPr>
        <w:t>,</w:t>
      </w:r>
      <w:r w:rsidR="00F36CFA" w:rsidRPr="00B86AB8">
        <w:rPr>
          <w:rFonts w:cs="Times New Roman"/>
          <w:color w:val="1B1B1B"/>
          <w:szCs w:val="24"/>
          <w:shd w:val="clear" w:color="auto" w:fill="FDFDFD"/>
        </w:rPr>
        <w:t xml:space="preserve"> and affect yield and biomass production</w:t>
      </w:r>
      <w:r w:rsidR="00B721BC" w:rsidRPr="00B86AB8">
        <w:rPr>
          <w:rFonts w:cs="Times New Roman"/>
          <w:color w:val="1B1B1B"/>
          <w:szCs w:val="24"/>
          <w:shd w:val="clear" w:color="auto" w:fill="FDFDFD"/>
        </w:rPr>
        <w:t xml:space="preserve"> in upland cotton.</w:t>
      </w:r>
    </w:p>
    <w:p w14:paraId="1DABE554" w14:textId="1AB1715E" w:rsidR="00F9400D" w:rsidRPr="005E6978" w:rsidRDefault="00F9400D" w:rsidP="003E25D0">
      <w:pPr>
        <w:pStyle w:val="Heading3"/>
        <w:rPr>
          <w:rFonts w:cs="Times New Roman"/>
          <w:i/>
        </w:rPr>
      </w:pPr>
      <w:bookmarkStart w:id="74" w:name="_Toc100835401"/>
      <w:r w:rsidRPr="005E6978">
        <w:rPr>
          <w:rFonts w:cs="Times New Roman"/>
          <w:i/>
        </w:rPr>
        <w:t xml:space="preserve">Effects of </w:t>
      </w:r>
      <w:r w:rsidR="00B862EA" w:rsidRPr="005E6978">
        <w:rPr>
          <w:rFonts w:cs="Times New Roman"/>
          <w:i/>
        </w:rPr>
        <w:t xml:space="preserve">OTC, and </w:t>
      </w:r>
      <w:r w:rsidR="006D1E74" w:rsidRPr="005E6978">
        <w:rPr>
          <w:rFonts w:cs="Times New Roman"/>
          <w:i/>
        </w:rPr>
        <w:t>R</w:t>
      </w:r>
      <w:r w:rsidRPr="005E6978">
        <w:rPr>
          <w:rFonts w:cs="Times New Roman"/>
          <w:i/>
        </w:rPr>
        <w:t xml:space="preserve">esidue on </w:t>
      </w:r>
      <w:r w:rsidR="006D1E74" w:rsidRPr="005E6978">
        <w:rPr>
          <w:rFonts w:cs="Times New Roman"/>
          <w:i/>
        </w:rPr>
        <w:t>I</w:t>
      </w:r>
      <w:r w:rsidR="00B862EA" w:rsidRPr="005E6978">
        <w:rPr>
          <w:rFonts w:cs="Times New Roman"/>
          <w:i/>
        </w:rPr>
        <w:t xml:space="preserve">rrigated and </w:t>
      </w:r>
      <w:r w:rsidR="006D1E74" w:rsidRPr="005E6978">
        <w:rPr>
          <w:rFonts w:cs="Times New Roman"/>
          <w:i/>
        </w:rPr>
        <w:t>D</w:t>
      </w:r>
      <w:r w:rsidR="00B862EA" w:rsidRPr="005E6978">
        <w:rPr>
          <w:rFonts w:cs="Times New Roman"/>
          <w:i/>
        </w:rPr>
        <w:t xml:space="preserve">ryland </w:t>
      </w:r>
      <w:r w:rsidR="006D1E74" w:rsidRPr="005E6978">
        <w:rPr>
          <w:rFonts w:cs="Times New Roman"/>
          <w:i/>
        </w:rPr>
        <w:t>C</w:t>
      </w:r>
      <w:r w:rsidR="00B862EA" w:rsidRPr="005E6978">
        <w:rPr>
          <w:rFonts w:cs="Times New Roman"/>
          <w:i/>
        </w:rPr>
        <w:t>otton</w:t>
      </w:r>
      <w:bookmarkEnd w:id="74"/>
    </w:p>
    <w:p w14:paraId="1C080F35" w14:textId="32354C9D" w:rsidR="003F1C08" w:rsidRPr="00B86AB8" w:rsidRDefault="00CB011C"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Warming has been linked to a decline in cotton yield and </w:t>
      </w:r>
      <w:r w:rsidR="00C55D00" w:rsidRPr="00B86AB8">
        <w:rPr>
          <w:rFonts w:cs="Times New Roman"/>
          <w:color w:val="1B1B1B"/>
          <w:szCs w:val="24"/>
          <w:shd w:val="clear" w:color="auto" w:fill="FDFDFD"/>
        </w:rPr>
        <w:t xml:space="preserve">plant </w:t>
      </w:r>
      <w:r w:rsidRPr="00B86AB8">
        <w:rPr>
          <w:rFonts w:cs="Times New Roman"/>
          <w:color w:val="1B1B1B"/>
          <w:szCs w:val="24"/>
          <w:shd w:val="clear" w:color="auto" w:fill="FDFDFD"/>
        </w:rPr>
        <w:t>biomass in several studies</w:t>
      </w:r>
      <w:r w:rsidR="008A4567" w:rsidRPr="00B86AB8">
        <w:rPr>
          <w:rFonts w:cs="Times New Roman"/>
          <w:color w:val="1B1B1B"/>
          <w:szCs w:val="24"/>
          <w:shd w:val="clear" w:color="auto" w:fill="FDFDFD"/>
        </w:rPr>
        <w:t xml:space="preserve"> </w:t>
      </w:r>
      <w:r w:rsidRPr="00B86AB8">
        <w:rPr>
          <w:rFonts w:cs="Times New Roman"/>
          <w:color w:val="1B1B1B"/>
          <w:szCs w:val="24"/>
          <w:shd w:val="clear" w:color="auto" w:fill="FDFDFD"/>
        </w:rPr>
        <w:t>(Li et al., 2020; Pettigrew, 2008)</w:t>
      </w:r>
      <w:r w:rsidR="00E47720" w:rsidRPr="00B86AB8">
        <w:rPr>
          <w:rFonts w:cs="Times New Roman"/>
          <w:color w:val="1B1B1B"/>
          <w:szCs w:val="24"/>
          <w:shd w:val="clear" w:color="auto" w:fill="FDFDFD"/>
        </w:rPr>
        <w:t>,</w:t>
      </w:r>
      <w:r w:rsidR="008A4567" w:rsidRPr="00B86AB8">
        <w:rPr>
          <w:rFonts w:cs="Times New Roman"/>
          <w:color w:val="1B1B1B"/>
          <w:szCs w:val="24"/>
          <w:shd w:val="clear" w:color="auto" w:fill="FDFDFD"/>
        </w:rPr>
        <w:t xml:space="preserve"> particularly in dry environments</w:t>
      </w:r>
      <w:r w:rsidRPr="00B86AB8">
        <w:rPr>
          <w:rFonts w:cs="Times New Roman"/>
          <w:color w:val="1B1B1B"/>
          <w:szCs w:val="24"/>
          <w:shd w:val="clear" w:color="auto" w:fill="FDFDFD"/>
        </w:rPr>
        <w:t xml:space="preserve">. Warming shortens the growing period of cotton plants while also accelerating flowering, boll opening, </w:t>
      </w:r>
      <w:r w:rsidR="00E650B2" w:rsidRPr="00B86AB8">
        <w:rPr>
          <w:rFonts w:cs="Times New Roman"/>
          <w:color w:val="1B1B1B"/>
          <w:szCs w:val="24"/>
          <w:shd w:val="clear" w:color="auto" w:fill="FDFDFD"/>
        </w:rPr>
        <w:t xml:space="preserve">boll retention, </w:t>
      </w:r>
      <w:r w:rsidRPr="00B86AB8">
        <w:rPr>
          <w:rFonts w:cs="Times New Roman"/>
          <w:color w:val="1B1B1B"/>
          <w:szCs w:val="24"/>
          <w:shd w:val="clear" w:color="auto" w:fill="FDFDFD"/>
        </w:rPr>
        <w:t>and boll filling</w:t>
      </w:r>
      <w:r w:rsidR="00C7260C"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(Arshad, 2021). </w:t>
      </w:r>
      <w:r w:rsidR="00E0112F" w:rsidRPr="00B86AB8">
        <w:rPr>
          <w:rFonts w:cs="Times New Roman"/>
          <w:color w:val="1B1B1B"/>
          <w:szCs w:val="24"/>
          <w:shd w:val="clear" w:color="auto" w:fill="FDFDFD"/>
        </w:rPr>
        <w:t xml:space="preserve">The increase in temperature promotes </w:t>
      </w:r>
      <w:r w:rsidR="008F43E0" w:rsidRPr="00B86AB8">
        <w:rPr>
          <w:rFonts w:cs="Times New Roman"/>
          <w:color w:val="1B1B1B"/>
          <w:szCs w:val="24"/>
          <w:shd w:val="clear" w:color="auto" w:fill="FDFDFD"/>
        </w:rPr>
        <w:t>vegetative growth</w:t>
      </w:r>
      <w:r w:rsidR="00B575CE" w:rsidRPr="00B86AB8">
        <w:rPr>
          <w:rFonts w:cs="Times New Roman"/>
          <w:color w:val="1B1B1B"/>
          <w:szCs w:val="24"/>
          <w:shd w:val="clear" w:color="auto" w:fill="FDFDFD"/>
        </w:rPr>
        <w:t xml:space="preserve">, </w:t>
      </w:r>
      <w:r w:rsidR="00E0112F" w:rsidRPr="00B86AB8">
        <w:rPr>
          <w:rFonts w:cs="Times New Roman"/>
          <w:color w:val="1B1B1B"/>
          <w:szCs w:val="24"/>
          <w:shd w:val="clear" w:color="auto" w:fill="FDFDFD"/>
        </w:rPr>
        <w:t xml:space="preserve">cotton </w:t>
      </w:r>
      <w:r w:rsidR="008F43E0" w:rsidRPr="00B86AB8">
        <w:rPr>
          <w:rFonts w:cs="Times New Roman"/>
          <w:color w:val="1B1B1B"/>
          <w:szCs w:val="24"/>
          <w:shd w:val="clear" w:color="auto" w:fill="FDFDFD"/>
        </w:rPr>
        <w:t>boll development</w:t>
      </w:r>
      <w:r w:rsidR="00B575CE" w:rsidRPr="00B86AB8">
        <w:rPr>
          <w:rFonts w:cs="Times New Roman"/>
          <w:color w:val="1B1B1B"/>
          <w:szCs w:val="24"/>
          <w:shd w:val="clear" w:color="auto" w:fill="FDFDFD"/>
        </w:rPr>
        <w:t>, and boll maturity</w:t>
      </w:r>
      <w:r w:rsidR="00E0112F" w:rsidRPr="00B86AB8">
        <w:rPr>
          <w:rFonts w:cs="Times New Roman"/>
          <w:color w:val="1B1B1B"/>
          <w:szCs w:val="24"/>
          <w:shd w:val="clear" w:color="auto" w:fill="FDFDFD"/>
        </w:rPr>
        <w:t xml:space="preserve"> up to </w:t>
      </w:r>
      <w:r w:rsidR="001155DE" w:rsidRPr="00B86AB8">
        <w:rPr>
          <w:rFonts w:cs="Times New Roman"/>
          <w:color w:val="1B1B1B"/>
          <w:szCs w:val="24"/>
          <w:shd w:val="clear" w:color="auto" w:fill="FDFDFD"/>
        </w:rPr>
        <w:t>25</w:t>
      </w:r>
      <w:r w:rsidR="00E0112F" w:rsidRPr="00B86AB8">
        <w:rPr>
          <w:rFonts w:cs="Times New Roman"/>
          <w:color w:val="1B1B1B"/>
          <w:szCs w:val="24"/>
          <w:shd w:val="clear" w:color="auto" w:fill="FDFDFD"/>
        </w:rPr>
        <w:t xml:space="preserve"> ⁰C, but </w:t>
      </w:r>
      <w:r w:rsidR="00B575CE" w:rsidRPr="00B86AB8">
        <w:rPr>
          <w:rFonts w:cs="Times New Roman"/>
          <w:color w:val="1B1B1B"/>
          <w:szCs w:val="24"/>
          <w:shd w:val="clear" w:color="auto" w:fill="FDFDFD"/>
        </w:rPr>
        <w:t xml:space="preserve">decreases </w:t>
      </w:r>
      <w:r w:rsidR="00C7260C" w:rsidRPr="00B86AB8">
        <w:rPr>
          <w:rFonts w:cs="Times New Roman"/>
          <w:color w:val="1B1B1B"/>
          <w:szCs w:val="24"/>
          <w:shd w:val="clear" w:color="auto" w:fill="FDFDFD"/>
        </w:rPr>
        <w:t xml:space="preserve">boll growth rate </w:t>
      </w:r>
      <w:r w:rsidR="00B575CE" w:rsidRPr="00B86AB8">
        <w:rPr>
          <w:rFonts w:cs="Times New Roman"/>
          <w:color w:val="1B1B1B"/>
          <w:szCs w:val="24"/>
          <w:shd w:val="clear" w:color="auto" w:fill="FDFDFD"/>
        </w:rPr>
        <w:t>above</w:t>
      </w:r>
      <w:r w:rsidR="00C7260C" w:rsidRPr="00B86AB8">
        <w:rPr>
          <w:rFonts w:cs="Times New Roman"/>
          <w:color w:val="1B1B1B"/>
          <w:szCs w:val="24"/>
          <w:shd w:val="clear" w:color="auto" w:fill="FDFDFD"/>
        </w:rPr>
        <w:t xml:space="preserve"> 25 ⁰C</w:t>
      </w:r>
      <w:r w:rsidR="00B575CE" w:rsidRPr="00B86AB8">
        <w:rPr>
          <w:rFonts w:cs="Times New Roman"/>
          <w:color w:val="1B1B1B"/>
          <w:szCs w:val="24"/>
          <w:shd w:val="clear" w:color="auto" w:fill="FDFDFD"/>
        </w:rPr>
        <w:t xml:space="preserve"> (Reddy et al., 1999). </w:t>
      </w:r>
      <w:r w:rsidR="00237C8F" w:rsidRPr="00B86AB8">
        <w:rPr>
          <w:rFonts w:cs="Times New Roman"/>
          <w:color w:val="1B1B1B"/>
          <w:szCs w:val="24"/>
          <w:shd w:val="clear" w:color="auto" w:fill="FDFDFD"/>
        </w:rPr>
        <w:t xml:space="preserve">Cotton bolls can withstand temperatures up to 32°C, albeit their retention rate drops </w:t>
      </w:r>
      <w:r w:rsidR="005D4165" w:rsidRPr="00B86AB8">
        <w:rPr>
          <w:rFonts w:cs="Times New Roman"/>
          <w:color w:val="1B1B1B"/>
          <w:szCs w:val="24"/>
          <w:shd w:val="clear" w:color="auto" w:fill="FDFDFD"/>
        </w:rPr>
        <w:t>considerably</w:t>
      </w:r>
      <w:r w:rsidR="00237C8F" w:rsidRPr="00B86AB8">
        <w:rPr>
          <w:rFonts w:cs="Times New Roman"/>
          <w:color w:val="1B1B1B"/>
          <w:szCs w:val="24"/>
          <w:shd w:val="clear" w:color="auto" w:fill="FDFDFD"/>
        </w:rPr>
        <w:t xml:space="preserve"> when temperatures </w:t>
      </w:r>
      <w:r w:rsidR="00237C8F" w:rsidRPr="00B86AB8">
        <w:rPr>
          <w:rFonts w:cs="Times New Roman"/>
          <w:color w:val="1B1B1B"/>
          <w:szCs w:val="24"/>
          <w:shd w:val="clear" w:color="auto" w:fill="FDFDFD"/>
        </w:rPr>
        <w:lastRenderedPageBreak/>
        <w:t>exceed 28°C (Reddy et al., 1999) due to heat stress.</w:t>
      </w:r>
      <w:r w:rsidR="005D4165"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In addition, </w:t>
      </w:r>
      <w:r w:rsidR="00641DB7" w:rsidRPr="00B86AB8">
        <w:rPr>
          <w:rFonts w:cs="Times New Roman"/>
          <w:color w:val="1B1B1B"/>
          <w:szCs w:val="24"/>
          <w:shd w:val="clear" w:color="auto" w:fill="FDFDFD"/>
        </w:rPr>
        <w:t>increased atmospheric temperature</w:t>
      </w:r>
      <w:r w:rsidRPr="00B86AB8">
        <w:rPr>
          <w:rFonts w:cs="Times New Roman"/>
          <w:color w:val="1B1B1B"/>
          <w:szCs w:val="24"/>
          <w:shd w:val="clear" w:color="auto" w:fill="FDFDFD"/>
        </w:rPr>
        <w:t xml:space="preserve"> reduces cotton photosynthesis and growth rate (Bibi et al., 2008)</w:t>
      </w:r>
      <w:r w:rsidR="00AD1110" w:rsidRPr="00B86AB8">
        <w:rPr>
          <w:rFonts w:cs="Times New Roman"/>
          <w:color w:val="1B1B1B"/>
          <w:szCs w:val="24"/>
          <w:shd w:val="clear" w:color="auto" w:fill="FDFDFD"/>
        </w:rPr>
        <w:t xml:space="preserve">, thereby reducing </w:t>
      </w:r>
      <w:r w:rsidR="00BC1B28" w:rsidRPr="00B86AB8">
        <w:rPr>
          <w:rFonts w:cs="Times New Roman"/>
          <w:color w:val="1B1B1B"/>
          <w:szCs w:val="24"/>
          <w:shd w:val="clear" w:color="auto" w:fill="FDFDFD"/>
        </w:rPr>
        <w:t>carbon</w:t>
      </w:r>
      <w:r w:rsidR="00AD1110" w:rsidRPr="00B86AB8">
        <w:rPr>
          <w:rFonts w:cs="Times New Roman"/>
          <w:color w:val="1B1B1B"/>
          <w:szCs w:val="24"/>
          <w:shd w:val="clear" w:color="auto" w:fill="FDFDFD"/>
        </w:rPr>
        <w:t xml:space="preserve"> that could be allocated to</w:t>
      </w:r>
      <w:r w:rsidR="008D0A18" w:rsidRPr="00B86AB8">
        <w:rPr>
          <w:rFonts w:cs="Times New Roman"/>
          <w:color w:val="1B1B1B"/>
          <w:szCs w:val="24"/>
          <w:shd w:val="clear" w:color="auto" w:fill="FDFDFD"/>
        </w:rPr>
        <w:t xml:space="preserve"> biomass yield and</w:t>
      </w:r>
      <w:r w:rsidR="00AD1110" w:rsidRPr="00B86AB8">
        <w:rPr>
          <w:rFonts w:cs="Times New Roman"/>
          <w:color w:val="1B1B1B"/>
          <w:szCs w:val="24"/>
          <w:shd w:val="clear" w:color="auto" w:fill="FDFDFD"/>
        </w:rPr>
        <w:t xml:space="preserve"> </w:t>
      </w:r>
      <w:r w:rsidR="008D0A18" w:rsidRPr="00B86AB8">
        <w:rPr>
          <w:rFonts w:cs="Times New Roman"/>
          <w:color w:val="1B1B1B"/>
          <w:szCs w:val="24"/>
          <w:shd w:val="clear" w:color="auto" w:fill="FDFDFD"/>
        </w:rPr>
        <w:t>fiber growth</w:t>
      </w:r>
      <w:r w:rsidRPr="00B86AB8">
        <w:rPr>
          <w:rFonts w:cs="Times New Roman"/>
          <w:color w:val="1B1B1B"/>
          <w:szCs w:val="24"/>
          <w:shd w:val="clear" w:color="auto" w:fill="FDFDFD"/>
        </w:rPr>
        <w:t xml:space="preserve">. Our findings, however, contradicted </w:t>
      </w:r>
      <w:r w:rsidR="00743725" w:rsidRPr="00B86AB8">
        <w:rPr>
          <w:rFonts w:cs="Times New Roman"/>
          <w:color w:val="1B1B1B"/>
          <w:szCs w:val="24"/>
          <w:shd w:val="clear" w:color="auto" w:fill="FDFDFD"/>
        </w:rPr>
        <w:t>the results of those previous warming studies</w:t>
      </w:r>
      <w:r w:rsidRPr="00B86AB8">
        <w:rPr>
          <w:rFonts w:cs="Times New Roman"/>
          <w:color w:val="1B1B1B"/>
          <w:szCs w:val="24"/>
          <w:shd w:val="clear" w:color="auto" w:fill="FDFDFD"/>
        </w:rPr>
        <w:t xml:space="preserve">. </w:t>
      </w:r>
      <w:r w:rsidR="001509C5" w:rsidRPr="00B86AB8">
        <w:rPr>
          <w:rFonts w:cs="Times New Roman"/>
          <w:color w:val="1B1B1B"/>
          <w:szCs w:val="24"/>
          <w:shd w:val="clear" w:color="auto" w:fill="FDFDFD"/>
        </w:rPr>
        <w:t xml:space="preserve">A 2-degree increase in </w:t>
      </w:r>
      <w:r w:rsidR="00AC467B" w:rsidRPr="00B86AB8">
        <w:rPr>
          <w:rFonts w:cs="Times New Roman"/>
          <w:color w:val="1B1B1B"/>
          <w:szCs w:val="24"/>
          <w:shd w:val="clear" w:color="auto" w:fill="FDFDFD"/>
        </w:rPr>
        <w:t xml:space="preserve">air </w:t>
      </w:r>
      <w:r w:rsidR="001509C5" w:rsidRPr="00B86AB8">
        <w:rPr>
          <w:rFonts w:cs="Times New Roman"/>
          <w:color w:val="1B1B1B"/>
          <w:szCs w:val="24"/>
          <w:shd w:val="clear" w:color="auto" w:fill="FDFDFD"/>
        </w:rPr>
        <w:t>temperature caused by OTCs had no effect on seed cotton yield, aboveground biomass, or belowground biomass in our study</w:t>
      </w:r>
      <w:r w:rsidR="00815848" w:rsidRPr="00B86AB8">
        <w:rPr>
          <w:rFonts w:cs="Times New Roman"/>
          <w:color w:val="1B1B1B"/>
          <w:szCs w:val="24"/>
          <w:shd w:val="clear" w:color="auto" w:fill="FDFDFD"/>
        </w:rPr>
        <w:t xml:space="preserve">. </w:t>
      </w:r>
      <w:r w:rsidR="00E13772">
        <w:rPr>
          <w:rFonts w:cs="Times New Roman"/>
          <w:color w:val="1B1B1B"/>
          <w:szCs w:val="24"/>
          <w:shd w:val="clear" w:color="auto" w:fill="FDFDFD"/>
        </w:rPr>
        <w:t>Alt</w:t>
      </w:r>
      <w:r w:rsidR="0021768A" w:rsidRPr="00B86AB8">
        <w:rPr>
          <w:rFonts w:cs="Times New Roman"/>
          <w:color w:val="1B1B1B"/>
          <w:szCs w:val="24"/>
          <w:shd w:val="clear" w:color="auto" w:fill="FDFDFD"/>
        </w:rPr>
        <w:t xml:space="preserve">hough </w:t>
      </w:r>
      <w:r w:rsidR="003C186E" w:rsidRPr="00B86AB8">
        <w:rPr>
          <w:rFonts w:cs="Times New Roman"/>
          <w:color w:val="1B1B1B"/>
          <w:szCs w:val="24"/>
          <w:shd w:val="clear" w:color="auto" w:fill="FDFDFD"/>
        </w:rPr>
        <w:t xml:space="preserve">cotton plants experienced higher (&gt; 30 ⁰C) temperature during early growth period in June to August, later in the season during critical reproductive growth period in September to October temperature started deceasing gradually. </w:t>
      </w:r>
      <w:r w:rsidR="003F1C08" w:rsidRPr="00B86AB8">
        <w:rPr>
          <w:rFonts w:cs="Times New Roman"/>
          <w:color w:val="1B1B1B"/>
          <w:szCs w:val="24"/>
          <w:shd w:val="clear" w:color="auto" w:fill="FDFDFD"/>
        </w:rPr>
        <w:t>Even with the OTC treatments, the daily mean air temperature was within the optimum range (</w:t>
      </w:r>
      <w:r w:rsidR="00F306BD" w:rsidRPr="00B86AB8">
        <w:rPr>
          <w:rFonts w:cs="Times New Roman"/>
          <w:color w:val="1B1B1B"/>
          <w:szCs w:val="24"/>
          <w:shd w:val="clear" w:color="auto" w:fill="FDFDFD"/>
        </w:rPr>
        <w:t xml:space="preserve">~ </w:t>
      </w:r>
      <w:r w:rsidR="003F1C08" w:rsidRPr="00B86AB8">
        <w:rPr>
          <w:rFonts w:cs="Times New Roman"/>
          <w:color w:val="1B1B1B"/>
          <w:szCs w:val="24"/>
          <w:shd w:val="clear" w:color="auto" w:fill="FDFDFD"/>
        </w:rPr>
        <w:t xml:space="preserve">26 ⁰C) during the boll development and filling stage in late September to early August. </w:t>
      </w:r>
      <w:r w:rsidR="00453469" w:rsidRPr="00B86AB8">
        <w:rPr>
          <w:rFonts w:cs="Times New Roman"/>
          <w:color w:val="1B1B1B"/>
          <w:szCs w:val="24"/>
          <w:shd w:val="clear" w:color="auto" w:fill="FDFDFD"/>
        </w:rPr>
        <w:t xml:space="preserve">This </w:t>
      </w:r>
      <w:r w:rsidR="00B27992">
        <w:rPr>
          <w:rFonts w:cs="Times New Roman"/>
          <w:color w:val="1B1B1B"/>
          <w:szCs w:val="24"/>
          <w:shd w:val="clear" w:color="auto" w:fill="FDFDFD"/>
        </w:rPr>
        <w:t>is likely</w:t>
      </w:r>
      <w:r w:rsidR="000C7C81" w:rsidRPr="00B86AB8">
        <w:rPr>
          <w:rFonts w:cs="Times New Roman"/>
          <w:color w:val="1B1B1B"/>
          <w:szCs w:val="24"/>
          <w:shd w:val="clear" w:color="auto" w:fill="FDFDFD"/>
        </w:rPr>
        <w:t xml:space="preserve"> why</w:t>
      </w:r>
      <w:r w:rsidR="00453469" w:rsidRPr="00B86AB8">
        <w:rPr>
          <w:rFonts w:cs="Times New Roman"/>
          <w:color w:val="1B1B1B"/>
          <w:szCs w:val="24"/>
          <w:shd w:val="clear" w:color="auto" w:fill="FDFDFD"/>
        </w:rPr>
        <w:t xml:space="preserve">, </w:t>
      </w:r>
      <w:r w:rsidR="003F1C08" w:rsidRPr="00B86AB8">
        <w:rPr>
          <w:rFonts w:cs="Times New Roman"/>
          <w:color w:val="1B1B1B"/>
          <w:szCs w:val="24"/>
          <w:shd w:val="clear" w:color="auto" w:fill="FDFDFD"/>
        </w:rPr>
        <w:t>unlike prior warming studies, we did not see a decline in cotton yield and biomass with higher temperature</w:t>
      </w:r>
      <w:r w:rsidR="00575477" w:rsidRPr="00B86AB8">
        <w:rPr>
          <w:rFonts w:cs="Times New Roman"/>
          <w:color w:val="1B1B1B"/>
          <w:szCs w:val="24"/>
          <w:shd w:val="clear" w:color="auto" w:fill="FDFDFD"/>
        </w:rPr>
        <w:t>s</w:t>
      </w:r>
      <w:r w:rsidR="003F1C08" w:rsidRPr="00B86AB8">
        <w:rPr>
          <w:rFonts w:cs="Times New Roman"/>
          <w:color w:val="1B1B1B"/>
          <w:szCs w:val="24"/>
          <w:shd w:val="clear" w:color="auto" w:fill="FDFDFD"/>
        </w:rPr>
        <w:t>.</w:t>
      </w:r>
    </w:p>
    <w:p w14:paraId="493550F9" w14:textId="45189CA6" w:rsidR="0060477F" w:rsidRPr="00B86AB8" w:rsidRDefault="00102F9F"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In fact, not warming but irrigation had a strong impact on cotton yield and biomass production</w:t>
      </w:r>
      <w:r w:rsidR="00912DB7" w:rsidRPr="00B86AB8">
        <w:rPr>
          <w:rFonts w:cs="Times New Roman"/>
          <w:color w:val="1B1B1B"/>
          <w:szCs w:val="24"/>
          <w:shd w:val="clear" w:color="auto" w:fill="FDFDFD"/>
        </w:rPr>
        <w:t xml:space="preserve"> </w:t>
      </w:r>
      <w:r w:rsidRPr="00B86AB8">
        <w:rPr>
          <w:rFonts w:cs="Times New Roman"/>
          <w:color w:val="1B1B1B"/>
          <w:szCs w:val="24"/>
          <w:shd w:val="clear" w:color="auto" w:fill="FDFDFD"/>
        </w:rPr>
        <w:t>in our study</w:t>
      </w:r>
      <w:r w:rsidR="00476A61" w:rsidRPr="00B86AB8">
        <w:rPr>
          <w:rFonts w:cs="Times New Roman"/>
          <w:color w:val="1B1B1B"/>
          <w:szCs w:val="24"/>
          <w:shd w:val="clear" w:color="auto" w:fill="FDFDFD"/>
        </w:rPr>
        <w:t xml:space="preserve">. Cotton yield </w:t>
      </w:r>
      <w:r w:rsidR="0067759C" w:rsidRPr="00B86AB8">
        <w:rPr>
          <w:rFonts w:cs="Times New Roman"/>
          <w:color w:val="1B1B1B"/>
          <w:szCs w:val="24"/>
          <w:shd w:val="clear" w:color="auto" w:fill="FDFDFD"/>
        </w:rPr>
        <w:t>is</w:t>
      </w:r>
      <w:r w:rsidR="00476A61" w:rsidRPr="00B86AB8">
        <w:rPr>
          <w:rFonts w:cs="Times New Roman"/>
          <w:color w:val="1B1B1B"/>
          <w:szCs w:val="24"/>
          <w:shd w:val="clear" w:color="auto" w:fill="FDFDFD"/>
        </w:rPr>
        <w:t xml:space="preserve"> </w:t>
      </w:r>
      <w:r w:rsidRPr="00B86AB8">
        <w:rPr>
          <w:rFonts w:cs="Times New Roman"/>
          <w:color w:val="1B1B1B"/>
          <w:szCs w:val="24"/>
          <w:shd w:val="clear" w:color="auto" w:fill="FDFDFD"/>
        </w:rPr>
        <w:t>dependent on moisture, more so in water limited arid and semi-arid environment</w:t>
      </w:r>
      <w:r w:rsidR="007B403A" w:rsidRPr="00B86AB8">
        <w:rPr>
          <w:rFonts w:cs="Times New Roman"/>
          <w:color w:val="1B1B1B"/>
          <w:szCs w:val="24"/>
          <w:shd w:val="clear" w:color="auto" w:fill="FDFDFD"/>
        </w:rPr>
        <w:t>s</w:t>
      </w:r>
      <w:r w:rsidRPr="00B86AB8">
        <w:rPr>
          <w:rFonts w:cs="Times New Roman"/>
          <w:color w:val="1B1B1B"/>
          <w:szCs w:val="24"/>
          <w:shd w:val="clear" w:color="auto" w:fill="FDFDFD"/>
        </w:rPr>
        <w:t>. Hence, r</w:t>
      </w:r>
      <w:r w:rsidR="00476A61" w:rsidRPr="00B86AB8">
        <w:rPr>
          <w:rFonts w:cs="Times New Roman"/>
          <w:color w:val="1B1B1B"/>
          <w:szCs w:val="24"/>
          <w:shd w:val="clear" w:color="auto" w:fill="FDFDFD"/>
        </w:rPr>
        <w:t xml:space="preserve">ainfed agriculture </w:t>
      </w:r>
      <w:r w:rsidRPr="00B86AB8">
        <w:rPr>
          <w:rFonts w:cs="Times New Roman"/>
          <w:color w:val="1B1B1B"/>
          <w:szCs w:val="24"/>
          <w:shd w:val="clear" w:color="auto" w:fill="FDFDFD"/>
        </w:rPr>
        <w:t xml:space="preserve">(dryland) can </w:t>
      </w:r>
      <w:r w:rsidR="00476A61" w:rsidRPr="00B86AB8">
        <w:rPr>
          <w:rFonts w:cs="Times New Roman"/>
          <w:color w:val="1B1B1B"/>
          <w:szCs w:val="24"/>
          <w:shd w:val="clear" w:color="auto" w:fill="FDFDFD"/>
        </w:rPr>
        <w:t xml:space="preserve">exacerbate moisture stress in those places, resulting in yield losses. </w:t>
      </w:r>
      <w:r w:rsidR="00C55D00" w:rsidRPr="00B86AB8">
        <w:rPr>
          <w:rFonts w:cs="Times New Roman"/>
          <w:color w:val="1B1B1B"/>
          <w:szCs w:val="24"/>
          <w:shd w:val="clear" w:color="auto" w:fill="FDFDFD"/>
        </w:rPr>
        <w:t>I</w:t>
      </w:r>
      <w:r w:rsidR="00476A61" w:rsidRPr="00B86AB8">
        <w:rPr>
          <w:rFonts w:cs="Times New Roman"/>
          <w:color w:val="1B1B1B"/>
          <w:szCs w:val="24"/>
          <w:shd w:val="clear" w:color="auto" w:fill="FDFDFD"/>
        </w:rPr>
        <w:t xml:space="preserve">rrigation </w:t>
      </w:r>
      <w:r w:rsidR="00CD0638" w:rsidRPr="00B86AB8">
        <w:rPr>
          <w:rFonts w:cs="Times New Roman"/>
          <w:color w:val="1B1B1B"/>
          <w:szCs w:val="24"/>
          <w:shd w:val="clear" w:color="auto" w:fill="FDFDFD"/>
        </w:rPr>
        <w:t>substantially increase</w:t>
      </w:r>
      <w:r w:rsidR="00C55D00" w:rsidRPr="00B86AB8">
        <w:rPr>
          <w:rFonts w:cs="Times New Roman"/>
          <w:color w:val="1B1B1B"/>
          <w:szCs w:val="24"/>
          <w:shd w:val="clear" w:color="auto" w:fill="FDFDFD"/>
        </w:rPr>
        <w:t>d</w:t>
      </w:r>
      <w:r w:rsidR="00CD0638" w:rsidRPr="00B86AB8">
        <w:rPr>
          <w:rFonts w:cs="Times New Roman"/>
          <w:color w:val="1B1B1B"/>
          <w:szCs w:val="24"/>
          <w:shd w:val="clear" w:color="auto" w:fill="FDFDFD"/>
        </w:rPr>
        <w:t xml:space="preserve"> seed cotton yield, aboveground biomass, and belowground biomass production</w:t>
      </w:r>
      <w:r w:rsidR="00DD35EA" w:rsidRPr="00B86AB8">
        <w:rPr>
          <w:rFonts w:cs="Times New Roman"/>
          <w:color w:val="1B1B1B"/>
          <w:szCs w:val="24"/>
          <w:shd w:val="clear" w:color="auto" w:fill="FDFDFD"/>
        </w:rPr>
        <w:t xml:space="preserve"> in our study</w:t>
      </w:r>
      <w:r w:rsidR="00476A61" w:rsidRPr="00B86AB8">
        <w:rPr>
          <w:rFonts w:cs="Times New Roman"/>
          <w:color w:val="1B1B1B"/>
          <w:szCs w:val="24"/>
          <w:shd w:val="clear" w:color="auto" w:fill="FDFDFD"/>
        </w:rPr>
        <w:t xml:space="preserve">. </w:t>
      </w:r>
      <w:r w:rsidR="00C55D00" w:rsidRPr="00B86AB8">
        <w:rPr>
          <w:rFonts w:cs="Times New Roman"/>
          <w:color w:val="1B1B1B"/>
          <w:szCs w:val="24"/>
          <w:shd w:val="clear" w:color="auto" w:fill="FDFDFD"/>
        </w:rPr>
        <w:t xml:space="preserve">Consistent with our findings, </w:t>
      </w:r>
      <w:proofErr w:type="spellStart"/>
      <w:r w:rsidR="00476A61" w:rsidRPr="00B86AB8">
        <w:rPr>
          <w:rFonts w:cs="Times New Roman"/>
          <w:color w:val="1B1B1B"/>
          <w:szCs w:val="24"/>
          <w:shd w:val="clear" w:color="auto" w:fill="FDFDFD"/>
        </w:rPr>
        <w:t>DeLaune</w:t>
      </w:r>
      <w:proofErr w:type="spellEnd"/>
      <w:r w:rsidR="00476A61" w:rsidRPr="00B86AB8">
        <w:rPr>
          <w:rFonts w:cs="Times New Roman"/>
          <w:color w:val="1B1B1B"/>
          <w:szCs w:val="24"/>
          <w:shd w:val="clear" w:color="auto" w:fill="FDFDFD"/>
        </w:rPr>
        <w:t xml:space="preserve"> et al. </w:t>
      </w:r>
      <w:r w:rsidR="00BC1B28" w:rsidRPr="00B86AB8">
        <w:rPr>
          <w:rFonts w:cs="Times New Roman"/>
          <w:color w:val="1B1B1B"/>
          <w:szCs w:val="24"/>
          <w:shd w:val="clear" w:color="auto" w:fill="FDFDFD"/>
        </w:rPr>
        <w:t>(</w:t>
      </w:r>
      <w:r w:rsidR="00476A61" w:rsidRPr="00B86AB8">
        <w:rPr>
          <w:rFonts w:cs="Times New Roman"/>
          <w:color w:val="1B1B1B"/>
          <w:szCs w:val="24"/>
          <w:shd w:val="clear" w:color="auto" w:fill="FDFDFD"/>
        </w:rPr>
        <w:t>2020</w:t>
      </w:r>
      <w:r w:rsidR="00BC1B28" w:rsidRPr="00B86AB8">
        <w:rPr>
          <w:rFonts w:cs="Times New Roman"/>
          <w:color w:val="1B1B1B"/>
          <w:szCs w:val="24"/>
          <w:shd w:val="clear" w:color="auto" w:fill="FDFDFD"/>
        </w:rPr>
        <w:t>)</w:t>
      </w:r>
      <w:r w:rsidR="00476A61" w:rsidRPr="00B86AB8">
        <w:rPr>
          <w:rFonts w:cs="Times New Roman"/>
          <w:color w:val="1B1B1B"/>
          <w:szCs w:val="24"/>
          <w:shd w:val="clear" w:color="auto" w:fill="FDFDFD"/>
        </w:rPr>
        <w:t xml:space="preserve"> and Ale et al.</w:t>
      </w:r>
      <w:r w:rsidR="00BC1B28" w:rsidRPr="00B86AB8">
        <w:rPr>
          <w:rFonts w:cs="Times New Roman"/>
          <w:color w:val="1B1B1B"/>
          <w:szCs w:val="24"/>
          <w:shd w:val="clear" w:color="auto" w:fill="FDFDFD"/>
        </w:rPr>
        <w:t xml:space="preserve"> (</w:t>
      </w:r>
      <w:r w:rsidR="00476A61" w:rsidRPr="00B86AB8">
        <w:rPr>
          <w:rFonts w:cs="Times New Roman"/>
          <w:color w:val="1B1B1B"/>
          <w:szCs w:val="24"/>
          <w:shd w:val="clear" w:color="auto" w:fill="FDFDFD"/>
        </w:rPr>
        <w:t>2020</w:t>
      </w:r>
      <w:r w:rsidR="00BC1B28" w:rsidRPr="00B86AB8">
        <w:rPr>
          <w:rFonts w:cs="Times New Roman"/>
          <w:color w:val="1B1B1B"/>
          <w:szCs w:val="24"/>
          <w:shd w:val="clear" w:color="auto" w:fill="FDFDFD"/>
        </w:rPr>
        <w:t>)</w:t>
      </w:r>
      <w:r w:rsidR="00476A61" w:rsidRPr="00B86AB8">
        <w:rPr>
          <w:rFonts w:cs="Times New Roman"/>
          <w:color w:val="1B1B1B"/>
          <w:szCs w:val="24"/>
          <w:shd w:val="clear" w:color="auto" w:fill="FDFDFD"/>
        </w:rPr>
        <w:t xml:space="preserve"> also observed that irrigation increased seed cotton yield </w:t>
      </w:r>
      <w:r w:rsidR="00743725" w:rsidRPr="00B86AB8">
        <w:rPr>
          <w:rFonts w:cs="Times New Roman"/>
          <w:color w:val="1B1B1B"/>
          <w:szCs w:val="24"/>
          <w:shd w:val="clear" w:color="auto" w:fill="FDFDFD"/>
        </w:rPr>
        <w:t xml:space="preserve">and biomass production </w:t>
      </w:r>
      <w:r w:rsidR="00476A61" w:rsidRPr="00B86AB8">
        <w:rPr>
          <w:rFonts w:cs="Times New Roman"/>
          <w:color w:val="1B1B1B"/>
          <w:szCs w:val="24"/>
          <w:shd w:val="clear" w:color="auto" w:fill="FDFDFD"/>
        </w:rPr>
        <w:t>while mitigating the detrimental effects of heat stress in upland cotton (Broughton et al., 2017)</w:t>
      </w:r>
      <w:r w:rsidR="00C55D00" w:rsidRPr="00B86AB8">
        <w:rPr>
          <w:rFonts w:cs="Times New Roman"/>
          <w:color w:val="1B1B1B"/>
          <w:szCs w:val="24"/>
          <w:shd w:val="clear" w:color="auto" w:fill="FDFDFD"/>
        </w:rPr>
        <w:t xml:space="preserve">. </w:t>
      </w:r>
      <w:r w:rsidR="005C41AF" w:rsidRPr="00B86AB8">
        <w:rPr>
          <w:rFonts w:cs="Times New Roman"/>
          <w:color w:val="1B1B1B"/>
          <w:szCs w:val="24"/>
          <w:shd w:val="clear" w:color="auto" w:fill="FDFDFD"/>
        </w:rPr>
        <w:t>Irrigation improved the distribution of fine roots within the topsoil surface, allowing the plant to absorb more soil moisture. The higher fine root biomass in the topsoil layer at the late reproductive stage was helpful for increasing aboveground biomass, resulting in enhanced total bolls and seed cotton yield</w:t>
      </w:r>
      <w:r w:rsidR="003A4434" w:rsidRPr="00B86AB8">
        <w:rPr>
          <w:rFonts w:cs="Times New Roman"/>
          <w:color w:val="1B1B1B"/>
          <w:szCs w:val="24"/>
          <w:shd w:val="clear" w:color="auto" w:fill="FDFDFD"/>
        </w:rPr>
        <w:t xml:space="preserve"> (Wang et al., 2021)</w:t>
      </w:r>
      <w:r w:rsidR="005C41AF" w:rsidRPr="00B86AB8">
        <w:rPr>
          <w:rFonts w:cs="Times New Roman"/>
          <w:color w:val="1B1B1B"/>
          <w:szCs w:val="24"/>
          <w:shd w:val="clear" w:color="auto" w:fill="FDFDFD"/>
        </w:rPr>
        <w:t>.</w:t>
      </w:r>
    </w:p>
    <w:p w14:paraId="307DD550" w14:textId="5CF7D820" w:rsidR="00862B23" w:rsidRPr="0015586F" w:rsidRDefault="00F7540B"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The benefits of residue retention on soil environment and crop production </w:t>
      </w:r>
      <w:r w:rsidR="00433AE0" w:rsidRPr="00B86AB8">
        <w:rPr>
          <w:rFonts w:cs="Times New Roman"/>
          <w:color w:val="1B1B1B"/>
          <w:szCs w:val="24"/>
          <w:shd w:val="clear" w:color="auto" w:fill="FDFDFD"/>
        </w:rPr>
        <w:t xml:space="preserve">in dryland agriculture </w:t>
      </w:r>
      <w:r w:rsidRPr="00B86AB8">
        <w:rPr>
          <w:rFonts w:cs="Times New Roman"/>
          <w:color w:val="1B1B1B"/>
          <w:szCs w:val="24"/>
          <w:shd w:val="clear" w:color="auto" w:fill="FDFDFD"/>
        </w:rPr>
        <w:t>was well documented (</w:t>
      </w:r>
      <w:r w:rsidR="00433AE0" w:rsidRPr="00B86AB8">
        <w:rPr>
          <w:rFonts w:cs="Times New Roman"/>
          <w:color w:val="1B1B1B"/>
          <w:szCs w:val="24"/>
          <w:shd w:val="clear" w:color="auto" w:fill="FDFDFD"/>
        </w:rPr>
        <w:t>Jones et al., 1994;</w:t>
      </w:r>
      <w:r w:rsidR="00355027" w:rsidRPr="00B86AB8">
        <w:rPr>
          <w:rFonts w:cs="Times New Roman"/>
          <w:color w:val="1B1B1B"/>
          <w:szCs w:val="24"/>
          <w:shd w:val="clear" w:color="auto" w:fill="FDFDFD"/>
        </w:rPr>
        <w:t xml:space="preserve"> </w:t>
      </w:r>
      <w:proofErr w:type="spellStart"/>
      <w:r w:rsidR="00355027" w:rsidRPr="00B86AB8">
        <w:rPr>
          <w:rFonts w:cs="Times New Roman"/>
          <w:color w:val="1B1B1B"/>
          <w:szCs w:val="24"/>
          <w:shd w:val="clear" w:color="auto" w:fill="FDFDFD"/>
        </w:rPr>
        <w:t>Lascano</w:t>
      </w:r>
      <w:proofErr w:type="spellEnd"/>
      <w:r w:rsidR="00355027" w:rsidRPr="00B86AB8">
        <w:rPr>
          <w:rFonts w:cs="Times New Roman"/>
          <w:color w:val="1B1B1B"/>
          <w:szCs w:val="24"/>
          <w:shd w:val="clear" w:color="auto" w:fill="FDFDFD"/>
        </w:rPr>
        <w:t xml:space="preserve"> et al., 1994; </w:t>
      </w:r>
      <w:proofErr w:type="spellStart"/>
      <w:r w:rsidR="00355027" w:rsidRPr="00B86AB8">
        <w:rPr>
          <w:rFonts w:cs="Times New Roman"/>
          <w:color w:val="1B1B1B"/>
          <w:szCs w:val="24"/>
          <w:shd w:val="clear" w:color="auto" w:fill="FDFDFD"/>
        </w:rPr>
        <w:t>Klocke</w:t>
      </w:r>
      <w:proofErr w:type="spellEnd"/>
      <w:r w:rsidR="00355027" w:rsidRPr="00B86AB8">
        <w:rPr>
          <w:rFonts w:cs="Times New Roman"/>
          <w:color w:val="1B1B1B"/>
          <w:szCs w:val="24"/>
          <w:shd w:val="clear" w:color="auto" w:fill="FDFDFD"/>
        </w:rPr>
        <w:t xml:space="preserve"> et al., 2009)</w:t>
      </w:r>
      <w:r w:rsidR="001233F2" w:rsidRPr="00B86AB8">
        <w:rPr>
          <w:rFonts w:cs="Times New Roman"/>
          <w:color w:val="1B1B1B"/>
          <w:szCs w:val="24"/>
          <w:shd w:val="clear" w:color="auto" w:fill="FDFDFD"/>
        </w:rPr>
        <w:t>; r</w:t>
      </w:r>
      <w:r w:rsidRPr="00B86AB8">
        <w:rPr>
          <w:rFonts w:cs="Times New Roman"/>
          <w:color w:val="1B1B1B"/>
          <w:szCs w:val="24"/>
          <w:shd w:val="clear" w:color="auto" w:fill="FDFDFD"/>
        </w:rPr>
        <w:t>esidue</w:t>
      </w:r>
      <w:r w:rsidR="00120FAE" w:rsidRPr="00B86AB8">
        <w:rPr>
          <w:rFonts w:cs="Times New Roman"/>
          <w:color w:val="1B1B1B"/>
          <w:szCs w:val="24"/>
          <w:shd w:val="clear" w:color="auto" w:fill="FDFDFD"/>
        </w:rPr>
        <w:t xml:space="preserve"> had</w:t>
      </w:r>
      <w:r w:rsidRPr="00B86AB8">
        <w:rPr>
          <w:rFonts w:cs="Times New Roman"/>
          <w:color w:val="1B1B1B"/>
          <w:szCs w:val="24"/>
          <w:shd w:val="clear" w:color="auto" w:fill="FDFDFD"/>
        </w:rPr>
        <w:t xml:space="preserve"> </w:t>
      </w:r>
      <w:r w:rsidR="00F31F95" w:rsidRPr="00B86AB8">
        <w:rPr>
          <w:rFonts w:cs="Times New Roman"/>
          <w:color w:val="1B1B1B"/>
          <w:szCs w:val="24"/>
          <w:shd w:val="clear" w:color="auto" w:fill="FDFDFD"/>
        </w:rPr>
        <w:t xml:space="preserve">stabilized soil </w:t>
      </w:r>
      <w:r w:rsidRPr="00B86AB8">
        <w:rPr>
          <w:rFonts w:cs="Times New Roman"/>
          <w:color w:val="1B1B1B"/>
          <w:szCs w:val="24"/>
          <w:shd w:val="clear" w:color="auto" w:fill="FDFDFD"/>
        </w:rPr>
        <w:t>water</w:t>
      </w:r>
      <w:r w:rsidR="00F31F95" w:rsidRPr="00B86AB8">
        <w:rPr>
          <w:rFonts w:cs="Times New Roman"/>
          <w:color w:val="1B1B1B"/>
          <w:szCs w:val="24"/>
          <w:shd w:val="clear" w:color="auto" w:fill="FDFDFD"/>
        </w:rPr>
        <w:t xml:space="preserve"> content</w:t>
      </w:r>
      <w:r w:rsidRPr="00B86AB8">
        <w:rPr>
          <w:rFonts w:cs="Times New Roman"/>
          <w:color w:val="1B1B1B"/>
          <w:szCs w:val="24"/>
          <w:shd w:val="clear" w:color="auto" w:fill="FDFDFD"/>
        </w:rPr>
        <w:t>, reduce</w:t>
      </w:r>
      <w:r w:rsidR="00120FAE" w:rsidRPr="00B86AB8">
        <w:rPr>
          <w:rFonts w:cs="Times New Roman"/>
          <w:color w:val="1B1B1B"/>
          <w:szCs w:val="24"/>
          <w:shd w:val="clear" w:color="auto" w:fill="FDFDFD"/>
        </w:rPr>
        <w:t>d</w:t>
      </w:r>
      <w:r w:rsidRPr="00B86AB8">
        <w:rPr>
          <w:rFonts w:cs="Times New Roman"/>
          <w:color w:val="1B1B1B"/>
          <w:szCs w:val="24"/>
          <w:shd w:val="clear" w:color="auto" w:fill="FDFDFD"/>
        </w:rPr>
        <w:t xml:space="preserve"> evapotranspiration</w:t>
      </w:r>
      <w:r w:rsidR="00D86506" w:rsidRPr="00B86AB8">
        <w:rPr>
          <w:rFonts w:cs="Times New Roman"/>
          <w:color w:val="1B1B1B"/>
          <w:szCs w:val="24"/>
          <w:shd w:val="clear" w:color="auto" w:fill="FDFDFD"/>
        </w:rPr>
        <w:t>,</w:t>
      </w:r>
      <w:r w:rsidR="00120FAE" w:rsidRPr="00B86AB8">
        <w:rPr>
          <w:rFonts w:cs="Times New Roman"/>
          <w:color w:val="1B1B1B"/>
          <w:szCs w:val="24"/>
          <w:shd w:val="clear" w:color="auto" w:fill="FDFDFD"/>
        </w:rPr>
        <w:t xml:space="preserve"> and improved water use efficiency </w:t>
      </w:r>
      <w:r w:rsidR="002B6EE6" w:rsidRPr="00B86AB8">
        <w:rPr>
          <w:rFonts w:cs="Times New Roman"/>
          <w:color w:val="1B1B1B"/>
          <w:szCs w:val="24"/>
          <w:shd w:val="clear" w:color="auto" w:fill="FDFDFD"/>
        </w:rPr>
        <w:t>in</w:t>
      </w:r>
      <w:r w:rsidR="00120FAE" w:rsidRPr="00B86AB8">
        <w:rPr>
          <w:rFonts w:cs="Times New Roman"/>
          <w:color w:val="1B1B1B"/>
          <w:szCs w:val="24"/>
          <w:shd w:val="clear" w:color="auto" w:fill="FDFDFD"/>
        </w:rPr>
        <w:t xml:space="preserve"> cotton, thereby increasing lint yield in dryland cotton (</w:t>
      </w:r>
      <w:proofErr w:type="spellStart"/>
      <w:r w:rsidR="00120FAE" w:rsidRPr="00B86AB8">
        <w:rPr>
          <w:rFonts w:cs="Times New Roman"/>
          <w:color w:val="1B1B1B"/>
          <w:szCs w:val="24"/>
          <w:shd w:val="clear" w:color="auto" w:fill="FDFDFD"/>
        </w:rPr>
        <w:t>Lascano</w:t>
      </w:r>
      <w:proofErr w:type="spellEnd"/>
      <w:r w:rsidR="00120FAE" w:rsidRPr="00B86AB8">
        <w:rPr>
          <w:rFonts w:cs="Times New Roman"/>
          <w:color w:val="1B1B1B"/>
          <w:szCs w:val="24"/>
          <w:shd w:val="clear" w:color="auto" w:fill="FDFDFD"/>
        </w:rPr>
        <w:t xml:space="preserve"> et al., 1994)</w:t>
      </w:r>
      <w:r w:rsidR="00355027" w:rsidRPr="00B86AB8">
        <w:rPr>
          <w:rFonts w:cs="Times New Roman"/>
          <w:color w:val="1B1B1B"/>
          <w:szCs w:val="24"/>
          <w:shd w:val="clear" w:color="auto" w:fill="FDFDFD"/>
        </w:rPr>
        <w:t xml:space="preserve">. </w:t>
      </w:r>
      <w:r w:rsidR="0088641B" w:rsidRPr="00B86AB8">
        <w:rPr>
          <w:rFonts w:cs="Times New Roman"/>
          <w:color w:val="1B1B1B"/>
          <w:szCs w:val="24"/>
          <w:shd w:val="clear" w:color="auto" w:fill="FDFDFD"/>
        </w:rPr>
        <w:t xml:space="preserve"> In our study, w</w:t>
      </w:r>
      <w:r w:rsidR="0038379B" w:rsidRPr="00B86AB8">
        <w:rPr>
          <w:rFonts w:cs="Times New Roman"/>
          <w:color w:val="1B1B1B"/>
          <w:szCs w:val="24"/>
          <w:shd w:val="clear" w:color="auto" w:fill="FDFDFD"/>
        </w:rPr>
        <w:t xml:space="preserve">e observed increased seed </w:t>
      </w:r>
      <w:r w:rsidR="0038379B" w:rsidRPr="00B86AB8">
        <w:rPr>
          <w:rFonts w:cs="Times New Roman"/>
          <w:color w:val="1B1B1B"/>
          <w:szCs w:val="24"/>
          <w:shd w:val="clear" w:color="auto" w:fill="FDFDFD"/>
        </w:rPr>
        <w:lastRenderedPageBreak/>
        <w:t>cotton yield and belowground biomass with residue application, but aboveground biomass did not change.</w:t>
      </w:r>
      <w:r w:rsidR="00473FB0" w:rsidRPr="00B86AB8">
        <w:rPr>
          <w:rFonts w:cs="Times New Roman"/>
          <w:color w:val="1B1B1B"/>
          <w:szCs w:val="24"/>
          <w:shd w:val="clear" w:color="auto" w:fill="FDFDFD"/>
        </w:rPr>
        <w:t xml:space="preserve"> </w:t>
      </w:r>
      <w:r w:rsidR="007348CF" w:rsidRPr="00B86AB8">
        <w:rPr>
          <w:rFonts w:cs="Times New Roman"/>
          <w:color w:val="1B1B1B"/>
          <w:szCs w:val="24"/>
          <w:shd w:val="clear" w:color="auto" w:fill="FDFDFD"/>
        </w:rPr>
        <w:t>Perhaps</w:t>
      </w:r>
      <w:r w:rsidR="00F65805">
        <w:rPr>
          <w:rFonts w:cs="Times New Roman"/>
          <w:color w:val="1B1B1B"/>
          <w:szCs w:val="24"/>
          <w:shd w:val="clear" w:color="auto" w:fill="FDFDFD"/>
        </w:rPr>
        <w:t xml:space="preserve"> </w:t>
      </w:r>
      <w:r w:rsidR="007732E3" w:rsidRPr="00B86AB8">
        <w:rPr>
          <w:rFonts w:cs="Times New Roman"/>
          <w:color w:val="1B1B1B"/>
          <w:szCs w:val="24"/>
          <w:shd w:val="clear" w:color="auto" w:fill="FDFDFD"/>
        </w:rPr>
        <w:t>mineralization of</w:t>
      </w:r>
      <w:r w:rsidR="0067613A" w:rsidRPr="00B86AB8">
        <w:rPr>
          <w:rFonts w:cs="Times New Roman"/>
          <w:color w:val="1B1B1B"/>
          <w:szCs w:val="24"/>
          <w:shd w:val="clear" w:color="auto" w:fill="FDFDFD"/>
        </w:rPr>
        <w:t xml:space="preserve"> residue </w:t>
      </w:r>
      <w:r w:rsidR="007732E3" w:rsidRPr="00B86AB8">
        <w:rPr>
          <w:rFonts w:cs="Times New Roman"/>
          <w:color w:val="1B1B1B"/>
          <w:szCs w:val="24"/>
          <w:shd w:val="clear" w:color="auto" w:fill="FDFDFD"/>
        </w:rPr>
        <w:t>released</w:t>
      </w:r>
      <w:r w:rsidR="0067613A" w:rsidRPr="00B86AB8">
        <w:rPr>
          <w:rFonts w:cs="Times New Roman"/>
          <w:color w:val="1B1B1B"/>
          <w:szCs w:val="24"/>
          <w:shd w:val="clear" w:color="auto" w:fill="FDFDFD"/>
        </w:rPr>
        <w:t xml:space="preserve"> important nutrients for utilization by plants and the soil microbial community, resulting in increased microbial growth and crop yield. Increased microbial activity in the soil may have further aided nutrient mineralization and uptake efficiency, especially for immobile plant nutrients like phosphorus, resulting in a considerable increase in cotton yields </w:t>
      </w:r>
      <w:r w:rsidR="00A960C4" w:rsidRPr="00B86AB8">
        <w:rPr>
          <w:rFonts w:cs="Times New Roman"/>
          <w:color w:val="1B1B1B"/>
          <w:szCs w:val="24"/>
          <w:shd w:val="clear" w:color="auto" w:fill="FDFDFD"/>
        </w:rPr>
        <w:t>(</w:t>
      </w:r>
      <w:r w:rsidR="00AD7C18" w:rsidRPr="00B86AB8">
        <w:rPr>
          <w:rFonts w:cs="Times New Roman"/>
          <w:color w:val="1B1B1B"/>
          <w:szCs w:val="24"/>
          <w:shd w:val="clear" w:color="auto" w:fill="FDFDFD"/>
        </w:rPr>
        <w:t>Rafique et al., 2012)</w:t>
      </w:r>
      <w:r w:rsidR="00A960C4" w:rsidRPr="00B86AB8">
        <w:rPr>
          <w:rFonts w:cs="Times New Roman"/>
          <w:color w:val="1B1B1B"/>
          <w:szCs w:val="24"/>
          <w:shd w:val="clear" w:color="auto" w:fill="FDFDFD"/>
        </w:rPr>
        <w:t xml:space="preserve">. </w:t>
      </w:r>
    </w:p>
    <w:p w14:paraId="562E3F10" w14:textId="6705263B" w:rsidR="0060477F" w:rsidRPr="005E6978" w:rsidRDefault="004C66AD" w:rsidP="003E25D0">
      <w:pPr>
        <w:pStyle w:val="Heading3"/>
        <w:rPr>
          <w:rFonts w:cs="Times New Roman"/>
          <w:i/>
        </w:rPr>
      </w:pPr>
      <w:bookmarkStart w:id="75" w:name="_Toc100835402"/>
      <w:r w:rsidRPr="005E6978">
        <w:rPr>
          <w:rFonts w:cs="Times New Roman"/>
          <w:i/>
        </w:rPr>
        <w:t>Summary</w:t>
      </w:r>
      <w:bookmarkEnd w:id="75"/>
    </w:p>
    <w:p w14:paraId="4EB56F3A" w14:textId="6C28C862" w:rsidR="00332C59" w:rsidRPr="00B86AB8" w:rsidRDefault="00457FF4"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S</w:t>
      </w:r>
      <w:r w:rsidR="00752FF7" w:rsidRPr="00B86AB8">
        <w:rPr>
          <w:rFonts w:cs="Times New Roman"/>
          <w:color w:val="1B1B1B"/>
          <w:szCs w:val="24"/>
          <w:shd w:val="clear" w:color="auto" w:fill="FDFDFD"/>
        </w:rPr>
        <w:t xml:space="preserve">emi-arid cotton production </w:t>
      </w:r>
      <w:r w:rsidRPr="00B86AB8">
        <w:rPr>
          <w:rFonts w:cs="Times New Roman"/>
          <w:color w:val="1B1B1B"/>
          <w:szCs w:val="24"/>
          <w:shd w:val="clear" w:color="auto" w:fill="FDFDFD"/>
        </w:rPr>
        <w:t>was</w:t>
      </w:r>
      <w:r w:rsidR="00752FF7" w:rsidRPr="00B86AB8">
        <w:rPr>
          <w:rFonts w:cs="Times New Roman"/>
          <w:color w:val="1B1B1B"/>
          <w:szCs w:val="24"/>
          <w:shd w:val="clear" w:color="auto" w:fill="FDFDFD"/>
        </w:rPr>
        <w:t xml:space="preserve"> more susceptible to moisture than heat stress. We demonstrated that </w:t>
      </w:r>
      <w:r w:rsidR="00CD0638" w:rsidRPr="00B86AB8">
        <w:rPr>
          <w:rFonts w:cs="Times New Roman"/>
          <w:color w:val="1B1B1B"/>
          <w:szCs w:val="24"/>
          <w:shd w:val="clear" w:color="auto" w:fill="FDFDFD"/>
        </w:rPr>
        <w:t>cotton yield c</w:t>
      </w:r>
      <w:r w:rsidR="00E47720" w:rsidRPr="00B86AB8">
        <w:rPr>
          <w:rFonts w:cs="Times New Roman"/>
          <w:color w:val="1B1B1B"/>
          <w:szCs w:val="24"/>
          <w:shd w:val="clear" w:color="auto" w:fill="FDFDFD"/>
        </w:rPr>
        <w:t>ould</w:t>
      </w:r>
      <w:r w:rsidR="00CD0638" w:rsidRPr="00B86AB8">
        <w:rPr>
          <w:rFonts w:cs="Times New Roman"/>
          <w:color w:val="1B1B1B"/>
          <w:szCs w:val="24"/>
          <w:shd w:val="clear" w:color="auto" w:fill="FDFDFD"/>
        </w:rPr>
        <w:t xml:space="preserve"> be increased with proper irrigation </w:t>
      </w:r>
      <w:r w:rsidR="007B521E" w:rsidRPr="00B86AB8">
        <w:rPr>
          <w:rFonts w:cs="Times New Roman"/>
          <w:color w:val="1B1B1B"/>
          <w:szCs w:val="24"/>
          <w:shd w:val="clear" w:color="auto" w:fill="FDFDFD"/>
        </w:rPr>
        <w:t xml:space="preserve">and residue </w:t>
      </w:r>
      <w:r w:rsidR="00CD0638" w:rsidRPr="00B86AB8">
        <w:rPr>
          <w:rFonts w:cs="Times New Roman"/>
          <w:color w:val="1B1B1B"/>
          <w:szCs w:val="24"/>
          <w:shd w:val="clear" w:color="auto" w:fill="FDFDFD"/>
        </w:rPr>
        <w:t>management</w:t>
      </w:r>
      <w:r w:rsidR="00752FF7" w:rsidRPr="00B86AB8">
        <w:rPr>
          <w:rFonts w:cs="Times New Roman"/>
          <w:color w:val="1B1B1B"/>
          <w:szCs w:val="24"/>
          <w:shd w:val="clear" w:color="auto" w:fill="FDFDFD"/>
        </w:rPr>
        <w:t xml:space="preserve"> regardless of climatic change. </w:t>
      </w:r>
      <w:r w:rsidR="004D2D75" w:rsidRPr="00B86AB8">
        <w:rPr>
          <w:rFonts w:cs="Times New Roman"/>
          <w:color w:val="1B1B1B"/>
          <w:szCs w:val="24"/>
          <w:shd w:val="clear" w:color="auto" w:fill="FDFDFD"/>
        </w:rPr>
        <w:t xml:space="preserve">However, due to </w:t>
      </w:r>
      <w:r w:rsidR="002D6CA4" w:rsidRPr="00B86AB8">
        <w:rPr>
          <w:rFonts w:cs="Times New Roman"/>
          <w:color w:val="1B1B1B"/>
          <w:szCs w:val="24"/>
          <w:shd w:val="clear" w:color="auto" w:fill="FDFDFD"/>
        </w:rPr>
        <w:t xml:space="preserve">faster </w:t>
      </w:r>
      <w:r w:rsidR="004D2D75" w:rsidRPr="00B86AB8">
        <w:rPr>
          <w:rFonts w:cs="Times New Roman"/>
          <w:color w:val="1B1B1B"/>
          <w:szCs w:val="24"/>
          <w:shd w:val="clear" w:color="auto" w:fill="FDFDFD"/>
        </w:rPr>
        <w:t>de</w:t>
      </w:r>
      <w:r w:rsidR="00E7030F" w:rsidRPr="00B86AB8">
        <w:rPr>
          <w:rFonts w:cs="Times New Roman"/>
          <w:color w:val="1B1B1B"/>
          <w:szCs w:val="24"/>
          <w:shd w:val="clear" w:color="auto" w:fill="FDFDFD"/>
        </w:rPr>
        <w:t>pletion of</w:t>
      </w:r>
      <w:r w:rsidR="004D2D75" w:rsidRPr="00B86AB8">
        <w:rPr>
          <w:rFonts w:cs="Times New Roman"/>
          <w:color w:val="1B1B1B"/>
          <w:szCs w:val="24"/>
          <w:shd w:val="clear" w:color="auto" w:fill="FDFDFD"/>
        </w:rPr>
        <w:t xml:space="preserve"> ground </w:t>
      </w:r>
      <w:r w:rsidR="006E6A0B">
        <w:rPr>
          <w:rFonts w:cs="Times New Roman"/>
          <w:color w:val="1B1B1B"/>
          <w:szCs w:val="24"/>
          <w:shd w:val="clear" w:color="auto" w:fill="FDFDFD"/>
        </w:rPr>
        <w:t xml:space="preserve">the </w:t>
      </w:r>
      <w:r w:rsidR="004D2D75" w:rsidRPr="00B86AB8">
        <w:rPr>
          <w:rFonts w:cs="Times New Roman"/>
          <w:color w:val="1B1B1B"/>
          <w:szCs w:val="24"/>
          <w:shd w:val="clear" w:color="auto" w:fill="FDFDFD"/>
        </w:rPr>
        <w:t>water table, a major source of irrigation water, in Southern High Plains region</w:t>
      </w:r>
      <w:r w:rsidR="00E7030F" w:rsidRPr="00B86AB8">
        <w:rPr>
          <w:rFonts w:cs="Times New Roman"/>
          <w:color w:val="1B1B1B"/>
          <w:szCs w:val="24"/>
          <w:shd w:val="clear" w:color="auto" w:fill="FDFDFD"/>
        </w:rPr>
        <w:t xml:space="preserve"> in recent years</w:t>
      </w:r>
      <w:r w:rsidR="004D2D75" w:rsidRPr="00B86AB8">
        <w:rPr>
          <w:rFonts w:cs="Times New Roman"/>
          <w:color w:val="1B1B1B"/>
          <w:szCs w:val="24"/>
          <w:shd w:val="clear" w:color="auto" w:fill="FDFDFD"/>
        </w:rPr>
        <w:t xml:space="preserve">. </w:t>
      </w:r>
      <w:r w:rsidR="002D6CA4" w:rsidRPr="00B86AB8">
        <w:rPr>
          <w:rFonts w:cs="Times New Roman"/>
          <w:color w:val="1B1B1B"/>
          <w:szCs w:val="24"/>
          <w:shd w:val="clear" w:color="auto" w:fill="FDFDFD"/>
        </w:rPr>
        <w:t xml:space="preserve">We </w:t>
      </w:r>
      <w:r w:rsidR="00F97AAF" w:rsidRPr="00B86AB8">
        <w:rPr>
          <w:rFonts w:cs="Times New Roman"/>
          <w:color w:val="1B1B1B"/>
          <w:szCs w:val="24"/>
          <w:shd w:val="clear" w:color="auto" w:fill="FDFDFD"/>
        </w:rPr>
        <w:t xml:space="preserve">showed that </w:t>
      </w:r>
      <w:r w:rsidR="00B00C36" w:rsidRPr="00B86AB8">
        <w:rPr>
          <w:rFonts w:cs="Times New Roman"/>
          <w:color w:val="1B1B1B"/>
          <w:szCs w:val="24"/>
          <w:shd w:val="clear" w:color="auto" w:fill="FDFDFD"/>
        </w:rPr>
        <w:t>residue application, a</w:t>
      </w:r>
      <w:r w:rsidR="002D6CA4" w:rsidRPr="00B86AB8">
        <w:rPr>
          <w:rFonts w:cs="Times New Roman"/>
          <w:color w:val="1B1B1B"/>
          <w:szCs w:val="24"/>
          <w:shd w:val="clear" w:color="auto" w:fill="FDFDFD"/>
        </w:rPr>
        <w:t xml:space="preserve"> conservation agriculture technique, </w:t>
      </w:r>
      <w:r w:rsidR="00F97AAF" w:rsidRPr="00B86AB8">
        <w:rPr>
          <w:rFonts w:cs="Times New Roman"/>
          <w:color w:val="1B1B1B"/>
          <w:szCs w:val="24"/>
          <w:shd w:val="clear" w:color="auto" w:fill="FDFDFD"/>
        </w:rPr>
        <w:t xml:space="preserve">has </w:t>
      </w:r>
      <w:r w:rsidR="00B00C36" w:rsidRPr="00B86AB8">
        <w:rPr>
          <w:rFonts w:cs="Times New Roman"/>
          <w:color w:val="1B1B1B"/>
          <w:szCs w:val="24"/>
          <w:shd w:val="clear" w:color="auto" w:fill="FDFDFD"/>
        </w:rPr>
        <w:t xml:space="preserve">the </w:t>
      </w:r>
      <w:r w:rsidR="00F97AAF" w:rsidRPr="00B86AB8">
        <w:rPr>
          <w:rFonts w:cs="Times New Roman"/>
          <w:color w:val="1B1B1B"/>
          <w:szCs w:val="24"/>
          <w:shd w:val="clear" w:color="auto" w:fill="FDFDFD"/>
        </w:rPr>
        <w:t>potential to</w:t>
      </w:r>
      <w:r w:rsidR="002D6CA4" w:rsidRPr="00B86AB8">
        <w:rPr>
          <w:rFonts w:cs="Times New Roman"/>
          <w:color w:val="1B1B1B"/>
          <w:szCs w:val="24"/>
          <w:shd w:val="clear" w:color="auto" w:fill="FDFDFD"/>
        </w:rPr>
        <w:t xml:space="preserve"> increase </w:t>
      </w:r>
      <w:r w:rsidR="00F97AAF" w:rsidRPr="00B86AB8">
        <w:rPr>
          <w:rFonts w:cs="Times New Roman"/>
          <w:color w:val="1B1B1B"/>
          <w:szCs w:val="24"/>
          <w:shd w:val="clear" w:color="auto" w:fill="FDFDFD"/>
        </w:rPr>
        <w:t xml:space="preserve">cotton </w:t>
      </w:r>
      <w:r w:rsidR="00B00C36" w:rsidRPr="00B86AB8">
        <w:rPr>
          <w:rFonts w:cs="Times New Roman"/>
          <w:color w:val="1B1B1B"/>
          <w:szCs w:val="24"/>
          <w:shd w:val="clear" w:color="auto" w:fill="FDFDFD"/>
        </w:rPr>
        <w:t>productivity</w:t>
      </w:r>
      <w:r w:rsidR="00F97AAF" w:rsidRPr="00B86AB8">
        <w:rPr>
          <w:rFonts w:cs="Times New Roman"/>
          <w:color w:val="1B1B1B"/>
          <w:szCs w:val="24"/>
          <w:shd w:val="clear" w:color="auto" w:fill="FDFDFD"/>
        </w:rPr>
        <w:t xml:space="preserve"> in Southern High Plains. </w:t>
      </w:r>
      <w:r w:rsidR="004D2D75" w:rsidRPr="00B86AB8">
        <w:rPr>
          <w:rFonts w:cs="Times New Roman"/>
          <w:color w:val="1B1B1B"/>
          <w:szCs w:val="24"/>
          <w:shd w:val="clear" w:color="auto" w:fill="FDFDFD"/>
        </w:rPr>
        <w:t>Therefore</w:t>
      </w:r>
      <w:r w:rsidR="00752FF7" w:rsidRPr="00B86AB8">
        <w:rPr>
          <w:rFonts w:cs="Times New Roman"/>
          <w:color w:val="1B1B1B"/>
          <w:szCs w:val="24"/>
          <w:shd w:val="clear" w:color="auto" w:fill="FDFDFD"/>
        </w:rPr>
        <w:t xml:space="preserve">, </w:t>
      </w:r>
      <w:r w:rsidR="00B00C36" w:rsidRPr="00B86AB8">
        <w:rPr>
          <w:rFonts w:cs="Times New Roman"/>
          <w:color w:val="1B1B1B"/>
          <w:szCs w:val="24"/>
          <w:shd w:val="clear" w:color="auto" w:fill="FDFDFD"/>
        </w:rPr>
        <w:t xml:space="preserve">more research is needed to </w:t>
      </w:r>
      <w:r w:rsidR="00752FF7" w:rsidRPr="00B86AB8">
        <w:rPr>
          <w:rFonts w:cs="Times New Roman"/>
          <w:color w:val="1B1B1B"/>
          <w:szCs w:val="24"/>
          <w:shd w:val="clear" w:color="auto" w:fill="FDFDFD"/>
        </w:rPr>
        <w:t>establish</w:t>
      </w:r>
      <w:r w:rsidR="00C041C2" w:rsidRPr="00B86AB8">
        <w:rPr>
          <w:rFonts w:cs="Times New Roman"/>
          <w:color w:val="1B1B1B"/>
          <w:szCs w:val="24"/>
          <w:shd w:val="clear" w:color="auto" w:fill="FDFDFD"/>
        </w:rPr>
        <w:t xml:space="preserve"> </w:t>
      </w:r>
      <w:r w:rsidR="007A3944" w:rsidRPr="00B86AB8">
        <w:rPr>
          <w:rFonts w:cs="Times New Roman"/>
          <w:color w:val="1B1B1B"/>
          <w:szCs w:val="24"/>
          <w:shd w:val="clear" w:color="auto" w:fill="FDFDFD"/>
        </w:rPr>
        <w:t>a suitable moisture</w:t>
      </w:r>
      <w:r w:rsidR="00A517DC" w:rsidRPr="00B86AB8">
        <w:rPr>
          <w:rFonts w:cs="Times New Roman"/>
          <w:color w:val="1B1B1B"/>
          <w:szCs w:val="24"/>
          <w:shd w:val="clear" w:color="auto" w:fill="FDFDFD"/>
        </w:rPr>
        <w:t xml:space="preserve"> </w:t>
      </w:r>
      <w:r w:rsidR="002D6CA4" w:rsidRPr="00B86AB8">
        <w:rPr>
          <w:rFonts w:cs="Times New Roman"/>
          <w:color w:val="1B1B1B"/>
          <w:szCs w:val="24"/>
          <w:shd w:val="clear" w:color="auto" w:fill="FDFDFD"/>
        </w:rPr>
        <w:t>conservation</w:t>
      </w:r>
      <w:r w:rsidR="007A3944" w:rsidRPr="00B86AB8">
        <w:rPr>
          <w:rFonts w:cs="Times New Roman"/>
          <w:color w:val="1B1B1B"/>
          <w:szCs w:val="24"/>
          <w:shd w:val="clear" w:color="auto" w:fill="FDFDFD"/>
        </w:rPr>
        <w:t xml:space="preserve"> </w:t>
      </w:r>
      <w:r w:rsidR="002D6CA4" w:rsidRPr="00B86AB8">
        <w:rPr>
          <w:rFonts w:cs="Times New Roman"/>
          <w:color w:val="1B1B1B"/>
          <w:szCs w:val="24"/>
          <w:shd w:val="clear" w:color="auto" w:fill="FDFDFD"/>
        </w:rPr>
        <w:t>agriculture</w:t>
      </w:r>
      <w:r w:rsidR="00752FF7" w:rsidRPr="00B86AB8">
        <w:rPr>
          <w:rFonts w:cs="Times New Roman"/>
          <w:color w:val="1B1B1B"/>
          <w:szCs w:val="24"/>
          <w:shd w:val="clear" w:color="auto" w:fill="FDFDFD"/>
        </w:rPr>
        <w:t xml:space="preserve"> </w:t>
      </w:r>
      <w:r w:rsidR="00F97AAF" w:rsidRPr="00B86AB8">
        <w:rPr>
          <w:rFonts w:cs="Times New Roman"/>
          <w:color w:val="1B1B1B"/>
          <w:szCs w:val="24"/>
          <w:shd w:val="clear" w:color="auto" w:fill="FDFDFD"/>
        </w:rPr>
        <w:t xml:space="preserve">strategy </w:t>
      </w:r>
      <w:r w:rsidR="00C041C2" w:rsidRPr="00B86AB8">
        <w:rPr>
          <w:rFonts w:cs="Times New Roman"/>
          <w:color w:val="1B1B1B"/>
          <w:szCs w:val="24"/>
          <w:shd w:val="clear" w:color="auto" w:fill="FDFDFD"/>
        </w:rPr>
        <w:t>for dry environment</w:t>
      </w:r>
      <w:r w:rsidR="00E67C8C" w:rsidRPr="00B86AB8">
        <w:rPr>
          <w:rFonts w:cs="Times New Roman"/>
          <w:color w:val="1B1B1B"/>
          <w:szCs w:val="24"/>
          <w:shd w:val="clear" w:color="auto" w:fill="FDFDFD"/>
        </w:rPr>
        <w:t xml:space="preserve"> </w:t>
      </w:r>
      <w:r w:rsidR="00752FF7" w:rsidRPr="00B86AB8">
        <w:rPr>
          <w:rFonts w:cs="Times New Roman"/>
          <w:color w:val="1B1B1B"/>
          <w:szCs w:val="24"/>
          <w:shd w:val="clear" w:color="auto" w:fill="FDFDFD"/>
        </w:rPr>
        <w:t xml:space="preserve">that improve crop water use efficiency and hence lower irrigation water demand </w:t>
      </w:r>
      <w:r w:rsidR="00C041C2" w:rsidRPr="00B86AB8">
        <w:rPr>
          <w:rFonts w:cs="Times New Roman"/>
          <w:color w:val="1B1B1B"/>
          <w:szCs w:val="24"/>
          <w:shd w:val="clear" w:color="auto" w:fill="FDFDFD"/>
        </w:rPr>
        <w:t>for</w:t>
      </w:r>
      <w:r w:rsidR="00752FF7" w:rsidRPr="00B86AB8">
        <w:rPr>
          <w:rFonts w:cs="Times New Roman"/>
          <w:color w:val="1B1B1B"/>
          <w:szCs w:val="24"/>
          <w:shd w:val="clear" w:color="auto" w:fill="FDFDFD"/>
        </w:rPr>
        <w:t xml:space="preserve"> the long-term viability of cotton farming </w:t>
      </w:r>
      <w:r w:rsidR="005F4601" w:rsidRPr="00B86AB8">
        <w:rPr>
          <w:rFonts w:cs="Times New Roman"/>
          <w:color w:val="1B1B1B"/>
          <w:szCs w:val="24"/>
          <w:shd w:val="clear" w:color="auto" w:fill="FDFDFD"/>
        </w:rPr>
        <w:t>in</w:t>
      </w:r>
      <w:r w:rsidR="00752FF7" w:rsidRPr="00B86AB8">
        <w:rPr>
          <w:rFonts w:cs="Times New Roman"/>
          <w:color w:val="1B1B1B"/>
          <w:szCs w:val="24"/>
          <w:shd w:val="clear" w:color="auto" w:fill="FDFDFD"/>
        </w:rPr>
        <w:t xml:space="preserve"> the Southern High Plain</w:t>
      </w:r>
      <w:r w:rsidRPr="00B86AB8">
        <w:rPr>
          <w:rFonts w:cs="Times New Roman"/>
          <w:color w:val="1B1B1B"/>
          <w:szCs w:val="24"/>
          <w:shd w:val="clear" w:color="auto" w:fill="FDFDFD"/>
        </w:rPr>
        <w:t>s</w:t>
      </w:r>
      <w:r w:rsidR="00752FF7" w:rsidRPr="00B86AB8">
        <w:rPr>
          <w:rFonts w:cs="Times New Roman"/>
          <w:color w:val="1B1B1B"/>
          <w:szCs w:val="24"/>
          <w:shd w:val="clear" w:color="auto" w:fill="FDFDFD"/>
        </w:rPr>
        <w:t>.</w:t>
      </w:r>
      <w:r w:rsidR="00BF0E8C" w:rsidRPr="00B86AB8">
        <w:rPr>
          <w:rFonts w:cs="Times New Roman"/>
          <w:color w:val="1B1B1B"/>
          <w:szCs w:val="24"/>
          <w:shd w:val="clear" w:color="auto" w:fill="FDFDFD"/>
        </w:rPr>
        <w:t xml:space="preserve"> </w:t>
      </w:r>
      <w:r w:rsidR="00332C59" w:rsidRPr="00B86AB8">
        <w:rPr>
          <w:rFonts w:cs="Times New Roman"/>
          <w:color w:val="1B1B1B"/>
          <w:szCs w:val="24"/>
          <w:shd w:val="clear" w:color="auto" w:fill="FDFDFD"/>
        </w:rPr>
        <w:br w:type="page"/>
      </w:r>
    </w:p>
    <w:p w14:paraId="43992E15" w14:textId="1C33FAC7" w:rsidR="003720C0" w:rsidRPr="00B86AB8" w:rsidRDefault="000D608B" w:rsidP="000D608B">
      <w:pPr>
        <w:pStyle w:val="Heading2"/>
      </w:pPr>
      <w:bookmarkStart w:id="76" w:name="_Toc100835403"/>
      <w:r w:rsidRPr="005E6978">
        <w:lastRenderedPageBreak/>
        <w:t>References</w:t>
      </w:r>
      <w:bookmarkEnd w:id="76"/>
    </w:p>
    <w:p w14:paraId="27A76F4B" w14:textId="0151C500"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Ale, S., Himanshu, S. K., Mauget, S. A., Hudson, D., Goebel, T. S., Liu, B., Baumhardt, R. L., Bordovsky, J. P., Brauer, D. K., Lascano, R. J., &amp; Gitz, D. C. (2021). Simulated Dryland Cotton Yield Response to Selected Scenario Factors Associated With Soil Health. </w:t>
      </w:r>
      <w:r w:rsidRPr="00B86AB8">
        <w:rPr>
          <w:rFonts w:cs="Times New Roman"/>
          <w:i/>
          <w:iCs/>
          <w:noProof/>
          <w:szCs w:val="24"/>
        </w:rPr>
        <w:t>Frontiers in Sustainable Food Systems</w:t>
      </w:r>
      <w:r w:rsidRPr="00B86AB8">
        <w:rPr>
          <w:rFonts w:cs="Times New Roman"/>
          <w:noProof/>
          <w:szCs w:val="24"/>
        </w:rPr>
        <w:t xml:space="preserve">, 4, 307. </w:t>
      </w:r>
    </w:p>
    <w:p w14:paraId="5D654CB6" w14:textId="4C3581AD"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Arshad, A., Raza, M. A., Zhang, Y., Zhang, L., Wang, X., Ahmed, M., &amp; Habib-Ur-rehman, M. (2021). Impact of Climate Warming on Cotton Growth and Yields in China and Pakistan: A Regional Perspective. </w:t>
      </w:r>
      <w:r w:rsidRPr="00B86AB8">
        <w:rPr>
          <w:rFonts w:cs="Times New Roman"/>
          <w:i/>
          <w:iCs/>
          <w:noProof/>
          <w:szCs w:val="24"/>
        </w:rPr>
        <w:t>Agriculture</w:t>
      </w:r>
      <w:r w:rsidRPr="00B86AB8">
        <w:rPr>
          <w:rFonts w:cs="Times New Roman"/>
          <w:noProof/>
          <w:szCs w:val="24"/>
        </w:rPr>
        <w:t xml:space="preserve">, 11(2), 97. </w:t>
      </w:r>
    </w:p>
    <w:p w14:paraId="7A40F547" w14:textId="7FB5FF9F" w:rsidR="00DC245D" w:rsidRPr="00B86AB8" w:rsidRDefault="00DC245D"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Bates, D., Maechler,</w:t>
      </w:r>
      <w:r w:rsidR="00BF0E8C" w:rsidRPr="00B86AB8">
        <w:rPr>
          <w:rFonts w:cs="Times New Roman"/>
          <w:noProof/>
          <w:szCs w:val="24"/>
        </w:rPr>
        <w:t xml:space="preserve"> </w:t>
      </w:r>
      <w:r w:rsidRPr="00B86AB8">
        <w:rPr>
          <w:rFonts w:cs="Times New Roman"/>
          <w:noProof/>
          <w:szCs w:val="24"/>
        </w:rPr>
        <w:t>M., Bolker,</w:t>
      </w:r>
      <w:r w:rsidR="00BF0E8C" w:rsidRPr="00B86AB8">
        <w:rPr>
          <w:rFonts w:cs="Times New Roman"/>
          <w:noProof/>
          <w:szCs w:val="24"/>
        </w:rPr>
        <w:t xml:space="preserve"> </w:t>
      </w:r>
      <w:r w:rsidRPr="00B86AB8">
        <w:rPr>
          <w:rFonts w:cs="Times New Roman"/>
          <w:noProof/>
          <w:szCs w:val="24"/>
        </w:rPr>
        <w:t xml:space="preserve">B., Walker, S. (2015). Fitting Linear Mixed-Effects Models Using lme4. </w:t>
      </w:r>
      <w:r w:rsidRPr="00B86AB8">
        <w:rPr>
          <w:rFonts w:cs="Times New Roman"/>
          <w:i/>
          <w:iCs/>
          <w:noProof/>
          <w:szCs w:val="24"/>
        </w:rPr>
        <w:t>Journal of Statistical Software</w:t>
      </w:r>
      <w:r w:rsidRPr="00B86AB8">
        <w:rPr>
          <w:rFonts w:cs="Times New Roman"/>
          <w:noProof/>
          <w:szCs w:val="24"/>
        </w:rPr>
        <w:t>, 67(1), 1-48.</w:t>
      </w:r>
    </w:p>
    <w:p w14:paraId="041C794A" w14:textId="595309C0" w:rsidR="00C61C44" w:rsidRPr="00B86AB8" w:rsidRDefault="00C61C44"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Barton, K. (2009). MuMIn : multi-model inference, R package version 0.12.0.</w:t>
      </w:r>
    </w:p>
    <w:p w14:paraId="123CD25D" w14:textId="77777777"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Bibi, A. C., Oosterhuis, D. M., &amp; Gonias, E. D. (2008). Molecular Biology and Physiology Photosynthesis, quantum yield of photosystem ii and membrane leakage as affected by high temperatures in cotton genotypes. </w:t>
      </w:r>
      <w:r w:rsidRPr="00B86AB8">
        <w:rPr>
          <w:rFonts w:cs="Times New Roman"/>
          <w:i/>
          <w:iCs/>
          <w:noProof/>
          <w:szCs w:val="24"/>
        </w:rPr>
        <w:t>The Journal of Cotton Science</w:t>
      </w:r>
      <w:r w:rsidRPr="00B86AB8">
        <w:rPr>
          <w:rFonts w:cs="Times New Roman"/>
          <w:noProof/>
          <w:szCs w:val="24"/>
        </w:rPr>
        <w:t>, 12, 150–159.</w:t>
      </w:r>
    </w:p>
    <w:p w14:paraId="425EF102" w14:textId="28297D3E"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Brett, W. (2013). Texas High Plains Prepare for Agriculture Without Irrigation - Circle of Blue. Water News. </w:t>
      </w:r>
    </w:p>
    <w:p w14:paraId="4F50AE8B" w14:textId="5AB66AF8"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Broughton, K. J., Bange, M. P., Duursma, R. A., Payton, P., Smith, R. A., Tan, D. K. Y., Tissue, D. T., Broughton, K. J., Bange, M. P., Duursma, R. A., Payton, P., Smith, R. A., Tan, D. K. Y., &amp; Tissue, D. T. (2017). The effect of elevated atmospheric [CO2] and increased temperatures on an older and modern cotton cultivar. </w:t>
      </w:r>
      <w:r w:rsidRPr="00B86AB8">
        <w:rPr>
          <w:rFonts w:cs="Times New Roman"/>
          <w:i/>
          <w:iCs/>
          <w:noProof/>
          <w:szCs w:val="24"/>
        </w:rPr>
        <w:t>Functional Plant Biology</w:t>
      </w:r>
      <w:r w:rsidRPr="00B86AB8">
        <w:rPr>
          <w:rFonts w:cs="Times New Roman"/>
          <w:noProof/>
          <w:szCs w:val="24"/>
        </w:rPr>
        <w:t xml:space="preserve">, 44(12), 1207–1218. </w:t>
      </w:r>
    </w:p>
    <w:p w14:paraId="6544FC03" w14:textId="4063FF52"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Chen, C., Pang, Y., Pan, X., &amp; Zhang, L. (2015). Impacts of climate change on cotton yield in China from 1961 to 2010 based on provincial data. </w:t>
      </w:r>
      <w:r w:rsidRPr="00B86AB8">
        <w:rPr>
          <w:rFonts w:cs="Times New Roman"/>
          <w:i/>
          <w:iCs/>
          <w:noProof/>
          <w:szCs w:val="24"/>
        </w:rPr>
        <w:t>Journal of Meteorological Research</w:t>
      </w:r>
      <w:r w:rsidR="00730DEE" w:rsidRPr="00B86AB8">
        <w:rPr>
          <w:rFonts w:cs="Times New Roman"/>
          <w:i/>
          <w:iCs/>
          <w:noProof/>
          <w:szCs w:val="24"/>
        </w:rPr>
        <w:t xml:space="preserve">, </w:t>
      </w:r>
      <w:r w:rsidRPr="00B86AB8">
        <w:rPr>
          <w:rFonts w:cs="Times New Roman"/>
          <w:noProof/>
          <w:szCs w:val="24"/>
        </w:rPr>
        <w:t xml:space="preserve">29(3), 515–524. </w:t>
      </w:r>
    </w:p>
    <w:p w14:paraId="2284E00D" w14:textId="00337CEA"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DeLaune, P. B., Mubvumba, P., Ale, S., &amp; Kimura, E. (2020). Impact of no-till, cover crop, and irrigation on Cotton yield. </w:t>
      </w:r>
      <w:r w:rsidRPr="00B86AB8">
        <w:rPr>
          <w:rFonts w:cs="Times New Roman"/>
          <w:i/>
          <w:iCs/>
          <w:noProof/>
          <w:szCs w:val="24"/>
        </w:rPr>
        <w:t>Agricultural Water Management</w:t>
      </w:r>
      <w:r w:rsidRPr="00B86AB8">
        <w:rPr>
          <w:rFonts w:cs="Times New Roman"/>
          <w:noProof/>
          <w:szCs w:val="24"/>
        </w:rPr>
        <w:t>, 232, 106</w:t>
      </w:r>
      <w:r w:rsidR="00285417" w:rsidRPr="00B86AB8">
        <w:rPr>
          <w:rFonts w:cs="Times New Roman"/>
          <w:noProof/>
          <w:szCs w:val="24"/>
        </w:rPr>
        <w:t>-1</w:t>
      </w:r>
      <w:r w:rsidRPr="00B86AB8">
        <w:rPr>
          <w:rFonts w:cs="Times New Roman"/>
          <w:noProof/>
          <w:szCs w:val="24"/>
        </w:rPr>
        <w:t xml:space="preserve">38. </w:t>
      </w:r>
    </w:p>
    <w:p w14:paraId="19AA0F7D" w14:textId="4BCC8277" w:rsidR="00FF393B" w:rsidRPr="00B86AB8" w:rsidRDefault="00FF393B"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Dorminey, B. (2012, November). Dryland Farmers Work Wonders without Water in U.S. West . </w:t>
      </w:r>
      <w:r w:rsidRPr="00DD4257">
        <w:rPr>
          <w:rFonts w:cs="Times New Roman"/>
          <w:noProof/>
          <w:szCs w:val="24"/>
        </w:rPr>
        <w:t>Scientific American</w:t>
      </w:r>
      <w:r w:rsidRPr="00B86AB8">
        <w:rPr>
          <w:rFonts w:cs="Times New Roman"/>
          <w:noProof/>
          <w:szCs w:val="24"/>
        </w:rPr>
        <w:t xml:space="preserve">. </w:t>
      </w:r>
      <w:r w:rsidR="00BE7050" w:rsidRPr="00B86AB8">
        <w:rPr>
          <w:rFonts w:cs="Times New Roman"/>
          <w:noProof/>
          <w:szCs w:val="24"/>
        </w:rPr>
        <w:t>https://www.scientificamerican.com/article/dryland-farmers-work-wonders-without-water-us-west</w:t>
      </w:r>
      <w:r w:rsidRPr="00B86AB8">
        <w:rPr>
          <w:rFonts w:cs="Times New Roman"/>
          <w:noProof/>
          <w:szCs w:val="24"/>
        </w:rPr>
        <w:t>.</w:t>
      </w:r>
    </w:p>
    <w:p w14:paraId="3078C79A" w14:textId="60147EC9" w:rsidR="00BE7050" w:rsidRPr="00B86AB8" w:rsidRDefault="00BE7050"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Fox J, Weisberg S (2019). An R Companion to Applied Regression, Third edition. Sage, Thousand Oaks CA.</w:t>
      </w:r>
    </w:p>
    <w:p w14:paraId="5E9407D8" w14:textId="3001D959"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Gao, M., Xu, B., Wang, Y., Zhou, Z., &amp; Hu, W. (2021). Quantifying individual and interactive effects of elevated temperature and drought stress on cotton yield and fibre quality. </w:t>
      </w:r>
      <w:r w:rsidRPr="00B86AB8">
        <w:rPr>
          <w:rFonts w:cs="Times New Roman"/>
          <w:i/>
          <w:iCs/>
          <w:noProof/>
          <w:szCs w:val="24"/>
        </w:rPr>
        <w:t>Journal of Agronomy and Crop Science</w:t>
      </w:r>
      <w:r w:rsidRPr="00B86AB8">
        <w:rPr>
          <w:rFonts w:cs="Times New Roman"/>
          <w:noProof/>
          <w:szCs w:val="24"/>
        </w:rPr>
        <w:t xml:space="preserve">, 207(3), 422–436. </w:t>
      </w:r>
    </w:p>
    <w:p w14:paraId="41AD0F2A" w14:textId="69FABD0E" w:rsidR="00A4651F"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Hatfield, J. L., &amp; Dold, C. (2019). Water-use efficiency: Advances and challenges in a changing climate. </w:t>
      </w:r>
      <w:r w:rsidRPr="00B86AB8">
        <w:rPr>
          <w:rFonts w:cs="Times New Roman"/>
          <w:i/>
          <w:iCs/>
          <w:noProof/>
          <w:szCs w:val="24"/>
        </w:rPr>
        <w:t>Frontiers in Plant Science</w:t>
      </w:r>
      <w:r w:rsidRPr="00B86AB8">
        <w:rPr>
          <w:rFonts w:cs="Times New Roman"/>
          <w:noProof/>
          <w:szCs w:val="24"/>
        </w:rPr>
        <w:t xml:space="preserve">, 10, 103. </w:t>
      </w:r>
    </w:p>
    <w:p w14:paraId="18F99B2F" w14:textId="77777777" w:rsidR="002657F3" w:rsidRDefault="002657F3" w:rsidP="00514482">
      <w:pPr>
        <w:widowControl w:val="0"/>
        <w:autoSpaceDE w:val="0"/>
        <w:autoSpaceDN w:val="0"/>
        <w:adjustRightInd w:val="0"/>
        <w:spacing w:line="240" w:lineRule="auto"/>
        <w:ind w:left="475" w:hanging="475"/>
        <w:rPr>
          <w:rFonts w:cs="Times New Roman"/>
          <w:noProof/>
          <w:szCs w:val="24"/>
        </w:rPr>
      </w:pPr>
    </w:p>
    <w:p w14:paraId="68E81843" w14:textId="601822BD" w:rsidR="0013473A"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Huang, J., &amp; Ji, F. (2015). Effects of climate change on phenological trends and seed cotton yields in oasis of arid regions. </w:t>
      </w:r>
      <w:r w:rsidRPr="00B86AB8">
        <w:rPr>
          <w:rFonts w:cs="Times New Roman"/>
          <w:i/>
          <w:iCs/>
          <w:noProof/>
          <w:szCs w:val="24"/>
        </w:rPr>
        <w:t>International Journal of Biometeorology</w:t>
      </w:r>
      <w:r w:rsidRPr="00B86AB8">
        <w:rPr>
          <w:rFonts w:cs="Times New Roman"/>
          <w:noProof/>
          <w:szCs w:val="24"/>
        </w:rPr>
        <w:t>, 59(7), 877–888.</w:t>
      </w:r>
    </w:p>
    <w:p w14:paraId="6164F90B" w14:textId="365EAB8D" w:rsidR="001B1F63" w:rsidRPr="00B86AB8" w:rsidRDefault="001B1F63"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Jones, O. R., Hauser, V. L., &amp; Popham, T. W. (1994). No-tillage Effects on Infiltration, Runoff, and Water Conservation on Dryland. </w:t>
      </w:r>
      <w:r w:rsidRPr="00B86AB8">
        <w:rPr>
          <w:rFonts w:cs="Times New Roman"/>
          <w:i/>
          <w:iCs/>
          <w:noProof/>
          <w:szCs w:val="24"/>
        </w:rPr>
        <w:t>Transactions of the ASAE</w:t>
      </w:r>
      <w:r w:rsidRPr="00B86AB8">
        <w:rPr>
          <w:rFonts w:cs="Times New Roman"/>
          <w:noProof/>
          <w:szCs w:val="24"/>
        </w:rPr>
        <w:t>, 37(2), 473–479</w:t>
      </w:r>
    </w:p>
    <w:p w14:paraId="1C811722" w14:textId="5DE43FB3"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Kimball BA. (2010). Lessons from FACE: CO2 Effects and Interactions with Water, Nitrogen, and Temperature. In The Handbook of Climate Change and Agroecosystems, eds Hillel D, Rosenzweig C (Vol. 1, pp. 87–107). IMPERIAL COLLEGE PRESS. </w:t>
      </w:r>
    </w:p>
    <w:p w14:paraId="186C99AF" w14:textId="416C268F" w:rsidR="00910DFE" w:rsidRPr="00B86AB8" w:rsidRDefault="00910DFE"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Klocke, N. L., Currie, R. S., &amp; Aiken, R. M. (2009). Soil Water Evaporation and Crop Residues. </w:t>
      </w:r>
      <w:r w:rsidRPr="00B86AB8">
        <w:rPr>
          <w:rFonts w:cs="Times New Roman"/>
          <w:i/>
          <w:iCs/>
          <w:noProof/>
          <w:szCs w:val="24"/>
        </w:rPr>
        <w:t>Transactions of the ASABE</w:t>
      </w:r>
      <w:r w:rsidRPr="00B86AB8">
        <w:rPr>
          <w:rFonts w:cs="Times New Roman"/>
          <w:noProof/>
          <w:szCs w:val="24"/>
        </w:rPr>
        <w:t>, 52(1), 103–110</w:t>
      </w:r>
    </w:p>
    <w:p w14:paraId="1F614566" w14:textId="69BDBF17"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Komarek, A. M., Thierfelder, C., &amp; Steward, P. R. (2021). Conservation agriculture improves adaptive capacity of cropping systems to climate stress in Malawi. </w:t>
      </w:r>
      <w:r w:rsidRPr="00B86AB8">
        <w:rPr>
          <w:rFonts w:cs="Times New Roman"/>
          <w:i/>
          <w:iCs/>
          <w:noProof/>
          <w:szCs w:val="24"/>
        </w:rPr>
        <w:t>Agricultural Systems</w:t>
      </w:r>
      <w:r w:rsidRPr="00B86AB8">
        <w:rPr>
          <w:rFonts w:cs="Times New Roman"/>
          <w:noProof/>
          <w:szCs w:val="24"/>
        </w:rPr>
        <w:t>, 190, 103</w:t>
      </w:r>
      <w:r w:rsidR="00285417" w:rsidRPr="00B86AB8">
        <w:rPr>
          <w:rFonts w:cs="Times New Roman"/>
          <w:noProof/>
          <w:szCs w:val="24"/>
        </w:rPr>
        <w:t>-</w:t>
      </w:r>
      <w:r w:rsidRPr="00B86AB8">
        <w:rPr>
          <w:rFonts w:cs="Times New Roman"/>
          <w:noProof/>
          <w:szCs w:val="24"/>
        </w:rPr>
        <w:t>117.</w:t>
      </w:r>
    </w:p>
    <w:p w14:paraId="413F43A4" w14:textId="0CF39583" w:rsidR="00ED1DBC" w:rsidRPr="00B86AB8" w:rsidRDefault="00ED1DBC"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Lascano, R. J., Baumhardt, R. L., Hicks, S. K., &amp; Heilman, J. L. (1994). Soil and Plant Water Evaporation from Strip-Tilled Cotton: Measurement and Simulation. </w:t>
      </w:r>
      <w:r w:rsidRPr="00B86AB8">
        <w:rPr>
          <w:rFonts w:cs="Times New Roman"/>
          <w:i/>
          <w:iCs/>
          <w:noProof/>
          <w:szCs w:val="24"/>
        </w:rPr>
        <w:t>Agronomy Journal</w:t>
      </w:r>
      <w:r w:rsidRPr="00B86AB8">
        <w:rPr>
          <w:rFonts w:cs="Times New Roman"/>
          <w:noProof/>
          <w:szCs w:val="24"/>
        </w:rPr>
        <w:t>, 86(6), 987–994.</w:t>
      </w:r>
    </w:p>
    <w:p w14:paraId="71B02FEB" w14:textId="3996D031"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Li, N., Lin, H., Wang, T., Li, Y., Liu, Y., Chen, X., &amp; Hu, X. (2020). Impact of climate change on cotton growth and yields in Xinjiang, China</w:t>
      </w:r>
      <w:r w:rsidRPr="00B86AB8">
        <w:rPr>
          <w:rFonts w:cs="Times New Roman"/>
          <w:i/>
          <w:iCs/>
          <w:noProof/>
          <w:szCs w:val="24"/>
        </w:rPr>
        <w:t>. Field Crops Research</w:t>
      </w:r>
      <w:r w:rsidRPr="00B86AB8">
        <w:rPr>
          <w:rFonts w:cs="Times New Roman"/>
          <w:noProof/>
          <w:szCs w:val="24"/>
        </w:rPr>
        <w:t>, 247, 107</w:t>
      </w:r>
      <w:r w:rsidR="00285417" w:rsidRPr="00B86AB8">
        <w:rPr>
          <w:rFonts w:cs="Times New Roman"/>
          <w:noProof/>
          <w:szCs w:val="24"/>
        </w:rPr>
        <w:t>-</w:t>
      </w:r>
      <w:r w:rsidRPr="00B86AB8">
        <w:rPr>
          <w:rFonts w:cs="Times New Roman"/>
          <w:noProof/>
          <w:szCs w:val="24"/>
        </w:rPr>
        <w:t xml:space="preserve">590. </w:t>
      </w:r>
    </w:p>
    <w:p w14:paraId="0F2B50B9" w14:textId="5B31ABFA"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Li, X., Shi, W., Broughton, K., Smith, R., Sharwood, R., Payton, P., Bange, M., &amp; Tissue, D. T. (2020). Impacts of growth temperature, water deficit and heatwaves on carbon assimilation and growth of cotton plants (Gossypium hirsutum L.). </w:t>
      </w:r>
      <w:r w:rsidRPr="00B86AB8">
        <w:rPr>
          <w:rFonts w:cs="Times New Roman"/>
          <w:i/>
          <w:iCs/>
          <w:noProof/>
          <w:szCs w:val="24"/>
        </w:rPr>
        <w:t>Environmental and Experimental Botany</w:t>
      </w:r>
      <w:r w:rsidRPr="00B86AB8">
        <w:rPr>
          <w:rFonts w:cs="Times New Roman"/>
          <w:noProof/>
          <w:szCs w:val="24"/>
        </w:rPr>
        <w:t>, 179, 104</w:t>
      </w:r>
      <w:r w:rsidR="00FC281F" w:rsidRPr="00B86AB8">
        <w:rPr>
          <w:rFonts w:cs="Times New Roman"/>
          <w:noProof/>
          <w:szCs w:val="24"/>
        </w:rPr>
        <w:t>-</w:t>
      </w:r>
      <w:r w:rsidRPr="00B86AB8">
        <w:rPr>
          <w:rFonts w:cs="Times New Roman"/>
          <w:noProof/>
          <w:szCs w:val="24"/>
        </w:rPr>
        <w:t xml:space="preserve">204. </w:t>
      </w:r>
    </w:p>
    <w:p w14:paraId="0BC4708C" w14:textId="7AD9F729"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Lobell, D. B., &amp; Field, C. B. (2007). Global scale climate–crop yield relationships and the impacts of recent warming. </w:t>
      </w:r>
      <w:r w:rsidRPr="00B86AB8">
        <w:rPr>
          <w:rFonts w:cs="Times New Roman"/>
          <w:i/>
          <w:iCs/>
          <w:noProof/>
          <w:szCs w:val="24"/>
        </w:rPr>
        <w:t>Environmental Research Letters</w:t>
      </w:r>
      <w:r w:rsidRPr="00B86AB8">
        <w:rPr>
          <w:rFonts w:cs="Times New Roman"/>
          <w:noProof/>
          <w:szCs w:val="24"/>
        </w:rPr>
        <w:t xml:space="preserve">, 2(1), 014002. </w:t>
      </w:r>
    </w:p>
    <w:p w14:paraId="0A1E6C33" w14:textId="48BE7723"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Lobell, D. B., Hammer, G. L., McLean, G., Messina, C., Roberts, M. J., &amp; Schlenker, W. (2013). The critical role of extreme heat for maize production in the United States. </w:t>
      </w:r>
      <w:r w:rsidRPr="00B86AB8">
        <w:rPr>
          <w:rFonts w:cs="Times New Roman"/>
          <w:i/>
          <w:iCs/>
          <w:noProof/>
          <w:szCs w:val="24"/>
        </w:rPr>
        <w:t>Nature Climate Change</w:t>
      </w:r>
      <w:r w:rsidR="00C64CEF" w:rsidRPr="00B86AB8">
        <w:rPr>
          <w:rFonts w:cs="Times New Roman"/>
          <w:noProof/>
          <w:szCs w:val="24"/>
        </w:rPr>
        <w:t xml:space="preserve">, </w:t>
      </w:r>
      <w:r w:rsidRPr="00B86AB8">
        <w:rPr>
          <w:rFonts w:cs="Times New Roman"/>
          <w:noProof/>
          <w:szCs w:val="24"/>
        </w:rPr>
        <w:t xml:space="preserve">3(5), 497–501. </w:t>
      </w:r>
    </w:p>
    <w:p w14:paraId="4C29A2FD" w14:textId="77777777"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Oosterhuis, D. M., &amp; Snider, J. L. (2011). High temperature stress on floral development and yield of cotton. In Stress Physiology in Cotton (pp. 1–12). Cotton Foundation, Cordova, TN.</w:t>
      </w:r>
    </w:p>
    <w:p w14:paraId="745EA22B" w14:textId="2414C82B"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Ostberg, S., Schewe, J., Childers, K., &amp; Frieler, K. (2018). Changes in crop yields and their variability at different levels of global warming. </w:t>
      </w:r>
      <w:r w:rsidRPr="00B86AB8">
        <w:rPr>
          <w:rFonts w:cs="Times New Roman"/>
          <w:i/>
          <w:iCs/>
          <w:noProof/>
          <w:szCs w:val="24"/>
        </w:rPr>
        <w:t>Earth System Dynamics</w:t>
      </w:r>
      <w:r w:rsidRPr="00B86AB8">
        <w:rPr>
          <w:rFonts w:cs="Times New Roman"/>
          <w:noProof/>
          <w:szCs w:val="24"/>
        </w:rPr>
        <w:t xml:space="preserve">, 9(2), 479–496. </w:t>
      </w:r>
    </w:p>
    <w:p w14:paraId="4C4FDF9B" w14:textId="5C92E4AC" w:rsidR="00F601BC" w:rsidRPr="00B86AB8" w:rsidRDefault="00F601BC"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lastRenderedPageBreak/>
        <w:t xml:space="preserve">Ouapo, C. Z., Stewart, B. A., &amp; Deotte, R. E. (2014). Agronomic Water Mass Balance vs. Well Measurement for Assessing Ogallala Aquifer Depletion in the Texas Panhandle. </w:t>
      </w:r>
      <w:r w:rsidRPr="00B86AB8">
        <w:rPr>
          <w:rFonts w:cs="Times New Roman"/>
          <w:i/>
          <w:iCs/>
          <w:noProof/>
          <w:szCs w:val="24"/>
        </w:rPr>
        <w:t>Journal of the American Water Resources Association</w:t>
      </w:r>
      <w:r w:rsidRPr="00B86AB8">
        <w:rPr>
          <w:rFonts w:cs="Times New Roman"/>
          <w:noProof/>
          <w:szCs w:val="24"/>
        </w:rPr>
        <w:t>, 50(2), 483–496.</w:t>
      </w:r>
    </w:p>
    <w:p w14:paraId="6D8038CA" w14:textId="77777777"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PCG. (2020). 2019 County Production Figures In; PCG Area Produced 3.05 Million Upland Bales. 79424.</w:t>
      </w:r>
    </w:p>
    <w:p w14:paraId="6B0F903F" w14:textId="13F9CE76"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Pettigrew, W. T. (2008). The Effect of Higher Temperatures on Cotton Lint Yield Production and Fiber Quality. </w:t>
      </w:r>
      <w:r w:rsidRPr="00B86AB8">
        <w:rPr>
          <w:rFonts w:cs="Times New Roman"/>
          <w:i/>
          <w:iCs/>
          <w:noProof/>
          <w:szCs w:val="24"/>
        </w:rPr>
        <w:t>Crop Science</w:t>
      </w:r>
      <w:r w:rsidRPr="00B86AB8">
        <w:rPr>
          <w:rFonts w:cs="Times New Roman"/>
          <w:noProof/>
          <w:szCs w:val="24"/>
        </w:rPr>
        <w:t xml:space="preserve">, 48(1), 278–285. </w:t>
      </w:r>
    </w:p>
    <w:p w14:paraId="4C1CB261" w14:textId="7E0DA840" w:rsidR="00CC6FE5" w:rsidRPr="00B86AB8" w:rsidRDefault="00CC6FE5"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R Core Team (2021). R: A language and environment for statistical computing. R Foundation for Statistical Computing, Vienna, Austria.</w:t>
      </w:r>
    </w:p>
    <w:p w14:paraId="6CFCABBD" w14:textId="39CC368C" w:rsidR="00560347" w:rsidRPr="00B86AB8" w:rsidRDefault="00560347"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Rafique, E., Mahmood-ul-Hassan, M., Rashid, A., &amp; Chaudhary, M. F. (2012). Nutrient Balances as Affected by Integrated Nutrient and Crop Residue Management in Cotton-Wheat System in Aridisols. I. Nitrogen. </w:t>
      </w:r>
      <w:r w:rsidRPr="00B86AB8">
        <w:rPr>
          <w:rFonts w:cs="Times New Roman"/>
          <w:i/>
          <w:iCs/>
          <w:noProof/>
          <w:szCs w:val="24"/>
        </w:rPr>
        <w:t>Journal of Plant Nutrition</w:t>
      </w:r>
      <w:r w:rsidRPr="00B86AB8">
        <w:rPr>
          <w:rFonts w:cs="Times New Roman"/>
          <w:noProof/>
          <w:szCs w:val="24"/>
        </w:rPr>
        <w:t>, 35(4), 591–616.</w:t>
      </w:r>
    </w:p>
    <w:p w14:paraId="4066450E" w14:textId="23226568"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Ramankutty, N., Foley, J. A., Norman, J., &amp; McSweeney, K. (2002). The global distribution of cultivable lands: current patterns and sensitivity to possible climate change. </w:t>
      </w:r>
      <w:r w:rsidRPr="00B86AB8">
        <w:rPr>
          <w:rFonts w:cs="Times New Roman"/>
          <w:i/>
          <w:iCs/>
          <w:noProof/>
          <w:szCs w:val="24"/>
        </w:rPr>
        <w:t>Global Ecology and Biogeography</w:t>
      </w:r>
      <w:r w:rsidRPr="00B86AB8">
        <w:rPr>
          <w:rFonts w:cs="Times New Roman"/>
          <w:noProof/>
          <w:szCs w:val="24"/>
        </w:rPr>
        <w:t xml:space="preserve">, 11(5), 377–392. </w:t>
      </w:r>
    </w:p>
    <w:p w14:paraId="79991035" w14:textId="1A5C66C0" w:rsidR="00560347" w:rsidRPr="00B86AB8" w:rsidRDefault="00560347"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Reddy, K. R., Davidonis, G. H., Johnson, A. S., &amp; Vinyard, B. T. (1999). Temperature Regime and Carbon Dioxide Enrichment Alter Cotton Boll Development and Fiber Properties. </w:t>
      </w:r>
      <w:r w:rsidRPr="00B86AB8">
        <w:rPr>
          <w:rFonts w:cs="Times New Roman"/>
          <w:i/>
          <w:iCs/>
          <w:noProof/>
          <w:szCs w:val="24"/>
        </w:rPr>
        <w:t>Agronomy Journal</w:t>
      </w:r>
      <w:r w:rsidRPr="00B86AB8">
        <w:rPr>
          <w:rFonts w:cs="Times New Roman"/>
          <w:noProof/>
          <w:szCs w:val="24"/>
        </w:rPr>
        <w:t>, 91(5), 851–858.</w:t>
      </w:r>
    </w:p>
    <w:p w14:paraId="2E740533" w14:textId="4CC99440"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Rosenzweig, C., Elliott, J., Deryng, D., Ruane, A. C., Müller, C., Arneth, A., Boote, K. J., Folberth, C., Glotter, M., Khabarov, N., Neumann, K., Piontek, F., Pugh, T. A. M., Schmid, E., Stehfest, E., Yang, H., &amp; Jones, J. W. (2014). Assessing agricultural risks of climate change in the 21st century in a global gridded crop model intercomparison. </w:t>
      </w:r>
      <w:r w:rsidRPr="00B86AB8">
        <w:rPr>
          <w:rFonts w:cs="Times New Roman"/>
          <w:i/>
          <w:iCs/>
          <w:noProof/>
          <w:szCs w:val="24"/>
        </w:rPr>
        <w:t>Proceedings of the National Academy of Sciences of the United States of America</w:t>
      </w:r>
      <w:r w:rsidRPr="00B86AB8">
        <w:rPr>
          <w:rFonts w:cs="Times New Roman"/>
          <w:noProof/>
          <w:szCs w:val="24"/>
        </w:rPr>
        <w:t xml:space="preserve">, 111(9), 3268–3273. </w:t>
      </w:r>
    </w:p>
    <w:p w14:paraId="33F84A92" w14:textId="6C492CD8"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Roussopoulos, D., Liakatas, A., &amp; Whittington, W. J. (1998). Controlled-temperature effects on cotton growth and development. </w:t>
      </w:r>
      <w:r w:rsidRPr="00B86AB8">
        <w:rPr>
          <w:rFonts w:cs="Times New Roman"/>
          <w:i/>
          <w:iCs/>
          <w:noProof/>
          <w:szCs w:val="24"/>
        </w:rPr>
        <w:t>The Journal of Agricultural Science</w:t>
      </w:r>
      <w:r w:rsidRPr="00B86AB8">
        <w:rPr>
          <w:rFonts w:cs="Times New Roman"/>
          <w:noProof/>
          <w:szCs w:val="24"/>
        </w:rPr>
        <w:t xml:space="preserve">, 130(4), 451–462. </w:t>
      </w:r>
    </w:p>
    <w:p w14:paraId="5751A319" w14:textId="1468B6F6"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Snider, J. L., Oosterhuis, D. M., Skulman, B. W., &amp; Kawakami, E. M. (2009). Heat stress-induced limitations to reproductive success in Gossypium hirsutum. </w:t>
      </w:r>
      <w:r w:rsidRPr="00B86AB8">
        <w:rPr>
          <w:rFonts w:cs="Times New Roman"/>
          <w:i/>
          <w:iCs/>
          <w:noProof/>
          <w:szCs w:val="24"/>
        </w:rPr>
        <w:t>Physiologia Plantarum</w:t>
      </w:r>
      <w:r w:rsidRPr="00B86AB8">
        <w:rPr>
          <w:rFonts w:cs="Times New Roman"/>
          <w:noProof/>
          <w:szCs w:val="24"/>
        </w:rPr>
        <w:t>, 137(2), 125–138</w:t>
      </w:r>
      <w:r w:rsidR="00AD254C" w:rsidRPr="00B86AB8">
        <w:rPr>
          <w:rFonts w:cs="Times New Roman"/>
          <w:noProof/>
          <w:szCs w:val="24"/>
        </w:rPr>
        <w:t>.</w:t>
      </w:r>
    </w:p>
    <w:p w14:paraId="71EACAAC" w14:textId="103FC6C0"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Snowden, M. C., Ritchie, G. L., Simao, F. R., &amp; Bordovsky, J. P. (2014). Timing of Episodic Drought Can Be Critical in Cotton. </w:t>
      </w:r>
      <w:r w:rsidRPr="00B86AB8">
        <w:rPr>
          <w:rFonts w:cs="Times New Roman"/>
          <w:i/>
          <w:iCs/>
          <w:noProof/>
          <w:szCs w:val="24"/>
        </w:rPr>
        <w:t>Agronomy Journal</w:t>
      </w:r>
      <w:r w:rsidRPr="00B86AB8">
        <w:rPr>
          <w:rFonts w:cs="Times New Roman"/>
          <w:noProof/>
          <w:szCs w:val="24"/>
        </w:rPr>
        <w:t xml:space="preserve">, 106(2), 452–458. </w:t>
      </w:r>
    </w:p>
    <w:p w14:paraId="576E2B75" w14:textId="77777777"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USDA-NASS. (2020). Annual cotton review, USDA NASS monthly crop production report.</w:t>
      </w:r>
    </w:p>
    <w:p w14:paraId="388614D3" w14:textId="30D03F97"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Wang, R., Ji, S., Zhang, P., Meng, Y., Wang, Y., Chen, B., &amp; Zhou, Z. (2016). Drought Effects on Cotton Yield and Fiber Quality on Different Fruiting Branches. </w:t>
      </w:r>
      <w:r w:rsidRPr="00B86AB8">
        <w:rPr>
          <w:rFonts w:cs="Times New Roman"/>
          <w:i/>
          <w:iCs/>
          <w:noProof/>
          <w:szCs w:val="24"/>
        </w:rPr>
        <w:t>Crop Science</w:t>
      </w:r>
      <w:r w:rsidRPr="00B86AB8">
        <w:rPr>
          <w:rFonts w:cs="Times New Roman"/>
          <w:noProof/>
          <w:szCs w:val="24"/>
        </w:rPr>
        <w:t>, 56(3), 1265–1276.</w:t>
      </w:r>
      <w:r w:rsidR="00AD254C" w:rsidRPr="00B86AB8">
        <w:rPr>
          <w:rFonts w:cs="Times New Roman"/>
          <w:noProof/>
          <w:szCs w:val="24"/>
        </w:rPr>
        <w:t xml:space="preserve"> </w:t>
      </w:r>
    </w:p>
    <w:p w14:paraId="6775D132" w14:textId="2ACFB3E9" w:rsidR="002657F3" w:rsidRDefault="003D6DEF"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lastRenderedPageBreak/>
        <w:t xml:space="preserve">Wang, J., Du, G., Tian, J., Jiang, C., Zhang, Y., &amp; Zhang, W. (2021). Mulched drip irrigation increases cotton yield and water use efficiency via improving fine root plasticity. </w:t>
      </w:r>
      <w:r w:rsidRPr="00B86AB8">
        <w:rPr>
          <w:rFonts w:cs="Times New Roman"/>
          <w:i/>
          <w:iCs/>
          <w:noProof/>
          <w:szCs w:val="24"/>
        </w:rPr>
        <w:t>Agricultural Water Management</w:t>
      </w:r>
      <w:r w:rsidRPr="00B86AB8">
        <w:rPr>
          <w:rFonts w:cs="Times New Roman"/>
          <w:noProof/>
          <w:szCs w:val="24"/>
        </w:rPr>
        <w:t xml:space="preserve">, 255, 106992. </w:t>
      </w:r>
    </w:p>
    <w:p w14:paraId="3D297973" w14:textId="3AC30A7B" w:rsidR="00CC6FE5" w:rsidRPr="00B86AB8" w:rsidRDefault="00CC6FE5"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Wickham, H. (2016). ggplot2: Elegant Graphics for Data Analysis. Springer-Verlag New York.</w:t>
      </w:r>
    </w:p>
    <w:p w14:paraId="564CCCBB" w14:textId="15E08F27"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Zhao, C., Liu, B., Piao, S., Wang, X., Lobell, D. B., Huang, Y., Huang, M., Yao, Y., Bassu, S., Ciais, P., Durand, J. L., Elliott, J., Ewert, F., Janssens, I. A., Li, T., Lin, E., Liu, Q., Martre, P., Müller, C., … Asseng, S. (2017). Temperature increase reduces global yields of major crops in four independent estimates. </w:t>
      </w:r>
      <w:r w:rsidRPr="00B86AB8">
        <w:rPr>
          <w:rFonts w:cs="Times New Roman"/>
          <w:i/>
          <w:iCs/>
          <w:noProof/>
          <w:szCs w:val="24"/>
        </w:rPr>
        <w:t>Proceedings of the National Academy of Sciences of the United States of America</w:t>
      </w:r>
      <w:r w:rsidRPr="00B86AB8">
        <w:rPr>
          <w:rFonts w:cs="Times New Roman"/>
          <w:noProof/>
          <w:szCs w:val="24"/>
        </w:rPr>
        <w:t xml:space="preserve">, 114(35), 9326–9331. </w:t>
      </w:r>
    </w:p>
    <w:p w14:paraId="796240B2" w14:textId="39678179" w:rsidR="0086353A" w:rsidRPr="00B86AB8" w:rsidRDefault="0086353A" w:rsidP="00943E19">
      <w:pPr>
        <w:spacing w:after="0" w:line="360" w:lineRule="auto"/>
        <w:rPr>
          <w:rFonts w:cs="Times New Roman"/>
          <w:color w:val="1B1B1B"/>
          <w:szCs w:val="24"/>
          <w:shd w:val="clear" w:color="auto" w:fill="FDFDFD"/>
        </w:rPr>
      </w:pPr>
    </w:p>
    <w:p w14:paraId="19DB3CFA" w14:textId="77777777" w:rsidR="00E931A5" w:rsidRPr="00B86AB8" w:rsidRDefault="00E931A5" w:rsidP="00943E19">
      <w:pPr>
        <w:spacing w:line="360" w:lineRule="auto"/>
        <w:rPr>
          <w:rFonts w:cs="Times New Roman"/>
          <w:b/>
          <w:bCs/>
          <w:color w:val="1B1B1B"/>
          <w:szCs w:val="24"/>
          <w:shd w:val="clear" w:color="auto" w:fill="FDFDFD"/>
        </w:rPr>
      </w:pPr>
    </w:p>
    <w:p w14:paraId="5CAABFE2" w14:textId="65C60183" w:rsidR="00E931A5" w:rsidRPr="00B86AB8" w:rsidRDefault="00E931A5" w:rsidP="00943E19">
      <w:pPr>
        <w:spacing w:line="360" w:lineRule="auto"/>
        <w:rPr>
          <w:rFonts w:cs="Times New Roman"/>
          <w:b/>
          <w:bCs/>
          <w:color w:val="1B1B1B"/>
          <w:szCs w:val="24"/>
          <w:shd w:val="clear" w:color="auto" w:fill="FDFDFD"/>
        </w:rPr>
      </w:pPr>
      <w:r w:rsidRPr="00B86AB8">
        <w:rPr>
          <w:rFonts w:cs="Times New Roman"/>
          <w:b/>
          <w:bCs/>
          <w:color w:val="1B1B1B"/>
          <w:szCs w:val="24"/>
          <w:shd w:val="clear" w:color="auto" w:fill="FDFDFD"/>
        </w:rPr>
        <w:br w:type="page"/>
      </w:r>
    </w:p>
    <w:p w14:paraId="66810645" w14:textId="04D55295" w:rsidR="00B86AB8" w:rsidRPr="005E6978" w:rsidRDefault="000754AD" w:rsidP="00D36B50">
      <w:pPr>
        <w:pStyle w:val="Heading4"/>
        <w:rPr>
          <w:rFonts w:cs="Times New Roman"/>
          <w:shd w:val="clear" w:color="auto" w:fill="FDFDFD"/>
        </w:rPr>
      </w:pPr>
      <w:bookmarkStart w:id="77" w:name="_Toc100315640"/>
      <w:bookmarkStart w:id="78" w:name="_Toc100660885"/>
      <w:r w:rsidRPr="005E6978">
        <w:rPr>
          <w:rFonts w:cs="Times New Roman"/>
          <w:b/>
          <w:shd w:val="clear" w:color="auto" w:fill="FDFDFD"/>
        </w:rPr>
        <w:lastRenderedPageBreak/>
        <w:t xml:space="preserve">Table 2.1: </w:t>
      </w:r>
      <w:r w:rsidRPr="005E6978">
        <w:rPr>
          <w:rFonts w:cs="Times New Roman"/>
          <w:shd w:val="clear" w:color="auto" w:fill="FDFDFD"/>
        </w:rPr>
        <w:t xml:space="preserve">Type II ANOVA showing </w:t>
      </w:r>
      <w:r w:rsidRPr="005E6978">
        <w:rPr>
          <w:rFonts w:cs="Times New Roman"/>
          <w:i/>
          <w:shd w:val="clear" w:color="auto" w:fill="FDFDFD"/>
        </w:rPr>
        <w:t>χ</w:t>
      </w:r>
      <w:r w:rsidRPr="005E6978">
        <w:rPr>
          <w:rFonts w:cs="Times New Roman"/>
          <w:shd w:val="clear" w:color="auto" w:fill="FDFDFD"/>
          <w:vertAlign w:val="superscript"/>
        </w:rPr>
        <w:t>2</w:t>
      </w:r>
      <w:r w:rsidRPr="005E6978">
        <w:rPr>
          <w:rFonts w:cs="Times New Roman"/>
          <w:shd w:val="clear" w:color="auto" w:fill="FDFDFD"/>
        </w:rPr>
        <w:t>, degree of freedom, and p-value</w:t>
      </w:r>
      <w:r w:rsidR="001A3FD7" w:rsidRPr="005E6978">
        <w:rPr>
          <w:rFonts w:cs="Times New Roman"/>
          <w:shd w:val="clear" w:color="auto" w:fill="FDFDFD"/>
        </w:rPr>
        <w:t>s</w:t>
      </w:r>
      <w:r w:rsidRPr="005E6978">
        <w:rPr>
          <w:rFonts w:cs="Times New Roman"/>
          <w:shd w:val="clear" w:color="auto" w:fill="FDFDFD"/>
        </w:rPr>
        <w:t xml:space="preserve"> </w:t>
      </w:r>
      <w:r w:rsidR="008A72BA" w:rsidRPr="005E6978">
        <w:rPr>
          <w:rFonts w:cs="Times New Roman"/>
          <w:shd w:val="clear" w:color="auto" w:fill="FDFDFD"/>
        </w:rPr>
        <w:t>from mixed effect</w:t>
      </w:r>
      <w:r w:rsidR="00531B10" w:rsidRPr="005E6978">
        <w:rPr>
          <w:rFonts w:cs="Times New Roman"/>
          <w:shd w:val="clear" w:color="auto" w:fill="FDFDFD"/>
        </w:rPr>
        <w:t>s</w:t>
      </w:r>
      <w:r w:rsidR="008A72BA" w:rsidRPr="005E6978">
        <w:rPr>
          <w:rFonts w:cs="Times New Roman"/>
          <w:shd w:val="clear" w:color="auto" w:fill="FDFDFD"/>
        </w:rPr>
        <w:t xml:space="preserve"> model</w:t>
      </w:r>
      <w:r w:rsidR="00531B10" w:rsidRPr="005E6978">
        <w:rPr>
          <w:rFonts w:cs="Times New Roman"/>
          <w:shd w:val="clear" w:color="auto" w:fill="FDFDFD"/>
        </w:rPr>
        <w:t xml:space="preserve"> results fit using a) categorical </w:t>
      </w:r>
      <w:r w:rsidR="002E3ED5" w:rsidRPr="005E6978">
        <w:rPr>
          <w:rFonts w:cs="Times New Roman"/>
          <w:shd w:val="clear" w:color="auto" w:fill="FDFDFD"/>
        </w:rPr>
        <w:t xml:space="preserve">variables as </w:t>
      </w:r>
      <w:r w:rsidRPr="005E6978">
        <w:rPr>
          <w:rFonts w:cs="Times New Roman"/>
          <w:shd w:val="clear" w:color="auto" w:fill="FDFDFD"/>
        </w:rPr>
        <w:t xml:space="preserve">fixed effect predictors </w:t>
      </w:r>
      <w:r w:rsidR="002E3ED5" w:rsidRPr="005E6978">
        <w:rPr>
          <w:rFonts w:cs="Times New Roman"/>
          <w:shd w:val="clear" w:color="auto" w:fill="FDFDFD"/>
        </w:rPr>
        <w:t>b) continuous variables as fixed effec</w:t>
      </w:r>
      <w:r w:rsidR="001A3FD7" w:rsidRPr="005E6978">
        <w:rPr>
          <w:rFonts w:cs="Times New Roman"/>
          <w:shd w:val="clear" w:color="auto" w:fill="FDFDFD"/>
        </w:rPr>
        <w:t>t predictor</w:t>
      </w:r>
      <w:r w:rsidR="00FE4524" w:rsidRPr="005E6978">
        <w:rPr>
          <w:rFonts w:cs="Times New Roman"/>
          <w:shd w:val="clear" w:color="auto" w:fill="FDFDFD"/>
        </w:rPr>
        <w:t>s</w:t>
      </w:r>
      <w:r w:rsidRPr="005E6978">
        <w:rPr>
          <w:rFonts w:cs="Times New Roman"/>
          <w:shd w:val="clear" w:color="auto" w:fill="FDFDFD"/>
        </w:rPr>
        <w:t xml:space="preserve"> for </w:t>
      </w:r>
      <w:r w:rsidR="004966DB" w:rsidRPr="005E6978">
        <w:rPr>
          <w:rFonts w:cs="Times New Roman"/>
          <w:shd w:val="clear" w:color="auto" w:fill="FDFDFD"/>
        </w:rPr>
        <w:t>seed cotton yield</w:t>
      </w:r>
      <w:r w:rsidRPr="005E6978">
        <w:rPr>
          <w:rFonts w:cs="Times New Roman"/>
          <w:shd w:val="clear" w:color="auto" w:fill="FDFDFD"/>
        </w:rPr>
        <w:t xml:space="preserve">. The bolded </w:t>
      </w:r>
      <w:r w:rsidR="009D2368" w:rsidRPr="005E6978">
        <w:rPr>
          <w:rFonts w:cs="Times New Roman"/>
          <w:shd w:val="clear" w:color="auto" w:fill="FDFDFD"/>
        </w:rPr>
        <w:t>and itali</w:t>
      </w:r>
      <w:r w:rsidR="00D51E56" w:rsidRPr="005E6978">
        <w:rPr>
          <w:rFonts w:cs="Times New Roman"/>
          <w:shd w:val="clear" w:color="auto" w:fill="FDFDFD"/>
        </w:rPr>
        <w:t xml:space="preserve">cized </w:t>
      </w:r>
      <w:r w:rsidRPr="005E6978">
        <w:rPr>
          <w:rFonts w:cs="Times New Roman"/>
          <w:shd w:val="clear" w:color="auto" w:fill="FDFDFD"/>
        </w:rPr>
        <w:t>values are significant at P &lt; 0.05</w:t>
      </w:r>
      <w:r w:rsidR="00846C58" w:rsidRPr="005E6978">
        <w:rPr>
          <w:rFonts w:cs="Times New Roman"/>
          <w:shd w:val="clear" w:color="auto" w:fill="FDFDFD"/>
        </w:rPr>
        <w:t>. R</w:t>
      </w:r>
      <w:r w:rsidR="00846C58" w:rsidRPr="005E6978">
        <w:rPr>
          <w:rFonts w:cs="Times New Roman"/>
          <w:shd w:val="clear" w:color="auto" w:fill="FDFDFD"/>
          <w:vertAlign w:val="superscript"/>
        </w:rPr>
        <w:t>2</w:t>
      </w:r>
      <w:r w:rsidR="00846C58" w:rsidRPr="005E6978">
        <w:rPr>
          <w:rFonts w:cs="Times New Roman"/>
          <w:shd w:val="clear" w:color="auto" w:fill="FDFDFD"/>
        </w:rPr>
        <w:t>m: Marginal r-square</w:t>
      </w:r>
      <w:r w:rsidR="00AB3778" w:rsidRPr="005E6978">
        <w:rPr>
          <w:rFonts w:cs="Times New Roman"/>
          <w:shd w:val="clear" w:color="auto" w:fill="FDFDFD"/>
        </w:rPr>
        <w:t xml:space="preserve"> value; R</w:t>
      </w:r>
      <w:r w:rsidR="00AB3778" w:rsidRPr="005E6978">
        <w:rPr>
          <w:rFonts w:cs="Times New Roman"/>
          <w:shd w:val="clear" w:color="auto" w:fill="FDFDFD"/>
          <w:vertAlign w:val="superscript"/>
        </w:rPr>
        <w:t>2</w:t>
      </w:r>
      <w:r w:rsidR="00AB3778" w:rsidRPr="005E6978">
        <w:rPr>
          <w:rFonts w:cs="Times New Roman"/>
          <w:shd w:val="clear" w:color="auto" w:fill="FDFDFD"/>
        </w:rPr>
        <w:t>c: Conditional r-squared value.</w:t>
      </w:r>
      <w:bookmarkEnd w:id="77"/>
      <w:bookmarkEnd w:id="78"/>
    </w:p>
    <w:p w14:paraId="49283786" w14:textId="77777777" w:rsidR="00743A7E" w:rsidRDefault="00743A7E" w:rsidP="00B86AB8">
      <w:pPr>
        <w:rPr>
          <w:rFonts w:cs="Times New Roman"/>
          <w:szCs w:val="24"/>
        </w:rPr>
      </w:pPr>
    </w:p>
    <w:p w14:paraId="1F343004" w14:textId="4B77ACAD" w:rsidR="00B86AB8" w:rsidRPr="009D2368" w:rsidRDefault="002D1DEB" w:rsidP="00B86AB8">
      <w:pPr>
        <w:rPr>
          <w:rFonts w:cs="Times New Roman"/>
          <w:szCs w:val="24"/>
        </w:rPr>
      </w:pPr>
      <w:r>
        <w:rPr>
          <w:rFonts w:cs="Times New Roman"/>
          <w:szCs w:val="24"/>
        </w:rPr>
        <w:t>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8"/>
        <w:gridCol w:w="1659"/>
        <w:gridCol w:w="1590"/>
        <w:gridCol w:w="1633"/>
        <w:gridCol w:w="1680"/>
      </w:tblGrid>
      <w:tr w:rsidR="009D2368" w:rsidRPr="005E6978" w14:paraId="5BC26083" w14:textId="77777777" w:rsidTr="00E27964">
        <w:trPr>
          <w:trHeight w:hRule="exact" w:val="720"/>
        </w:trPr>
        <w:tc>
          <w:tcPr>
            <w:tcW w:w="2218" w:type="dxa"/>
            <w:tcBorders>
              <w:top w:val="single" w:sz="4" w:space="0" w:color="auto"/>
              <w:bottom w:val="single" w:sz="4" w:space="0" w:color="auto"/>
            </w:tcBorders>
          </w:tcPr>
          <w:p w14:paraId="34CCC96C"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Categorical fixed effect predictors</w:t>
            </w:r>
          </w:p>
        </w:tc>
        <w:tc>
          <w:tcPr>
            <w:tcW w:w="1825" w:type="dxa"/>
            <w:tcBorders>
              <w:top w:val="single" w:sz="4" w:space="0" w:color="auto"/>
              <w:bottom w:val="single" w:sz="4" w:space="0" w:color="auto"/>
            </w:tcBorders>
          </w:tcPr>
          <w:p w14:paraId="2F58059C"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i/>
                <w:iCs/>
                <w:szCs w:val="24"/>
                <w:shd w:val="clear" w:color="auto" w:fill="FDFDFD"/>
              </w:rPr>
              <w:t>χ</w:t>
            </w:r>
            <w:r w:rsidRPr="009D2368">
              <w:rPr>
                <w:rFonts w:cs="Times New Roman"/>
                <w:szCs w:val="24"/>
                <w:shd w:val="clear" w:color="auto" w:fill="FDFDFD"/>
                <w:vertAlign w:val="superscript"/>
              </w:rPr>
              <w:t>2</w:t>
            </w:r>
          </w:p>
        </w:tc>
        <w:tc>
          <w:tcPr>
            <w:tcW w:w="1796" w:type="dxa"/>
            <w:tcBorders>
              <w:top w:val="single" w:sz="4" w:space="0" w:color="auto"/>
              <w:bottom w:val="single" w:sz="4" w:space="0" w:color="auto"/>
            </w:tcBorders>
          </w:tcPr>
          <w:p w14:paraId="5EDBEF30" w14:textId="77777777" w:rsidR="009D2368" w:rsidRPr="009D2368" w:rsidRDefault="009D2368" w:rsidP="009D2368">
            <w:pPr>
              <w:spacing w:after="160" w:line="259" w:lineRule="auto"/>
              <w:rPr>
                <w:rFonts w:cs="Times New Roman"/>
                <w:szCs w:val="24"/>
                <w:shd w:val="clear" w:color="auto" w:fill="FDFDFD"/>
              </w:rPr>
            </w:pPr>
            <w:proofErr w:type="spellStart"/>
            <w:r w:rsidRPr="009D2368">
              <w:rPr>
                <w:rFonts w:cs="Times New Roman"/>
                <w:szCs w:val="24"/>
                <w:shd w:val="clear" w:color="auto" w:fill="FDFDFD"/>
              </w:rPr>
              <w:t>Df</w:t>
            </w:r>
            <w:proofErr w:type="spellEnd"/>
          </w:p>
        </w:tc>
        <w:tc>
          <w:tcPr>
            <w:tcW w:w="1772" w:type="dxa"/>
            <w:tcBorders>
              <w:top w:val="single" w:sz="4" w:space="0" w:color="auto"/>
              <w:bottom w:val="single" w:sz="4" w:space="0" w:color="auto"/>
            </w:tcBorders>
          </w:tcPr>
          <w:p w14:paraId="3673E326" w14:textId="77777777" w:rsidR="009D2368" w:rsidRPr="009D2368" w:rsidRDefault="009D2368" w:rsidP="009D2368">
            <w:pPr>
              <w:spacing w:after="160" w:line="259" w:lineRule="auto"/>
              <w:rPr>
                <w:rFonts w:cs="Times New Roman"/>
                <w:i/>
                <w:iCs/>
                <w:szCs w:val="24"/>
                <w:shd w:val="clear" w:color="auto" w:fill="FDFDFD"/>
              </w:rPr>
            </w:pPr>
            <w:r w:rsidRPr="009D2368">
              <w:rPr>
                <w:rFonts w:cs="Times New Roman"/>
                <w:i/>
                <w:iCs/>
                <w:szCs w:val="24"/>
                <w:shd w:val="clear" w:color="auto" w:fill="FDFDFD"/>
              </w:rPr>
              <w:t>P</w:t>
            </w:r>
          </w:p>
        </w:tc>
        <w:tc>
          <w:tcPr>
            <w:tcW w:w="1739" w:type="dxa"/>
            <w:tcBorders>
              <w:top w:val="single" w:sz="4" w:space="0" w:color="auto"/>
              <w:bottom w:val="single" w:sz="4" w:space="0" w:color="auto"/>
            </w:tcBorders>
          </w:tcPr>
          <w:p w14:paraId="16DDF310" w14:textId="77777777" w:rsidR="009D2368" w:rsidRPr="009D2368" w:rsidRDefault="009D2368" w:rsidP="009D2368">
            <w:pPr>
              <w:spacing w:after="160" w:line="259" w:lineRule="auto"/>
              <w:rPr>
                <w:rFonts w:cs="Times New Roman"/>
                <w:i/>
                <w:iCs/>
                <w:szCs w:val="24"/>
                <w:shd w:val="clear" w:color="auto" w:fill="FDFDFD"/>
              </w:rPr>
            </w:pPr>
            <w:r w:rsidRPr="009D2368">
              <w:rPr>
                <w:rFonts w:cs="Times New Roman"/>
                <w:i/>
                <w:iCs/>
                <w:szCs w:val="24"/>
                <w:shd w:val="clear" w:color="auto" w:fill="FDFDFD"/>
              </w:rPr>
              <w:t>R</w:t>
            </w:r>
            <w:r w:rsidRPr="009D2368">
              <w:rPr>
                <w:rFonts w:cs="Times New Roman"/>
                <w:i/>
                <w:iCs/>
                <w:szCs w:val="24"/>
                <w:shd w:val="clear" w:color="auto" w:fill="FDFDFD"/>
                <w:vertAlign w:val="superscript"/>
              </w:rPr>
              <w:t>2</w:t>
            </w:r>
            <w:r w:rsidRPr="009D2368">
              <w:rPr>
                <w:rFonts w:cs="Times New Roman"/>
                <w:i/>
                <w:iCs/>
                <w:szCs w:val="24"/>
                <w:shd w:val="clear" w:color="auto" w:fill="FDFDFD"/>
              </w:rPr>
              <w:t>m/R</w:t>
            </w:r>
            <w:r w:rsidRPr="009D2368">
              <w:rPr>
                <w:rFonts w:cs="Times New Roman"/>
                <w:i/>
                <w:iCs/>
                <w:szCs w:val="24"/>
                <w:shd w:val="clear" w:color="auto" w:fill="FDFDFD"/>
                <w:vertAlign w:val="superscript"/>
              </w:rPr>
              <w:t>2</w:t>
            </w:r>
            <w:r w:rsidRPr="009D2368">
              <w:rPr>
                <w:rFonts w:cs="Times New Roman"/>
                <w:i/>
                <w:iCs/>
                <w:szCs w:val="24"/>
                <w:shd w:val="clear" w:color="auto" w:fill="FDFDFD"/>
              </w:rPr>
              <w:t>c</w:t>
            </w:r>
          </w:p>
        </w:tc>
      </w:tr>
      <w:tr w:rsidR="009D2368" w:rsidRPr="005E6978" w14:paraId="6E0139F9" w14:textId="77777777" w:rsidTr="00E27964">
        <w:trPr>
          <w:trHeight w:hRule="exact" w:val="720"/>
        </w:trPr>
        <w:tc>
          <w:tcPr>
            <w:tcW w:w="2218" w:type="dxa"/>
            <w:tcBorders>
              <w:top w:val="single" w:sz="4" w:space="0" w:color="auto"/>
              <w:bottom w:val="nil"/>
            </w:tcBorders>
          </w:tcPr>
          <w:p w14:paraId="4AFD682B"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OTC</w:t>
            </w:r>
          </w:p>
        </w:tc>
        <w:tc>
          <w:tcPr>
            <w:tcW w:w="1825" w:type="dxa"/>
            <w:tcBorders>
              <w:top w:val="single" w:sz="4" w:space="0" w:color="auto"/>
              <w:bottom w:val="nil"/>
            </w:tcBorders>
          </w:tcPr>
          <w:p w14:paraId="769206A5"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0.060</w:t>
            </w:r>
          </w:p>
        </w:tc>
        <w:tc>
          <w:tcPr>
            <w:tcW w:w="1796" w:type="dxa"/>
            <w:tcBorders>
              <w:top w:val="single" w:sz="4" w:space="0" w:color="auto"/>
              <w:bottom w:val="nil"/>
            </w:tcBorders>
          </w:tcPr>
          <w:p w14:paraId="5B15DDA7"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1</w:t>
            </w:r>
          </w:p>
        </w:tc>
        <w:tc>
          <w:tcPr>
            <w:tcW w:w="1772" w:type="dxa"/>
            <w:tcBorders>
              <w:top w:val="single" w:sz="4" w:space="0" w:color="auto"/>
              <w:bottom w:val="nil"/>
            </w:tcBorders>
          </w:tcPr>
          <w:p w14:paraId="70E5374B"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0.806</w:t>
            </w:r>
          </w:p>
        </w:tc>
        <w:tc>
          <w:tcPr>
            <w:tcW w:w="1739" w:type="dxa"/>
            <w:vMerge w:val="restart"/>
            <w:tcBorders>
              <w:top w:val="single" w:sz="4" w:space="0" w:color="auto"/>
              <w:bottom w:val="nil"/>
            </w:tcBorders>
          </w:tcPr>
          <w:p w14:paraId="24871A1B" w14:textId="77777777" w:rsidR="009D2368" w:rsidRPr="009D2368" w:rsidRDefault="009D2368" w:rsidP="0080656E">
            <w:pPr>
              <w:spacing w:after="160" w:line="259" w:lineRule="auto"/>
              <w:rPr>
                <w:rFonts w:cs="Times New Roman"/>
                <w:szCs w:val="24"/>
                <w:shd w:val="clear" w:color="auto" w:fill="FDFDFD"/>
              </w:rPr>
            </w:pPr>
            <w:r w:rsidRPr="009D2368">
              <w:rPr>
                <w:rFonts w:cs="Times New Roman"/>
                <w:szCs w:val="24"/>
                <w:shd w:val="clear" w:color="auto" w:fill="FDFDFD"/>
              </w:rPr>
              <w:t>0.396/0.494</w:t>
            </w:r>
          </w:p>
        </w:tc>
      </w:tr>
      <w:tr w:rsidR="009D2368" w:rsidRPr="005E6978" w14:paraId="7B94C8F9" w14:textId="77777777" w:rsidTr="00E27964">
        <w:trPr>
          <w:trHeight w:hRule="exact" w:val="720"/>
        </w:trPr>
        <w:tc>
          <w:tcPr>
            <w:tcW w:w="2218" w:type="dxa"/>
            <w:tcBorders>
              <w:top w:val="nil"/>
            </w:tcBorders>
          </w:tcPr>
          <w:p w14:paraId="401A0031"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Reside</w:t>
            </w:r>
          </w:p>
        </w:tc>
        <w:tc>
          <w:tcPr>
            <w:tcW w:w="1825" w:type="dxa"/>
            <w:tcBorders>
              <w:top w:val="nil"/>
            </w:tcBorders>
          </w:tcPr>
          <w:p w14:paraId="40861FA8"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5.012</w:t>
            </w:r>
          </w:p>
        </w:tc>
        <w:tc>
          <w:tcPr>
            <w:tcW w:w="1796" w:type="dxa"/>
            <w:tcBorders>
              <w:top w:val="nil"/>
            </w:tcBorders>
          </w:tcPr>
          <w:p w14:paraId="74795149"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1</w:t>
            </w:r>
          </w:p>
        </w:tc>
        <w:tc>
          <w:tcPr>
            <w:tcW w:w="1772" w:type="dxa"/>
            <w:tcBorders>
              <w:top w:val="nil"/>
            </w:tcBorders>
          </w:tcPr>
          <w:p w14:paraId="6D3054E1" w14:textId="77777777" w:rsidR="009D2368" w:rsidRPr="009D2368" w:rsidRDefault="009D2368" w:rsidP="009D2368">
            <w:pPr>
              <w:spacing w:after="160" w:line="259" w:lineRule="auto"/>
              <w:rPr>
                <w:rFonts w:cs="Times New Roman"/>
                <w:b/>
                <w:bCs/>
                <w:i/>
                <w:iCs/>
                <w:szCs w:val="24"/>
                <w:shd w:val="clear" w:color="auto" w:fill="FDFDFD"/>
              </w:rPr>
            </w:pPr>
            <w:r w:rsidRPr="009D2368">
              <w:rPr>
                <w:rFonts w:cs="Times New Roman"/>
                <w:b/>
                <w:bCs/>
                <w:i/>
                <w:iCs/>
                <w:szCs w:val="24"/>
                <w:shd w:val="clear" w:color="auto" w:fill="FDFDFD"/>
              </w:rPr>
              <w:t>0.025</w:t>
            </w:r>
          </w:p>
        </w:tc>
        <w:tc>
          <w:tcPr>
            <w:tcW w:w="1739" w:type="dxa"/>
            <w:vMerge/>
            <w:tcBorders>
              <w:top w:val="nil"/>
            </w:tcBorders>
          </w:tcPr>
          <w:p w14:paraId="72352336" w14:textId="77777777" w:rsidR="009D2368" w:rsidRPr="009D2368" w:rsidRDefault="009D2368" w:rsidP="009D2368">
            <w:pPr>
              <w:spacing w:after="160" w:line="259" w:lineRule="auto"/>
              <w:rPr>
                <w:rFonts w:cs="Times New Roman"/>
                <w:szCs w:val="24"/>
                <w:shd w:val="clear" w:color="auto" w:fill="FDFDFD"/>
              </w:rPr>
            </w:pPr>
          </w:p>
        </w:tc>
      </w:tr>
      <w:tr w:rsidR="009D2368" w:rsidRPr="005E6978" w14:paraId="3F3468FB" w14:textId="77777777" w:rsidTr="00E27964">
        <w:trPr>
          <w:trHeight w:hRule="exact" w:val="720"/>
        </w:trPr>
        <w:tc>
          <w:tcPr>
            <w:tcW w:w="2218" w:type="dxa"/>
          </w:tcPr>
          <w:p w14:paraId="15EEEA20"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Irrigation</w:t>
            </w:r>
          </w:p>
        </w:tc>
        <w:tc>
          <w:tcPr>
            <w:tcW w:w="1825" w:type="dxa"/>
          </w:tcPr>
          <w:p w14:paraId="0998963C"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11.17</w:t>
            </w:r>
          </w:p>
        </w:tc>
        <w:tc>
          <w:tcPr>
            <w:tcW w:w="1796" w:type="dxa"/>
          </w:tcPr>
          <w:p w14:paraId="3DC82FA6"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1</w:t>
            </w:r>
          </w:p>
        </w:tc>
        <w:tc>
          <w:tcPr>
            <w:tcW w:w="1772" w:type="dxa"/>
          </w:tcPr>
          <w:p w14:paraId="43D8C174" w14:textId="77777777" w:rsidR="009D2368" w:rsidRPr="009D2368" w:rsidRDefault="009D2368" w:rsidP="009D2368">
            <w:pPr>
              <w:spacing w:after="160" w:line="259" w:lineRule="auto"/>
              <w:rPr>
                <w:rFonts w:cs="Times New Roman"/>
                <w:b/>
                <w:bCs/>
                <w:i/>
                <w:iCs/>
                <w:szCs w:val="24"/>
                <w:shd w:val="clear" w:color="auto" w:fill="FDFDFD"/>
              </w:rPr>
            </w:pPr>
            <w:r w:rsidRPr="009D2368">
              <w:rPr>
                <w:rFonts w:cs="Times New Roman"/>
                <w:b/>
                <w:bCs/>
                <w:i/>
                <w:iCs/>
                <w:szCs w:val="24"/>
                <w:shd w:val="clear" w:color="auto" w:fill="FDFDFD"/>
              </w:rPr>
              <w:t>0.0008</w:t>
            </w:r>
          </w:p>
        </w:tc>
        <w:tc>
          <w:tcPr>
            <w:tcW w:w="1739" w:type="dxa"/>
            <w:vMerge/>
          </w:tcPr>
          <w:p w14:paraId="6D826A49" w14:textId="77777777" w:rsidR="009D2368" w:rsidRPr="009D2368" w:rsidRDefault="009D2368" w:rsidP="009D2368">
            <w:pPr>
              <w:spacing w:after="160" w:line="259" w:lineRule="auto"/>
              <w:rPr>
                <w:rFonts w:cs="Times New Roman"/>
                <w:szCs w:val="24"/>
                <w:shd w:val="clear" w:color="auto" w:fill="FDFDFD"/>
              </w:rPr>
            </w:pPr>
          </w:p>
        </w:tc>
      </w:tr>
      <w:tr w:rsidR="009D2368" w:rsidRPr="005E6978" w14:paraId="43223B24" w14:textId="77777777" w:rsidTr="00E27964">
        <w:trPr>
          <w:trHeight w:hRule="exact" w:val="720"/>
        </w:trPr>
        <w:tc>
          <w:tcPr>
            <w:tcW w:w="2218" w:type="dxa"/>
          </w:tcPr>
          <w:p w14:paraId="58AC45C4"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OTC: Irrigation</w:t>
            </w:r>
          </w:p>
        </w:tc>
        <w:tc>
          <w:tcPr>
            <w:tcW w:w="1825" w:type="dxa"/>
          </w:tcPr>
          <w:p w14:paraId="63FD4F36"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3.016</w:t>
            </w:r>
          </w:p>
        </w:tc>
        <w:tc>
          <w:tcPr>
            <w:tcW w:w="1796" w:type="dxa"/>
          </w:tcPr>
          <w:p w14:paraId="07D4B0C0"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1</w:t>
            </w:r>
          </w:p>
        </w:tc>
        <w:tc>
          <w:tcPr>
            <w:tcW w:w="1772" w:type="dxa"/>
          </w:tcPr>
          <w:p w14:paraId="058D58F8"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0.082</w:t>
            </w:r>
          </w:p>
        </w:tc>
        <w:tc>
          <w:tcPr>
            <w:tcW w:w="1739" w:type="dxa"/>
            <w:vMerge/>
          </w:tcPr>
          <w:p w14:paraId="1A9AE3CF" w14:textId="77777777" w:rsidR="009D2368" w:rsidRPr="009D2368" w:rsidRDefault="009D2368" w:rsidP="009D2368">
            <w:pPr>
              <w:spacing w:after="160" w:line="259" w:lineRule="auto"/>
              <w:rPr>
                <w:rFonts w:cs="Times New Roman"/>
                <w:szCs w:val="24"/>
                <w:shd w:val="clear" w:color="auto" w:fill="FDFDFD"/>
              </w:rPr>
            </w:pPr>
          </w:p>
        </w:tc>
      </w:tr>
    </w:tbl>
    <w:p w14:paraId="24491AB5" w14:textId="77777777" w:rsidR="00743A7E" w:rsidRDefault="00743A7E" w:rsidP="009D2368">
      <w:pPr>
        <w:rPr>
          <w:rFonts w:cs="Times New Roman"/>
          <w:szCs w:val="24"/>
          <w:shd w:val="clear" w:color="auto" w:fill="FDFDFD"/>
        </w:rPr>
      </w:pPr>
    </w:p>
    <w:p w14:paraId="3FC6DF77" w14:textId="77777777" w:rsidR="00743A7E" w:rsidRDefault="00743A7E" w:rsidP="009D2368">
      <w:pPr>
        <w:rPr>
          <w:rFonts w:cs="Times New Roman"/>
          <w:szCs w:val="24"/>
          <w:shd w:val="clear" w:color="auto" w:fill="FDFDFD"/>
        </w:rPr>
      </w:pPr>
    </w:p>
    <w:p w14:paraId="13439DBC" w14:textId="239254AB" w:rsidR="009D2368" w:rsidRPr="009D2368" w:rsidRDefault="002D1DEB" w:rsidP="009D2368">
      <w:pPr>
        <w:rPr>
          <w:rFonts w:cs="Times New Roman"/>
          <w:szCs w:val="24"/>
          <w:shd w:val="clear" w:color="auto" w:fill="FDFDFD"/>
        </w:rPr>
      </w:pPr>
      <w:r>
        <w:rPr>
          <w:rFonts w:cs="Times New Roman"/>
          <w:szCs w:val="24"/>
          <w:shd w:val="clear" w:color="auto" w:fill="FDFDFD"/>
        </w:rPr>
        <w:t>b)</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1663"/>
        <w:gridCol w:w="1595"/>
        <w:gridCol w:w="1618"/>
        <w:gridCol w:w="1682"/>
      </w:tblGrid>
      <w:tr w:rsidR="009D2368" w:rsidRPr="005E6978" w14:paraId="5052D2D5" w14:textId="77777777" w:rsidTr="00E27964">
        <w:trPr>
          <w:trHeight w:hRule="exact" w:val="720"/>
        </w:trPr>
        <w:tc>
          <w:tcPr>
            <w:tcW w:w="2218" w:type="dxa"/>
            <w:tcBorders>
              <w:top w:val="single" w:sz="4" w:space="0" w:color="auto"/>
              <w:bottom w:val="single" w:sz="4" w:space="0" w:color="auto"/>
            </w:tcBorders>
          </w:tcPr>
          <w:p w14:paraId="2406FDFB" w14:textId="33C00481"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Continuous fixed effect predictors</w:t>
            </w:r>
          </w:p>
        </w:tc>
        <w:tc>
          <w:tcPr>
            <w:tcW w:w="1825" w:type="dxa"/>
            <w:tcBorders>
              <w:top w:val="single" w:sz="4" w:space="0" w:color="auto"/>
              <w:bottom w:val="single" w:sz="4" w:space="0" w:color="auto"/>
            </w:tcBorders>
          </w:tcPr>
          <w:p w14:paraId="3B4A4101"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i/>
                <w:iCs/>
                <w:szCs w:val="24"/>
                <w:shd w:val="clear" w:color="auto" w:fill="FDFDFD"/>
              </w:rPr>
              <w:t>χ</w:t>
            </w:r>
            <w:r w:rsidRPr="009D2368">
              <w:rPr>
                <w:rFonts w:cs="Times New Roman"/>
                <w:szCs w:val="24"/>
                <w:shd w:val="clear" w:color="auto" w:fill="FDFDFD"/>
                <w:vertAlign w:val="superscript"/>
              </w:rPr>
              <w:t>2</w:t>
            </w:r>
          </w:p>
        </w:tc>
        <w:tc>
          <w:tcPr>
            <w:tcW w:w="1796" w:type="dxa"/>
            <w:tcBorders>
              <w:top w:val="single" w:sz="4" w:space="0" w:color="auto"/>
              <w:bottom w:val="single" w:sz="4" w:space="0" w:color="auto"/>
            </w:tcBorders>
          </w:tcPr>
          <w:p w14:paraId="2AAC8D65" w14:textId="77777777" w:rsidR="009D2368" w:rsidRPr="009D2368" w:rsidRDefault="009D2368" w:rsidP="009D2368">
            <w:pPr>
              <w:spacing w:after="160" w:line="259" w:lineRule="auto"/>
              <w:rPr>
                <w:rFonts w:cs="Times New Roman"/>
                <w:szCs w:val="24"/>
                <w:shd w:val="clear" w:color="auto" w:fill="FDFDFD"/>
              </w:rPr>
            </w:pPr>
            <w:proofErr w:type="spellStart"/>
            <w:r w:rsidRPr="009D2368">
              <w:rPr>
                <w:rFonts w:cs="Times New Roman"/>
                <w:szCs w:val="24"/>
                <w:shd w:val="clear" w:color="auto" w:fill="FDFDFD"/>
              </w:rPr>
              <w:t>Df</w:t>
            </w:r>
            <w:proofErr w:type="spellEnd"/>
          </w:p>
        </w:tc>
        <w:tc>
          <w:tcPr>
            <w:tcW w:w="1772" w:type="dxa"/>
            <w:tcBorders>
              <w:top w:val="single" w:sz="4" w:space="0" w:color="auto"/>
              <w:bottom w:val="single" w:sz="4" w:space="0" w:color="auto"/>
            </w:tcBorders>
          </w:tcPr>
          <w:p w14:paraId="38B920DA" w14:textId="77777777" w:rsidR="009D2368" w:rsidRPr="009D2368" w:rsidRDefault="009D2368" w:rsidP="009D2368">
            <w:pPr>
              <w:spacing w:after="160" w:line="259" w:lineRule="auto"/>
              <w:rPr>
                <w:rFonts w:cs="Times New Roman"/>
                <w:i/>
                <w:iCs/>
                <w:szCs w:val="24"/>
                <w:shd w:val="clear" w:color="auto" w:fill="FDFDFD"/>
              </w:rPr>
            </w:pPr>
            <w:r w:rsidRPr="009D2368">
              <w:rPr>
                <w:rFonts w:cs="Times New Roman"/>
                <w:i/>
                <w:iCs/>
                <w:szCs w:val="24"/>
                <w:shd w:val="clear" w:color="auto" w:fill="FDFDFD"/>
              </w:rPr>
              <w:t>P</w:t>
            </w:r>
          </w:p>
        </w:tc>
        <w:tc>
          <w:tcPr>
            <w:tcW w:w="1739" w:type="dxa"/>
            <w:tcBorders>
              <w:top w:val="single" w:sz="4" w:space="0" w:color="auto"/>
              <w:bottom w:val="single" w:sz="4" w:space="0" w:color="auto"/>
            </w:tcBorders>
          </w:tcPr>
          <w:p w14:paraId="312E17C6" w14:textId="77777777" w:rsidR="009D2368" w:rsidRPr="009D2368" w:rsidRDefault="009D2368" w:rsidP="009D2368">
            <w:pPr>
              <w:spacing w:after="160" w:line="259" w:lineRule="auto"/>
              <w:rPr>
                <w:rFonts w:cs="Times New Roman"/>
                <w:i/>
                <w:iCs/>
                <w:szCs w:val="24"/>
                <w:shd w:val="clear" w:color="auto" w:fill="FDFDFD"/>
              </w:rPr>
            </w:pPr>
            <w:r w:rsidRPr="009D2368">
              <w:rPr>
                <w:rFonts w:cs="Times New Roman"/>
                <w:i/>
                <w:iCs/>
                <w:szCs w:val="24"/>
                <w:shd w:val="clear" w:color="auto" w:fill="FDFDFD"/>
              </w:rPr>
              <w:t>R</w:t>
            </w:r>
            <w:r w:rsidRPr="009D2368">
              <w:rPr>
                <w:rFonts w:cs="Times New Roman"/>
                <w:i/>
                <w:iCs/>
                <w:szCs w:val="24"/>
                <w:shd w:val="clear" w:color="auto" w:fill="FDFDFD"/>
                <w:vertAlign w:val="superscript"/>
              </w:rPr>
              <w:t>2</w:t>
            </w:r>
            <w:r w:rsidRPr="009D2368">
              <w:rPr>
                <w:rFonts w:cs="Times New Roman"/>
                <w:i/>
                <w:iCs/>
                <w:szCs w:val="24"/>
                <w:shd w:val="clear" w:color="auto" w:fill="FDFDFD"/>
              </w:rPr>
              <w:t>m/R</w:t>
            </w:r>
            <w:r w:rsidRPr="009D2368">
              <w:rPr>
                <w:rFonts w:cs="Times New Roman"/>
                <w:i/>
                <w:iCs/>
                <w:szCs w:val="24"/>
                <w:shd w:val="clear" w:color="auto" w:fill="FDFDFD"/>
                <w:vertAlign w:val="superscript"/>
              </w:rPr>
              <w:t>2</w:t>
            </w:r>
            <w:r w:rsidRPr="009D2368">
              <w:rPr>
                <w:rFonts w:cs="Times New Roman"/>
                <w:i/>
                <w:iCs/>
                <w:szCs w:val="24"/>
                <w:shd w:val="clear" w:color="auto" w:fill="FDFDFD"/>
              </w:rPr>
              <w:t>c</w:t>
            </w:r>
          </w:p>
        </w:tc>
      </w:tr>
      <w:tr w:rsidR="009D2368" w:rsidRPr="005E6978" w14:paraId="2FD06EC2" w14:textId="77777777" w:rsidTr="00E27964">
        <w:trPr>
          <w:trHeight w:hRule="exact" w:val="720"/>
        </w:trPr>
        <w:tc>
          <w:tcPr>
            <w:tcW w:w="2218" w:type="dxa"/>
            <w:tcBorders>
              <w:top w:val="single" w:sz="4" w:space="0" w:color="auto"/>
              <w:bottom w:val="nil"/>
            </w:tcBorders>
          </w:tcPr>
          <w:p w14:paraId="146F0F4C"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NO</w:t>
            </w:r>
            <w:r w:rsidRPr="009D2368">
              <w:rPr>
                <w:rFonts w:cs="Times New Roman"/>
                <w:szCs w:val="24"/>
                <w:shd w:val="clear" w:color="auto" w:fill="FDFDFD"/>
                <w:vertAlign w:val="subscript"/>
              </w:rPr>
              <w:t>3</w:t>
            </w:r>
            <w:r w:rsidRPr="009D2368">
              <w:rPr>
                <w:rFonts w:cs="Times New Roman"/>
                <w:szCs w:val="24"/>
                <w:shd w:val="clear" w:color="auto" w:fill="FDFDFD"/>
                <w:vertAlign w:val="superscript"/>
              </w:rPr>
              <w:t>-</w:t>
            </w:r>
          </w:p>
        </w:tc>
        <w:tc>
          <w:tcPr>
            <w:tcW w:w="1825" w:type="dxa"/>
            <w:tcBorders>
              <w:top w:val="single" w:sz="4" w:space="0" w:color="auto"/>
              <w:bottom w:val="nil"/>
            </w:tcBorders>
          </w:tcPr>
          <w:p w14:paraId="03AA88E4"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1.171</w:t>
            </w:r>
          </w:p>
        </w:tc>
        <w:tc>
          <w:tcPr>
            <w:tcW w:w="1796" w:type="dxa"/>
            <w:tcBorders>
              <w:top w:val="single" w:sz="4" w:space="0" w:color="auto"/>
              <w:bottom w:val="nil"/>
            </w:tcBorders>
          </w:tcPr>
          <w:p w14:paraId="405241BC"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1</w:t>
            </w:r>
          </w:p>
        </w:tc>
        <w:tc>
          <w:tcPr>
            <w:tcW w:w="1772" w:type="dxa"/>
            <w:tcBorders>
              <w:top w:val="single" w:sz="4" w:space="0" w:color="auto"/>
              <w:bottom w:val="nil"/>
            </w:tcBorders>
          </w:tcPr>
          <w:p w14:paraId="2EB097E6"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0.279</w:t>
            </w:r>
          </w:p>
        </w:tc>
        <w:tc>
          <w:tcPr>
            <w:tcW w:w="1739" w:type="dxa"/>
            <w:vMerge w:val="restart"/>
            <w:tcBorders>
              <w:top w:val="single" w:sz="4" w:space="0" w:color="auto"/>
              <w:bottom w:val="nil"/>
            </w:tcBorders>
          </w:tcPr>
          <w:p w14:paraId="47C01AC9"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0.088/0.364</w:t>
            </w:r>
          </w:p>
        </w:tc>
      </w:tr>
      <w:tr w:rsidR="009D2368" w:rsidRPr="005E6978" w14:paraId="02833FC4" w14:textId="77777777" w:rsidTr="00E27964">
        <w:trPr>
          <w:trHeight w:hRule="exact" w:val="720"/>
        </w:trPr>
        <w:tc>
          <w:tcPr>
            <w:tcW w:w="2218" w:type="dxa"/>
            <w:tcBorders>
              <w:top w:val="nil"/>
            </w:tcBorders>
          </w:tcPr>
          <w:p w14:paraId="6A35C4DE"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P</w:t>
            </w:r>
          </w:p>
        </w:tc>
        <w:tc>
          <w:tcPr>
            <w:tcW w:w="1825" w:type="dxa"/>
            <w:tcBorders>
              <w:top w:val="nil"/>
            </w:tcBorders>
          </w:tcPr>
          <w:p w14:paraId="2BCE61ED"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2.204</w:t>
            </w:r>
          </w:p>
        </w:tc>
        <w:tc>
          <w:tcPr>
            <w:tcW w:w="1796" w:type="dxa"/>
            <w:tcBorders>
              <w:top w:val="nil"/>
            </w:tcBorders>
          </w:tcPr>
          <w:p w14:paraId="278F7C71"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1</w:t>
            </w:r>
          </w:p>
        </w:tc>
        <w:tc>
          <w:tcPr>
            <w:tcW w:w="1772" w:type="dxa"/>
            <w:tcBorders>
              <w:top w:val="nil"/>
            </w:tcBorders>
          </w:tcPr>
          <w:p w14:paraId="46A5CF7F"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0.137</w:t>
            </w:r>
          </w:p>
        </w:tc>
        <w:tc>
          <w:tcPr>
            <w:tcW w:w="1739" w:type="dxa"/>
            <w:vMerge/>
            <w:tcBorders>
              <w:top w:val="nil"/>
            </w:tcBorders>
          </w:tcPr>
          <w:p w14:paraId="621609CF" w14:textId="77777777" w:rsidR="009D2368" w:rsidRPr="009D2368" w:rsidRDefault="009D2368" w:rsidP="009D2368">
            <w:pPr>
              <w:spacing w:after="160" w:line="259" w:lineRule="auto"/>
              <w:rPr>
                <w:rFonts w:cs="Times New Roman"/>
                <w:szCs w:val="24"/>
                <w:shd w:val="clear" w:color="auto" w:fill="FDFDFD"/>
              </w:rPr>
            </w:pPr>
          </w:p>
        </w:tc>
      </w:tr>
      <w:tr w:rsidR="009D2368" w:rsidRPr="005E6978" w14:paraId="7B1A0A79" w14:textId="77777777" w:rsidTr="00E27964">
        <w:trPr>
          <w:trHeight w:hRule="exact" w:val="720"/>
        </w:trPr>
        <w:tc>
          <w:tcPr>
            <w:tcW w:w="2218" w:type="dxa"/>
          </w:tcPr>
          <w:p w14:paraId="0031F575"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NH</w:t>
            </w:r>
            <w:r w:rsidRPr="009D2368">
              <w:rPr>
                <w:rFonts w:cs="Times New Roman"/>
                <w:szCs w:val="24"/>
                <w:shd w:val="clear" w:color="auto" w:fill="FDFDFD"/>
                <w:vertAlign w:val="subscript"/>
              </w:rPr>
              <w:t>4</w:t>
            </w:r>
            <w:r w:rsidRPr="009D2368">
              <w:rPr>
                <w:rFonts w:cs="Times New Roman"/>
                <w:szCs w:val="24"/>
                <w:shd w:val="clear" w:color="auto" w:fill="FDFDFD"/>
                <w:vertAlign w:val="superscript"/>
              </w:rPr>
              <w:t>+</w:t>
            </w:r>
          </w:p>
        </w:tc>
        <w:tc>
          <w:tcPr>
            <w:tcW w:w="1825" w:type="dxa"/>
          </w:tcPr>
          <w:p w14:paraId="17A24647"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0.631</w:t>
            </w:r>
          </w:p>
        </w:tc>
        <w:tc>
          <w:tcPr>
            <w:tcW w:w="1796" w:type="dxa"/>
          </w:tcPr>
          <w:p w14:paraId="476EC1D1"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1</w:t>
            </w:r>
          </w:p>
        </w:tc>
        <w:tc>
          <w:tcPr>
            <w:tcW w:w="1772" w:type="dxa"/>
          </w:tcPr>
          <w:p w14:paraId="7F0E4910"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0.77</w:t>
            </w:r>
          </w:p>
        </w:tc>
        <w:tc>
          <w:tcPr>
            <w:tcW w:w="1739" w:type="dxa"/>
            <w:vMerge/>
          </w:tcPr>
          <w:p w14:paraId="6215D85B" w14:textId="77777777" w:rsidR="009D2368" w:rsidRPr="009D2368" w:rsidRDefault="009D2368" w:rsidP="009D2368">
            <w:pPr>
              <w:spacing w:after="160" w:line="259" w:lineRule="auto"/>
              <w:rPr>
                <w:rFonts w:cs="Times New Roman"/>
                <w:szCs w:val="24"/>
                <w:shd w:val="clear" w:color="auto" w:fill="FDFDFD"/>
              </w:rPr>
            </w:pPr>
          </w:p>
        </w:tc>
      </w:tr>
      <w:tr w:rsidR="009D2368" w:rsidRPr="005E6978" w14:paraId="2CFB81B7" w14:textId="77777777" w:rsidTr="00E27964">
        <w:trPr>
          <w:trHeight w:hRule="exact" w:val="720"/>
        </w:trPr>
        <w:tc>
          <w:tcPr>
            <w:tcW w:w="2218" w:type="dxa"/>
          </w:tcPr>
          <w:p w14:paraId="3110C7FB"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Organic matter</w:t>
            </w:r>
          </w:p>
        </w:tc>
        <w:tc>
          <w:tcPr>
            <w:tcW w:w="1825" w:type="dxa"/>
          </w:tcPr>
          <w:p w14:paraId="6BD4C41E"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0.085</w:t>
            </w:r>
          </w:p>
        </w:tc>
        <w:tc>
          <w:tcPr>
            <w:tcW w:w="1796" w:type="dxa"/>
          </w:tcPr>
          <w:p w14:paraId="5C74AE3B"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1</w:t>
            </w:r>
          </w:p>
        </w:tc>
        <w:tc>
          <w:tcPr>
            <w:tcW w:w="1772" w:type="dxa"/>
          </w:tcPr>
          <w:p w14:paraId="034CE6AD"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0.426</w:t>
            </w:r>
          </w:p>
        </w:tc>
        <w:tc>
          <w:tcPr>
            <w:tcW w:w="1739" w:type="dxa"/>
            <w:vMerge/>
          </w:tcPr>
          <w:p w14:paraId="383A3B23" w14:textId="77777777" w:rsidR="009D2368" w:rsidRPr="009D2368" w:rsidRDefault="009D2368" w:rsidP="009D2368">
            <w:pPr>
              <w:spacing w:after="160" w:line="259" w:lineRule="auto"/>
              <w:rPr>
                <w:rFonts w:cs="Times New Roman"/>
                <w:szCs w:val="24"/>
                <w:shd w:val="clear" w:color="auto" w:fill="FDFDFD"/>
              </w:rPr>
            </w:pPr>
          </w:p>
        </w:tc>
      </w:tr>
    </w:tbl>
    <w:p w14:paraId="615B933B" w14:textId="6AE64A65" w:rsidR="00743A7E" w:rsidRDefault="00743A7E" w:rsidP="00001B41">
      <w:pPr>
        <w:rPr>
          <w:rFonts w:cs="Times New Roman"/>
          <w:b/>
          <w:bCs/>
          <w:szCs w:val="24"/>
          <w:shd w:val="clear" w:color="auto" w:fill="FDFDFD"/>
        </w:rPr>
      </w:pPr>
    </w:p>
    <w:p w14:paraId="1FC0F4F0" w14:textId="77777777" w:rsidR="00743A7E" w:rsidRDefault="00743A7E">
      <w:pPr>
        <w:rPr>
          <w:rFonts w:cs="Times New Roman"/>
          <w:b/>
          <w:bCs/>
          <w:szCs w:val="24"/>
          <w:shd w:val="clear" w:color="auto" w:fill="FDFDFD"/>
        </w:rPr>
      </w:pPr>
      <w:r>
        <w:rPr>
          <w:rFonts w:cs="Times New Roman"/>
          <w:b/>
          <w:bCs/>
          <w:szCs w:val="24"/>
          <w:shd w:val="clear" w:color="auto" w:fill="FDFDFD"/>
        </w:rPr>
        <w:br w:type="page"/>
      </w:r>
    </w:p>
    <w:p w14:paraId="22E94AC6" w14:textId="77777777" w:rsidR="00AF6624" w:rsidRPr="00B86AB8" w:rsidRDefault="00AF6624" w:rsidP="00001B41">
      <w:pPr>
        <w:rPr>
          <w:rFonts w:cs="Times New Roman"/>
          <w:b/>
          <w:bCs/>
          <w:szCs w:val="24"/>
          <w:shd w:val="clear" w:color="auto" w:fill="FDFDFD"/>
        </w:rPr>
      </w:pPr>
    </w:p>
    <w:p w14:paraId="4D453079" w14:textId="245E6991" w:rsidR="00001B41" w:rsidRPr="005E6978" w:rsidRDefault="00001B41" w:rsidP="00D36B50">
      <w:pPr>
        <w:pStyle w:val="Heading4"/>
        <w:rPr>
          <w:rFonts w:cs="Times New Roman"/>
          <w:shd w:val="clear" w:color="auto" w:fill="FDFDFD"/>
        </w:rPr>
      </w:pPr>
      <w:bookmarkStart w:id="79" w:name="_Toc100315641"/>
      <w:bookmarkStart w:id="80" w:name="_Toc100660886"/>
      <w:r w:rsidRPr="005E6978">
        <w:rPr>
          <w:rFonts w:cs="Times New Roman"/>
          <w:b/>
          <w:shd w:val="clear" w:color="auto" w:fill="FDFDFD"/>
        </w:rPr>
        <w:t>Table 2.</w:t>
      </w:r>
      <w:r w:rsidR="006D0549" w:rsidRPr="005E6978">
        <w:rPr>
          <w:rFonts w:cs="Times New Roman"/>
          <w:b/>
          <w:shd w:val="clear" w:color="auto" w:fill="FDFDFD"/>
        </w:rPr>
        <w:t>2</w:t>
      </w:r>
      <w:r w:rsidRPr="005E6978">
        <w:rPr>
          <w:rFonts w:cs="Times New Roman"/>
          <w:b/>
          <w:shd w:val="clear" w:color="auto" w:fill="FDFDFD"/>
        </w:rPr>
        <w:t xml:space="preserve">: </w:t>
      </w:r>
      <w:r w:rsidR="009D45BE" w:rsidRPr="005E6978">
        <w:rPr>
          <w:rFonts w:cs="Times New Roman"/>
          <w:shd w:val="clear" w:color="auto" w:fill="FDFDFD"/>
        </w:rPr>
        <w:t xml:space="preserve">Type II ANOVA showing </w:t>
      </w:r>
      <w:r w:rsidR="009D45BE" w:rsidRPr="005E6978">
        <w:rPr>
          <w:rFonts w:cs="Times New Roman"/>
          <w:i/>
          <w:shd w:val="clear" w:color="auto" w:fill="FDFDFD"/>
        </w:rPr>
        <w:t>χ</w:t>
      </w:r>
      <w:r w:rsidR="009D45BE" w:rsidRPr="005E6978">
        <w:rPr>
          <w:rFonts w:cs="Times New Roman"/>
          <w:shd w:val="clear" w:color="auto" w:fill="FDFDFD"/>
          <w:vertAlign w:val="superscript"/>
        </w:rPr>
        <w:t>2</w:t>
      </w:r>
      <w:r w:rsidR="009D45BE" w:rsidRPr="005E6978">
        <w:rPr>
          <w:rFonts w:cs="Times New Roman"/>
          <w:shd w:val="clear" w:color="auto" w:fill="FDFDFD"/>
        </w:rPr>
        <w:t>, degree of freedom, and p-values from mixed effects model results fit using a) categorical variables as fixed effect predictors b) continuous variables as fixed effect predictors for aboveground biomass. The bolded and italicized values are significant at P &lt; 0.05. R</w:t>
      </w:r>
      <w:r w:rsidR="009D45BE" w:rsidRPr="005E6978">
        <w:rPr>
          <w:rFonts w:cs="Times New Roman"/>
          <w:shd w:val="clear" w:color="auto" w:fill="FDFDFD"/>
          <w:vertAlign w:val="superscript"/>
        </w:rPr>
        <w:t>2</w:t>
      </w:r>
      <w:r w:rsidR="009D45BE" w:rsidRPr="005E6978">
        <w:rPr>
          <w:rFonts w:cs="Times New Roman"/>
          <w:shd w:val="clear" w:color="auto" w:fill="FDFDFD"/>
        </w:rPr>
        <w:t>m: Marginal r-square value; R</w:t>
      </w:r>
      <w:r w:rsidR="009D45BE" w:rsidRPr="005E6978">
        <w:rPr>
          <w:rFonts w:cs="Times New Roman"/>
          <w:shd w:val="clear" w:color="auto" w:fill="FDFDFD"/>
          <w:vertAlign w:val="superscript"/>
        </w:rPr>
        <w:t>2</w:t>
      </w:r>
      <w:r w:rsidR="009D45BE" w:rsidRPr="005E6978">
        <w:rPr>
          <w:rFonts w:cs="Times New Roman"/>
          <w:shd w:val="clear" w:color="auto" w:fill="FDFDFD"/>
        </w:rPr>
        <w:t>c: Conditional r-squared value.</w:t>
      </w:r>
      <w:bookmarkEnd w:id="79"/>
      <w:bookmarkEnd w:id="80"/>
    </w:p>
    <w:p w14:paraId="2BEB9EC3" w14:textId="77777777" w:rsidR="009B78D6" w:rsidRDefault="009B78D6" w:rsidP="004D2CFB">
      <w:pPr>
        <w:rPr>
          <w:rFonts w:cs="Times New Roman"/>
          <w:szCs w:val="24"/>
          <w:shd w:val="clear" w:color="auto" w:fill="FDFDFD"/>
        </w:rPr>
      </w:pPr>
    </w:p>
    <w:p w14:paraId="60FF3320" w14:textId="79181507" w:rsidR="004D2CFB" w:rsidRPr="004D2CFB" w:rsidRDefault="004D2CFB" w:rsidP="004D2CFB">
      <w:pPr>
        <w:rPr>
          <w:rFonts w:cs="Times New Roman"/>
          <w:szCs w:val="24"/>
          <w:shd w:val="clear" w:color="auto" w:fill="FDFDFD"/>
        </w:rPr>
      </w:pPr>
      <w:r>
        <w:rPr>
          <w:rFonts w:cs="Times New Roman"/>
          <w:szCs w:val="24"/>
          <w:shd w:val="clear" w:color="auto" w:fill="FDFDFD"/>
        </w:rPr>
        <w:t>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8"/>
        <w:gridCol w:w="1659"/>
        <w:gridCol w:w="1590"/>
        <w:gridCol w:w="1633"/>
        <w:gridCol w:w="1680"/>
      </w:tblGrid>
      <w:tr w:rsidR="004D2CFB" w:rsidRPr="005E6978" w14:paraId="47004860" w14:textId="77777777" w:rsidTr="006E363A">
        <w:trPr>
          <w:trHeight w:hRule="exact" w:val="720"/>
        </w:trPr>
        <w:tc>
          <w:tcPr>
            <w:tcW w:w="2218" w:type="dxa"/>
            <w:tcBorders>
              <w:top w:val="single" w:sz="4" w:space="0" w:color="auto"/>
              <w:bottom w:val="single" w:sz="4" w:space="0" w:color="auto"/>
            </w:tcBorders>
          </w:tcPr>
          <w:p w14:paraId="39593681"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Categorical fixed effect predictors</w:t>
            </w:r>
          </w:p>
        </w:tc>
        <w:tc>
          <w:tcPr>
            <w:tcW w:w="1825" w:type="dxa"/>
            <w:tcBorders>
              <w:top w:val="single" w:sz="4" w:space="0" w:color="auto"/>
              <w:bottom w:val="single" w:sz="4" w:space="0" w:color="auto"/>
            </w:tcBorders>
          </w:tcPr>
          <w:p w14:paraId="2E8CD193"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i/>
                <w:iCs/>
                <w:szCs w:val="24"/>
                <w:shd w:val="clear" w:color="auto" w:fill="FDFDFD"/>
              </w:rPr>
              <w:t>χ</w:t>
            </w:r>
            <w:r w:rsidRPr="004D2CFB">
              <w:rPr>
                <w:rFonts w:cs="Times New Roman"/>
                <w:szCs w:val="24"/>
                <w:shd w:val="clear" w:color="auto" w:fill="FDFDFD"/>
                <w:vertAlign w:val="superscript"/>
              </w:rPr>
              <w:t>2</w:t>
            </w:r>
          </w:p>
        </w:tc>
        <w:tc>
          <w:tcPr>
            <w:tcW w:w="1796" w:type="dxa"/>
            <w:tcBorders>
              <w:top w:val="single" w:sz="4" w:space="0" w:color="auto"/>
              <w:bottom w:val="single" w:sz="4" w:space="0" w:color="auto"/>
            </w:tcBorders>
          </w:tcPr>
          <w:p w14:paraId="6B50BEA7" w14:textId="77777777" w:rsidR="004D2CFB" w:rsidRPr="004D2CFB" w:rsidRDefault="004D2CFB" w:rsidP="004D2CFB">
            <w:pPr>
              <w:spacing w:after="160" w:line="259" w:lineRule="auto"/>
              <w:rPr>
                <w:rFonts w:cs="Times New Roman"/>
                <w:szCs w:val="24"/>
                <w:shd w:val="clear" w:color="auto" w:fill="FDFDFD"/>
              </w:rPr>
            </w:pPr>
            <w:proofErr w:type="spellStart"/>
            <w:r w:rsidRPr="004D2CFB">
              <w:rPr>
                <w:rFonts w:cs="Times New Roman"/>
                <w:szCs w:val="24"/>
                <w:shd w:val="clear" w:color="auto" w:fill="FDFDFD"/>
              </w:rPr>
              <w:t>Df</w:t>
            </w:r>
            <w:proofErr w:type="spellEnd"/>
          </w:p>
        </w:tc>
        <w:tc>
          <w:tcPr>
            <w:tcW w:w="1772" w:type="dxa"/>
            <w:tcBorders>
              <w:top w:val="single" w:sz="4" w:space="0" w:color="auto"/>
              <w:bottom w:val="single" w:sz="4" w:space="0" w:color="auto"/>
            </w:tcBorders>
          </w:tcPr>
          <w:p w14:paraId="13AF0D19" w14:textId="77777777" w:rsidR="004D2CFB" w:rsidRPr="004D2CFB" w:rsidRDefault="004D2CFB" w:rsidP="004D2CFB">
            <w:pPr>
              <w:spacing w:after="160" w:line="259" w:lineRule="auto"/>
              <w:rPr>
                <w:rFonts w:cs="Times New Roman"/>
                <w:i/>
                <w:iCs/>
                <w:szCs w:val="24"/>
                <w:shd w:val="clear" w:color="auto" w:fill="FDFDFD"/>
              </w:rPr>
            </w:pPr>
            <w:r w:rsidRPr="004D2CFB">
              <w:rPr>
                <w:rFonts w:cs="Times New Roman"/>
                <w:i/>
                <w:iCs/>
                <w:szCs w:val="24"/>
                <w:shd w:val="clear" w:color="auto" w:fill="FDFDFD"/>
              </w:rPr>
              <w:t>P</w:t>
            </w:r>
          </w:p>
        </w:tc>
        <w:tc>
          <w:tcPr>
            <w:tcW w:w="1739" w:type="dxa"/>
            <w:tcBorders>
              <w:top w:val="single" w:sz="4" w:space="0" w:color="auto"/>
              <w:bottom w:val="single" w:sz="4" w:space="0" w:color="auto"/>
            </w:tcBorders>
          </w:tcPr>
          <w:p w14:paraId="3D963872" w14:textId="77777777" w:rsidR="004D2CFB" w:rsidRPr="004D2CFB" w:rsidRDefault="004D2CFB" w:rsidP="004D2CFB">
            <w:pPr>
              <w:spacing w:after="160" w:line="259" w:lineRule="auto"/>
              <w:rPr>
                <w:rFonts w:cs="Times New Roman"/>
                <w:i/>
                <w:iCs/>
                <w:szCs w:val="24"/>
                <w:shd w:val="clear" w:color="auto" w:fill="FDFDFD"/>
              </w:rPr>
            </w:pPr>
            <w:r w:rsidRPr="004D2CFB">
              <w:rPr>
                <w:rFonts w:cs="Times New Roman"/>
                <w:i/>
                <w:iCs/>
                <w:szCs w:val="24"/>
                <w:shd w:val="clear" w:color="auto" w:fill="FDFDFD"/>
              </w:rPr>
              <w:t>R</w:t>
            </w:r>
            <w:r w:rsidRPr="004D2CFB">
              <w:rPr>
                <w:rFonts w:cs="Times New Roman"/>
                <w:i/>
                <w:iCs/>
                <w:szCs w:val="24"/>
                <w:shd w:val="clear" w:color="auto" w:fill="FDFDFD"/>
                <w:vertAlign w:val="superscript"/>
              </w:rPr>
              <w:t>2</w:t>
            </w:r>
            <w:r w:rsidRPr="004D2CFB">
              <w:rPr>
                <w:rFonts w:cs="Times New Roman"/>
                <w:i/>
                <w:iCs/>
                <w:szCs w:val="24"/>
                <w:shd w:val="clear" w:color="auto" w:fill="FDFDFD"/>
              </w:rPr>
              <w:t>m/R</w:t>
            </w:r>
            <w:r w:rsidRPr="004D2CFB">
              <w:rPr>
                <w:rFonts w:cs="Times New Roman"/>
                <w:i/>
                <w:iCs/>
                <w:szCs w:val="24"/>
                <w:shd w:val="clear" w:color="auto" w:fill="FDFDFD"/>
                <w:vertAlign w:val="superscript"/>
              </w:rPr>
              <w:t>2</w:t>
            </w:r>
            <w:r w:rsidRPr="004D2CFB">
              <w:rPr>
                <w:rFonts w:cs="Times New Roman"/>
                <w:i/>
                <w:iCs/>
                <w:szCs w:val="24"/>
                <w:shd w:val="clear" w:color="auto" w:fill="FDFDFD"/>
              </w:rPr>
              <w:t>c</w:t>
            </w:r>
          </w:p>
        </w:tc>
      </w:tr>
      <w:tr w:rsidR="004D2CFB" w:rsidRPr="005E6978" w14:paraId="5BBB0FE9" w14:textId="77777777" w:rsidTr="006E363A">
        <w:trPr>
          <w:trHeight w:hRule="exact" w:val="720"/>
        </w:trPr>
        <w:tc>
          <w:tcPr>
            <w:tcW w:w="2218" w:type="dxa"/>
            <w:tcBorders>
              <w:top w:val="single" w:sz="4" w:space="0" w:color="auto"/>
              <w:bottom w:val="nil"/>
            </w:tcBorders>
          </w:tcPr>
          <w:p w14:paraId="70E57858"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OTC</w:t>
            </w:r>
          </w:p>
        </w:tc>
        <w:tc>
          <w:tcPr>
            <w:tcW w:w="1825" w:type="dxa"/>
            <w:tcBorders>
              <w:top w:val="single" w:sz="4" w:space="0" w:color="auto"/>
              <w:bottom w:val="nil"/>
            </w:tcBorders>
          </w:tcPr>
          <w:p w14:paraId="2E46B045"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1.592</w:t>
            </w:r>
          </w:p>
        </w:tc>
        <w:tc>
          <w:tcPr>
            <w:tcW w:w="1796" w:type="dxa"/>
            <w:tcBorders>
              <w:top w:val="single" w:sz="4" w:space="0" w:color="auto"/>
              <w:bottom w:val="nil"/>
            </w:tcBorders>
          </w:tcPr>
          <w:p w14:paraId="68E51AE9"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1</w:t>
            </w:r>
          </w:p>
        </w:tc>
        <w:tc>
          <w:tcPr>
            <w:tcW w:w="1772" w:type="dxa"/>
            <w:tcBorders>
              <w:top w:val="single" w:sz="4" w:space="0" w:color="auto"/>
              <w:bottom w:val="nil"/>
            </w:tcBorders>
          </w:tcPr>
          <w:p w14:paraId="3846404D"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0.207</w:t>
            </w:r>
          </w:p>
        </w:tc>
        <w:tc>
          <w:tcPr>
            <w:tcW w:w="1739" w:type="dxa"/>
            <w:vMerge w:val="restart"/>
            <w:tcBorders>
              <w:top w:val="single" w:sz="4" w:space="0" w:color="auto"/>
              <w:bottom w:val="nil"/>
            </w:tcBorders>
          </w:tcPr>
          <w:p w14:paraId="7A1D93C6"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0.715/0.810</w:t>
            </w:r>
          </w:p>
        </w:tc>
      </w:tr>
      <w:tr w:rsidR="004D2CFB" w:rsidRPr="005E6978" w14:paraId="7CD13FEC" w14:textId="77777777" w:rsidTr="006E363A">
        <w:trPr>
          <w:trHeight w:hRule="exact" w:val="720"/>
        </w:trPr>
        <w:tc>
          <w:tcPr>
            <w:tcW w:w="2218" w:type="dxa"/>
            <w:tcBorders>
              <w:top w:val="nil"/>
            </w:tcBorders>
          </w:tcPr>
          <w:p w14:paraId="325E3696"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Reside</w:t>
            </w:r>
          </w:p>
        </w:tc>
        <w:tc>
          <w:tcPr>
            <w:tcW w:w="1825" w:type="dxa"/>
            <w:tcBorders>
              <w:top w:val="nil"/>
            </w:tcBorders>
          </w:tcPr>
          <w:p w14:paraId="6360E345"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0.320</w:t>
            </w:r>
          </w:p>
        </w:tc>
        <w:tc>
          <w:tcPr>
            <w:tcW w:w="1796" w:type="dxa"/>
            <w:tcBorders>
              <w:top w:val="nil"/>
            </w:tcBorders>
          </w:tcPr>
          <w:p w14:paraId="16FBB28C"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1</w:t>
            </w:r>
          </w:p>
        </w:tc>
        <w:tc>
          <w:tcPr>
            <w:tcW w:w="1772" w:type="dxa"/>
            <w:tcBorders>
              <w:top w:val="nil"/>
            </w:tcBorders>
          </w:tcPr>
          <w:p w14:paraId="50FD6E97"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0.571</w:t>
            </w:r>
          </w:p>
        </w:tc>
        <w:tc>
          <w:tcPr>
            <w:tcW w:w="1739" w:type="dxa"/>
            <w:vMerge/>
            <w:tcBorders>
              <w:top w:val="nil"/>
            </w:tcBorders>
          </w:tcPr>
          <w:p w14:paraId="25886682" w14:textId="77777777" w:rsidR="004D2CFB" w:rsidRPr="004D2CFB" w:rsidRDefault="004D2CFB" w:rsidP="004D2CFB">
            <w:pPr>
              <w:spacing w:after="160" w:line="259" w:lineRule="auto"/>
              <w:rPr>
                <w:rFonts w:cs="Times New Roman"/>
                <w:szCs w:val="24"/>
                <w:shd w:val="clear" w:color="auto" w:fill="FDFDFD"/>
              </w:rPr>
            </w:pPr>
          </w:p>
        </w:tc>
      </w:tr>
      <w:tr w:rsidR="004D2CFB" w:rsidRPr="005E6978" w14:paraId="48A65045" w14:textId="77777777" w:rsidTr="006E363A">
        <w:trPr>
          <w:trHeight w:hRule="exact" w:val="720"/>
        </w:trPr>
        <w:tc>
          <w:tcPr>
            <w:tcW w:w="2218" w:type="dxa"/>
          </w:tcPr>
          <w:p w14:paraId="028E3181"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Irrigation</w:t>
            </w:r>
          </w:p>
        </w:tc>
        <w:tc>
          <w:tcPr>
            <w:tcW w:w="1825" w:type="dxa"/>
          </w:tcPr>
          <w:p w14:paraId="240DE394"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35.65</w:t>
            </w:r>
          </w:p>
        </w:tc>
        <w:tc>
          <w:tcPr>
            <w:tcW w:w="1796" w:type="dxa"/>
          </w:tcPr>
          <w:p w14:paraId="43E063B5"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1</w:t>
            </w:r>
          </w:p>
        </w:tc>
        <w:tc>
          <w:tcPr>
            <w:tcW w:w="1772" w:type="dxa"/>
          </w:tcPr>
          <w:p w14:paraId="125DF76A" w14:textId="77777777" w:rsidR="004D2CFB" w:rsidRPr="004D2CFB" w:rsidRDefault="004D2CFB" w:rsidP="004D2CFB">
            <w:pPr>
              <w:spacing w:after="160" w:line="259" w:lineRule="auto"/>
              <w:rPr>
                <w:rFonts w:cs="Times New Roman"/>
                <w:b/>
                <w:bCs/>
                <w:i/>
                <w:iCs/>
                <w:szCs w:val="24"/>
                <w:shd w:val="clear" w:color="auto" w:fill="FDFDFD"/>
              </w:rPr>
            </w:pPr>
            <w:r w:rsidRPr="004D2CFB">
              <w:rPr>
                <w:rFonts w:cs="Times New Roman"/>
                <w:b/>
                <w:bCs/>
                <w:i/>
                <w:iCs/>
                <w:szCs w:val="24"/>
                <w:shd w:val="clear" w:color="auto" w:fill="FDFDFD"/>
              </w:rPr>
              <w:t>&lt; 0.0001</w:t>
            </w:r>
          </w:p>
        </w:tc>
        <w:tc>
          <w:tcPr>
            <w:tcW w:w="1739" w:type="dxa"/>
            <w:vMerge/>
          </w:tcPr>
          <w:p w14:paraId="39E95D1F" w14:textId="77777777" w:rsidR="004D2CFB" w:rsidRPr="004D2CFB" w:rsidRDefault="004D2CFB" w:rsidP="004D2CFB">
            <w:pPr>
              <w:spacing w:after="160" w:line="259" w:lineRule="auto"/>
              <w:rPr>
                <w:rFonts w:cs="Times New Roman"/>
                <w:szCs w:val="24"/>
                <w:shd w:val="clear" w:color="auto" w:fill="FDFDFD"/>
              </w:rPr>
            </w:pPr>
          </w:p>
        </w:tc>
      </w:tr>
    </w:tbl>
    <w:p w14:paraId="2F623106" w14:textId="77777777" w:rsidR="004D2CFB" w:rsidRDefault="004D2CFB" w:rsidP="004D2CFB">
      <w:pPr>
        <w:rPr>
          <w:rFonts w:cs="Times New Roman"/>
          <w:szCs w:val="24"/>
          <w:shd w:val="clear" w:color="auto" w:fill="FDFDFD"/>
        </w:rPr>
      </w:pPr>
    </w:p>
    <w:p w14:paraId="06A72095" w14:textId="77777777" w:rsidR="009B78D6" w:rsidRDefault="009B78D6" w:rsidP="004D2CFB">
      <w:pPr>
        <w:rPr>
          <w:rFonts w:cs="Times New Roman"/>
          <w:szCs w:val="24"/>
          <w:shd w:val="clear" w:color="auto" w:fill="FDFDFD"/>
        </w:rPr>
      </w:pPr>
    </w:p>
    <w:p w14:paraId="2EDAD98B" w14:textId="549999AB" w:rsidR="004D2CFB" w:rsidRPr="004D2CFB" w:rsidRDefault="004D2CFB" w:rsidP="004D2CFB">
      <w:pPr>
        <w:rPr>
          <w:rFonts w:cs="Times New Roman"/>
          <w:szCs w:val="24"/>
          <w:shd w:val="clear" w:color="auto" w:fill="FDFDFD"/>
        </w:rPr>
      </w:pPr>
      <w:r>
        <w:rPr>
          <w:rFonts w:cs="Times New Roman"/>
          <w:szCs w:val="24"/>
          <w:shd w:val="clear" w:color="auto" w:fill="FDFDFD"/>
        </w:rPr>
        <w:t>b)</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1663"/>
        <w:gridCol w:w="1595"/>
        <w:gridCol w:w="1618"/>
        <w:gridCol w:w="1682"/>
      </w:tblGrid>
      <w:tr w:rsidR="004D2CFB" w:rsidRPr="005E6978" w14:paraId="4C80BE28" w14:textId="77777777" w:rsidTr="006E363A">
        <w:trPr>
          <w:trHeight w:hRule="exact" w:val="720"/>
        </w:trPr>
        <w:tc>
          <w:tcPr>
            <w:tcW w:w="2218" w:type="dxa"/>
            <w:tcBorders>
              <w:top w:val="single" w:sz="4" w:space="0" w:color="auto"/>
              <w:bottom w:val="single" w:sz="4" w:space="0" w:color="auto"/>
            </w:tcBorders>
          </w:tcPr>
          <w:p w14:paraId="64FF715E"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Continuous fixed effect predictors</w:t>
            </w:r>
          </w:p>
        </w:tc>
        <w:tc>
          <w:tcPr>
            <w:tcW w:w="1825" w:type="dxa"/>
            <w:tcBorders>
              <w:top w:val="single" w:sz="4" w:space="0" w:color="auto"/>
              <w:bottom w:val="single" w:sz="4" w:space="0" w:color="auto"/>
            </w:tcBorders>
          </w:tcPr>
          <w:p w14:paraId="36AD1A36"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i/>
                <w:iCs/>
                <w:szCs w:val="24"/>
                <w:shd w:val="clear" w:color="auto" w:fill="FDFDFD"/>
              </w:rPr>
              <w:t>χ</w:t>
            </w:r>
            <w:r w:rsidRPr="004D2CFB">
              <w:rPr>
                <w:rFonts w:cs="Times New Roman"/>
                <w:szCs w:val="24"/>
                <w:shd w:val="clear" w:color="auto" w:fill="FDFDFD"/>
                <w:vertAlign w:val="superscript"/>
              </w:rPr>
              <w:t>2</w:t>
            </w:r>
          </w:p>
        </w:tc>
        <w:tc>
          <w:tcPr>
            <w:tcW w:w="1796" w:type="dxa"/>
            <w:tcBorders>
              <w:top w:val="single" w:sz="4" w:space="0" w:color="auto"/>
              <w:bottom w:val="single" w:sz="4" w:space="0" w:color="auto"/>
            </w:tcBorders>
          </w:tcPr>
          <w:p w14:paraId="29D35526" w14:textId="77777777" w:rsidR="004D2CFB" w:rsidRPr="004D2CFB" w:rsidRDefault="004D2CFB" w:rsidP="004D2CFB">
            <w:pPr>
              <w:spacing w:after="160" w:line="259" w:lineRule="auto"/>
              <w:rPr>
                <w:rFonts w:cs="Times New Roman"/>
                <w:szCs w:val="24"/>
                <w:shd w:val="clear" w:color="auto" w:fill="FDFDFD"/>
              </w:rPr>
            </w:pPr>
            <w:proofErr w:type="spellStart"/>
            <w:r w:rsidRPr="004D2CFB">
              <w:rPr>
                <w:rFonts w:cs="Times New Roman"/>
                <w:szCs w:val="24"/>
                <w:shd w:val="clear" w:color="auto" w:fill="FDFDFD"/>
              </w:rPr>
              <w:t>Df</w:t>
            </w:r>
            <w:proofErr w:type="spellEnd"/>
          </w:p>
        </w:tc>
        <w:tc>
          <w:tcPr>
            <w:tcW w:w="1772" w:type="dxa"/>
            <w:tcBorders>
              <w:top w:val="single" w:sz="4" w:space="0" w:color="auto"/>
              <w:bottom w:val="single" w:sz="4" w:space="0" w:color="auto"/>
            </w:tcBorders>
          </w:tcPr>
          <w:p w14:paraId="2B7649E1" w14:textId="77777777" w:rsidR="004D2CFB" w:rsidRPr="004D2CFB" w:rsidRDefault="004D2CFB" w:rsidP="004D2CFB">
            <w:pPr>
              <w:spacing w:after="160" w:line="259" w:lineRule="auto"/>
              <w:rPr>
                <w:rFonts w:cs="Times New Roman"/>
                <w:i/>
                <w:iCs/>
                <w:szCs w:val="24"/>
                <w:shd w:val="clear" w:color="auto" w:fill="FDFDFD"/>
              </w:rPr>
            </w:pPr>
            <w:r w:rsidRPr="004D2CFB">
              <w:rPr>
                <w:rFonts w:cs="Times New Roman"/>
                <w:i/>
                <w:iCs/>
                <w:szCs w:val="24"/>
                <w:shd w:val="clear" w:color="auto" w:fill="FDFDFD"/>
              </w:rPr>
              <w:t>P</w:t>
            </w:r>
          </w:p>
        </w:tc>
        <w:tc>
          <w:tcPr>
            <w:tcW w:w="1739" w:type="dxa"/>
            <w:tcBorders>
              <w:top w:val="single" w:sz="4" w:space="0" w:color="auto"/>
              <w:bottom w:val="single" w:sz="4" w:space="0" w:color="auto"/>
            </w:tcBorders>
          </w:tcPr>
          <w:p w14:paraId="73FD039E" w14:textId="77777777" w:rsidR="004D2CFB" w:rsidRPr="004D2CFB" w:rsidRDefault="004D2CFB" w:rsidP="004D2CFB">
            <w:pPr>
              <w:spacing w:after="160" w:line="259" w:lineRule="auto"/>
              <w:rPr>
                <w:rFonts w:cs="Times New Roman"/>
                <w:i/>
                <w:iCs/>
                <w:szCs w:val="24"/>
                <w:shd w:val="clear" w:color="auto" w:fill="FDFDFD"/>
              </w:rPr>
            </w:pPr>
            <w:r w:rsidRPr="004D2CFB">
              <w:rPr>
                <w:rFonts w:cs="Times New Roman"/>
                <w:i/>
                <w:iCs/>
                <w:szCs w:val="24"/>
                <w:shd w:val="clear" w:color="auto" w:fill="FDFDFD"/>
              </w:rPr>
              <w:t>R</w:t>
            </w:r>
            <w:r w:rsidRPr="004D2CFB">
              <w:rPr>
                <w:rFonts w:cs="Times New Roman"/>
                <w:i/>
                <w:iCs/>
                <w:szCs w:val="24"/>
                <w:shd w:val="clear" w:color="auto" w:fill="FDFDFD"/>
                <w:vertAlign w:val="superscript"/>
              </w:rPr>
              <w:t>2</w:t>
            </w:r>
            <w:r w:rsidRPr="004D2CFB">
              <w:rPr>
                <w:rFonts w:cs="Times New Roman"/>
                <w:i/>
                <w:iCs/>
                <w:szCs w:val="24"/>
                <w:shd w:val="clear" w:color="auto" w:fill="FDFDFD"/>
              </w:rPr>
              <w:t>m/R</w:t>
            </w:r>
            <w:r w:rsidRPr="004D2CFB">
              <w:rPr>
                <w:rFonts w:cs="Times New Roman"/>
                <w:i/>
                <w:iCs/>
                <w:szCs w:val="24"/>
                <w:shd w:val="clear" w:color="auto" w:fill="FDFDFD"/>
                <w:vertAlign w:val="superscript"/>
              </w:rPr>
              <w:t>2</w:t>
            </w:r>
            <w:r w:rsidRPr="004D2CFB">
              <w:rPr>
                <w:rFonts w:cs="Times New Roman"/>
                <w:i/>
                <w:iCs/>
                <w:szCs w:val="24"/>
                <w:shd w:val="clear" w:color="auto" w:fill="FDFDFD"/>
              </w:rPr>
              <w:t>c</w:t>
            </w:r>
          </w:p>
        </w:tc>
      </w:tr>
      <w:tr w:rsidR="004D2CFB" w:rsidRPr="005E6978" w14:paraId="4E040D57" w14:textId="77777777" w:rsidTr="006E363A">
        <w:trPr>
          <w:trHeight w:hRule="exact" w:val="720"/>
        </w:trPr>
        <w:tc>
          <w:tcPr>
            <w:tcW w:w="2218" w:type="dxa"/>
            <w:tcBorders>
              <w:top w:val="single" w:sz="4" w:space="0" w:color="auto"/>
              <w:bottom w:val="nil"/>
            </w:tcBorders>
          </w:tcPr>
          <w:p w14:paraId="020BE4D1"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NO</w:t>
            </w:r>
            <w:r w:rsidRPr="004D2CFB">
              <w:rPr>
                <w:rFonts w:cs="Times New Roman"/>
                <w:szCs w:val="24"/>
                <w:shd w:val="clear" w:color="auto" w:fill="FDFDFD"/>
                <w:vertAlign w:val="subscript"/>
              </w:rPr>
              <w:t>3</w:t>
            </w:r>
            <w:r w:rsidRPr="004D2CFB">
              <w:rPr>
                <w:rFonts w:cs="Times New Roman"/>
                <w:szCs w:val="24"/>
                <w:shd w:val="clear" w:color="auto" w:fill="FDFDFD"/>
                <w:vertAlign w:val="superscript"/>
              </w:rPr>
              <w:t>-</w:t>
            </w:r>
          </w:p>
        </w:tc>
        <w:tc>
          <w:tcPr>
            <w:tcW w:w="1825" w:type="dxa"/>
            <w:tcBorders>
              <w:top w:val="single" w:sz="4" w:space="0" w:color="auto"/>
              <w:bottom w:val="nil"/>
            </w:tcBorders>
          </w:tcPr>
          <w:p w14:paraId="1D55E910"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0.447</w:t>
            </w:r>
          </w:p>
        </w:tc>
        <w:tc>
          <w:tcPr>
            <w:tcW w:w="1796" w:type="dxa"/>
            <w:tcBorders>
              <w:top w:val="single" w:sz="4" w:space="0" w:color="auto"/>
              <w:bottom w:val="nil"/>
            </w:tcBorders>
          </w:tcPr>
          <w:p w14:paraId="03DADB11"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1</w:t>
            </w:r>
          </w:p>
        </w:tc>
        <w:tc>
          <w:tcPr>
            <w:tcW w:w="1772" w:type="dxa"/>
            <w:tcBorders>
              <w:top w:val="single" w:sz="4" w:space="0" w:color="auto"/>
              <w:bottom w:val="nil"/>
            </w:tcBorders>
          </w:tcPr>
          <w:p w14:paraId="7E12D3E5"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0.503</w:t>
            </w:r>
          </w:p>
        </w:tc>
        <w:tc>
          <w:tcPr>
            <w:tcW w:w="1739" w:type="dxa"/>
            <w:vMerge w:val="restart"/>
            <w:tcBorders>
              <w:top w:val="single" w:sz="4" w:space="0" w:color="auto"/>
              <w:bottom w:val="nil"/>
            </w:tcBorders>
          </w:tcPr>
          <w:p w14:paraId="3357E54A"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0.018/0.785</w:t>
            </w:r>
          </w:p>
        </w:tc>
      </w:tr>
      <w:tr w:rsidR="004D2CFB" w:rsidRPr="005E6978" w14:paraId="50B1794D" w14:textId="77777777" w:rsidTr="006E363A">
        <w:trPr>
          <w:trHeight w:hRule="exact" w:val="720"/>
        </w:trPr>
        <w:tc>
          <w:tcPr>
            <w:tcW w:w="2218" w:type="dxa"/>
            <w:tcBorders>
              <w:top w:val="nil"/>
            </w:tcBorders>
          </w:tcPr>
          <w:p w14:paraId="0C80AB0F"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P</w:t>
            </w:r>
          </w:p>
        </w:tc>
        <w:tc>
          <w:tcPr>
            <w:tcW w:w="1825" w:type="dxa"/>
            <w:tcBorders>
              <w:top w:val="nil"/>
            </w:tcBorders>
          </w:tcPr>
          <w:p w14:paraId="3F2F19DE"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0.390</w:t>
            </w:r>
          </w:p>
        </w:tc>
        <w:tc>
          <w:tcPr>
            <w:tcW w:w="1796" w:type="dxa"/>
            <w:tcBorders>
              <w:top w:val="nil"/>
            </w:tcBorders>
          </w:tcPr>
          <w:p w14:paraId="0D003510"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1</w:t>
            </w:r>
          </w:p>
        </w:tc>
        <w:tc>
          <w:tcPr>
            <w:tcW w:w="1772" w:type="dxa"/>
            <w:tcBorders>
              <w:top w:val="nil"/>
            </w:tcBorders>
          </w:tcPr>
          <w:p w14:paraId="5C00715D"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0.532</w:t>
            </w:r>
          </w:p>
        </w:tc>
        <w:tc>
          <w:tcPr>
            <w:tcW w:w="1739" w:type="dxa"/>
            <w:vMerge/>
            <w:tcBorders>
              <w:top w:val="nil"/>
            </w:tcBorders>
          </w:tcPr>
          <w:p w14:paraId="1809F2BA" w14:textId="77777777" w:rsidR="004D2CFB" w:rsidRPr="004D2CFB" w:rsidRDefault="004D2CFB" w:rsidP="004D2CFB">
            <w:pPr>
              <w:spacing w:after="160" w:line="259" w:lineRule="auto"/>
              <w:rPr>
                <w:rFonts w:cs="Times New Roman"/>
                <w:szCs w:val="24"/>
                <w:shd w:val="clear" w:color="auto" w:fill="FDFDFD"/>
              </w:rPr>
            </w:pPr>
          </w:p>
        </w:tc>
      </w:tr>
      <w:tr w:rsidR="004D2CFB" w:rsidRPr="005E6978" w14:paraId="3FF076B2" w14:textId="77777777" w:rsidTr="006E363A">
        <w:trPr>
          <w:trHeight w:hRule="exact" w:val="720"/>
        </w:trPr>
        <w:tc>
          <w:tcPr>
            <w:tcW w:w="2218" w:type="dxa"/>
          </w:tcPr>
          <w:p w14:paraId="43874D7F"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NH</w:t>
            </w:r>
            <w:r w:rsidRPr="004D2CFB">
              <w:rPr>
                <w:rFonts w:cs="Times New Roman"/>
                <w:szCs w:val="24"/>
                <w:shd w:val="clear" w:color="auto" w:fill="FDFDFD"/>
                <w:vertAlign w:val="subscript"/>
              </w:rPr>
              <w:t>4</w:t>
            </w:r>
            <w:r w:rsidRPr="004D2CFB">
              <w:rPr>
                <w:rFonts w:cs="Times New Roman"/>
                <w:szCs w:val="24"/>
                <w:shd w:val="clear" w:color="auto" w:fill="FDFDFD"/>
                <w:vertAlign w:val="superscript"/>
              </w:rPr>
              <w:t>+</w:t>
            </w:r>
          </w:p>
        </w:tc>
        <w:tc>
          <w:tcPr>
            <w:tcW w:w="1825" w:type="dxa"/>
          </w:tcPr>
          <w:p w14:paraId="38B4E8C3"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0.112</w:t>
            </w:r>
          </w:p>
        </w:tc>
        <w:tc>
          <w:tcPr>
            <w:tcW w:w="1796" w:type="dxa"/>
          </w:tcPr>
          <w:p w14:paraId="0F5262B3"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1</w:t>
            </w:r>
          </w:p>
        </w:tc>
        <w:tc>
          <w:tcPr>
            <w:tcW w:w="1772" w:type="dxa"/>
          </w:tcPr>
          <w:p w14:paraId="66A1290B"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0.726</w:t>
            </w:r>
          </w:p>
        </w:tc>
        <w:tc>
          <w:tcPr>
            <w:tcW w:w="1739" w:type="dxa"/>
            <w:vMerge/>
          </w:tcPr>
          <w:p w14:paraId="4FB077CB" w14:textId="77777777" w:rsidR="004D2CFB" w:rsidRPr="004D2CFB" w:rsidRDefault="004D2CFB" w:rsidP="004D2CFB">
            <w:pPr>
              <w:spacing w:after="160" w:line="259" w:lineRule="auto"/>
              <w:rPr>
                <w:rFonts w:cs="Times New Roman"/>
                <w:szCs w:val="24"/>
                <w:shd w:val="clear" w:color="auto" w:fill="FDFDFD"/>
              </w:rPr>
            </w:pPr>
          </w:p>
        </w:tc>
      </w:tr>
    </w:tbl>
    <w:p w14:paraId="07065D3D" w14:textId="77777777" w:rsidR="004D2CFB" w:rsidRPr="004D2CFB" w:rsidRDefault="004D2CFB" w:rsidP="004D2CFB">
      <w:pPr>
        <w:rPr>
          <w:rFonts w:cs="Times New Roman"/>
          <w:szCs w:val="24"/>
          <w:shd w:val="clear" w:color="auto" w:fill="FDFDFD"/>
        </w:rPr>
      </w:pPr>
    </w:p>
    <w:p w14:paraId="3141496E" w14:textId="77777777" w:rsidR="00AF6624" w:rsidRPr="00B86AB8" w:rsidRDefault="00AF6624" w:rsidP="00001B41">
      <w:pPr>
        <w:rPr>
          <w:rFonts w:cs="Times New Roman"/>
          <w:szCs w:val="24"/>
          <w:shd w:val="clear" w:color="auto" w:fill="FDFDFD"/>
        </w:rPr>
      </w:pPr>
    </w:p>
    <w:p w14:paraId="07E72EB7" w14:textId="59D0A4E7" w:rsidR="006D0549" w:rsidRPr="00B86AB8" w:rsidRDefault="001D4E70" w:rsidP="006D0549">
      <w:pPr>
        <w:spacing w:line="360" w:lineRule="auto"/>
        <w:rPr>
          <w:rFonts w:cs="Times New Roman"/>
          <w:b/>
          <w:bCs/>
          <w:color w:val="1B1B1B"/>
          <w:szCs w:val="24"/>
          <w:shd w:val="clear" w:color="auto" w:fill="FDFDFD"/>
        </w:rPr>
      </w:pPr>
      <w:r w:rsidRPr="00B86AB8">
        <w:rPr>
          <w:rFonts w:cs="Times New Roman"/>
          <w:b/>
          <w:bCs/>
          <w:color w:val="1B1B1B"/>
          <w:szCs w:val="24"/>
          <w:shd w:val="clear" w:color="auto" w:fill="FDFDFD"/>
        </w:rPr>
        <w:br w:type="page"/>
      </w:r>
    </w:p>
    <w:p w14:paraId="4AF7D129" w14:textId="30E0B849" w:rsidR="006D0549" w:rsidRPr="005E6978" w:rsidRDefault="006D0549" w:rsidP="00D36B50">
      <w:pPr>
        <w:pStyle w:val="Heading4"/>
        <w:rPr>
          <w:rFonts w:cs="Times New Roman"/>
          <w:shd w:val="clear" w:color="auto" w:fill="FDFDFD"/>
        </w:rPr>
      </w:pPr>
      <w:bookmarkStart w:id="81" w:name="_Toc100315642"/>
      <w:bookmarkStart w:id="82" w:name="_Toc100660887"/>
      <w:r w:rsidRPr="005E6978">
        <w:rPr>
          <w:rFonts w:cs="Times New Roman"/>
          <w:b/>
          <w:shd w:val="clear" w:color="auto" w:fill="FDFDFD"/>
        </w:rPr>
        <w:lastRenderedPageBreak/>
        <w:t xml:space="preserve">Table 2.3: </w:t>
      </w:r>
      <w:r w:rsidR="009D45BE" w:rsidRPr="005E6978">
        <w:rPr>
          <w:rFonts w:cs="Times New Roman"/>
          <w:shd w:val="clear" w:color="auto" w:fill="FDFDFD"/>
        </w:rPr>
        <w:t xml:space="preserve">Type II ANOVA showing </w:t>
      </w:r>
      <w:r w:rsidR="009D45BE" w:rsidRPr="005E6978">
        <w:rPr>
          <w:rFonts w:cs="Times New Roman"/>
          <w:i/>
          <w:shd w:val="clear" w:color="auto" w:fill="FDFDFD"/>
        </w:rPr>
        <w:t>χ</w:t>
      </w:r>
      <w:r w:rsidR="009D45BE" w:rsidRPr="005E6978">
        <w:rPr>
          <w:rFonts w:cs="Times New Roman"/>
          <w:shd w:val="clear" w:color="auto" w:fill="FDFDFD"/>
          <w:vertAlign w:val="superscript"/>
        </w:rPr>
        <w:t>2</w:t>
      </w:r>
      <w:r w:rsidR="009D45BE" w:rsidRPr="005E6978">
        <w:rPr>
          <w:rFonts w:cs="Times New Roman"/>
          <w:shd w:val="clear" w:color="auto" w:fill="FDFDFD"/>
        </w:rPr>
        <w:t>, degree of freedom, and p-values from mixed effects model results fit using a) categorical variables as fixed effect predictors b) continuous variables as fixed effect predictors for belowground biomass. The bolded and italicized values are significant at P &lt; 0.05. R</w:t>
      </w:r>
      <w:r w:rsidR="009D45BE" w:rsidRPr="005E6978">
        <w:rPr>
          <w:rFonts w:cs="Times New Roman"/>
          <w:shd w:val="clear" w:color="auto" w:fill="FDFDFD"/>
          <w:vertAlign w:val="superscript"/>
        </w:rPr>
        <w:t>2</w:t>
      </w:r>
      <w:r w:rsidR="009D45BE" w:rsidRPr="005E6978">
        <w:rPr>
          <w:rFonts w:cs="Times New Roman"/>
          <w:shd w:val="clear" w:color="auto" w:fill="FDFDFD"/>
        </w:rPr>
        <w:t>m: Marginal r-square value; R</w:t>
      </w:r>
      <w:r w:rsidR="009D45BE" w:rsidRPr="005E6978">
        <w:rPr>
          <w:rFonts w:cs="Times New Roman"/>
          <w:shd w:val="clear" w:color="auto" w:fill="FDFDFD"/>
          <w:vertAlign w:val="superscript"/>
        </w:rPr>
        <w:t>2</w:t>
      </w:r>
      <w:r w:rsidR="009D45BE" w:rsidRPr="005E6978">
        <w:rPr>
          <w:rFonts w:cs="Times New Roman"/>
          <w:shd w:val="clear" w:color="auto" w:fill="FDFDFD"/>
        </w:rPr>
        <w:t>c: Conditional r-squared value</w:t>
      </w:r>
      <w:r w:rsidR="00FD4920" w:rsidRPr="005E6978">
        <w:rPr>
          <w:rFonts w:cs="Times New Roman"/>
          <w:shd w:val="clear" w:color="auto" w:fill="FDFDFD"/>
        </w:rPr>
        <w:t>.</w:t>
      </w:r>
      <w:bookmarkEnd w:id="81"/>
      <w:bookmarkEnd w:id="82"/>
    </w:p>
    <w:p w14:paraId="51D1AABC" w14:textId="77777777" w:rsidR="00FE549F" w:rsidRPr="0015586F" w:rsidRDefault="00FE549F" w:rsidP="00FE549F">
      <w:pPr>
        <w:rPr>
          <w:rFonts w:cs="Times New Roman"/>
          <w:szCs w:val="24"/>
        </w:rPr>
      </w:pPr>
    </w:p>
    <w:p w14:paraId="21F0136B" w14:textId="4178C95C" w:rsidR="00FE549F" w:rsidRPr="0015586F" w:rsidRDefault="00FE549F" w:rsidP="00FE549F">
      <w:pPr>
        <w:rPr>
          <w:rFonts w:cs="Times New Roman"/>
          <w:szCs w:val="24"/>
        </w:rPr>
      </w:pPr>
      <w:r w:rsidRPr="0015586F">
        <w:rPr>
          <w:rFonts w:cs="Times New Roman"/>
          <w:szCs w:val="24"/>
        </w:rPr>
        <w:t>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1654"/>
        <w:gridCol w:w="1584"/>
        <w:gridCol w:w="1648"/>
        <w:gridCol w:w="1679"/>
      </w:tblGrid>
      <w:tr w:rsidR="00FE549F" w:rsidRPr="005E6978" w14:paraId="51902C7E" w14:textId="77777777" w:rsidTr="004B029B">
        <w:trPr>
          <w:trHeight w:hRule="exact" w:val="720"/>
        </w:trPr>
        <w:tc>
          <w:tcPr>
            <w:tcW w:w="2218" w:type="dxa"/>
            <w:tcBorders>
              <w:top w:val="single" w:sz="4" w:space="0" w:color="auto"/>
              <w:bottom w:val="single" w:sz="4" w:space="0" w:color="auto"/>
            </w:tcBorders>
          </w:tcPr>
          <w:p w14:paraId="1225B316" w14:textId="77777777" w:rsidR="00FE549F" w:rsidRPr="005E7504" w:rsidRDefault="00FE549F" w:rsidP="003A75B9">
            <w:pPr>
              <w:rPr>
                <w:rFonts w:cs="Times New Roman"/>
                <w:szCs w:val="24"/>
              </w:rPr>
            </w:pPr>
            <w:r w:rsidRPr="005E7504">
              <w:rPr>
                <w:rFonts w:cs="Times New Roman"/>
                <w:szCs w:val="24"/>
              </w:rPr>
              <w:t>Categorical fixed effect predictors</w:t>
            </w:r>
          </w:p>
        </w:tc>
        <w:tc>
          <w:tcPr>
            <w:tcW w:w="1825" w:type="dxa"/>
            <w:tcBorders>
              <w:top w:val="single" w:sz="4" w:space="0" w:color="auto"/>
              <w:bottom w:val="single" w:sz="4" w:space="0" w:color="auto"/>
            </w:tcBorders>
          </w:tcPr>
          <w:p w14:paraId="4B5403D8" w14:textId="77777777" w:rsidR="00FE549F" w:rsidRPr="005E7504" w:rsidRDefault="00FE549F" w:rsidP="003A75B9">
            <w:pPr>
              <w:rPr>
                <w:rFonts w:cs="Times New Roman"/>
                <w:szCs w:val="24"/>
              </w:rPr>
            </w:pPr>
            <w:r w:rsidRPr="005E7504">
              <w:rPr>
                <w:rStyle w:val="Emphasis"/>
                <w:rFonts w:cs="Times New Roman"/>
                <w:szCs w:val="24"/>
              </w:rPr>
              <w:t>χ</w:t>
            </w:r>
            <w:r w:rsidRPr="005E7504">
              <w:rPr>
                <w:rFonts w:cs="Times New Roman"/>
                <w:szCs w:val="24"/>
                <w:vertAlign w:val="superscript"/>
              </w:rPr>
              <w:t>2</w:t>
            </w:r>
          </w:p>
        </w:tc>
        <w:tc>
          <w:tcPr>
            <w:tcW w:w="1796" w:type="dxa"/>
            <w:tcBorders>
              <w:top w:val="single" w:sz="4" w:space="0" w:color="auto"/>
              <w:bottom w:val="single" w:sz="4" w:space="0" w:color="auto"/>
            </w:tcBorders>
          </w:tcPr>
          <w:p w14:paraId="71245FCA" w14:textId="77777777" w:rsidR="00FE549F" w:rsidRPr="005E7504" w:rsidRDefault="00FE549F" w:rsidP="003A75B9">
            <w:pPr>
              <w:rPr>
                <w:rFonts w:cs="Times New Roman"/>
                <w:szCs w:val="24"/>
              </w:rPr>
            </w:pPr>
            <w:proofErr w:type="spellStart"/>
            <w:r w:rsidRPr="005E7504">
              <w:rPr>
                <w:rFonts w:cs="Times New Roman"/>
                <w:szCs w:val="24"/>
              </w:rPr>
              <w:t>Df</w:t>
            </w:r>
            <w:proofErr w:type="spellEnd"/>
          </w:p>
        </w:tc>
        <w:tc>
          <w:tcPr>
            <w:tcW w:w="1772" w:type="dxa"/>
            <w:tcBorders>
              <w:top w:val="single" w:sz="4" w:space="0" w:color="auto"/>
              <w:bottom w:val="single" w:sz="4" w:space="0" w:color="auto"/>
            </w:tcBorders>
          </w:tcPr>
          <w:p w14:paraId="1B7BBEEC" w14:textId="77777777" w:rsidR="00FE549F" w:rsidRPr="005E7504" w:rsidRDefault="00FE549F" w:rsidP="003A75B9">
            <w:pPr>
              <w:rPr>
                <w:rFonts w:cs="Times New Roman"/>
                <w:i/>
                <w:iCs/>
                <w:szCs w:val="24"/>
              </w:rPr>
            </w:pPr>
            <w:r w:rsidRPr="005E7504">
              <w:rPr>
                <w:rFonts w:cs="Times New Roman"/>
                <w:i/>
                <w:iCs/>
                <w:szCs w:val="24"/>
              </w:rPr>
              <w:t>P</w:t>
            </w:r>
          </w:p>
        </w:tc>
        <w:tc>
          <w:tcPr>
            <w:tcW w:w="1739" w:type="dxa"/>
            <w:tcBorders>
              <w:top w:val="single" w:sz="4" w:space="0" w:color="auto"/>
              <w:bottom w:val="single" w:sz="4" w:space="0" w:color="auto"/>
            </w:tcBorders>
          </w:tcPr>
          <w:p w14:paraId="755824FE" w14:textId="77777777" w:rsidR="00FE549F" w:rsidRPr="005E7504" w:rsidRDefault="00FE549F" w:rsidP="003A75B9">
            <w:pPr>
              <w:rPr>
                <w:rFonts w:cs="Times New Roman"/>
                <w:i/>
                <w:iCs/>
                <w:szCs w:val="24"/>
              </w:rPr>
            </w:pPr>
            <w:r w:rsidRPr="005E7504">
              <w:rPr>
                <w:rFonts w:cs="Times New Roman"/>
                <w:i/>
                <w:iCs/>
                <w:szCs w:val="24"/>
              </w:rPr>
              <w:t>R</w:t>
            </w:r>
            <w:r w:rsidRPr="005E7504">
              <w:rPr>
                <w:rFonts w:cs="Times New Roman"/>
                <w:i/>
                <w:iCs/>
                <w:szCs w:val="24"/>
                <w:vertAlign w:val="superscript"/>
              </w:rPr>
              <w:t>2</w:t>
            </w:r>
            <w:r w:rsidRPr="005E7504">
              <w:rPr>
                <w:rFonts w:cs="Times New Roman"/>
                <w:i/>
                <w:iCs/>
                <w:szCs w:val="24"/>
              </w:rPr>
              <w:t>m/R</w:t>
            </w:r>
            <w:r w:rsidRPr="005E7504">
              <w:rPr>
                <w:rFonts w:cs="Times New Roman"/>
                <w:i/>
                <w:iCs/>
                <w:szCs w:val="24"/>
                <w:vertAlign w:val="superscript"/>
              </w:rPr>
              <w:t>2</w:t>
            </w:r>
            <w:r w:rsidRPr="005E7504">
              <w:rPr>
                <w:rFonts w:cs="Times New Roman"/>
                <w:i/>
                <w:iCs/>
                <w:szCs w:val="24"/>
              </w:rPr>
              <w:t>c</w:t>
            </w:r>
          </w:p>
        </w:tc>
      </w:tr>
      <w:tr w:rsidR="00FE549F" w:rsidRPr="005E6978" w14:paraId="5CAAF863" w14:textId="77777777" w:rsidTr="004B029B">
        <w:trPr>
          <w:trHeight w:hRule="exact" w:val="720"/>
        </w:trPr>
        <w:tc>
          <w:tcPr>
            <w:tcW w:w="2218" w:type="dxa"/>
            <w:tcBorders>
              <w:top w:val="single" w:sz="4" w:space="0" w:color="auto"/>
              <w:bottom w:val="nil"/>
            </w:tcBorders>
          </w:tcPr>
          <w:p w14:paraId="2307C04E" w14:textId="77777777" w:rsidR="00FE549F" w:rsidRPr="005E7504" w:rsidRDefault="00FE549F" w:rsidP="003A75B9">
            <w:pPr>
              <w:rPr>
                <w:rFonts w:cs="Times New Roman"/>
                <w:szCs w:val="24"/>
              </w:rPr>
            </w:pPr>
            <w:r w:rsidRPr="005E7504">
              <w:rPr>
                <w:rFonts w:cs="Times New Roman"/>
                <w:szCs w:val="24"/>
              </w:rPr>
              <w:t>OTC</w:t>
            </w:r>
          </w:p>
        </w:tc>
        <w:tc>
          <w:tcPr>
            <w:tcW w:w="1825" w:type="dxa"/>
            <w:tcBorders>
              <w:top w:val="single" w:sz="4" w:space="0" w:color="auto"/>
              <w:bottom w:val="nil"/>
            </w:tcBorders>
          </w:tcPr>
          <w:p w14:paraId="7B6944B4" w14:textId="77777777" w:rsidR="00FE549F" w:rsidRPr="005E7504" w:rsidRDefault="00FE549F" w:rsidP="003A75B9">
            <w:pPr>
              <w:rPr>
                <w:rFonts w:cs="Times New Roman"/>
                <w:szCs w:val="24"/>
              </w:rPr>
            </w:pPr>
            <w:r w:rsidRPr="005E7504">
              <w:rPr>
                <w:rFonts w:cs="Times New Roman"/>
                <w:szCs w:val="24"/>
              </w:rPr>
              <w:t>1.181</w:t>
            </w:r>
          </w:p>
        </w:tc>
        <w:tc>
          <w:tcPr>
            <w:tcW w:w="1796" w:type="dxa"/>
            <w:tcBorders>
              <w:top w:val="single" w:sz="4" w:space="0" w:color="auto"/>
              <w:bottom w:val="nil"/>
            </w:tcBorders>
          </w:tcPr>
          <w:p w14:paraId="107D9B77" w14:textId="77777777" w:rsidR="00FE549F" w:rsidRPr="005E7504" w:rsidRDefault="00FE549F" w:rsidP="003A75B9">
            <w:pPr>
              <w:rPr>
                <w:rFonts w:cs="Times New Roman"/>
                <w:szCs w:val="24"/>
              </w:rPr>
            </w:pPr>
            <w:r w:rsidRPr="005E7504">
              <w:rPr>
                <w:rFonts w:cs="Times New Roman"/>
                <w:szCs w:val="24"/>
              </w:rPr>
              <w:t>1</w:t>
            </w:r>
          </w:p>
        </w:tc>
        <w:tc>
          <w:tcPr>
            <w:tcW w:w="1772" w:type="dxa"/>
            <w:tcBorders>
              <w:top w:val="single" w:sz="4" w:space="0" w:color="auto"/>
              <w:bottom w:val="nil"/>
            </w:tcBorders>
          </w:tcPr>
          <w:p w14:paraId="3DC1D143" w14:textId="77777777" w:rsidR="00FE549F" w:rsidRPr="005E7504" w:rsidRDefault="00FE549F" w:rsidP="003A75B9">
            <w:pPr>
              <w:rPr>
                <w:rFonts w:cs="Times New Roman"/>
                <w:szCs w:val="24"/>
              </w:rPr>
            </w:pPr>
            <w:r w:rsidRPr="005E7504">
              <w:rPr>
                <w:rFonts w:cs="Times New Roman"/>
                <w:szCs w:val="24"/>
              </w:rPr>
              <w:t>0.277</w:t>
            </w:r>
          </w:p>
        </w:tc>
        <w:tc>
          <w:tcPr>
            <w:tcW w:w="1739" w:type="dxa"/>
            <w:vMerge w:val="restart"/>
            <w:tcBorders>
              <w:top w:val="single" w:sz="4" w:space="0" w:color="auto"/>
              <w:bottom w:val="nil"/>
            </w:tcBorders>
          </w:tcPr>
          <w:p w14:paraId="4F85D78C" w14:textId="77777777" w:rsidR="00FE549F" w:rsidRPr="005E7504" w:rsidRDefault="00FE549F" w:rsidP="003A75B9">
            <w:pPr>
              <w:rPr>
                <w:rFonts w:cs="Times New Roman"/>
                <w:szCs w:val="24"/>
              </w:rPr>
            </w:pPr>
            <w:r w:rsidRPr="005E7504">
              <w:rPr>
                <w:rFonts w:cs="Times New Roman"/>
                <w:szCs w:val="24"/>
              </w:rPr>
              <w:t>0.458/0.585</w:t>
            </w:r>
          </w:p>
        </w:tc>
      </w:tr>
      <w:tr w:rsidR="00FE549F" w:rsidRPr="005E6978" w14:paraId="0CABF2A6" w14:textId="77777777" w:rsidTr="004B029B">
        <w:trPr>
          <w:trHeight w:hRule="exact" w:val="720"/>
        </w:trPr>
        <w:tc>
          <w:tcPr>
            <w:tcW w:w="2218" w:type="dxa"/>
            <w:tcBorders>
              <w:top w:val="nil"/>
            </w:tcBorders>
          </w:tcPr>
          <w:p w14:paraId="2607E8B3" w14:textId="77777777" w:rsidR="00FE549F" w:rsidRPr="005E7504" w:rsidRDefault="00FE549F" w:rsidP="003A75B9">
            <w:pPr>
              <w:rPr>
                <w:rFonts w:cs="Times New Roman"/>
                <w:szCs w:val="24"/>
              </w:rPr>
            </w:pPr>
            <w:r w:rsidRPr="005E7504">
              <w:rPr>
                <w:rFonts w:cs="Times New Roman"/>
                <w:szCs w:val="24"/>
              </w:rPr>
              <w:t>Reside</w:t>
            </w:r>
          </w:p>
        </w:tc>
        <w:tc>
          <w:tcPr>
            <w:tcW w:w="1825" w:type="dxa"/>
            <w:tcBorders>
              <w:top w:val="nil"/>
            </w:tcBorders>
          </w:tcPr>
          <w:p w14:paraId="1876E2BD" w14:textId="77777777" w:rsidR="00FE549F" w:rsidRPr="005E7504" w:rsidRDefault="00FE549F" w:rsidP="003A75B9">
            <w:pPr>
              <w:rPr>
                <w:rFonts w:cs="Times New Roman"/>
                <w:szCs w:val="24"/>
              </w:rPr>
            </w:pPr>
            <w:r w:rsidRPr="005E7504">
              <w:rPr>
                <w:rFonts w:cs="Times New Roman"/>
                <w:szCs w:val="24"/>
              </w:rPr>
              <w:t>3.981</w:t>
            </w:r>
          </w:p>
        </w:tc>
        <w:tc>
          <w:tcPr>
            <w:tcW w:w="1796" w:type="dxa"/>
            <w:tcBorders>
              <w:top w:val="nil"/>
            </w:tcBorders>
          </w:tcPr>
          <w:p w14:paraId="23E5199F" w14:textId="77777777" w:rsidR="00FE549F" w:rsidRPr="005E7504" w:rsidRDefault="00FE549F" w:rsidP="003A75B9">
            <w:pPr>
              <w:rPr>
                <w:rFonts w:cs="Times New Roman"/>
                <w:szCs w:val="24"/>
              </w:rPr>
            </w:pPr>
            <w:r w:rsidRPr="005E7504">
              <w:rPr>
                <w:rFonts w:cs="Times New Roman"/>
                <w:szCs w:val="24"/>
              </w:rPr>
              <w:t>1</w:t>
            </w:r>
          </w:p>
        </w:tc>
        <w:tc>
          <w:tcPr>
            <w:tcW w:w="1772" w:type="dxa"/>
            <w:tcBorders>
              <w:top w:val="nil"/>
            </w:tcBorders>
          </w:tcPr>
          <w:p w14:paraId="27149BA4" w14:textId="77777777" w:rsidR="00FE549F" w:rsidRPr="005E7504" w:rsidRDefault="00FE549F" w:rsidP="003A75B9">
            <w:pPr>
              <w:rPr>
                <w:rFonts w:cs="Times New Roman"/>
                <w:b/>
                <w:bCs/>
                <w:i/>
                <w:iCs/>
                <w:szCs w:val="24"/>
              </w:rPr>
            </w:pPr>
            <w:r w:rsidRPr="005E7504">
              <w:rPr>
                <w:rFonts w:cs="Times New Roman"/>
                <w:b/>
                <w:bCs/>
                <w:i/>
                <w:iCs/>
                <w:szCs w:val="24"/>
              </w:rPr>
              <w:t>0.046</w:t>
            </w:r>
          </w:p>
        </w:tc>
        <w:tc>
          <w:tcPr>
            <w:tcW w:w="1739" w:type="dxa"/>
            <w:vMerge/>
            <w:tcBorders>
              <w:top w:val="nil"/>
            </w:tcBorders>
          </w:tcPr>
          <w:p w14:paraId="5CA3A2DD" w14:textId="77777777" w:rsidR="00FE549F" w:rsidRPr="005E7504" w:rsidRDefault="00FE549F" w:rsidP="003A75B9">
            <w:pPr>
              <w:rPr>
                <w:rFonts w:cs="Times New Roman"/>
                <w:szCs w:val="24"/>
              </w:rPr>
            </w:pPr>
          </w:p>
        </w:tc>
      </w:tr>
      <w:tr w:rsidR="00FE549F" w:rsidRPr="005E6978" w14:paraId="33AF2430" w14:textId="77777777" w:rsidTr="004B029B">
        <w:trPr>
          <w:trHeight w:hRule="exact" w:val="720"/>
        </w:trPr>
        <w:tc>
          <w:tcPr>
            <w:tcW w:w="2218" w:type="dxa"/>
          </w:tcPr>
          <w:p w14:paraId="3B886F2C" w14:textId="77777777" w:rsidR="00FE549F" w:rsidRPr="005E7504" w:rsidRDefault="00FE549F" w:rsidP="003A75B9">
            <w:pPr>
              <w:rPr>
                <w:rFonts w:cs="Times New Roman"/>
                <w:szCs w:val="24"/>
              </w:rPr>
            </w:pPr>
            <w:r w:rsidRPr="005E7504">
              <w:rPr>
                <w:rFonts w:cs="Times New Roman"/>
                <w:szCs w:val="24"/>
              </w:rPr>
              <w:t>Irrigation</w:t>
            </w:r>
          </w:p>
        </w:tc>
        <w:tc>
          <w:tcPr>
            <w:tcW w:w="1825" w:type="dxa"/>
          </w:tcPr>
          <w:p w14:paraId="7C1DAC8B" w14:textId="77777777" w:rsidR="00FE549F" w:rsidRPr="005E7504" w:rsidRDefault="00FE549F" w:rsidP="003A75B9">
            <w:pPr>
              <w:rPr>
                <w:rFonts w:cs="Times New Roman"/>
                <w:szCs w:val="24"/>
              </w:rPr>
            </w:pPr>
            <w:r w:rsidRPr="005E7504">
              <w:rPr>
                <w:rFonts w:cs="Times New Roman"/>
                <w:szCs w:val="24"/>
              </w:rPr>
              <w:t>13.87</w:t>
            </w:r>
          </w:p>
        </w:tc>
        <w:tc>
          <w:tcPr>
            <w:tcW w:w="1796" w:type="dxa"/>
          </w:tcPr>
          <w:p w14:paraId="19714E3A" w14:textId="77777777" w:rsidR="00FE549F" w:rsidRPr="005E7504" w:rsidRDefault="00FE549F" w:rsidP="003A75B9">
            <w:pPr>
              <w:rPr>
                <w:rFonts w:cs="Times New Roman"/>
                <w:szCs w:val="24"/>
              </w:rPr>
            </w:pPr>
            <w:r w:rsidRPr="005E7504">
              <w:rPr>
                <w:rFonts w:cs="Times New Roman"/>
                <w:szCs w:val="24"/>
              </w:rPr>
              <w:t>1</w:t>
            </w:r>
          </w:p>
        </w:tc>
        <w:tc>
          <w:tcPr>
            <w:tcW w:w="1772" w:type="dxa"/>
          </w:tcPr>
          <w:p w14:paraId="2AD2D91E" w14:textId="77777777" w:rsidR="00FE549F" w:rsidRPr="005E7504" w:rsidRDefault="00FE549F" w:rsidP="003A75B9">
            <w:pPr>
              <w:rPr>
                <w:rFonts w:cs="Times New Roman"/>
                <w:b/>
                <w:bCs/>
                <w:i/>
                <w:iCs/>
                <w:szCs w:val="24"/>
              </w:rPr>
            </w:pPr>
            <w:r w:rsidRPr="005E7504">
              <w:rPr>
                <w:rFonts w:cs="Times New Roman"/>
                <w:b/>
                <w:bCs/>
                <w:i/>
                <w:iCs/>
                <w:szCs w:val="24"/>
              </w:rPr>
              <w:t>0.00019</w:t>
            </w:r>
          </w:p>
        </w:tc>
        <w:tc>
          <w:tcPr>
            <w:tcW w:w="1739" w:type="dxa"/>
            <w:vMerge/>
          </w:tcPr>
          <w:p w14:paraId="75E029C3" w14:textId="77777777" w:rsidR="00FE549F" w:rsidRPr="005E7504" w:rsidRDefault="00FE549F" w:rsidP="003A75B9">
            <w:pPr>
              <w:rPr>
                <w:rFonts w:cs="Times New Roman"/>
                <w:szCs w:val="24"/>
              </w:rPr>
            </w:pPr>
          </w:p>
        </w:tc>
      </w:tr>
    </w:tbl>
    <w:p w14:paraId="13D32565" w14:textId="77777777" w:rsidR="00FE549F" w:rsidRPr="0015586F" w:rsidRDefault="00FE549F" w:rsidP="00FE549F">
      <w:pPr>
        <w:rPr>
          <w:rFonts w:cs="Times New Roman"/>
          <w:szCs w:val="24"/>
        </w:rPr>
      </w:pPr>
    </w:p>
    <w:p w14:paraId="2360960E" w14:textId="77777777" w:rsidR="00FE549F" w:rsidRPr="0015586F" w:rsidRDefault="00FE549F" w:rsidP="00FE549F">
      <w:pPr>
        <w:rPr>
          <w:rFonts w:cs="Times New Roman"/>
          <w:szCs w:val="24"/>
        </w:rPr>
      </w:pPr>
    </w:p>
    <w:p w14:paraId="610C1323" w14:textId="264E42AC" w:rsidR="00FE549F" w:rsidRPr="0015586F" w:rsidRDefault="00FE549F" w:rsidP="00FE549F">
      <w:pPr>
        <w:rPr>
          <w:rFonts w:cs="Times New Roman"/>
          <w:szCs w:val="24"/>
        </w:rPr>
      </w:pPr>
      <w:r w:rsidRPr="0015586F">
        <w:rPr>
          <w:rFonts w:cs="Times New Roman"/>
          <w:szCs w:val="24"/>
        </w:rPr>
        <w:t>b)</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1663"/>
        <w:gridCol w:w="1595"/>
        <w:gridCol w:w="1618"/>
        <w:gridCol w:w="1682"/>
      </w:tblGrid>
      <w:tr w:rsidR="00FE549F" w:rsidRPr="005E6978" w14:paraId="4CBA00F0" w14:textId="77777777" w:rsidTr="006E363A">
        <w:trPr>
          <w:trHeight w:hRule="exact" w:val="720"/>
        </w:trPr>
        <w:tc>
          <w:tcPr>
            <w:tcW w:w="2218" w:type="dxa"/>
            <w:tcBorders>
              <w:top w:val="single" w:sz="4" w:space="0" w:color="auto"/>
              <w:bottom w:val="single" w:sz="4" w:space="0" w:color="auto"/>
            </w:tcBorders>
          </w:tcPr>
          <w:p w14:paraId="27470D6B" w14:textId="77777777" w:rsidR="00FE549F" w:rsidRPr="005E7504" w:rsidRDefault="00FE549F" w:rsidP="003A75B9">
            <w:pPr>
              <w:rPr>
                <w:rFonts w:cs="Times New Roman"/>
                <w:szCs w:val="24"/>
              </w:rPr>
            </w:pPr>
            <w:r w:rsidRPr="005E7504">
              <w:rPr>
                <w:rFonts w:cs="Times New Roman"/>
                <w:szCs w:val="24"/>
              </w:rPr>
              <w:t>Continuous fixed effect predictors</w:t>
            </w:r>
          </w:p>
        </w:tc>
        <w:tc>
          <w:tcPr>
            <w:tcW w:w="1825" w:type="dxa"/>
            <w:tcBorders>
              <w:top w:val="single" w:sz="4" w:space="0" w:color="auto"/>
              <w:bottom w:val="single" w:sz="4" w:space="0" w:color="auto"/>
            </w:tcBorders>
          </w:tcPr>
          <w:p w14:paraId="6BDA8455" w14:textId="77777777" w:rsidR="00FE549F" w:rsidRPr="005E7504" w:rsidRDefault="00FE549F" w:rsidP="003A75B9">
            <w:pPr>
              <w:rPr>
                <w:rFonts w:cs="Times New Roman"/>
                <w:szCs w:val="24"/>
              </w:rPr>
            </w:pPr>
            <w:r w:rsidRPr="005E7504">
              <w:rPr>
                <w:rStyle w:val="Emphasis"/>
                <w:rFonts w:cs="Times New Roman"/>
                <w:szCs w:val="24"/>
              </w:rPr>
              <w:t>χ</w:t>
            </w:r>
            <w:r w:rsidRPr="005E7504">
              <w:rPr>
                <w:rFonts w:cs="Times New Roman"/>
                <w:szCs w:val="24"/>
                <w:vertAlign w:val="superscript"/>
              </w:rPr>
              <w:t>2</w:t>
            </w:r>
          </w:p>
        </w:tc>
        <w:tc>
          <w:tcPr>
            <w:tcW w:w="1796" w:type="dxa"/>
            <w:tcBorders>
              <w:top w:val="single" w:sz="4" w:space="0" w:color="auto"/>
              <w:bottom w:val="single" w:sz="4" w:space="0" w:color="auto"/>
            </w:tcBorders>
          </w:tcPr>
          <w:p w14:paraId="39138F24" w14:textId="77777777" w:rsidR="00FE549F" w:rsidRPr="005E7504" w:rsidRDefault="00FE549F" w:rsidP="003A75B9">
            <w:pPr>
              <w:rPr>
                <w:rFonts w:cs="Times New Roman"/>
                <w:szCs w:val="24"/>
              </w:rPr>
            </w:pPr>
            <w:proofErr w:type="spellStart"/>
            <w:r w:rsidRPr="005E7504">
              <w:rPr>
                <w:rFonts w:cs="Times New Roman"/>
                <w:szCs w:val="24"/>
              </w:rPr>
              <w:t>Df</w:t>
            </w:r>
            <w:proofErr w:type="spellEnd"/>
          </w:p>
        </w:tc>
        <w:tc>
          <w:tcPr>
            <w:tcW w:w="1772" w:type="dxa"/>
            <w:tcBorders>
              <w:top w:val="single" w:sz="4" w:space="0" w:color="auto"/>
              <w:bottom w:val="single" w:sz="4" w:space="0" w:color="auto"/>
            </w:tcBorders>
          </w:tcPr>
          <w:p w14:paraId="3E671F09" w14:textId="77777777" w:rsidR="00FE549F" w:rsidRPr="005E7504" w:rsidRDefault="00FE549F" w:rsidP="003A75B9">
            <w:pPr>
              <w:rPr>
                <w:rFonts w:cs="Times New Roman"/>
                <w:i/>
                <w:iCs/>
                <w:szCs w:val="24"/>
              </w:rPr>
            </w:pPr>
            <w:r w:rsidRPr="005E7504">
              <w:rPr>
                <w:rFonts w:cs="Times New Roman"/>
                <w:i/>
                <w:iCs/>
                <w:szCs w:val="24"/>
              </w:rPr>
              <w:t>P</w:t>
            </w:r>
          </w:p>
        </w:tc>
        <w:tc>
          <w:tcPr>
            <w:tcW w:w="1739" w:type="dxa"/>
            <w:tcBorders>
              <w:top w:val="single" w:sz="4" w:space="0" w:color="auto"/>
              <w:bottom w:val="single" w:sz="4" w:space="0" w:color="auto"/>
            </w:tcBorders>
          </w:tcPr>
          <w:p w14:paraId="151E76A3" w14:textId="77777777" w:rsidR="00FE549F" w:rsidRPr="005E7504" w:rsidRDefault="00FE549F" w:rsidP="003A75B9">
            <w:pPr>
              <w:rPr>
                <w:rFonts w:cs="Times New Roman"/>
                <w:i/>
                <w:iCs/>
                <w:szCs w:val="24"/>
              </w:rPr>
            </w:pPr>
            <w:r w:rsidRPr="005E7504">
              <w:rPr>
                <w:rFonts w:cs="Times New Roman"/>
                <w:i/>
                <w:iCs/>
                <w:szCs w:val="24"/>
              </w:rPr>
              <w:t>R</w:t>
            </w:r>
            <w:r w:rsidRPr="005E7504">
              <w:rPr>
                <w:rFonts w:cs="Times New Roman"/>
                <w:i/>
                <w:iCs/>
                <w:szCs w:val="24"/>
                <w:vertAlign w:val="superscript"/>
              </w:rPr>
              <w:t>2</w:t>
            </w:r>
            <w:r w:rsidRPr="005E7504">
              <w:rPr>
                <w:rFonts w:cs="Times New Roman"/>
                <w:i/>
                <w:iCs/>
                <w:szCs w:val="24"/>
              </w:rPr>
              <w:t>m/R</w:t>
            </w:r>
            <w:r w:rsidRPr="005E7504">
              <w:rPr>
                <w:rFonts w:cs="Times New Roman"/>
                <w:i/>
                <w:iCs/>
                <w:szCs w:val="24"/>
                <w:vertAlign w:val="superscript"/>
              </w:rPr>
              <w:t>2</w:t>
            </w:r>
            <w:r w:rsidRPr="005E7504">
              <w:rPr>
                <w:rFonts w:cs="Times New Roman"/>
                <w:i/>
                <w:iCs/>
                <w:szCs w:val="24"/>
              </w:rPr>
              <w:t>c</w:t>
            </w:r>
          </w:p>
        </w:tc>
      </w:tr>
      <w:tr w:rsidR="00FE549F" w:rsidRPr="005E6978" w14:paraId="13503C2B" w14:textId="77777777" w:rsidTr="006E363A">
        <w:trPr>
          <w:trHeight w:hRule="exact" w:val="720"/>
        </w:trPr>
        <w:tc>
          <w:tcPr>
            <w:tcW w:w="2218" w:type="dxa"/>
            <w:tcBorders>
              <w:top w:val="single" w:sz="4" w:space="0" w:color="auto"/>
              <w:bottom w:val="nil"/>
            </w:tcBorders>
          </w:tcPr>
          <w:p w14:paraId="16C2DA18" w14:textId="77777777" w:rsidR="00FE549F" w:rsidRPr="005E7504" w:rsidRDefault="00FE549F" w:rsidP="003A75B9">
            <w:pPr>
              <w:rPr>
                <w:rFonts w:cs="Times New Roman"/>
                <w:szCs w:val="24"/>
              </w:rPr>
            </w:pPr>
            <w:r w:rsidRPr="005E7504">
              <w:rPr>
                <w:rFonts w:cs="Times New Roman"/>
                <w:szCs w:val="24"/>
              </w:rPr>
              <w:t>NO</w:t>
            </w:r>
            <w:r w:rsidRPr="005E7504">
              <w:rPr>
                <w:rFonts w:cs="Times New Roman"/>
                <w:szCs w:val="24"/>
                <w:vertAlign w:val="subscript"/>
              </w:rPr>
              <w:t>3</w:t>
            </w:r>
            <w:r w:rsidRPr="005E7504">
              <w:rPr>
                <w:rFonts w:cs="Times New Roman"/>
                <w:szCs w:val="24"/>
                <w:vertAlign w:val="superscript"/>
              </w:rPr>
              <w:t>-</w:t>
            </w:r>
          </w:p>
        </w:tc>
        <w:tc>
          <w:tcPr>
            <w:tcW w:w="1825" w:type="dxa"/>
            <w:tcBorders>
              <w:top w:val="single" w:sz="4" w:space="0" w:color="auto"/>
              <w:bottom w:val="nil"/>
            </w:tcBorders>
          </w:tcPr>
          <w:p w14:paraId="4C359B91" w14:textId="77777777" w:rsidR="00FE549F" w:rsidRPr="005E7504" w:rsidRDefault="00FE549F" w:rsidP="003A75B9">
            <w:pPr>
              <w:rPr>
                <w:rFonts w:cs="Times New Roman"/>
                <w:szCs w:val="24"/>
              </w:rPr>
            </w:pPr>
            <w:r w:rsidRPr="005E7504">
              <w:rPr>
                <w:rFonts w:cs="Times New Roman"/>
                <w:szCs w:val="24"/>
              </w:rPr>
              <w:t>2.305</w:t>
            </w:r>
          </w:p>
        </w:tc>
        <w:tc>
          <w:tcPr>
            <w:tcW w:w="1796" w:type="dxa"/>
            <w:tcBorders>
              <w:top w:val="single" w:sz="4" w:space="0" w:color="auto"/>
              <w:bottom w:val="nil"/>
            </w:tcBorders>
          </w:tcPr>
          <w:p w14:paraId="3F9DE324" w14:textId="77777777" w:rsidR="00FE549F" w:rsidRPr="005E7504" w:rsidRDefault="00FE549F" w:rsidP="003A75B9">
            <w:pPr>
              <w:rPr>
                <w:rFonts w:cs="Times New Roman"/>
                <w:szCs w:val="24"/>
              </w:rPr>
            </w:pPr>
            <w:r w:rsidRPr="005E7504">
              <w:rPr>
                <w:rFonts w:cs="Times New Roman"/>
                <w:szCs w:val="24"/>
              </w:rPr>
              <w:t>1</w:t>
            </w:r>
          </w:p>
        </w:tc>
        <w:tc>
          <w:tcPr>
            <w:tcW w:w="1772" w:type="dxa"/>
            <w:tcBorders>
              <w:top w:val="single" w:sz="4" w:space="0" w:color="auto"/>
              <w:bottom w:val="nil"/>
            </w:tcBorders>
          </w:tcPr>
          <w:p w14:paraId="271FB146" w14:textId="77777777" w:rsidR="00FE549F" w:rsidRPr="005E7504" w:rsidRDefault="00FE549F" w:rsidP="003A75B9">
            <w:pPr>
              <w:rPr>
                <w:rFonts w:cs="Times New Roman"/>
                <w:szCs w:val="24"/>
              </w:rPr>
            </w:pPr>
            <w:r w:rsidRPr="005E7504">
              <w:rPr>
                <w:rFonts w:cs="Times New Roman"/>
                <w:szCs w:val="24"/>
              </w:rPr>
              <w:t>0.128</w:t>
            </w:r>
          </w:p>
        </w:tc>
        <w:tc>
          <w:tcPr>
            <w:tcW w:w="1739" w:type="dxa"/>
            <w:vMerge w:val="restart"/>
            <w:tcBorders>
              <w:top w:val="single" w:sz="4" w:space="0" w:color="auto"/>
              <w:bottom w:val="nil"/>
            </w:tcBorders>
          </w:tcPr>
          <w:p w14:paraId="05E09211" w14:textId="77777777" w:rsidR="00FE549F" w:rsidRPr="005E7504" w:rsidRDefault="00FE549F" w:rsidP="003A75B9">
            <w:pPr>
              <w:rPr>
                <w:rFonts w:cs="Times New Roman"/>
                <w:szCs w:val="24"/>
              </w:rPr>
            </w:pPr>
            <w:r w:rsidRPr="005E7504">
              <w:rPr>
                <w:rFonts w:cs="Times New Roman"/>
                <w:szCs w:val="24"/>
              </w:rPr>
              <w:t>0.087/0.525</w:t>
            </w:r>
          </w:p>
        </w:tc>
      </w:tr>
      <w:tr w:rsidR="00FE549F" w:rsidRPr="005E6978" w14:paraId="17ADCDC1" w14:textId="77777777" w:rsidTr="006E363A">
        <w:trPr>
          <w:trHeight w:hRule="exact" w:val="720"/>
        </w:trPr>
        <w:tc>
          <w:tcPr>
            <w:tcW w:w="2218" w:type="dxa"/>
            <w:tcBorders>
              <w:top w:val="nil"/>
            </w:tcBorders>
          </w:tcPr>
          <w:p w14:paraId="0820F49F" w14:textId="77777777" w:rsidR="00FE549F" w:rsidRPr="005E7504" w:rsidRDefault="00FE549F" w:rsidP="003A75B9">
            <w:pPr>
              <w:rPr>
                <w:rFonts w:cs="Times New Roman"/>
                <w:szCs w:val="24"/>
              </w:rPr>
            </w:pPr>
            <w:r w:rsidRPr="005E7504">
              <w:rPr>
                <w:rFonts w:cs="Times New Roman"/>
                <w:szCs w:val="24"/>
              </w:rPr>
              <w:t>P</w:t>
            </w:r>
          </w:p>
        </w:tc>
        <w:tc>
          <w:tcPr>
            <w:tcW w:w="1825" w:type="dxa"/>
            <w:tcBorders>
              <w:top w:val="nil"/>
            </w:tcBorders>
          </w:tcPr>
          <w:p w14:paraId="735537AC" w14:textId="77777777" w:rsidR="00FE549F" w:rsidRPr="005E7504" w:rsidRDefault="00FE549F" w:rsidP="003A75B9">
            <w:pPr>
              <w:rPr>
                <w:rFonts w:cs="Times New Roman"/>
                <w:szCs w:val="24"/>
              </w:rPr>
            </w:pPr>
            <w:r w:rsidRPr="005E7504">
              <w:rPr>
                <w:rFonts w:cs="Times New Roman"/>
                <w:szCs w:val="24"/>
              </w:rPr>
              <w:t>2.597</w:t>
            </w:r>
          </w:p>
        </w:tc>
        <w:tc>
          <w:tcPr>
            <w:tcW w:w="1796" w:type="dxa"/>
            <w:tcBorders>
              <w:top w:val="nil"/>
            </w:tcBorders>
          </w:tcPr>
          <w:p w14:paraId="2745BF5E" w14:textId="77777777" w:rsidR="00FE549F" w:rsidRPr="005E7504" w:rsidRDefault="00FE549F" w:rsidP="003A75B9">
            <w:pPr>
              <w:rPr>
                <w:rFonts w:cs="Times New Roman"/>
                <w:szCs w:val="24"/>
              </w:rPr>
            </w:pPr>
            <w:r w:rsidRPr="005E7504">
              <w:rPr>
                <w:rFonts w:cs="Times New Roman"/>
                <w:szCs w:val="24"/>
              </w:rPr>
              <w:t>1</w:t>
            </w:r>
          </w:p>
        </w:tc>
        <w:tc>
          <w:tcPr>
            <w:tcW w:w="1772" w:type="dxa"/>
            <w:tcBorders>
              <w:top w:val="nil"/>
            </w:tcBorders>
          </w:tcPr>
          <w:p w14:paraId="39CB329F" w14:textId="77777777" w:rsidR="00FE549F" w:rsidRPr="005E7504" w:rsidRDefault="00FE549F" w:rsidP="003A75B9">
            <w:pPr>
              <w:rPr>
                <w:rFonts w:cs="Times New Roman"/>
                <w:szCs w:val="24"/>
              </w:rPr>
            </w:pPr>
            <w:r w:rsidRPr="005E7504">
              <w:rPr>
                <w:rFonts w:cs="Times New Roman"/>
                <w:szCs w:val="24"/>
              </w:rPr>
              <w:t>0.107</w:t>
            </w:r>
          </w:p>
        </w:tc>
        <w:tc>
          <w:tcPr>
            <w:tcW w:w="1739" w:type="dxa"/>
            <w:vMerge/>
            <w:tcBorders>
              <w:top w:val="nil"/>
            </w:tcBorders>
          </w:tcPr>
          <w:p w14:paraId="4361BD73" w14:textId="77777777" w:rsidR="00FE549F" w:rsidRPr="005E7504" w:rsidRDefault="00FE549F" w:rsidP="003A75B9">
            <w:pPr>
              <w:rPr>
                <w:rFonts w:cs="Times New Roman"/>
                <w:szCs w:val="24"/>
              </w:rPr>
            </w:pPr>
          </w:p>
        </w:tc>
      </w:tr>
      <w:tr w:rsidR="00FE549F" w:rsidRPr="005E6978" w14:paraId="65C9300E" w14:textId="77777777" w:rsidTr="006E363A">
        <w:trPr>
          <w:trHeight w:hRule="exact" w:val="720"/>
        </w:trPr>
        <w:tc>
          <w:tcPr>
            <w:tcW w:w="2218" w:type="dxa"/>
          </w:tcPr>
          <w:p w14:paraId="01BB2AF3" w14:textId="77777777" w:rsidR="00FE549F" w:rsidRPr="005E7504" w:rsidRDefault="00FE549F" w:rsidP="003A75B9">
            <w:pPr>
              <w:rPr>
                <w:rFonts w:cs="Times New Roman"/>
                <w:szCs w:val="24"/>
              </w:rPr>
            </w:pPr>
            <w:r w:rsidRPr="005E7504">
              <w:rPr>
                <w:rFonts w:cs="Times New Roman"/>
                <w:szCs w:val="24"/>
              </w:rPr>
              <w:t>NH</w:t>
            </w:r>
            <w:r w:rsidRPr="005E7504">
              <w:rPr>
                <w:rFonts w:cs="Times New Roman"/>
                <w:szCs w:val="24"/>
                <w:vertAlign w:val="subscript"/>
              </w:rPr>
              <w:t>4</w:t>
            </w:r>
            <w:r w:rsidRPr="005E7504">
              <w:rPr>
                <w:rFonts w:cs="Times New Roman"/>
                <w:szCs w:val="24"/>
                <w:vertAlign w:val="superscript"/>
              </w:rPr>
              <w:t>+</w:t>
            </w:r>
          </w:p>
        </w:tc>
        <w:tc>
          <w:tcPr>
            <w:tcW w:w="1825" w:type="dxa"/>
          </w:tcPr>
          <w:p w14:paraId="046B6AD9" w14:textId="77777777" w:rsidR="00FE549F" w:rsidRPr="005E7504" w:rsidRDefault="00FE549F" w:rsidP="003A75B9">
            <w:pPr>
              <w:rPr>
                <w:rFonts w:cs="Times New Roman"/>
                <w:szCs w:val="24"/>
              </w:rPr>
            </w:pPr>
            <w:r w:rsidRPr="005E7504">
              <w:rPr>
                <w:rFonts w:cs="Times New Roman"/>
                <w:szCs w:val="24"/>
              </w:rPr>
              <w:t>0.393</w:t>
            </w:r>
          </w:p>
        </w:tc>
        <w:tc>
          <w:tcPr>
            <w:tcW w:w="1796" w:type="dxa"/>
          </w:tcPr>
          <w:p w14:paraId="27EEADA6" w14:textId="77777777" w:rsidR="00FE549F" w:rsidRPr="005E7504" w:rsidRDefault="00FE549F" w:rsidP="003A75B9">
            <w:pPr>
              <w:rPr>
                <w:rFonts w:cs="Times New Roman"/>
                <w:szCs w:val="24"/>
              </w:rPr>
            </w:pPr>
            <w:r w:rsidRPr="005E7504">
              <w:rPr>
                <w:rFonts w:cs="Times New Roman"/>
                <w:szCs w:val="24"/>
              </w:rPr>
              <w:t>1</w:t>
            </w:r>
          </w:p>
        </w:tc>
        <w:tc>
          <w:tcPr>
            <w:tcW w:w="1772" w:type="dxa"/>
          </w:tcPr>
          <w:p w14:paraId="0A888739" w14:textId="77777777" w:rsidR="00FE549F" w:rsidRPr="005E7504" w:rsidRDefault="00FE549F" w:rsidP="003A75B9">
            <w:pPr>
              <w:rPr>
                <w:rFonts w:cs="Times New Roman"/>
                <w:szCs w:val="24"/>
              </w:rPr>
            </w:pPr>
            <w:r w:rsidRPr="005E7504">
              <w:rPr>
                <w:rFonts w:cs="Times New Roman"/>
                <w:szCs w:val="24"/>
              </w:rPr>
              <w:t>0.531</w:t>
            </w:r>
          </w:p>
        </w:tc>
        <w:tc>
          <w:tcPr>
            <w:tcW w:w="1739" w:type="dxa"/>
            <w:vMerge/>
          </w:tcPr>
          <w:p w14:paraId="32B85CB4" w14:textId="77777777" w:rsidR="00FE549F" w:rsidRPr="005E7504" w:rsidRDefault="00FE549F" w:rsidP="003A75B9">
            <w:pPr>
              <w:rPr>
                <w:rFonts w:cs="Times New Roman"/>
                <w:szCs w:val="24"/>
              </w:rPr>
            </w:pPr>
          </w:p>
        </w:tc>
      </w:tr>
    </w:tbl>
    <w:p w14:paraId="247B52B8" w14:textId="77777777" w:rsidR="00FD4920" w:rsidRPr="00B86AB8" w:rsidRDefault="00FD4920" w:rsidP="006D0549">
      <w:pPr>
        <w:rPr>
          <w:rFonts w:cs="Times New Roman"/>
          <w:szCs w:val="24"/>
          <w:shd w:val="clear" w:color="auto" w:fill="FDFDFD"/>
        </w:rPr>
      </w:pPr>
    </w:p>
    <w:p w14:paraId="6BB472B4" w14:textId="77777777" w:rsidR="005022C2" w:rsidRPr="00B86AB8" w:rsidRDefault="005022C2" w:rsidP="00631112">
      <w:pPr>
        <w:spacing w:line="360" w:lineRule="auto"/>
        <w:rPr>
          <w:rFonts w:cs="Times New Roman"/>
          <w:szCs w:val="24"/>
        </w:rPr>
      </w:pPr>
    </w:p>
    <w:p w14:paraId="76569474" w14:textId="6F659200" w:rsidR="00C26813" w:rsidRPr="00B86AB8" w:rsidRDefault="005022C2" w:rsidP="00250A53">
      <w:pPr>
        <w:spacing w:line="360" w:lineRule="auto"/>
        <w:rPr>
          <w:rFonts w:cs="Times New Roman"/>
          <w:szCs w:val="24"/>
        </w:rPr>
      </w:pPr>
      <w:r w:rsidRPr="00B86AB8">
        <w:rPr>
          <w:rFonts w:cs="Times New Roman"/>
          <w:szCs w:val="24"/>
        </w:rPr>
        <w:br w:type="page"/>
      </w:r>
    </w:p>
    <w:p w14:paraId="75B28845" w14:textId="002B2E1A" w:rsidR="009035AA" w:rsidRPr="0015586F" w:rsidRDefault="00A97969" w:rsidP="00A97969">
      <w:pPr>
        <w:jc w:val="center"/>
        <w:rPr>
          <w:rFonts w:cs="Times New Roman"/>
          <w:szCs w:val="24"/>
        </w:rPr>
      </w:pPr>
      <w:r w:rsidRPr="00B86AB8">
        <w:rPr>
          <w:rFonts w:cs="Times New Roman"/>
          <w:noProof/>
          <w:szCs w:val="24"/>
        </w:rPr>
        <w:lastRenderedPageBreak/>
        <w:drawing>
          <wp:inline distT="0" distB="0" distL="0" distR="0" wp14:anchorId="528A0BE0" wp14:editId="3AA75951">
            <wp:extent cx="4257675" cy="2623102"/>
            <wp:effectExtent l="0" t="0" r="0" b="6350"/>
            <wp:docPr id="44" name="Picture 4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ox and whisk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257675" cy="2623102"/>
                    </a:xfrm>
                    <a:prstGeom prst="rect">
                      <a:avLst/>
                    </a:prstGeom>
                  </pic:spPr>
                </pic:pic>
              </a:graphicData>
            </a:graphic>
          </wp:inline>
        </w:drawing>
      </w:r>
    </w:p>
    <w:p w14:paraId="7C8F1BC5" w14:textId="2A998EEF" w:rsidR="006D6D68" w:rsidRPr="005E6978" w:rsidRDefault="006D6D68" w:rsidP="00D36B50">
      <w:pPr>
        <w:pStyle w:val="Heading5"/>
        <w:rPr>
          <w:rFonts w:cs="Times New Roman"/>
          <w:shd w:val="clear" w:color="auto" w:fill="FDFDFD"/>
        </w:rPr>
      </w:pPr>
      <w:bookmarkStart w:id="83" w:name="_Toc100315924"/>
      <w:r w:rsidRPr="005E6978">
        <w:rPr>
          <w:rFonts w:cs="Times New Roman"/>
          <w:b/>
          <w:shd w:val="clear" w:color="auto" w:fill="FDFDFD"/>
        </w:rPr>
        <w:t>Figure 2.1</w:t>
      </w:r>
      <w:r w:rsidRPr="005E6978">
        <w:rPr>
          <w:rFonts w:cs="Times New Roman"/>
          <w:shd w:val="clear" w:color="auto" w:fill="FDFDFD"/>
        </w:rPr>
        <w:t>:</w:t>
      </w:r>
      <w:r w:rsidRPr="005E6978">
        <w:rPr>
          <w:rFonts w:cs="Times New Roman"/>
          <w:b/>
          <w:shd w:val="clear" w:color="auto" w:fill="FDFDFD"/>
        </w:rPr>
        <w:t xml:space="preserve"> </w:t>
      </w:r>
      <w:r w:rsidRPr="005E6978">
        <w:rPr>
          <w:rFonts w:cs="Times New Roman"/>
          <w:shd w:val="clear" w:color="auto" w:fill="FDFDFD"/>
        </w:rPr>
        <w:t>Average seed cotton yield across OTC and residue treatments in irrigated and dryland cotton. The error bars represent standard error of mean (SEM), n = 5-7</w:t>
      </w:r>
      <w:r w:rsidR="00CB5521" w:rsidRPr="005E6978">
        <w:rPr>
          <w:rFonts w:cs="Times New Roman"/>
          <w:shd w:val="clear" w:color="auto" w:fill="FDFDFD"/>
        </w:rPr>
        <w:t xml:space="preserve"> plots per treatment</w:t>
      </w:r>
      <w:r w:rsidRPr="005E6978">
        <w:rPr>
          <w:rFonts w:cs="Times New Roman"/>
          <w:shd w:val="clear" w:color="auto" w:fill="FDFDFD"/>
        </w:rPr>
        <w:t>.</w:t>
      </w:r>
      <w:bookmarkEnd w:id="83"/>
    </w:p>
    <w:p w14:paraId="55931C1E" w14:textId="77777777" w:rsidR="00D541CC" w:rsidRPr="0015586F" w:rsidRDefault="00D541CC" w:rsidP="00D541CC">
      <w:pPr>
        <w:rPr>
          <w:rFonts w:cs="Times New Roman"/>
          <w:szCs w:val="24"/>
        </w:rPr>
      </w:pPr>
    </w:p>
    <w:p w14:paraId="696100B8" w14:textId="0C9F73C8" w:rsidR="00726CC7" w:rsidRPr="0015586F" w:rsidRDefault="006D6D68" w:rsidP="00A97969">
      <w:pPr>
        <w:jc w:val="center"/>
        <w:rPr>
          <w:rFonts w:cs="Times New Roman"/>
          <w:szCs w:val="24"/>
        </w:rPr>
      </w:pPr>
      <w:r w:rsidRPr="00B86AB8">
        <w:rPr>
          <w:rFonts w:cs="Times New Roman"/>
          <w:noProof/>
          <w:szCs w:val="24"/>
        </w:rPr>
        <w:drawing>
          <wp:inline distT="0" distB="0" distL="0" distR="0" wp14:anchorId="5C2989E9" wp14:editId="7CD3F71C">
            <wp:extent cx="4354827" cy="3086100"/>
            <wp:effectExtent l="0" t="0" r="8255" b="0"/>
            <wp:docPr id="45" name="Picture 45"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 box and whisk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354827" cy="3086100"/>
                    </a:xfrm>
                    <a:prstGeom prst="rect">
                      <a:avLst/>
                    </a:prstGeom>
                  </pic:spPr>
                </pic:pic>
              </a:graphicData>
            </a:graphic>
          </wp:inline>
        </w:drawing>
      </w:r>
    </w:p>
    <w:p w14:paraId="0CAA76DB" w14:textId="6C3EB146" w:rsidR="006D6D68" w:rsidRPr="005E6978" w:rsidRDefault="006D6D68" w:rsidP="00D36B50">
      <w:pPr>
        <w:pStyle w:val="Heading5"/>
        <w:rPr>
          <w:rFonts w:cs="Times New Roman"/>
          <w:shd w:val="clear" w:color="auto" w:fill="FDFDFD"/>
        </w:rPr>
      </w:pPr>
      <w:bookmarkStart w:id="84" w:name="_Toc100315925"/>
      <w:r w:rsidRPr="005E6978">
        <w:rPr>
          <w:rFonts w:cs="Times New Roman"/>
          <w:b/>
          <w:shd w:val="clear" w:color="auto" w:fill="FDFDFD"/>
        </w:rPr>
        <w:t>Figure 2.2</w:t>
      </w:r>
      <w:r w:rsidRPr="005E6978">
        <w:rPr>
          <w:rFonts w:cs="Times New Roman"/>
          <w:shd w:val="clear" w:color="auto" w:fill="FDFDFD"/>
        </w:rPr>
        <w:t>:</w:t>
      </w:r>
      <w:r w:rsidRPr="005E6978">
        <w:rPr>
          <w:rFonts w:cs="Times New Roman"/>
          <w:b/>
          <w:shd w:val="clear" w:color="auto" w:fill="FDFDFD"/>
        </w:rPr>
        <w:t xml:space="preserve"> </w:t>
      </w:r>
      <w:r w:rsidRPr="005E6978">
        <w:rPr>
          <w:rFonts w:cs="Times New Roman"/>
          <w:shd w:val="clear" w:color="auto" w:fill="FDFDFD"/>
        </w:rPr>
        <w:t>Average number of cotton bolls per plant across OTC and residue treatments in irrigated and dryland cotton. The error bars represent standard error of mean (SEM), n = 5-7</w:t>
      </w:r>
      <w:r w:rsidR="00CB5521" w:rsidRPr="005E6978">
        <w:rPr>
          <w:rFonts w:cs="Times New Roman"/>
          <w:shd w:val="clear" w:color="auto" w:fill="FDFDFD"/>
        </w:rPr>
        <w:t xml:space="preserve"> plots per treatment</w:t>
      </w:r>
      <w:r w:rsidRPr="005E6978">
        <w:rPr>
          <w:rFonts w:cs="Times New Roman"/>
          <w:shd w:val="clear" w:color="auto" w:fill="FDFDFD"/>
        </w:rPr>
        <w:t>.</w:t>
      </w:r>
      <w:bookmarkEnd w:id="84"/>
    </w:p>
    <w:p w14:paraId="61968119" w14:textId="77777777" w:rsidR="00CB5521" w:rsidRPr="0015586F" w:rsidRDefault="00CB5521">
      <w:pPr>
        <w:rPr>
          <w:rFonts w:eastAsiaTheme="majorEastAsia" w:cs="Times New Roman"/>
          <w:szCs w:val="24"/>
          <w:shd w:val="clear" w:color="auto" w:fill="FDFDFD"/>
        </w:rPr>
      </w:pPr>
      <w:r w:rsidRPr="0015586F">
        <w:rPr>
          <w:rFonts w:cs="Times New Roman"/>
          <w:szCs w:val="24"/>
          <w:shd w:val="clear" w:color="auto" w:fill="FDFDFD"/>
        </w:rPr>
        <w:br w:type="page"/>
      </w:r>
    </w:p>
    <w:p w14:paraId="1A364061" w14:textId="77777777" w:rsidR="006D6D68" w:rsidRPr="0015586F" w:rsidRDefault="006D6D68" w:rsidP="00790A74">
      <w:pPr>
        <w:pStyle w:val="Heading4"/>
        <w:rPr>
          <w:rFonts w:cs="Times New Roman"/>
          <w:b/>
          <w:szCs w:val="24"/>
          <w:shd w:val="clear" w:color="auto" w:fill="FDFDFD"/>
        </w:rPr>
      </w:pPr>
    </w:p>
    <w:p w14:paraId="270872CA" w14:textId="10D97C97" w:rsidR="00E27A3E" w:rsidRPr="00B86AB8" w:rsidRDefault="00E27A3E" w:rsidP="00E27A3E">
      <w:pPr>
        <w:rPr>
          <w:rFonts w:eastAsiaTheme="majorEastAsia" w:cs="Times New Roman"/>
          <w:b/>
          <w:bCs/>
          <w:szCs w:val="24"/>
          <w:shd w:val="clear" w:color="auto" w:fill="FDFDFD"/>
        </w:rPr>
      </w:pPr>
    </w:p>
    <w:p w14:paraId="720B8F40" w14:textId="0B698DE8" w:rsidR="005E7E38" w:rsidRPr="00B86AB8" w:rsidRDefault="00807667" w:rsidP="00F85554">
      <w:pPr>
        <w:spacing w:line="360" w:lineRule="auto"/>
        <w:jc w:val="center"/>
        <w:rPr>
          <w:rFonts w:cs="Times New Roman"/>
          <w:szCs w:val="24"/>
        </w:rPr>
      </w:pPr>
      <w:r w:rsidRPr="00B86AB8">
        <w:rPr>
          <w:rFonts w:cs="Times New Roman"/>
          <w:noProof/>
          <w:szCs w:val="24"/>
        </w:rPr>
        <w:drawing>
          <wp:inline distT="0" distB="0" distL="0" distR="0" wp14:anchorId="5171F0B6" wp14:editId="3B95192F">
            <wp:extent cx="4686300" cy="2919718"/>
            <wp:effectExtent l="0" t="0" r="0"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714205" cy="2937104"/>
                    </a:xfrm>
                    <a:prstGeom prst="rect">
                      <a:avLst/>
                    </a:prstGeom>
                  </pic:spPr>
                </pic:pic>
              </a:graphicData>
            </a:graphic>
          </wp:inline>
        </w:drawing>
      </w:r>
    </w:p>
    <w:p w14:paraId="3AB8DD3F" w14:textId="1424EE1A" w:rsidR="00E56AD0" w:rsidRPr="005E6978" w:rsidRDefault="00BB437C" w:rsidP="00D36B50">
      <w:pPr>
        <w:pStyle w:val="Heading5"/>
        <w:rPr>
          <w:rFonts w:cs="Times New Roman"/>
          <w:shd w:val="clear" w:color="auto" w:fill="FDFDFD"/>
        </w:rPr>
      </w:pPr>
      <w:bookmarkStart w:id="85" w:name="_Toc100315926"/>
      <w:r w:rsidRPr="005E6978">
        <w:rPr>
          <w:rFonts w:cs="Times New Roman"/>
          <w:b/>
          <w:shd w:val="clear" w:color="auto" w:fill="FDFDFD"/>
        </w:rPr>
        <w:t>Figure 2.</w:t>
      </w:r>
      <w:r w:rsidR="005E4D35" w:rsidRPr="005E6978">
        <w:rPr>
          <w:rFonts w:cs="Times New Roman"/>
          <w:b/>
          <w:shd w:val="clear" w:color="auto" w:fill="FDFDFD"/>
        </w:rPr>
        <w:t>3</w:t>
      </w:r>
      <w:r w:rsidRPr="005E6978">
        <w:rPr>
          <w:rFonts w:cs="Times New Roman"/>
          <w:b/>
          <w:shd w:val="clear" w:color="auto" w:fill="FDFDFD"/>
        </w:rPr>
        <w:t xml:space="preserve"> </w:t>
      </w:r>
      <w:r w:rsidRPr="005E6978">
        <w:rPr>
          <w:rFonts w:cs="Times New Roman"/>
          <w:shd w:val="clear" w:color="auto" w:fill="FDFDFD"/>
        </w:rPr>
        <w:t xml:space="preserve">Average </w:t>
      </w:r>
      <w:r w:rsidR="00153FDE" w:rsidRPr="005E6978">
        <w:rPr>
          <w:rFonts w:cs="Times New Roman"/>
          <w:shd w:val="clear" w:color="auto" w:fill="FDFDFD"/>
        </w:rPr>
        <w:t xml:space="preserve">aboveground biomass </w:t>
      </w:r>
      <w:r w:rsidRPr="005E6978">
        <w:rPr>
          <w:rFonts w:cs="Times New Roman"/>
          <w:shd w:val="clear" w:color="auto" w:fill="FDFDFD"/>
        </w:rPr>
        <w:t xml:space="preserve">across </w:t>
      </w:r>
      <w:r w:rsidR="00493C1B" w:rsidRPr="005E6978">
        <w:rPr>
          <w:rFonts w:cs="Times New Roman"/>
          <w:shd w:val="clear" w:color="auto" w:fill="FDFDFD"/>
        </w:rPr>
        <w:t xml:space="preserve">OTC and </w:t>
      </w:r>
      <w:r w:rsidRPr="005E6978">
        <w:rPr>
          <w:rFonts w:cs="Times New Roman"/>
          <w:shd w:val="clear" w:color="auto" w:fill="FDFDFD"/>
        </w:rPr>
        <w:t xml:space="preserve">residue treatments in irrigated and dryland cotton. The error bars represent standard error </w:t>
      </w:r>
      <w:r w:rsidR="00493C1B" w:rsidRPr="005E6978">
        <w:rPr>
          <w:rFonts w:cs="Times New Roman"/>
          <w:shd w:val="clear" w:color="auto" w:fill="FDFDFD"/>
        </w:rPr>
        <w:t xml:space="preserve">of mean (SEM), </w:t>
      </w:r>
      <w:r w:rsidRPr="005E6978">
        <w:rPr>
          <w:rFonts w:cs="Times New Roman"/>
          <w:shd w:val="clear" w:color="auto" w:fill="FDFDFD"/>
        </w:rPr>
        <w:t>n</w:t>
      </w:r>
      <w:r w:rsidR="00493C1B" w:rsidRPr="005E6978">
        <w:rPr>
          <w:rFonts w:cs="Times New Roman"/>
          <w:shd w:val="clear" w:color="auto" w:fill="FDFDFD"/>
        </w:rPr>
        <w:t xml:space="preserve"> = 5-7</w:t>
      </w:r>
      <w:r w:rsidR="00A43814" w:rsidRPr="005E6978">
        <w:rPr>
          <w:rFonts w:cs="Times New Roman"/>
          <w:shd w:val="clear" w:color="auto" w:fill="FDFDFD"/>
        </w:rPr>
        <w:t xml:space="preserve"> plots per treatment.</w:t>
      </w:r>
      <w:bookmarkEnd w:id="85"/>
    </w:p>
    <w:p w14:paraId="737B1758" w14:textId="40E2168E" w:rsidR="00BB437C" w:rsidRPr="00B86AB8" w:rsidRDefault="00895AE0" w:rsidP="00E56AD0">
      <w:pPr>
        <w:spacing w:line="360" w:lineRule="auto"/>
        <w:jc w:val="center"/>
        <w:rPr>
          <w:rFonts w:cs="Times New Roman"/>
          <w:szCs w:val="24"/>
        </w:rPr>
      </w:pPr>
      <w:r w:rsidRPr="00B86AB8">
        <w:rPr>
          <w:rFonts w:cs="Times New Roman"/>
          <w:noProof/>
          <w:szCs w:val="24"/>
        </w:rPr>
        <w:drawing>
          <wp:inline distT="0" distB="0" distL="0" distR="0" wp14:anchorId="3C882E30" wp14:editId="3FD9B993">
            <wp:extent cx="4572000" cy="2820987"/>
            <wp:effectExtent l="0" t="0" r="0" b="0"/>
            <wp:docPr id="47" name="Picture 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ox and whisk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602366" cy="2839723"/>
                    </a:xfrm>
                    <a:prstGeom prst="rect">
                      <a:avLst/>
                    </a:prstGeom>
                  </pic:spPr>
                </pic:pic>
              </a:graphicData>
            </a:graphic>
          </wp:inline>
        </w:drawing>
      </w:r>
    </w:p>
    <w:p w14:paraId="20D07984" w14:textId="267298B4" w:rsidR="00BB437C" w:rsidRPr="005E6978" w:rsidRDefault="00511278" w:rsidP="00D36B50">
      <w:pPr>
        <w:pStyle w:val="Heading5"/>
        <w:rPr>
          <w:rFonts w:cs="Times New Roman"/>
          <w:b/>
          <w:color w:val="1B1B1B"/>
          <w:shd w:val="clear" w:color="auto" w:fill="FDFDFD"/>
        </w:rPr>
      </w:pPr>
      <w:bookmarkStart w:id="86" w:name="_Toc100315927"/>
      <w:r w:rsidRPr="005E6978">
        <w:rPr>
          <w:rFonts w:cs="Times New Roman"/>
          <w:b/>
          <w:shd w:val="clear" w:color="auto" w:fill="FDFDFD"/>
        </w:rPr>
        <w:t>Figure 2.</w:t>
      </w:r>
      <w:r w:rsidR="00790A74" w:rsidRPr="005E6978">
        <w:rPr>
          <w:rFonts w:cs="Times New Roman"/>
          <w:b/>
          <w:shd w:val="clear" w:color="auto" w:fill="FDFDFD"/>
        </w:rPr>
        <w:t>4</w:t>
      </w:r>
      <w:r w:rsidRPr="005E6978">
        <w:rPr>
          <w:rFonts w:cs="Times New Roman"/>
          <w:b/>
          <w:shd w:val="clear" w:color="auto" w:fill="FDFDFD"/>
        </w:rPr>
        <w:t xml:space="preserve"> </w:t>
      </w:r>
      <w:r w:rsidRPr="005E6978">
        <w:rPr>
          <w:rFonts w:cs="Times New Roman"/>
          <w:shd w:val="clear" w:color="auto" w:fill="FDFDFD"/>
        </w:rPr>
        <w:t xml:space="preserve">Average belowground biomass across </w:t>
      </w:r>
      <w:r w:rsidR="00F85554" w:rsidRPr="005E6978">
        <w:rPr>
          <w:rFonts w:cs="Times New Roman"/>
          <w:shd w:val="clear" w:color="auto" w:fill="FDFDFD"/>
        </w:rPr>
        <w:t xml:space="preserve">OTC and </w:t>
      </w:r>
      <w:r w:rsidRPr="005E6978">
        <w:rPr>
          <w:rFonts w:cs="Times New Roman"/>
          <w:shd w:val="clear" w:color="auto" w:fill="FDFDFD"/>
        </w:rPr>
        <w:t xml:space="preserve">residue treatments in irrigated and dryland cotton. The error bars represent standard error </w:t>
      </w:r>
      <w:r w:rsidR="00F85554" w:rsidRPr="005E6978">
        <w:rPr>
          <w:rFonts w:cs="Times New Roman"/>
          <w:shd w:val="clear" w:color="auto" w:fill="FDFDFD"/>
        </w:rPr>
        <w:t xml:space="preserve">of mean (SEM), </w:t>
      </w:r>
      <w:r w:rsidRPr="005E6978">
        <w:rPr>
          <w:rFonts w:cs="Times New Roman"/>
          <w:shd w:val="clear" w:color="auto" w:fill="FDFDFD"/>
        </w:rPr>
        <w:t>n</w:t>
      </w:r>
      <w:r w:rsidR="00F85554" w:rsidRPr="005E6978">
        <w:rPr>
          <w:rFonts w:cs="Times New Roman"/>
          <w:shd w:val="clear" w:color="auto" w:fill="FDFDFD"/>
        </w:rPr>
        <w:t xml:space="preserve"> = 5-7</w:t>
      </w:r>
      <w:r w:rsidR="00A43814" w:rsidRPr="005E6978">
        <w:rPr>
          <w:rFonts w:cs="Times New Roman"/>
          <w:shd w:val="clear" w:color="auto" w:fill="FDFDFD"/>
        </w:rPr>
        <w:t xml:space="preserve"> </w:t>
      </w:r>
      <w:r w:rsidR="006B114B" w:rsidRPr="005E6978">
        <w:rPr>
          <w:rFonts w:cs="Times New Roman"/>
          <w:shd w:val="clear" w:color="auto" w:fill="FDFDFD"/>
        </w:rPr>
        <w:t>p</w:t>
      </w:r>
      <w:r w:rsidR="00A43814" w:rsidRPr="005E6978">
        <w:rPr>
          <w:rFonts w:cs="Times New Roman"/>
          <w:shd w:val="clear" w:color="auto" w:fill="FDFDFD"/>
        </w:rPr>
        <w:t>lots per treatm</w:t>
      </w:r>
      <w:r w:rsidR="009F260E" w:rsidRPr="005E6978">
        <w:rPr>
          <w:rFonts w:cs="Times New Roman"/>
          <w:shd w:val="clear" w:color="auto" w:fill="FDFDFD"/>
        </w:rPr>
        <w:t>ent</w:t>
      </w:r>
      <w:r w:rsidR="00F85554" w:rsidRPr="005E6978">
        <w:rPr>
          <w:rFonts w:cs="Times New Roman"/>
          <w:shd w:val="clear" w:color="auto" w:fill="FDFDFD"/>
        </w:rPr>
        <w:t>.</w:t>
      </w:r>
      <w:bookmarkEnd w:id="86"/>
    </w:p>
    <w:sectPr w:rsidR="00BB437C" w:rsidRPr="005E6978" w:rsidSect="005A50A9">
      <w:type w:val="continuous"/>
      <w:pgSz w:w="12240" w:h="15840"/>
      <w:pgMar w:top="1440" w:right="1440" w:bottom="1440" w:left="2160" w:header="72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7FDC1" w14:textId="77777777" w:rsidR="00E633CC" w:rsidRDefault="00E633CC" w:rsidP="00BF3F8C">
      <w:pPr>
        <w:spacing w:after="0" w:line="240" w:lineRule="auto"/>
      </w:pPr>
      <w:r>
        <w:separator/>
      </w:r>
    </w:p>
    <w:p w14:paraId="13CEA7FD" w14:textId="77777777" w:rsidR="00E633CC" w:rsidRDefault="00E633CC"/>
    <w:p w14:paraId="7A0F52B9" w14:textId="77777777" w:rsidR="00E633CC" w:rsidRDefault="00E633CC" w:rsidP="00C075A9"/>
  </w:endnote>
  <w:endnote w:type="continuationSeparator" w:id="0">
    <w:p w14:paraId="57178E84" w14:textId="77777777" w:rsidR="00E633CC" w:rsidRDefault="00E633CC" w:rsidP="00BF3F8C">
      <w:pPr>
        <w:spacing w:after="0" w:line="240" w:lineRule="auto"/>
      </w:pPr>
      <w:r>
        <w:continuationSeparator/>
      </w:r>
    </w:p>
    <w:p w14:paraId="3DC33984" w14:textId="77777777" w:rsidR="00E633CC" w:rsidRDefault="00E633CC"/>
    <w:p w14:paraId="05825573" w14:textId="77777777" w:rsidR="00E633CC" w:rsidRDefault="00E633CC" w:rsidP="00C075A9"/>
  </w:endnote>
  <w:endnote w:type="continuationNotice" w:id="1">
    <w:p w14:paraId="5AC01F3A" w14:textId="77777777" w:rsidR="00E633CC" w:rsidRDefault="00E633CC">
      <w:pPr>
        <w:spacing w:after="0" w:line="240" w:lineRule="auto"/>
      </w:pPr>
    </w:p>
    <w:p w14:paraId="177AE1FE" w14:textId="77777777" w:rsidR="00E633CC" w:rsidRDefault="00E633CC"/>
    <w:p w14:paraId="603C92A8" w14:textId="77777777" w:rsidR="00E633CC" w:rsidRDefault="00E633CC" w:rsidP="00C075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8A07C" w14:textId="77777777" w:rsidR="008B583B" w:rsidRDefault="008B58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37CB0" w14:textId="77777777" w:rsidR="008B583B" w:rsidRDefault="008B58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47D22" w14:textId="77777777" w:rsidR="008B583B" w:rsidRDefault="008B583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4"/>
      </w:rPr>
      <w:id w:val="-352960971"/>
      <w:docPartObj>
        <w:docPartGallery w:val="Page Numbers (Bottom of Page)"/>
        <w:docPartUnique/>
      </w:docPartObj>
    </w:sdtPr>
    <w:sdtEndPr>
      <w:rPr>
        <w:noProof/>
      </w:rPr>
    </w:sdtEndPr>
    <w:sdtContent>
      <w:p w14:paraId="2618FF70" w14:textId="77759900" w:rsidR="00083023" w:rsidRPr="00C82F1D" w:rsidRDefault="00083023">
        <w:pPr>
          <w:pStyle w:val="Footer"/>
          <w:jc w:val="center"/>
          <w:rPr>
            <w:rFonts w:cs="Times New Roman"/>
            <w:szCs w:val="24"/>
          </w:rPr>
        </w:pPr>
        <w:r w:rsidRPr="00C82F1D">
          <w:rPr>
            <w:rFonts w:cs="Times New Roman"/>
            <w:szCs w:val="24"/>
          </w:rPr>
          <w:fldChar w:fldCharType="begin"/>
        </w:r>
        <w:r w:rsidRPr="00C82F1D">
          <w:rPr>
            <w:rFonts w:cs="Times New Roman"/>
            <w:szCs w:val="24"/>
          </w:rPr>
          <w:instrText xml:space="preserve"> PAGE   \* MERGEFORMAT </w:instrText>
        </w:r>
        <w:r w:rsidRPr="00C82F1D">
          <w:rPr>
            <w:rFonts w:cs="Times New Roman"/>
            <w:szCs w:val="24"/>
          </w:rPr>
          <w:fldChar w:fldCharType="separate"/>
        </w:r>
        <w:r w:rsidRPr="00C82F1D">
          <w:rPr>
            <w:rFonts w:cs="Times New Roman"/>
            <w:noProof/>
            <w:szCs w:val="24"/>
          </w:rPr>
          <w:t>2</w:t>
        </w:r>
        <w:r w:rsidRPr="00C82F1D">
          <w:rPr>
            <w:rFonts w:cs="Times New Roman"/>
            <w:noProof/>
            <w:szCs w:val="24"/>
          </w:rPr>
          <w:fldChar w:fldCharType="end"/>
        </w:r>
      </w:p>
    </w:sdtContent>
  </w:sdt>
  <w:p w14:paraId="50E54C1A" w14:textId="77777777" w:rsidR="00083023" w:rsidRPr="00C82F1D" w:rsidRDefault="00083023">
    <w:pPr>
      <w:pStyle w:val="Footer"/>
      <w:rPr>
        <w:rFonts w:cs="Times New Roman"/>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4"/>
      </w:rPr>
      <w:id w:val="-1519930613"/>
      <w:docPartObj>
        <w:docPartGallery w:val="Page Numbers (Bottom of Page)"/>
        <w:docPartUnique/>
      </w:docPartObj>
    </w:sdtPr>
    <w:sdtEndPr>
      <w:rPr>
        <w:noProof/>
      </w:rPr>
    </w:sdtEndPr>
    <w:sdtContent>
      <w:p w14:paraId="0160EAB6" w14:textId="77777777" w:rsidR="00836F64" w:rsidRPr="002F0548" w:rsidRDefault="00836F64">
        <w:pPr>
          <w:pStyle w:val="Footer"/>
          <w:jc w:val="center"/>
          <w:rPr>
            <w:rFonts w:cs="Times New Roman"/>
            <w:szCs w:val="24"/>
          </w:rPr>
        </w:pPr>
        <w:r w:rsidRPr="002F0548">
          <w:rPr>
            <w:rFonts w:cs="Times New Roman"/>
            <w:szCs w:val="24"/>
          </w:rPr>
          <w:fldChar w:fldCharType="begin"/>
        </w:r>
        <w:r w:rsidRPr="002F0548">
          <w:rPr>
            <w:rFonts w:cs="Times New Roman"/>
            <w:szCs w:val="24"/>
          </w:rPr>
          <w:instrText xml:space="preserve"> PAGE   \* MERGEFORMAT </w:instrText>
        </w:r>
        <w:r w:rsidRPr="002F0548">
          <w:rPr>
            <w:rFonts w:cs="Times New Roman"/>
            <w:szCs w:val="24"/>
          </w:rPr>
          <w:fldChar w:fldCharType="separate"/>
        </w:r>
        <w:r w:rsidRPr="002F0548">
          <w:rPr>
            <w:rFonts w:cs="Times New Roman"/>
            <w:noProof/>
            <w:szCs w:val="24"/>
          </w:rPr>
          <w:t>2</w:t>
        </w:r>
        <w:r w:rsidRPr="002F0548">
          <w:rPr>
            <w:rFonts w:cs="Times New Roman"/>
            <w:noProof/>
            <w:szCs w:val="24"/>
          </w:rPr>
          <w:fldChar w:fldCharType="end"/>
        </w:r>
      </w:p>
    </w:sdtContent>
  </w:sdt>
  <w:p w14:paraId="7E18E915" w14:textId="77777777" w:rsidR="00836F64" w:rsidRPr="002F0548" w:rsidRDefault="00836F64">
    <w:pPr>
      <w:pStyle w:val="Footer"/>
      <w:rPr>
        <w:rFonts w:cs="Times New Roman"/>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85F56" w14:textId="77777777" w:rsidR="00E633CC" w:rsidRDefault="00E633CC" w:rsidP="00BF3F8C">
      <w:pPr>
        <w:spacing w:after="0" w:line="240" w:lineRule="auto"/>
      </w:pPr>
      <w:r>
        <w:separator/>
      </w:r>
    </w:p>
    <w:p w14:paraId="6DAE580E" w14:textId="77777777" w:rsidR="00E633CC" w:rsidRDefault="00E633CC"/>
    <w:p w14:paraId="54750DEA" w14:textId="77777777" w:rsidR="00E633CC" w:rsidRDefault="00E633CC" w:rsidP="00C075A9"/>
  </w:footnote>
  <w:footnote w:type="continuationSeparator" w:id="0">
    <w:p w14:paraId="095DE4A4" w14:textId="77777777" w:rsidR="00E633CC" w:rsidRDefault="00E633CC" w:rsidP="00BF3F8C">
      <w:pPr>
        <w:spacing w:after="0" w:line="240" w:lineRule="auto"/>
      </w:pPr>
      <w:r>
        <w:continuationSeparator/>
      </w:r>
    </w:p>
    <w:p w14:paraId="72191CB3" w14:textId="77777777" w:rsidR="00E633CC" w:rsidRDefault="00E633CC"/>
    <w:p w14:paraId="486EF6EA" w14:textId="77777777" w:rsidR="00E633CC" w:rsidRDefault="00E633CC" w:rsidP="00C075A9"/>
  </w:footnote>
  <w:footnote w:type="continuationNotice" w:id="1">
    <w:p w14:paraId="6AE69755" w14:textId="77777777" w:rsidR="00E633CC" w:rsidRDefault="00E633CC">
      <w:pPr>
        <w:spacing w:after="0" w:line="240" w:lineRule="auto"/>
      </w:pPr>
    </w:p>
    <w:p w14:paraId="2B48893F" w14:textId="77777777" w:rsidR="00E633CC" w:rsidRDefault="00E633CC"/>
    <w:p w14:paraId="18C608FC" w14:textId="77777777" w:rsidR="00E633CC" w:rsidRDefault="00E633CC" w:rsidP="00C075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572BE" w14:textId="77777777" w:rsidR="008B583B" w:rsidRDefault="008B58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A76F7" w14:textId="1A7B64E0" w:rsidR="00141001" w:rsidRPr="00141001" w:rsidRDefault="00141001" w:rsidP="00141001">
    <w:pPr>
      <w:pStyle w:val="Header"/>
      <w:jc w:val="right"/>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74415" w14:textId="77777777" w:rsidR="008B583B" w:rsidRDefault="008B583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CBB71" w14:textId="114F7BCC" w:rsidR="00141001" w:rsidRPr="00F30FD8" w:rsidRDefault="00141001" w:rsidP="00141001">
    <w:pPr>
      <w:pStyle w:val="Header"/>
      <w:jc w:val="right"/>
      <w:rPr>
        <w:rFonts w:cs="Times New Roman"/>
        <w:szCs w:val="22"/>
      </w:rPr>
    </w:pPr>
    <w:r w:rsidRPr="00F30FD8">
      <w:rPr>
        <w:rFonts w:cs="Times New Roman"/>
        <w:szCs w:val="22"/>
      </w:rPr>
      <w:t xml:space="preserve">Texas Tech University, </w:t>
    </w:r>
    <w:r w:rsidRPr="001C4D17">
      <w:rPr>
        <w:rFonts w:cs="Times New Roman"/>
        <w:i/>
        <w:iCs/>
        <w:szCs w:val="22"/>
      </w:rPr>
      <w:t>Pawan Devkota</w:t>
    </w:r>
    <w:r w:rsidRPr="00F30FD8">
      <w:rPr>
        <w:rFonts w:cs="Times New Roman"/>
        <w:szCs w:val="22"/>
      </w:rPr>
      <w:t>, May 2022</w:t>
    </w:r>
  </w:p>
</w:hdr>
</file>

<file path=word/intelligence.xml><?xml version="1.0" encoding="utf-8"?>
<int:Intelligence xmlns:oel="http://schemas.microsoft.com/office/2019/extlst" xmlns:int="http://schemas.microsoft.com/office/intelligence/2019/intelligence">
  <int:IntelligenceSettings/>
  <int:Manifest>
    <int:EntireDocument id="XO6DAXrH"/>
    <int:ParagraphRange paragraphId="1509265585" textId="118363001" start="462" length="212" invalidationStart="462" invalidationLength="212" id="gH9tAWrQ"/>
    <int:ParagraphRange paragraphId="850315276" textId="1550089717" start="50" length="101" invalidationStart="50" invalidationLength="101" id="xECC2VgX"/>
    <int:ParagraphRange paragraphId="1983730008" textId="2004318071" start="0" length="154" invalidationStart="0" invalidationLength="154" id="4sDd0SkB"/>
    <int:ParagraphRange paragraphId="1925575370" textId="1902014324" start="40" length="59" invalidationStart="40" invalidationLength="59" id="9VPntOgr"/>
    <int:ParagraphRange paragraphId="1925575370" textId="1902014324" start="161" length="69" invalidationStart="161" invalidationLength="69" id="RtKynk1d"/>
    <int:ParagraphRange paragraphId="265743119" textId="537527801" start="69" length="86" invalidationStart="69" invalidationLength="86" id="VoAcidgw"/>
    <int:ParagraphRange paragraphId="1792483188" textId="1244641455" start="0" length="64" invalidationStart="0" invalidationLength="64" id="nLgX1OZI"/>
    <int:ParagraphRange paragraphId="1792483188" textId="1244641455" start="65" length="93" invalidationStart="65" invalidationLength="93" id="JqC8WEVu"/>
    <int:ParagraphRange paragraphId="541282565" textId="1655089048" start="81" length="109" invalidationStart="81" invalidationLength="109" id="tQ3C17zu"/>
    <int:ParagraphRange paragraphId="1675165256" textId="600937068" start="84" length="71" invalidationStart="84" invalidationLength="71" id="50xPmAPM"/>
    <int:ParagraphRange paragraphId="107914628" textId="1116443119" start="77" length="110" invalidationStart="77" invalidationLength="110" id="nYHTQNYj"/>
    <int:ParagraphRange paragraphId="2013816796" textId="734673634" start="82" length="108" invalidationStart="82" invalidationLength="108" id="UdtdpLRq"/>
    <int:ParagraphRange paragraphId="620590711" textId="374548644" start="1699" length="74" invalidationStart="1699" invalidationLength="74" id="ZUTVCz97"/>
    <int:ParagraphRange paragraphId="470210034" textId="859225818" start="509" length="63" invalidationStart="509" invalidationLength="63" id="UGmAfGIE"/>
    <int:ParagraphRange paragraphId="1004962380" textId="1413158178" start="0" length="128" invalidationStart="0" invalidationLength="128" id="mL2xpy7F"/>
    <int:ParagraphRange paragraphId="2040965700" textId="846894614" start="36" length="79" invalidationStart="36" invalidationLength="79" id="Xx7LQG3n"/>
    <int:ParagraphRange paragraphId="601661520" textId="1039123608" start="41" length="93" invalidationStart="41" invalidationLength="93" id="56gWcsbp"/>
    <int:ParagraphRange paragraphId="1098270175" textId="1082954541" start="0" length="165" invalidationStart="0" invalidationLength="165" id="u97Fguld"/>
    <int:ParagraphRange paragraphId="1902338537" textId="1899496013" start="88" length="126" invalidationStart="88" invalidationLength="126" id="CD0GkOa5"/>
    <int:ParagraphRange paragraphId="1562607490" textId="482705142" start="290" length="85" invalidationStart="290" invalidationLength="85" id="njPHYz1U"/>
    <int:ParagraphRange paragraphId="903842144" textId="1604611487" start="56" length="163" invalidationStart="56" invalidationLength="163" id="u0bqn9uE"/>
    <int:ParagraphRange paragraphId="1537603577" textId="1108231891" start="176" length="74" invalidationStart="176" invalidationLength="74" id="uKdFoUbU"/>
    <int:ParagraphRange paragraphId="153545720" textId="65344612" start="323" length="107" invalidationStart="323" invalidationLength="107" id="mMDiLh0M"/>
    <int:ParagraphRange paragraphId="584483281" textId="980409656" start="51" length="111" invalidationStart="51" invalidationLength="111" id="0r5GE3JR"/>
    <int:ParagraphRange paragraphId="440334370" textId="406784797" start="104" length="86" invalidationStart="104" invalidationLength="86" id="A5PdRSX3"/>
    <int:ParagraphRange paragraphId="1167729405" textId="1285835762" start="67" length="148" invalidationStart="67" invalidationLength="148" id="B0noqvAv"/>
    <int:ParagraphRange paragraphId="1167729405" textId="1285835762" start="216" length="88" invalidationStart="216" invalidationLength="88" id="v4a34x7r"/>
    <int:ParagraphRange paragraphId="1398965288" textId="64316607" start="89" length="140" invalidationStart="89" invalidationLength="140" id="MJJKdDyl"/>
    <int:ParagraphRange paragraphId="2127755833" textId="781927361" start="27" length="139" invalidationStart="27" invalidationLength="139" id="hcQYL3Ax"/>
    <int:ParagraphRange paragraphId="2114721141" textId="684793914" start="70" length="109" invalidationStart="70" invalidationLength="109" id="zb2a6KkC"/>
    <int:ParagraphRange paragraphId="216066036" textId="1172000912" start="38" length="88" invalidationStart="38" invalidationLength="88" id="IyBgzoJt"/>
    <int:ParagraphRange paragraphId="264427729" textId="2069155870" start="156" length="137" invalidationStart="156" invalidationLength="137" id="t5huqKL3"/>
    <int:ParagraphRange paragraphId="16701103" textId="1587825069" start="63" length="149" invalidationStart="63" invalidationLength="149" id="7VmKEmbU"/>
    <int:ParagraphRange paragraphId="1393164197" textId="1299164385" start="61" length="106" invalidationStart="61" invalidationLength="106" id="Rr7Fux72"/>
    <int:ParagraphRange paragraphId="2018951892" textId="1311525943" start="78" length="87" invalidationStart="78" invalidationLength="87" id="K51DVCSL"/>
    <int:ParagraphRange paragraphId="955295797" textId="943038428" start="52" length="71" invalidationStart="52" invalidationLength="71" id="jBtUziw8"/>
    <int:ParagraphRange paragraphId="1031247622" textId="698336007" start="40" length="116" invalidationStart="40" invalidationLength="116" id="hMohlZRi"/>
    <int:ParagraphRange paragraphId="239149543" textId="1497774205" start="35" length="115" invalidationStart="35" invalidationLength="115" id="jGSQSMFn"/>
    <int:ParagraphRange paragraphId="574330071" textId="1967712211" start="0" length="74" invalidationStart="0" invalidationLength="74" id="rx6D8RKG"/>
    <int:ParagraphRange paragraphId="574330071" textId="1967712211" start="75" length="137" invalidationStart="75" invalidationLength="137" id="JUR2ktJT"/>
    <int:ParagraphRange paragraphId="1891383110" textId="2144751811" start="0" length="140" invalidationStart="0" invalidationLength="140" id="JLsLidnZ"/>
    <int:ParagraphRange paragraphId="1891383110" textId="2144751811" start="141" length="126" invalidationStart="141" invalidationLength="126" id="tLm8aDZV"/>
    <int:ParagraphRange paragraphId="1630546532" textId="131027610" start="49" length="162" invalidationStart="49" invalidationLength="162" id="w89Q9GXn"/>
    <int:ParagraphRange paragraphId="1512161603" textId="1903724123" start="0" length="173" invalidationStart="0" invalidationLength="173" id="pKxGtQjm"/>
    <int:ParagraphRange paragraphId="150694471" textId="97908757" start="74" length="77" invalidationStart="74" invalidationLength="77" id="yFdMBAdF"/>
    <int:ParagraphRange paragraphId="2090527055" textId="1514434870" start="0" length="89" invalidationStart="0" invalidationLength="89" id="erBvqtMI"/>
    <int:ParagraphRange paragraphId="1792275570" textId="1812370849" start="81" length="147" invalidationStart="81" invalidationLength="147" id="EtvJxgYj"/>
    <int:ParagraphRange paragraphId="1616230564" textId="1403461663" start="86" length="104" invalidationStart="86" invalidationLength="104" id="4g5GzSAT"/>
    <int:ParagraphRange paragraphId="659072758" textId="2127259044" start="0" length="76" invalidationStart="0" invalidationLength="76" id="mWmTgzWs"/>
    <int:ParagraphRange paragraphId="1204030677" textId="759015170" start="303" length="145" invalidationStart="303" invalidationLength="145" id="CcjPQz5m"/>
    <int:ParagraphRange paragraphId="1419677565" textId="1708618095" start="22" length="67" invalidationStart="22" invalidationLength="67" id="krvW8B7e"/>
    <int:ParagraphRange paragraphId="679288124" textId="1004120610" start="0" length="108" invalidationStart="0" invalidationLength="108" id="S0jVObz2"/>
    <int:ParagraphRange paragraphId="1215585180" textId="682908389" start="0" length="176" invalidationStart="0" invalidationLength="176" id="HHWEFUZH"/>
    <int:ParagraphRange paragraphId="1884368059" textId="1315332033" start="0" length="54" invalidationStart="0" invalidationLength="54" id="wEcaD2yG"/>
    <int:ParagraphRange paragraphId="1884368059" textId="1315332033" start="55" length="85" invalidationStart="55" invalidationLength="85" id="Am3OLbJf"/>
    <int:ParagraphRange paragraphId="872840788" textId="2015968939" start="0" length="160" invalidationStart="0" invalidationLength="160" id="SsgAVRDS"/>
    <int:ParagraphRange paragraphId="1908893545" textId="2058840672" start="0" length="168" invalidationStart="0" invalidationLength="168" id="fjlgGJvO"/>
    <int:ParagraphRange paragraphId="2023612844" textId="508545948" start="0" length="78" invalidationStart="0" invalidationLength="78" id="NoNGRLdi"/>
    <int:ParagraphRange paragraphId="1527394365" textId="2093287759" start="102" length="107" invalidationStart="102" invalidationLength="107" id="PpDh3OQ3"/>
    <int:ParagraphRange paragraphId="135123476" textId="1215610141" start="0" length="63" invalidationStart="0" invalidationLength="63" id="hUJVj0ZN"/>
    <int:ParagraphRange paragraphId="135123476" textId="1215610141" start="64" length="125" invalidationStart="64" invalidationLength="125" id="o9Mne0HZ"/>
    <int:ParagraphRange paragraphId="954014721" textId="1403783020" start="44" length="99" invalidationStart="44" invalidationLength="99" id="q8cdpX7T"/>
    <int:ParagraphRange paragraphId="249021945" textId="1717048048" start="71" length="75" invalidationStart="71" invalidationLength="75" id="J8rwALK9"/>
    <int:ParagraphRange paragraphId="1111157130" textId="1461862131" start="58" length="81" invalidationStart="58" invalidationLength="81" id="77fhhSHU"/>
    <int:ParagraphRange paragraphId="219519827" textId="1371080318" start="0" length="182" invalidationStart="0" invalidationLength="182" id="EaaRQgPj"/>
    <int:ParagraphRange paragraphId="1067866084" textId="1926861877" start="80" length="107" invalidationStart="80" invalidationLength="107" id="kk6kjrXx"/>
    <int:ParagraphRange paragraphId="1676520138" textId="1006087898" start="77" length="175" invalidationStart="77" invalidationLength="175" id="IBqGRaM8"/>
    <int:ParagraphRange paragraphId="303974252" textId="183759245" start="125" length="122" invalidationStart="125" invalidationLength="122" id="nh2MsTkZ"/>
    <int:ParagraphRange paragraphId="960568405" textId="263394294" start="657" length="73" invalidationStart="657" invalidationLength="73" id="B37nyhVK"/>
    <int:ParagraphRange paragraphId="665284427" textId="22136064" start="166" length="97" invalidationStart="166" invalidationLength="97" id="ax2u0QQi"/>
    <int:ParagraphRange paragraphId="1566919862" textId="1278575021" start="98" length="100" invalidationStart="98" invalidationLength="100" id="wVT8tFGX"/>
    <int:ParagraphRange paragraphId="305975901" textId="2004318071" start="56" length="155" invalidationStart="56" invalidationLength="155" id="wT1inU1o"/>
    <int:ParagraphRange paragraphId="1113518338" textId="673807678" start="18" length="78" invalidationStart="18" invalidationLength="78" id="uQoXQ5Hq"/>
    <int:ParagraphRange paragraphId="1330687627" textId="1521904376" start="0" length="324" invalidationStart="0" invalidationLength="324" id="8jzrrKHX"/>
    <int:ParagraphRange paragraphId="579133453" textId="3374314" start="60" length="62" invalidationStart="60" invalidationLength="62" id="weny0Lf4"/>
    <int:ParagraphRange paragraphId="1634007307" textId="912173965" start="53" length="78" invalidationStart="53" invalidationLength="78" id="jHx3WxNa"/>
    <int:ParagraphRange paragraphId="478222114" textId="1575239603" start="20" length="86" invalidationStart="20" invalidationLength="86" id="NCubzM2o"/>
    <int:ParagraphRange paragraphId="409770415" textId="1097606799" start="0" length="52" invalidationStart="0" invalidationLength="52" id="7cPzryKm"/>
    <int:ParagraphRange paragraphId="526468454" textId="1774042903" start="58" length="100" invalidationStart="58" invalidationLength="100" id="DcqqAXEF"/>
    <int:ParagraphRange paragraphId="254496953" textId="1529981946" start="104" length="134" invalidationStart="104" invalidationLength="134" id="Ll9pGiLv"/>
    <int:ParagraphRange paragraphId="197423244" textId="2061104937" start="38" length="80" invalidationStart="38" invalidationLength="80" id="iawkO5ro"/>
    <int:ParagraphRange paragraphId="169765939" textId="1220441891" start="95" length="76" invalidationStart="95" invalidationLength="76" id="OeA9PqTS"/>
    <int:ParagraphRange paragraphId="1277797117" textId="2004318071" start="43" length="66" invalidationStart="43" invalidationLength="66" id="nxYCveri"/>
    <int:ParagraphRange paragraphId="1280303003" textId="1553130668" start="54" length="114" invalidationStart="54" invalidationLength="114" id="RR8tTJwe"/>
    <int:ParagraphRange paragraphId="1796182079" textId="335138422" start="25" length="84" invalidationStart="25" invalidationLength="84" id="3CewJeEI"/>
    <int:ParagraphRange paragraphId="1276949089" textId="2114824256" start="0" length="76" invalidationStart="0" invalidationLength="76" id="P1msSjN6"/>
    <int:ParagraphRange paragraphId="1828498365" textId="969684620" start="0" length="192" invalidationStart="0" invalidationLength="192" id="kwK8f6rk"/>
    <int:ParagraphRange paragraphId="1080444174" textId="589456744" start="0" length="65" invalidationStart="0" invalidationLength="65" id="ZuPILw3E"/>
    <int:ParagraphRange paragraphId="2040074293" textId="442263232" start="73" length="100" invalidationStart="73" invalidationLength="100" id="urszEEwo"/>
    <int:ParagraphRange paragraphId="1735774514" textId="718255081" start="70" length="107" invalidationStart="70" invalidationLength="107" id="b6f3E0d4"/>
    <int:ParagraphRange paragraphId="1447873723" textId="367038247" start="234" length="88" invalidationStart="234" invalidationLength="88" id="31E7G2yO"/>
  </int:Manifest>
  <int:Observations>
    <int:Content id="XO6DAXrH">
      <int:extLst>
        <oel:ext uri="E302BA01-7950-474C-9AD3-286E660C40A8">
          <int:SimilaritySummary Version="1" RunId="1650314548426" TilesCheckedInThisRun="660" TotalNumOfTiles="660" SimilarityAnnotationCount="91" NumWords="16831" NumFlaggedWords="1462"/>
        </oel:ext>
      </int:extLst>
    </int:Content>
    <int:Content id="gH9tAWrQ">
      <int:extLst>
        <oel:ext uri="426473B9-03D8-482F-96C9-C2C85392BACA">
          <int:SimilarityCritique Version="1" Context="Soil health is defined as the capacity of soil to function as a vital living system that supports plant and animal productivity, maintains, or improves water and air quality, and promotes plant and animal health." SourceType="Online" SourceTitle="Toward sustainable cereal production - FAO" SourceUrl="https://www.fao.org/ag/save-and-grow/MRW/en/2/index.html" SourceSnippet="'Soil health' is defined as the capacity of soil to function as a living system that sustains plant and animal productivity, maintains or enhances water and air quality, and promotes plant and animal health 38. In Save and Grow, soil health is essential to the efficient use by plants of natural and external production inputs.">
            <int:Suggestions CitationType="Inline">
              <int:Suggestion CitationStyle="Mla" IsIdentical="0">
                <int:CitationText>(“Toward sustainable cereal production - FAO”)</int:CitationText>
              </int:Suggestion>
              <int:Suggestion CitationStyle="Apa" IsIdentical="0">
                <int:CitationText>(“Toward sustainable cereal production - FAO”)</int:CitationText>
              </int:Suggestion>
              <int:Suggestion CitationStyle="Chicago" IsIdentical="0">
                <int:CitationText>(“Toward sustainable cereal production - FAO”)</int:CitationText>
              </int:Suggestion>
            </int:Suggestions>
            <int:Suggestions CitationType="Full">
              <int:Suggestion CitationStyle="Mla" IsIdentical="0">
                <int:CitationText>&lt;i&gt;Toward sustainable cereal production - FAO&lt;/i&gt;, https://www.fao.org/ag/save-and-grow/MRW/en/2/index.html.</int:CitationText>
              </int:Suggestion>
              <int:Suggestion CitationStyle="Apa" IsIdentical="0">
                <int:CitationText>&lt;i&gt;Toward sustainable cereal production - FAO&lt;/i&gt;. (n.d.). Retrieved from https://www.fao.org/ag/save-and-grow/MRW/en/2/index.html</int:CitationText>
              </int:Suggestion>
              <int:Suggestion CitationStyle="Chicago" IsIdentical="0">
                <int:CitationText>“Toward sustainable cereal production - FAO” n.d., https://www.fao.org/ag/save-and-grow/MRW/en/2/index.html.</int:CitationText>
              </int:Suggestion>
            </int:Suggestions>
          </int:SimilarityCritique>
        </oel:ext>
      </int:extLst>
    </int:Content>
    <int:Content id="xECC2VgX">
      <int:extLst>
        <oel:ext uri="426473B9-03D8-482F-96C9-C2C85392BACA">
          <int:SimilarityCritique Version="1" Context="The CO2 Fertilization Effect: Higher Carbohydrate Production and Retention as Biomass and Seed Yield." SourceType="Online" SourceTitle="A field experiment with elevated atmospheric CO2-mediated changes to C4 crop ..." SourceUrl="https://www.nature.com/articles/srep13923" SourceSnippet="The CO2 fertilization effect: higher carbohydrate production and retention as biomass and seed yield. In FAO Corporate Document Repository: Global climate change and agricultural production.">
            <int:Suggestions CitationType="Inline">
              <int:Suggestion CitationStyle="Mla" IsIdentical="1">
                <int:CitationText>(“A field experiment with elevated atmospheric CO2-mediated changes to C4 crop ...”)</int:CitationText>
              </int:Suggestion>
              <int:Suggestion CitationStyle="Apa" IsIdentical="1">
                <int:CitationText>(“A field experiment with elevated atmospheric CO2-mediated changes to C4 crop ...”)</int:CitationText>
              </int:Suggestion>
              <int:Suggestion CitationStyle="Chicago" IsIdentical="1">
                <int:CitationText>(“A field experiment with elevated atmospheric CO2-mediated changes to C4 crop ...”)</int:CitationText>
              </int:Suggestion>
            </int:Suggestions>
            <int:Suggestions CitationType="Full">
              <int:Suggestion CitationStyle="Mla" IsIdentical="1">
                <int:CitationText>&lt;i&gt;A field experiment with elevated atmospheric CO2-mediated changes to C4 crop ...&lt;/i&gt;, https://www.nature.com/articles/srep13923.</int:CitationText>
              </int:Suggestion>
              <int:Suggestion CitationStyle="Apa" IsIdentical="1">
                <int:CitationText>&lt;i&gt;A field experiment with elevated atmospheric CO2-mediated changes to C4 crop ...&lt;/i&gt;. (n.d.). Retrieved from https://www.nature.com/articles/srep13923</int:CitationText>
              </int:Suggestion>
              <int:Suggestion CitationStyle="Chicago" IsIdentical="1">
                <int:CitationText>“A field experiment with elevated atmospheric CO2-mediated changes to C4 crop ...” n.d., https://www.nature.com/articles/srep13923.</int:CitationText>
              </int:Suggestion>
            </int:Suggestions>
            <int:AdditionalSources SourceType="Online" SourceTitle="Global climate change and agricultural production. Direct and ... - e-Learn" SourceUrl="https://elearn.vnmkv.org.in/courses/uncategorized/global-climate-change-and-agricultural-production-direct-and-indirect-effects-of-changing-hydrological-pedological-and-plant-physiological-processes/" SourceSnippet="The CO2 fertilization effect: higher carbohydrate production and retention as biomass and seed yield. 5. The effects of elevated CO2 and temperature change on transpiration and crop water use. 6. Effects of higher day and night temperatures on growth and yields of some crop plants. 7. Adverse effects of elevated levels of ultraviolet (UV)-B ...">
              <int:Suggestions CitationType="Inline">
                <int:Suggestion CitationStyle="Mla" IsIdentical="1">
                  <int:CitationText>(“Global climate change and agricultural production. Direct and ... - e-Learn”)</int:CitationText>
                </int:Suggestion>
                <int:Suggestion CitationStyle="Apa" IsIdentical="1">
                  <int:CitationText>(“Global climate change and agricultural production. Direct and ... - e-Learn”)</int:CitationText>
                </int:Suggestion>
                <int:Suggestion CitationStyle="Chicago" IsIdentical="1">
                  <int:CitationText>(“Global climate change and agricultural production. Direct and ... - e-Learn”)</int:CitationText>
                </int:Suggestion>
              </int:Suggestions>
              <int:Suggestions CitationType="Full">
                <int:Suggestion CitationStyle="Mla" IsIdentical="1">
                  <int:CitationText>&lt;i&gt;Global climate change and agricultural production. Direct and ... - e-Learn&lt;/i&gt;, https://elearn.vnmkv.org.in/courses/uncategorized/global-climate-change-and-agricultural-production-direct-and-indirect-effects-of-changing-hydrological-pedological-and-plant-physiological-processes/.</int:CitationText>
                </int:Suggestion>
                <int:Suggestion CitationStyle="Apa" IsIdentical="1">
                  <int:CitationText>&lt;i&gt;Global climate change and agricultural production. Direct and ... - e-Learn&lt;/i&gt;. (n.d.). Retrieved from https://elearn.vnmkv.org.in/courses/uncategorized/global-climate-change-and-agricultural-production-direct-and-indirect-effects-of-changing-hydrological-pedological-and-plant-physiological-processes/</int:CitationText>
                </int:Suggestion>
                <int:Suggestion CitationStyle="Chicago" IsIdentical="1">
                  <int:CitationText>“Global climate change and agricultural production. Direct and ... - e-Learn” n.d., https://elearn.vnmkv.org.in/courses/uncategorized/global-climate-change-and-agricultural-production-direct-and-indirect-effects-of-changing-hydrological-pedological-and-plant-physiological-processes/.</int:CitationText>
                </int:Suggestion>
              </int:Suggestions>
            </int:AdditionalSources>
            <int:AdditionalSources SourceType="Online" SourceTitle="Carbon dioxide and high temperature effects on growth of young orange trees ..." SourceUrl="https://europepmc.org/article/AGR/IND44162679" SourceSnippet="The CO2 fertilization effect: higher carbohydrate production and retention as biomass and seed yield. Allen. 1996 Gas exchange and biomass responses of young citrus trees to partial rooting-volume irrigation. Allen. Soil Crop Sci. Soc. FL. Proc. 2000">
              <int:Suggestions CitationType="Inline">
                <int:Suggestion CitationStyle="Mla" IsIdentical="1">
                  <int:CitationText>(“Carbon dioxide and high temperature effects on growth of young orange trees ...”)</int:CitationText>
                </int:Suggestion>
                <int:Suggestion CitationStyle="Apa" IsIdentical="1">
                  <int:CitationText>(“Carbon dioxide and high temperature effects on growth of young orange trees ...”)</int:CitationText>
                </int:Suggestion>
                <int:Suggestion CitationStyle="Chicago" IsIdentical="1">
                  <int:CitationText>(“Carbon dioxide and high temperature effects on growth of young orange trees ...”)</int:CitationText>
                </int:Suggestion>
              </int:Suggestions>
              <int:Suggestions CitationType="Full">
                <int:Suggestion CitationStyle="Mla" IsIdentical="1">
                  <int:CitationText>&lt;i&gt;Carbon dioxide and high temperature effects on growth of young orange trees ...&lt;/i&gt;, https://europepmc.org/article/AGR/IND44162679.</int:CitationText>
                </int:Suggestion>
                <int:Suggestion CitationStyle="Apa" IsIdentical="1">
                  <int:CitationText>&lt;i&gt;Carbon dioxide and high temperature effects on growth of young orange trees ...&lt;/i&gt;. (n.d.). Retrieved from https://europepmc.org/article/AGR/IND44162679</int:CitationText>
                </int:Suggestion>
                <int:Suggestion CitationStyle="Chicago" IsIdentical="1">
                  <int:CitationText>“Carbon dioxide and high temperature effects on growth of young orange trees ...” n.d., https://europepmc.org/article/AGR/IND44162679.</int:CitationText>
                </int:Suggestion>
              </int:Suggestions>
            </int:AdditionalSources>
          </int:SimilarityCritique>
        </oel:ext>
      </int:extLst>
    </int:Content>
    <int:Content id="4sDd0SkB">
      <int:extLst>
        <oel:ext uri="426473B9-03D8-482F-96C9-C2C85392BACA">
          <int:SimilarityCritique Version="1" Context="Arneth, A., Denton , F., Agus, F., Elbehri, A., Erb, K. H., Osman Elasha, B., Rahimi, M., Rounsevell, M., Spence, A., Valentini, R., &amp; Debonne, N. (2019)." SourceType="Online" SourceTitle="Conclusion | SpringerLink" SourceUrl="https://link.springer.com/chapter/10.1007/978-3-030-78746-2_7" SourceSnippet="Arneth, A., Denton, F., Agus, F., Elbehri, A., Erb, K., Elasha, B. O., Rahimi, M., Rounsevell, M., Spence, A., &amp; Valentini, R. (2019). Framing and context.">
            <int:Suggestions CitationType="Inline">
              <int:Suggestion CitationStyle="Mla" IsIdentical="0">
                <int:CitationText>(“Conclusion | SpringerLink”)</int:CitationText>
              </int:Suggestion>
              <int:Suggestion CitationStyle="Apa" IsIdentical="0">
                <int:CitationText>(“Conclusion | SpringerLink”)</int:CitationText>
              </int:Suggestion>
              <int:Suggestion CitationStyle="Chicago" IsIdentical="0">
                <int:CitationText>(“Conclusion | SpringerLink”)</int:CitationText>
              </int:Suggestion>
            </int:Suggestions>
            <int:Suggestions CitationType="Full">
              <int:Suggestion CitationStyle="Mla" IsIdentical="0">
                <int:CitationText>&lt;i&gt;Conclusion | SpringerLink&lt;/i&gt;, https://link.springer.com/chapter/10.1007/978-3-030-78746-2_7.</int:CitationText>
              </int:Suggestion>
              <int:Suggestion CitationStyle="Apa" IsIdentical="0">
                <int:CitationText>&lt;i&gt;Conclusion | SpringerLink&lt;/i&gt;. (n.d.). Retrieved from https://link.springer.com/chapter/10.1007/978-3-030-78746-2_7</int:CitationText>
              </int:Suggestion>
              <int:Suggestion CitationStyle="Chicago" IsIdentical="0">
                <int:CitationText>“Conclusion | SpringerLink” n.d., https://link.springer.com/chapter/10.1007/978-3-030-78746-2_7.</int:CitationText>
              </int:Suggestion>
            </int:Suggestions>
          </int:SimilarityCritique>
        </oel:ext>
      </int:extLst>
    </int:Content>
    <int:Content id="9VPntOgr">
      <int:extLst>
        <oel:ext uri="426473B9-03D8-482F-96C9-C2C85392BACA">
          <int:SimilarityCritique Version="1" Context="The State of Food Security and Nutrition in the World 2018." SourceType="Online" SourceTitle="The State of Food Security and Nutrition in the World 2018" SourceUrl="https://www.ifad.org/en/web/knowledge/-/publication/the-state-of-food-security-and-nutrition-in-the-world-2018" SourceSnippet="The State of Food Security and Nutrition in the World 2018. September 2018. We need to do more and do it better if we all want a world without hunger. New evidence in The State of Food Security and Nutrition in the World (SOFI) 2018 confirms a rise in world hunger: the number of people who suffer from hunger has been growing over the past three ...">
            <int:Suggestions CitationType="Inline">
              <int:Suggestion CitationStyle="Mla" IsIdentical="1">
                <int:CitationText>(“The State of Food Security and Nutrition in the World 2018”)</int:CitationText>
              </int:Suggestion>
              <int:Suggestion CitationStyle="Apa" IsIdentical="1">
                <int:CitationText>(“The State of Food Security and Nutrition in the World 2018”)</int:CitationText>
              </int:Suggestion>
              <int:Suggestion CitationStyle="Chicago" IsIdentical="1">
                <int:CitationText>(“The State of Food Security and Nutrition in the World 2018”)</int:CitationText>
              </int:Suggestion>
            </int:Suggestions>
            <int:Suggestions CitationType="Full">
              <int:Suggestion CitationStyle="Mla" IsIdentical="1">
                <int:CitationText>&lt;i&gt;The State of Food Security and Nutrition in the World 2018&lt;/i&gt;, https://www.ifad.org/en/web/knowledge/-/publication/the-state-of-food-security-and-nutrition-in-the-world-2018.</int:CitationText>
              </int:Suggestion>
              <int:Suggestion CitationStyle="Apa" IsIdentical="1">
                <int:CitationText>&lt;i&gt;The State of Food Security and Nutrition in the World 2018&lt;/i&gt;. (n.d.). Retrieved from https://www.ifad.org/en/web/knowledge/-/publication/the-state-of-food-security-and-nutrition-in-the-world-2018</int:CitationText>
              </int:Suggestion>
              <int:Suggestion CitationStyle="Chicago" IsIdentical="1">
                <int:CitationText>“The State of Food Security and Nutrition in the World 2018” n.d., https://www.ifad.org/en/web/knowledge/-/publication/the-state-of-food-security-and-nutrition-in-the-world-2018.</int:CitationText>
              </int:Suggestion>
            </int:Suggestions>
            <int:AdditionalSources SourceType="Online" SourceTitle="The State of Food Security and Nutrition in the World 2018 | Agrifood ..." SourceUrl="https://www.fao.org/agrifood-economics/publications/detail/en/c/1153252/" SourceSnippet="The State of Food Security and Nutrition in the World 2018. Building climate resilience for food security and nutrition. Year: 2018. Author(s): FAO, IFAD, UNICEF, WFP and WHO. Publisher: FAO:">
              <int:Suggestions CitationType="Inline">
                <int:Suggestion CitationStyle="Mla" IsIdentical="1">
                  <int:CitationText>(“The State of Food Security and Nutrition in the World 2018 | Agrifood ...”)</int:CitationText>
                </int:Suggestion>
                <int:Suggestion CitationStyle="Apa" IsIdentical="1">
                  <int:CitationText>(“The State of Food Security and Nutrition in the World 2018 | Agrifood ...”)</int:CitationText>
                </int:Suggestion>
                <int:Suggestion CitationStyle="Chicago" IsIdentical="1">
                  <int:CitationText>(“The State of Food Security and Nutrition in the World 2018 | Agrifood ...”)</int:CitationText>
                </int:Suggestion>
              </int:Suggestions>
              <int:Suggestions CitationType="Full">
                <int:Suggestion CitationStyle="Mla" IsIdentical="1">
                  <int:CitationText>&lt;i&gt;The State of Food Security and Nutrition in the World 2018 | Agrifood ...&lt;/i&gt;, https://www.fao.org/agrifood-economics/publications/detail/en/c/1153252/.</int:CitationText>
                </int:Suggestion>
                <int:Suggestion CitationStyle="Apa" IsIdentical="1">
                  <int:CitationText>&lt;i&gt;The State of Food Security and Nutrition in the World 2018 | Agrifood ...&lt;/i&gt;. (n.d.). Retrieved from https://www.fao.org/agrifood-economics/publications/detail/en/c/1153252/</int:CitationText>
                </int:Suggestion>
                <int:Suggestion CitationStyle="Chicago" IsIdentical="1">
                  <int:CitationText>“The State of Food Security and Nutrition in the World 2018 | Agrifood ...” n.d., https://www.fao.org/agrifood-economics/publications/detail/en/c/1153252/.</int:CitationText>
                </int:Suggestion>
              </int:Suggestions>
            </int:AdditionalSources>
            <int:AdditionalSources SourceType="Online" SourceTitle="The State of Food Security and Nutrition in the World 2018 - UNICEF" SourceUrl="https://www.unicef.org/reports/state-food-security-and-nutrition-world-2018" SourceSnippet="The State of Food Security and Nutrition in the World 2018 Highlights Jointly produced by the Food and Agriculture Organization, the International Fund for Agricultural Development, UNICEF, the World Food Programme and the World Health Organization, this report monitors progress towards the targets of ending hunger (SDG Target 2.1) and all ...">
              <int:Suggestions CitationType="Inline">
                <int:Suggestion CitationStyle="Mla" IsIdentical="0">
                  <int:CitationText>(“The State of Food Security and Nutrition in the World 2018 - UNICEF”)</int:CitationText>
                </int:Suggestion>
                <int:Suggestion CitationStyle="Apa" IsIdentical="0">
                  <int:CitationText>(“The State of Food Security and Nutrition in the World 2018 - UNICEF”)</int:CitationText>
                </int:Suggestion>
                <int:Suggestion CitationStyle="Chicago" IsIdentical="0">
                  <int:CitationText>(“The State of Food Security and Nutrition in the World 2018 - UNICEF”)</int:CitationText>
                </int:Suggestion>
              </int:Suggestions>
              <int:Suggestions CitationType="Full">
                <int:Suggestion CitationStyle="Mla" IsIdentical="0">
                  <int:CitationText>&lt;i&gt;The State of Food Security and Nutrition in the World 2018 - UNICEF&lt;/i&gt;, https://www.unicef.org/reports/state-food-security-and-nutrition-world-2018.</int:CitationText>
                </int:Suggestion>
                <int:Suggestion CitationStyle="Apa" IsIdentical="0">
                  <int:CitationText>&lt;i&gt;The State of Food Security and Nutrition in the World 2018 - UNICEF&lt;/i&gt;. (n.d.). Retrieved from https://www.unicef.org/reports/state-food-security-and-nutrition-world-2018</int:CitationText>
                </int:Suggestion>
                <int:Suggestion CitationStyle="Chicago" IsIdentical="0">
                  <int:CitationText>“The State of Food Security and Nutrition in the World 2018 - UNICEF” n.d., https://www.unicef.org/reports/state-food-security-and-nutrition-world-2018.</int:CitationText>
                </int:Suggestion>
              </int:Suggestions>
            </int:AdditionalSources>
          </int:SimilarityCritique>
        </oel:ext>
      </int:extLst>
    </int:Content>
    <int:Content id="RtKynk1d">
      <int:extLst>
        <oel:ext uri="426473B9-03D8-482F-96C9-C2C85392BACA">
          <int:SimilarityCritique Version="1" Context="Food and Agriculture Organization of the United Nations, Rome, Italy." SourceType="Online" SourceTitle="FAO, 2017. Food and Agriculture Organization of the United Nations, Rome, Italy" SourceUrl="https://www.feedipedia.org/node/23192" SourceSnippet="Feedipedia is encountering funding shortage. We need your help to keep providing reference-based feeding recommendations for your animals. Would you consider donating? If yes, please click on the button Donate. Any amount is the welcome. Even one cent is helpful to us! FAO, 2017. Food and Agriculture Organization of the United Nations, Rome, Italy.">
            <int:Suggestions CitationType="Inline">
              <int:Suggestion CitationStyle="Mla" IsIdentical="1">
                <int:CitationText>(“FAO, 2017. Food and Agriculture Organization of the United Nations, Rome, Italy”)</int:CitationText>
              </int:Suggestion>
              <int:Suggestion CitationStyle="Apa" IsIdentical="1">
                <int:CitationText>(“FAO, 2017. Food and Agriculture Organization of the United Nations, Rome, Italy”)</int:CitationText>
              </int:Suggestion>
              <int:Suggestion CitationStyle="Chicago" IsIdentical="1">
                <int:CitationText>(“FAO, 2017. Food and Agriculture Organization of the United Nations, Rome, Italy”)</int:CitationText>
              </int:Suggestion>
            </int:Suggestions>
            <int:Suggestions CitationType="Full">
              <int:Suggestion CitationStyle="Mla" IsIdentical="1">
                <int:CitationText>&lt;i&gt;FAO, 2017. Food and Agriculture Organization of the United Nations, Rome, Italy&lt;/i&gt;, https://www.feedipedia.org/node/23192.</int:CitationText>
              </int:Suggestion>
              <int:Suggestion CitationStyle="Apa" IsIdentical="1">
                <int:CitationText>&lt;i&gt;FAO, 2017. Food and Agriculture Organization of the United Nations, Rome, Italy&lt;/i&gt;. (n.d.). Retrieved from https://www.feedipedia.org/node/23192</int:CitationText>
              </int:Suggestion>
              <int:Suggestion CitationStyle="Chicago" IsIdentical="1">
                <int:CitationText>“FAO, 2017. Food and Agriculture Organization of the United Nations, Rome, Italy” n.d., https://www.feedipedia.org/node/23192.</int:CitationText>
              </int:Suggestion>
            </int:Suggestions>
            <int:AdditionalSources SourceType="Online" SourceTitle="FAO, 2015. Food and Agriculture Organization of the United Nations, Rome ..." SourceUrl="https://www.feedipedia.org/node/20851" SourceSnippet="Feedipedia is encountering funding shortage. We need your help to keep providing reference-based feeding recommendations for your animals. Would you consider donating? If yes, please click on the button Donate. Any amount is the welcome. Even one cent is helpful to us! FAO, 2015. Food and Agriculture Organization of the United Nations, Rome, Italy.">
              <int:Suggestions CitationType="Inline">
                <int:Suggestion CitationStyle="Mla" IsIdentical="1">
                  <int:CitationText>(“FAO, 2015. Food and Agriculture Organization of the United Nations, Rome ...”)</int:CitationText>
                </int:Suggestion>
                <int:Suggestion CitationStyle="Apa" IsIdentical="1">
                  <int:CitationText>(“FAO, 2015. Food and Agriculture Organization of the United Nations, Rome ...”)</int:CitationText>
                </int:Suggestion>
                <int:Suggestion CitationStyle="Chicago" IsIdentical="1">
                  <int:CitationText>(“FAO, 2015. Food and Agriculture Organization of the United Nations, Rome ...”)</int:CitationText>
                </int:Suggestion>
              </int:Suggestions>
              <int:Suggestions CitationType="Full">
                <int:Suggestion CitationStyle="Mla" IsIdentical="1">
                  <int:CitationText>&lt;i&gt;FAO, 2015. Food and Agriculture Organization of the United Nations, Rome ...&lt;/i&gt;, https://www.feedipedia.org/node/20851.</int:CitationText>
                </int:Suggestion>
                <int:Suggestion CitationStyle="Apa" IsIdentical="1">
                  <int:CitationText>&lt;i&gt;FAO, 2015. Food and Agriculture Organization of the United Nations, Rome ...&lt;/i&gt;. (n.d.). Retrieved from https://www.feedipedia.org/node/20851</int:CitationText>
                </int:Suggestion>
                <int:Suggestion CitationStyle="Chicago" IsIdentical="1">
                  <int:CitationText>“FAO, 2015. Food and Agriculture Organization of the United Nations, Rome ...” n.d., https://www.feedipedia.org/node/20851.</int:CitationText>
                </int:Suggestion>
              </int:Suggestions>
            </int:AdditionalSources>
            <int:AdditionalSources SourceType="Online" SourceTitle="FAO, STAT (2013) FAOSTAT Database. Food and Agriculture Organization ... - SCIRP" SourceUrl="https://www.scirp.org/reference/ReferencesPapers.aspx?ReferenceID=1725129" SourceSnippet="FAO, STAT (2013) FAOSTAT Database. Food and Agriculture Organization of the United Nations, Rome, Italy. Login. Login ...">
              <int:Suggestions CitationType="Inline">
                <int:Suggestion CitationStyle="Mla" IsIdentical="1">
                  <int:CitationText>(“FAO, STAT (2013) FAOSTAT Database. Food and Agriculture Organization ... - SCIRP”)</int:CitationText>
                </int:Suggestion>
                <int:Suggestion CitationStyle="Apa" IsIdentical="1">
                  <int:CitationText>(“FAO, STAT (2013) FAOSTAT Database. Food and Agriculture Organization ... - SCIRP”)</int:CitationText>
                </int:Suggestion>
                <int:Suggestion CitationStyle="Chicago" IsIdentical="1">
                  <int:CitationText>(“FAO, STAT (2013) FAOSTAT Database. Food and Agriculture Organization ... - SCIRP”)</int:CitationText>
                </int:Suggestion>
              </int:Suggestions>
              <int:Suggestions CitationType="Full">
                <int:Suggestion CitationStyle="Mla" IsIdentical="1">
                  <int:CitationText>&lt;i&gt;FAO, STAT (2013) FAOSTAT Database. Food and Agriculture Organization ... - SCIRP&lt;/i&gt;, https://www.scirp.org/reference/ReferencesPapers.aspx?ReferenceID=1725129.</int:CitationText>
                </int:Suggestion>
                <int:Suggestion CitationStyle="Apa" IsIdentical="1">
                  <int:CitationText>&lt;i&gt;FAO, STAT (2013) FAOSTAT Database. Food and Agriculture Organization ... - SCIRP&lt;/i&gt;. (n.d.). Retrieved from https://www.scirp.org/reference/ReferencesPapers.aspx?ReferenceID=1725129</int:CitationText>
                </int:Suggestion>
                <int:Suggestion CitationStyle="Chicago" IsIdentical="1">
                  <int:CitationText>“FAO, STAT (2013) FAOSTAT Database. Food and Agriculture Organization ... - SCIRP” n.d., https://www.scirp.org/reference/ReferencesPapers.aspx?ReferenceID=1725129.</int:CitationText>
                </int:Suggestion>
              </int:Suggestions>
            </int:AdditionalSources>
          </int:SimilarityCritique>
        </oel:ext>
      </int:extLst>
    </int:Content>
    <int:Content id="VoAcidgw">
      <int:extLst>
        <oel:ext uri="426473B9-03D8-482F-96C9-C2C85392BACA">
          <int:SimilarityCritique Version="1" Context="Temperature effects on carbon storage are controlled by soil stabilisation capacities." SourceType="Online" SourceTitle="Warmer soil stores less carbon -- ScienceDaily" SourceUrl="https://www.sciencedaily.com/releases/2021/11/211118061541.htm" SourceSnippet="Temperature effects on carbon storage are controlled by soil stabilisation capacities. Nature Communications , 2021 DOI: 10.1038/s41467-021-27101-1 Cite This Page :">
            <int:Suggestions CitationType="Inline">
              <int:Suggestion CitationStyle="Mla" IsIdentical="1">
                <int:CitationText>(“Warmer soil stores less carbon -- ScienceDaily”)</int:CitationText>
              </int:Suggestion>
              <int:Suggestion CitationStyle="Apa" IsIdentical="1">
                <int:CitationText>(“Warmer soil stores less carbon -- ScienceDaily”)</int:CitationText>
              </int:Suggestion>
              <int:Suggestion CitationStyle="Chicago" IsIdentical="1">
                <int:CitationText>(“Warmer soil stores less carbon -- ScienceDaily”)</int:CitationText>
              </int:Suggestion>
            </int:Suggestions>
            <int:Suggestions CitationType="Full">
              <int:Suggestion CitationStyle="Mla" IsIdentical="1">
                <int:CitationText>&lt;i&gt;Warmer soil stores less carbon -- ScienceDaily&lt;/i&gt;, https://www.sciencedaily.com/releases/2021/11/211118061541.htm.</int:CitationText>
              </int:Suggestion>
              <int:Suggestion CitationStyle="Apa" IsIdentical="1">
                <int:CitationText>&lt;i&gt;Warmer soil stores less carbon -- ScienceDaily&lt;/i&gt;. (n.d.). Retrieved from https://www.sciencedaily.com/releases/2021/11/211118061541.htm</int:CitationText>
              </int:Suggestion>
              <int:Suggestion CitationStyle="Chicago" IsIdentical="1">
                <int:CitationText>“Warmer soil stores less carbon -- ScienceDaily” n.d., https://www.sciencedaily.com/releases/2021/11/211118061541.htm.</int:CitationText>
              </int:Suggestion>
            </int:Suggestions>
            <int:AdditionalSources SourceType="Online" SourceTitle="Warmer soil stores less carbon" SourceUrl="https://theecologist.org/2021/nov/18/warmer-soil-stores-less-carbon" SourceSnippet="The paper, published in the journal Nature Communications, is entitled Temperature effects on carbon storage are controlled by soil stabilisation capacities. The University of Exeter has launched a ‘Green Futures’ campaign and website to drive action on the environment and climate emergency.">
              <int:Suggestions CitationType="Inline">
                <int:Suggestion CitationStyle="Mla" IsIdentical="1">
                  <int:CitationText>(“Warmer soil stores less carbon”)</int:CitationText>
                </int:Suggestion>
                <int:Suggestion CitationStyle="Apa" IsIdentical="1">
                  <int:CitationText>(“Warmer soil stores less carbon”)</int:CitationText>
                </int:Suggestion>
                <int:Suggestion CitationStyle="Chicago" IsIdentical="1">
                  <int:CitationText>(“Warmer soil stores less carbon”)</int:CitationText>
                </int:Suggestion>
              </int:Suggestions>
              <int:Suggestions CitationType="Full">
                <int:Suggestion CitationStyle="Mla" IsIdentical="1">
                  <int:CitationText>&lt;i&gt;Warmer soil stores less carbon&lt;/i&gt;, https://theecologist.org/2021/nov/18/warmer-soil-stores-less-carbon.</int:CitationText>
                </int:Suggestion>
                <int:Suggestion CitationStyle="Apa" IsIdentical="1">
                  <int:CitationText>&lt;i&gt;Warmer soil stores less carbon&lt;/i&gt;. (n.d.). Retrieved from https://theecologist.org/2021/nov/18/warmer-soil-stores-less-carbon</int:CitationText>
                </int:Suggestion>
                <int:Suggestion CitationStyle="Chicago" IsIdentical="1">
                  <int:CitationText>“Warmer soil stores less carbon” n.d., https://theecologist.org/2021/nov/18/warmer-soil-stores-less-carbon.</int:CitationText>
                </int:Suggestion>
              </int:Suggestions>
            </int:AdditionalSources>
            <int:AdditionalSources SourceType="Online" SourceTitle="Climate Change - The Scientific Debate (Vol. II) - Page 307 - Science ..." SourceUrl="https://www.pistonheads.com/gassing/topic.asp?t=1539444&amp;i=6120" SourceSnippet="The paper, published in the journal Nature Communications, is entitled: &quot;Temperature effects on carbon storage are controlled by soil stabilisation capacities.&quot; Toltec. 6,881 posts.">
              <int:Suggestions CitationType="Inline">
                <int:Suggestion CitationStyle="Mla" IsIdentical="1">
                  <int:CitationText>(“Climate Change - The Scientific Debate (Vol. II) - Page 307 - Science ...”)</int:CitationText>
                </int:Suggestion>
                <int:Suggestion CitationStyle="Apa" IsIdentical="1">
                  <int:CitationText>(“Climate Change - The Scientific Debate (Vol. II) - Page 307 - Science ...”)</int:CitationText>
                </int:Suggestion>
                <int:Suggestion CitationStyle="Chicago" IsIdentical="1">
                  <int:CitationText>(“Climate Change - The Scientific Debate (Vol. II) - Page 307 - Science ...”)</int:CitationText>
                </int:Suggestion>
              </int:Suggestions>
              <int:Suggestions CitationType="Full">
                <int:Suggestion CitationStyle="Mla" IsIdentical="1">
                  <int:CitationText>&lt;i&gt;Climate Change - The Scientific Debate (Vol. II) - Page 307 - Science ...&lt;/i&gt;, https://www.pistonheads.com/gassing/topic.asp?t=1539444&amp;i=6120.</int:CitationText>
                </int:Suggestion>
                <int:Suggestion CitationStyle="Apa" IsIdentical="1">
                  <int:CitationText>&lt;i&gt;Climate Change - The Scientific Debate (Vol. II) - Page 307 - Science ...&lt;/i&gt;. (n.d.). Retrieved from https://www.pistonheads.com/gassing/topic.asp?t=1539444&amp;i=6120</int:CitationText>
                </int:Suggestion>
                <int:Suggestion CitationStyle="Chicago" IsIdentical="1">
                  <int:CitationText>“Climate Change - The Scientific Debate (Vol. II) - Page 307 - Science ...” n.d., https://www.pistonheads.com/gassing/topic.asp?t=1539444&amp;i=6120.</int:CitationText>
                </int:Suggestion>
              </int:Suggestions>
            </int:AdditionalSources>
          </int:SimilarityCritique>
        </oel:ext>
      </int:extLst>
    </int:Content>
    <int:Content id="nLgX1OZI">
      <int:extLst>
        <oel:ext uri="426473B9-03D8-482F-96C9-C2C85392BACA">
          <int:SimilarityCritique Version="1" Context="Saha, S. K., Nair, P. K. R., Nair, V. D., &amp; Kumar, B. M. (2010)." SourceType="Online" SourceTitle="Land Use Systems, Soil Texture, Control Carbon and Nitrogen Storages in the ..." SourceUrl="https://agrivita.ub.ac.id/index.php/agrivita/article/view/2236" SourceSnippet="Land Use Systems, Soil Texture, Control Carbon and Nitrogen Storages in the Forest Soil of UB Forest, Indonesia. Differences in land use systems may resulted in different soil cover, litter input, and soil management practices, and consequently affect to soil nutrient stock. ... Saha, S. K., Nair, P. K. R., Nair, V. D., &amp; Kumar, B. M. (2010 ...">
            <int:Suggestions CitationType="Inline">
              <int:Suggestion CitationStyle="Mla" IsIdentical="0">
                <int:CitationText>(“Land Use Systems, Soil Texture, Control Carbon and Nitrogen Storages in the ...”)</int:CitationText>
              </int:Suggestion>
              <int:Suggestion CitationStyle="Apa" IsIdentical="0">
                <int:CitationText>(“Land Use Systems, Soil Texture, Control Carbon and Nitrogen Storages in the ...”)</int:CitationText>
              </int:Suggestion>
              <int:Suggestion CitationStyle="Chicago" IsIdentical="0">
                <int:CitationText>(“Land Use Systems, Soil Texture, Control Carbon and Nitrogen Storages in the ...”)</int:CitationText>
              </int:Suggestion>
            </int:Suggestions>
            <int:Suggestions CitationType="Full">
              <int:Suggestion CitationStyle="Mla" IsIdentical="0">
                <int:CitationText>&lt;i&gt;Land Use Systems, Soil Texture, Control Carbon and Nitrogen Storages in the ...&lt;/i&gt;, https://agrivita.ub.ac.id/index.php/agrivita/article/view/2236.</int:CitationText>
              </int:Suggestion>
              <int:Suggestion CitationStyle="Apa" IsIdentical="0">
                <int:CitationText>&lt;i&gt;Land Use Systems, Soil Texture, Control Carbon and Nitrogen Storages in the ...&lt;/i&gt;. (n.d.). Retrieved from https://agrivita.ub.ac.id/index.php/agrivita/article/view/2236</int:CitationText>
              </int:Suggestion>
              <int:Suggestion CitationStyle="Chicago" IsIdentical="0">
                <int:CitationText>“Land Use Systems, Soil Texture, Control Carbon and Nitrogen Storages in the ...” n.d., https://agrivita.ub.ac.id/index.php/agrivita/article/view/2236.</int:CitationText>
              </int:Suggestion>
            </int:Suggestions>
            <int:AdditionalSources SourceType="Online" SourceTitle="Differential Biomass Apportionments and Carbon Stocks in ... - Home ICM" SourceUrl="http://yadda.icm.edu.pl/yadda/element/bwmeta1.element.psjd-b8759753-cb25-49c4-ad76-fbe02bf4af1e" SourceSnippet="[6] Saha, S. K., Nair, P. K. R., Nair, V. D., Kumar, B. M. Carbon storage in relation to soil size-fractions under tropical tree-based land-use systems. Plant Soil 328 (2010) 433-446 [7] Alongi, D. M. Present state and future of the world's mangrove forests. Environmental Conservation 29 (2002) 331-349">
              <int:Suggestions CitationType="Inline">
                <int:Suggestion CitationStyle="Mla" IsIdentical="0">
                  <int:CitationText>(“Differential Biomass Apportionments and Carbon Stocks in ... - Home ICM”)</int:CitationText>
                </int:Suggestion>
                <int:Suggestion CitationStyle="Apa" IsIdentical="0">
                  <int:CitationText>(“Differential Biomass Apportionments and Carbon Stocks in ... - Home ICM”)</int:CitationText>
                </int:Suggestion>
                <int:Suggestion CitationStyle="Chicago" IsIdentical="0">
                  <int:CitationText>(“Differential Biomass Apportionments and Carbon Stocks in ... - Home ICM”)</int:CitationText>
                </int:Suggestion>
              </int:Suggestions>
              <int:Suggestions CitationType="Full">
                <int:Suggestion CitationStyle="Mla" IsIdentical="0">
                  <int:CitationText>&lt;i&gt;Differential Biomass Apportionments and Carbon Stocks in ... - Home ICM&lt;/i&gt;, http://yadda.icm.edu.pl/yadda/element/bwmeta1.element.psjd-b8759753-cb25-49c4-ad76-fbe02bf4af1e.</int:CitationText>
                </int:Suggestion>
                <int:Suggestion CitationStyle="Apa" IsIdentical="0">
                  <int:CitationText>&lt;i&gt;Differential Biomass Apportionments and Carbon Stocks in ... - Home ICM&lt;/i&gt;. (n.d.). Retrieved from http://yadda.icm.edu.pl/yadda/element/bwmeta1.element.psjd-b8759753-cb25-49c4-ad76-fbe02bf4af1e</int:CitationText>
                </int:Suggestion>
                <int:Suggestion CitationStyle="Chicago" IsIdentical="0">
                  <int:CitationText>“Differential Biomass Apportionments and Carbon Stocks in ... - Home ICM” n.d., http://yadda.icm.edu.pl/yadda/element/bwmeta1.element.psjd-b8759753-cb25-49c4-ad76-fbe02bf4af1e.</int:CitationText>
                </int:Suggestion>
              </int:Suggestions>
            </int:AdditionalSources>
          </int:SimilarityCritique>
        </oel:ext>
      </int:extLst>
    </int:Content>
    <int:Content id="JqC8WEVu">
      <int:extLst>
        <oel:ext uri="426473B9-03D8-482F-96C9-C2C85392BACA">
          <int:SimilarityCritique Version="1" Context="Carbon storage in relation to soil size-fractions under tropical tree-based land-use systems." SourceType="Online" SourceTitle="Carbon storage in relation to soil size-fractions under tropical tree-based ..." SourceUrl="https://docgo.net/carbon-storage-in-relation-to-soil-size-fractions-under-tropical-tree-based-land-use-systems" SourceSnippet="Carbon storage in relation to soil size-fractions under tropical tree-based land-use systems; Carbon storage in relation to soil size-fractions under tropical tree-based land-use systems. Description. Carbon storage in relation to soil size-fractions under tropical tree-based land-use systems Categories.">
            <int:Suggestions CitationType="Inline">
              <int:Suggestion CitationStyle="Mla" IsIdentical="1">
                <int:CitationText>(“Carbon storage in relation to soil size-fractions under tropical tree-based ...”)</int:CitationText>
              </int:Suggestion>
              <int:Suggestion CitationStyle="Apa" IsIdentical="1">
                <int:CitationText>(“Carbon storage in relation to soil size-fractions under tropical tree-based ...”)</int:CitationText>
              </int:Suggestion>
              <int:Suggestion CitationStyle="Chicago" IsIdentical="1">
                <int:CitationText>(“Carbon storage in relation to soil size-fractions under tropical tree-based ...”)</int:CitationText>
              </int:Suggestion>
            </int:Suggestions>
            <int:Suggestions CitationType="Full">
              <int:Suggestion CitationStyle="Mla" IsIdentical="1">
                <int:CitationText>&lt;i&gt;Carbon storage in relation to soil size-fractions under tropical tree-based ...&lt;/i&gt;, https://docgo.net/carbon-storage-in-relation-to-soil-size-fractions-under-tropical-tree-based-land-use-systems.</int:CitationText>
              </int:Suggestion>
              <int:Suggestion CitationStyle="Apa" IsIdentical="1">
                <int:CitationText>&lt;i&gt;Carbon storage in relation to soil size-fractions under tropical tree-based ...&lt;/i&gt;. (n.d.). Retrieved from https://docgo.net/carbon-storage-in-relation-to-soil-size-fractions-under-tropical-tree-based-land-use-systems</int:CitationText>
              </int:Suggestion>
              <int:Suggestion CitationStyle="Chicago" IsIdentical="1">
                <int:CitationText>“Carbon storage in relation to soil size-fractions under tropical tree-based ...” n.d., https://docgo.net/carbon-storage-in-relation-to-soil-size-fractions-under-tropical-tree-based-land-use-systems.</int:CitationText>
              </int:Suggestion>
            </int:Suggestions>
            <int:AdditionalSources SourceType="Online" SourceTitle="Carbon storage in relation to soil size-fractions under tropical tree-based ..." SourceUrl="https://link.springer.com/article/10.1007%2Fs11104-009-0123-x" SourceSnippet="Carbon storage in relation to soil size-fractions under tropical tree-based land-use systems. Subhrajit K. Saha 1, P. K. Ramachandran Nair 1, Vimala D. Nair 2 &amp; B. Mohan Kumar 3 Plant and Soil volume 328, pages 433–446 (2010)Cite this article">
              <int:Suggestions CitationType="Inline">
                <int:Suggestion CitationStyle="Mla" IsIdentical="1">
                  <int:CitationText>(“Carbon storage in relation to soil size-fractions under tropical tree-based ...”)</int:CitationText>
                </int:Suggestion>
                <int:Suggestion CitationStyle="Apa" IsIdentical="1">
                  <int:CitationText>(“Carbon storage in relation to soil size-fractions under tropical tree-based ...”)</int:CitationText>
                </int:Suggestion>
                <int:Suggestion CitationStyle="Chicago" IsIdentical="1">
                  <int:CitationText>(“Carbon storage in relation to soil size-fractions under tropical tree-based ...”)</int:CitationText>
                </int:Suggestion>
              </int:Suggestions>
              <int:Suggestions CitationType="Full">
                <int:Suggestion CitationStyle="Mla" IsIdentical="1">
                  <int:CitationText>&lt;i&gt;Carbon storage in relation to soil size-fractions under tropical tree-based ...&lt;/i&gt;, https://link.springer.com/article/10.1007%2Fs11104-009-0123-x.</int:CitationText>
                </int:Suggestion>
                <int:Suggestion CitationStyle="Apa" IsIdentical="1">
                  <int:CitationText>&lt;i&gt;Carbon storage in relation to soil size-fractions under tropical tree-based ...&lt;/i&gt;. (n.d.). Retrieved from https://link.springer.com/article/10.1007%2Fs11104-009-0123-x</int:CitationText>
                </int:Suggestion>
                <int:Suggestion CitationStyle="Chicago" IsIdentical="1">
                  <int:CitationText>“Carbon storage in relation to soil size-fractions under tropical tree-based ...” n.d., https://link.springer.com/article/10.1007%2Fs11104-009-0123-x.</int:CitationText>
                </int:Suggestion>
              </int:Suggestions>
            </int:AdditionalSources>
            <int:AdditionalSources SourceType="Online" SourceTitle="(PDF) Carbon storage in relation to soil size-fractions under tropical tree ..." SourceUrl="https://www.academia.edu/es/6276577/Carbon_storage_in_relation_to_soil_size_fractions_under_tropical_tree_based_land_use_systems" SourceSnippet="Carbon storage in relation to soil size-fractions under tropical tree-based land-use systems. Plant and Soil, 2010. Subhrajit Saha. Download Download PDF. Full PDF Package Download Full PDF Package. This Paper. A short summary of this paper. 37 Full PDFs related to this paper. Read Paper. Download Download PDF.">
              <int:Suggestions CitationType="Inline">
                <int:Suggestion CitationStyle="Mla" IsIdentical="1">
                  <int:CitationText>(“(PDF) Carbon storage in relation to soil size-fractions under tropical tree ...”)</int:CitationText>
                </int:Suggestion>
                <int:Suggestion CitationStyle="Apa" IsIdentical="1">
                  <int:CitationText>(“(PDF) Carbon storage in relation to soil size-fractions under tropical tree ...”)</int:CitationText>
                </int:Suggestion>
                <int:Suggestion CitationStyle="Chicago" IsIdentical="1">
                  <int:CitationText>(“(PDF) Carbon storage in relation to soil size-fractions under tropical tree ...”)</int:CitationText>
                </int:Suggestion>
              </int:Suggestions>
              <int:Suggestions CitationType="Full">
                <int:Suggestion CitationStyle="Mla" IsIdentical="1">
                  <int:CitationText>&lt;i&gt;(PDF) Carbon storage in relation to soil size-fractions under tropical tree ...&lt;/i&gt;, https://www.academia.edu/es/6276577/Carbon_storage_in_relation_to_soil_size_fractions_under_tropical_tree_based_land_use_systems.</int:CitationText>
                </int:Suggestion>
                <int:Suggestion CitationStyle="Apa" IsIdentical="1">
                  <int:CitationText>&lt;i&gt;(PDF) Carbon storage in relation to soil size-fractions under tropical tree ...&lt;/i&gt;. (n.d.). Retrieved from https://www.academia.edu/es/6276577/Carbon_storage_in_relation_to_soil_size_fractions_under_tropical_tree_based_land_use_systems</int:CitationText>
                </int:Suggestion>
                <int:Suggestion CitationStyle="Chicago" IsIdentical="1">
                  <int:CitationText>“(PDF) Carbon storage in relation to soil size-fractions under tropical tree ...” n.d., https://www.academia.edu/es/6276577/Carbon_storage_in_relation_to_soil_size_fractions_under_tropical_tree_based_land_use_systems.</int:CitationText>
                </int:Suggestion>
              </int:Suggestions>
            </int:AdditionalSources>
          </int:SimilarityCritique>
        </oel:ext>
      </int:extLst>
    </int:Content>
    <int:Content id="tQ3C17zu">
      <int:extLst>
        <oel:ext uri="426473B9-03D8-482F-96C9-C2C85392BACA">
          <int:SimilarityCritique Version="1" Context="Faster decomposition under increased atmospheric CO2 limits soil carbon storage. Science, 344(6183), 508–509." SourceType="Online" SourceTitle="Study finds that soil carbon may not be as stable as previously thought" SourceUrl="https://phys.org/news/2015-04-soil-carbon-stable-previously-thought.html" SourceSnippet="More information: &quot;Faster decomposition under increased atmospheric CO2 limits soil carbon storage.&quot; Science 344 (6183), 508–509 (2014). DOI: 10.1126/science.1249534">
            <int:Suggestions CitationType="Inline">
              <int:Suggestion CitationStyle="Mla" IsIdentical="0">
                <int:CitationText>(“Study finds that soil carbon may not be as stable as previously thought”)</int:CitationText>
              </int:Suggestion>
              <int:Suggestion CitationStyle="Apa" IsIdentical="0">
                <int:CitationText>(“Study finds that soil carbon may not be as stable as previously thought”)</int:CitationText>
              </int:Suggestion>
              <int:Suggestion CitationStyle="Chicago" IsIdentical="0">
                <int:CitationText>(“Study finds that soil carbon may not be as stable as previously thought”)</int:CitationText>
              </int:Suggestion>
            </int:Suggestions>
            <int:Suggestions CitationType="Full">
              <int:Suggestion CitationStyle="Mla" IsIdentical="0">
                <int:CitationText>&lt;i&gt;Study finds that soil carbon may not be as stable as previously thought&lt;/i&gt;, https://phys.org/news/2015-04-soil-carbon-stable-previously-thought.html.</int:CitationText>
              </int:Suggestion>
              <int:Suggestion CitationStyle="Apa" IsIdentical="0">
                <int:CitationText>&lt;i&gt;Study finds that soil carbon may not be as stable as previously thought&lt;/i&gt;. (n.d.). Retrieved from https://phys.org/news/2015-04-soil-carbon-stable-previously-thought.html</int:CitationText>
              </int:Suggestion>
              <int:Suggestion CitationStyle="Chicago" IsIdentical="0">
                <int:CitationText>“Study finds that soil carbon may not be as stable as previously thought” n.d., https://phys.org/news/2015-04-soil-carbon-stable-previously-thought.html.</int:CitationText>
              </int:Suggestion>
            </int:Suggestions>
          </int:SimilarityCritique>
        </oel:ext>
      </int:extLst>
    </int:Content>
    <int:Content id="50xPmAPM">
      <int:extLst>
        <oel:ext uri="426473B9-03D8-482F-96C9-C2C85392BACA">
          <int:SimilarityCritique Version="1" Context="Carbon Fluxes in Plant-Soil Systems at Elevated Atmospheric CO2 Levels." SourceType="Online" SourceTitle="Carbon Fluxes in Plant-Soil Systems at Elevated Atmospheric CO2 Levels - 百度学术" SourceUrl="https://xueshu.baidu.com/usercenter/paper/show?paperid=cb8b32731270b577fba3c850aa5664f6" SourceSnippet="Carbon Fluxes in Plant-Soil Systems at Elevated Atmospheric CO2 Levels. The flow of carbon from photosynthesizing tissues of higher plants, through the roots and into the soil is one of the key processes in terrestrial ecosystems. An increased level of CO&quot;2 in the atmosphere will likely result in an increased input of organic carbon into the ...">
            <int:Suggestions CitationType="Inline">
              <int:Suggestion CitationStyle="Mla" IsIdentical="1">
                <int:CitationText>(“Carbon Fluxes in Plant-Soil Systems at Elevated Atmospheric CO2 Levels - 百度学术”)</int:CitationText>
              </int:Suggestion>
              <int:Suggestion CitationStyle="Apa" IsIdentical="1">
                <int:CitationText>(“Carbon Fluxes in Plant-Soil Systems at Elevated Atmospheric CO2 Levels - 百度学术”)</int:CitationText>
              </int:Suggestion>
              <int:Suggestion CitationStyle="Chicago" IsIdentical="1">
                <int:CitationText>(“Carbon Fluxes in Plant-Soil Systems at Elevated Atmospheric CO2 Levels - 百度学术”)</int:CitationText>
              </int:Suggestion>
            </int:Suggestions>
            <int:Suggestions CitationType="Full">
              <int:Suggestion CitationStyle="Mla" IsIdentical="1">
                <int:CitationText>&lt;i&gt;Carbon Fluxes in Plant-Soil Systems at Elevated Atmospheric CO2 Levels - 百度学术&lt;/i&gt;, https://xueshu.baidu.com/usercenter/paper/show?paperid=cb8b32731270b577fba3c850aa5664f6.</int:CitationText>
              </int:Suggestion>
              <int:Suggestion CitationStyle="Apa" IsIdentical="1">
                <int:CitationText>&lt;i&gt;Carbon Fluxes in Plant-Soil Systems at Elevated Atmospheric CO2 Levels - 百度学术&lt;/i&gt;. (n.d.). Retrieved from https://xueshu.baidu.com/usercenter/paper/show?paperid=cb8b32731270b577fba3c850aa5664f6</int:CitationText>
              </int:Suggestion>
              <int:Suggestion CitationStyle="Chicago" IsIdentical="1">
                <int:CitationText>“Carbon Fluxes in Plant-Soil Systems at Elevated Atmospheric CO2 Levels - 百度学术” n.d., https://xueshu.baidu.com/usercenter/paper/show?paperid=cb8b32731270b577fba3c850aa5664f6.</int:CitationText>
              </int:Suggestion>
            </int:Suggestions>
            <int:AdditionalSources SourceType="Online" SourceTitle="Free-air CO2 enrichment effects on soil carbon and nitrogen - ScienceDirect.com" SourceUrl="https://www.sciencedirect.com/science/article/pii/0168192394900507" SourceSnippet="Carbon fluxes in plant-soil systems at elevated atmospheric CO2 levels. Ecol. Appl., 1: 175-181. Warneck, P., 1988. Chemistry of the Natural Atmosphere. Academic Press, London, 757 pp. Wong, S.C., 1979. Elevated atmospheric partial pressure of CO2 and plant growth. 1. Interactions of nitrogen nutrition and photosynthetic capacity in C3 and C4 ...">
              <int:Suggestions CitationType="Inline">
                <int:Suggestion CitationStyle="Mla" IsIdentical="1">
                  <int:CitationText>(“Free-air CO2 enrichment effects on soil carbon and nitrogen - ScienceDirect.com”)</int:CitationText>
                </int:Suggestion>
                <int:Suggestion CitationStyle="Apa" IsIdentical="1">
                  <int:CitationText>(“Free-air CO2 enrichment effects on soil carbon and nitrogen - ScienceDirect.com”)</int:CitationText>
                </int:Suggestion>
                <int:Suggestion CitationStyle="Chicago" IsIdentical="1">
                  <int:CitationText>(“Free-air CO2 enrichment effects on soil carbon and nitrogen - ScienceDirect.com”)</int:CitationText>
                </int:Suggestion>
              </int:Suggestions>
              <int:Suggestions CitationType="Full">
                <int:Suggestion CitationStyle="Mla" IsIdentical="1">
                  <int:CitationText>&lt;i&gt;Free-air CO2 enrichment effects on soil carbon and nitrogen - ScienceDirect.com&lt;/i&gt;, https://www.sciencedirect.com/science/article/pii/0168192394900507.</int:CitationText>
                </int:Suggestion>
                <int:Suggestion CitationStyle="Apa" IsIdentical="1">
                  <int:CitationText>&lt;i&gt;Free-air CO2 enrichment effects on soil carbon and nitrogen - ScienceDirect.com&lt;/i&gt;. (n.d.). Retrieved from https://www.sciencedirect.com/science/article/pii/0168192394900507</int:CitationText>
                </int:Suggestion>
                <int:Suggestion CitationStyle="Chicago" IsIdentical="1">
                  <int:CitationText>“Free-air CO2 enrichment effects on soil carbon and nitrogen - ScienceDirect.com” n.d., https://www.sciencedirect.com/science/article/pii/0168192394900507.</int:CitationText>
                </int:Suggestion>
              </int:Suggestions>
            </int:AdditionalSources>
            <int:AdditionalSources SourceType="Online" SourceTitle="Development of specific rhizosphere bacterial communities in relation to ..." SourceUrl="https://link.springer.com/article/10.1023/B:PLSO.0000035569.80747.c5" SourceSnippet="Van Veen J A, Liljeroth E and Lekkerkerk L J A 1991 Carbon fluxes in plant-soil systems at elevated atmospheric CO2 levels. Ecol. Applic. 1, 175–181. Google Scholar Yang C-H and Crowley D E 2000 Rhizosphere microbial community structure in relation to root location and plant iron nutritional status. Appl. Environ.">
              <int:Suggestions CitationType="Inline">
                <int:Suggestion CitationStyle="Mla" IsIdentical="1">
                  <int:CitationText>(“Development of specific rhizosphere bacterial communities in relation to ...”)</int:CitationText>
                </int:Suggestion>
                <int:Suggestion CitationStyle="Apa" IsIdentical="1">
                  <int:CitationText>(“Development of specific rhizosphere bacterial communities in relation to ...”)</int:CitationText>
                </int:Suggestion>
                <int:Suggestion CitationStyle="Chicago" IsIdentical="1">
                  <int:CitationText>(“Development of specific rhizosphere bacterial communities in relation to ...”)</int:CitationText>
                </int:Suggestion>
              </int:Suggestions>
              <int:Suggestions CitationType="Full">
                <int:Suggestion CitationStyle="Mla" IsIdentical="1">
                  <int:CitationText>&lt;i&gt;Development of specific rhizosphere bacterial communities in relation to ...&lt;/i&gt;, https://link.springer.com/article/10.1023/B:PLSO.0000035569.80747.c5.</int:CitationText>
                </int:Suggestion>
                <int:Suggestion CitationStyle="Apa" IsIdentical="1">
                  <int:CitationText>&lt;i&gt;Development of specific rhizosphere bacterial communities in relation to ...&lt;/i&gt;. (n.d.). Retrieved from https://link.springer.com/article/10.1023/B:PLSO.0000035569.80747.c5</int:CitationText>
                </int:Suggestion>
                <int:Suggestion CitationStyle="Chicago" IsIdentical="1">
                  <int:CitationText>“Development of specific rhizosphere bacterial communities in relation to ...” n.d., https://link.springer.com/article/10.1023/B:PLSO.0000035569.80747.c5.</int:CitationText>
                </int:Suggestion>
              </int:Suggestions>
            </int:AdditionalSources>
          </int:SimilarityCritique>
        </oel:ext>
      </int:extLst>
    </int:Content>
    <int:Content id="nYHTQNYj">
      <int:extLst>
        <oel:ext uri="426473B9-03D8-482F-96C9-C2C85392BACA">
          <int:SimilarityCritique Version="1" Context="Storage, pattern and driving factors of soil organic carbon in an ecologically fragile zone of northern China." SourceType="Online" SourceTitle="Storage, pattern and driving factors of soil organic ... - ScienceDirect.com" SourceUrl="https://www.sciencedirect.com/science/article/pii/S0016706118322596" SourceSnippet="Storage, pattern and driving factors of soil organic carbon in an ecologically fragile zone of northern China. Author links open overlay panel Xuyang Wang a b Yuqiang Li a c Xiangwen Gong a b Yayi Niu a b Yinping Chen d Xiaoping Shi d Wei Li e. Show more. Share. Cite.">
            <int:Suggestions CitationType="Inline">
              <int:Suggestion CitationStyle="Mla" IsIdentical="1">
                <int:CitationText>(“Storage, pattern and driving factors of soil organic ... - ScienceDirect.com”)</int:CitationText>
              </int:Suggestion>
              <int:Suggestion CitationStyle="Apa" IsIdentical="1">
                <int:CitationText>(“Storage, pattern and driving factors of soil organic ... - ScienceDirect.com”)</int:CitationText>
              </int:Suggestion>
              <int:Suggestion CitationStyle="Chicago" IsIdentical="1">
                <int:CitationText>(“Storage, pattern and driving factors of soil organic ... - ScienceDirect.com”)</int:CitationText>
              </int:Suggestion>
            </int:Suggestions>
            <int:Suggestions CitationType="Full">
              <int:Suggestion CitationStyle="Mla" IsIdentical="1">
                <int:CitationText>&lt;i&gt;Storage, pattern and driving factors of soil organic ... - ScienceDirect.com&lt;/i&gt;, https://www.sciencedirect.com/science/article/pii/S0016706118322596.</int:CitationText>
              </int:Suggestion>
              <int:Suggestion CitationStyle="Apa" IsIdentical="1">
                <int:CitationText>&lt;i&gt;Storage, pattern and driving factors of soil organic ... - ScienceDirect.com&lt;/i&gt;. (n.d.). Retrieved from https://www.sciencedirect.com/science/article/pii/S0016706118322596</int:CitationText>
              </int:Suggestion>
              <int:Suggestion CitationStyle="Chicago" IsIdentical="1">
                <int:CitationText>“Storage, pattern and driving factors of soil organic ... - ScienceDirect.com” n.d., https://www.sciencedirect.com/science/article/pii/S0016706118322596.</int:CitationText>
              </int:Suggestion>
            </int:Suggestions>
            <int:AdditionalSources SourceType="Online" SourceTitle="Pattern and change of soil organic carbon storage in China: 1960s-1980s" SourceUrl="https://eurekamag.com/research/004/263/004263215.php" SourceSnippet="Storage, pattern and driving factors of soil organic carbon in an ecologically fragile zone of northern China. Geoderma 343: 155-165, 2019. Effects of land use change on the storage of soil organic carbon: a case study of the Qianyanzhou Forest Experimental Station in China. Climatic Change 67(2/3): 247-255, 2004">
              <int:Suggestions CitationType="Inline">
                <int:Suggestion CitationStyle="Mla" IsIdentical="1">
                  <int:CitationText>(“Pattern and change of soil organic carbon storage in China: 1960s-1980s”)</int:CitationText>
                </int:Suggestion>
                <int:Suggestion CitationStyle="Apa" IsIdentical="1">
                  <int:CitationText>(“Pattern and change of soil organic carbon storage in China: 1960s-1980s”)</int:CitationText>
                </int:Suggestion>
                <int:Suggestion CitationStyle="Chicago" IsIdentical="1">
                  <int:CitationText>(“Pattern and change of soil organic carbon storage in China: 1960s-1980s”)</int:CitationText>
                </int:Suggestion>
              </int:Suggestions>
              <int:Suggestions CitationType="Full">
                <int:Suggestion CitationStyle="Mla" IsIdentical="1">
                  <int:CitationText>&lt;i&gt;Pattern and change of soil organic carbon storage in China: 1960s-1980s&lt;/i&gt;, https://eurekamag.com/research/004/263/004263215.php.</int:CitationText>
                </int:Suggestion>
                <int:Suggestion CitationStyle="Apa" IsIdentical="1">
                  <int:CitationText>&lt;i&gt;Pattern and change of soil organic carbon storage in China: 1960s-1980s&lt;/i&gt;. (n.d.). Retrieved from https://eurekamag.com/research/004/263/004263215.php</int:CitationText>
                </int:Suggestion>
                <int:Suggestion CitationStyle="Chicago" IsIdentical="1">
                  <int:CitationText>“Pattern and change of soil organic carbon storage in China: 1960s-1980s” n.d., https://eurekamag.com/research/004/263/004263215.php.</int:CitationText>
                </int:Suggestion>
              </int:Suggestions>
            </int:AdditionalSources>
            <int:AdditionalSources SourceType="Online" SourceTitle="Storage, pattern and driving factors of soil organic carbon in an ..." SourceUrl="https://pubag.nal.usda.gov/catalog/6332695" SourceSnippet="Storage, pattern and driving factors of soil organic carbon in an ecologically fragile zone of northern China Author: Xuyang Wang, Yuqiang Li, Xiangwen Gong, Yayi Niu, Yinping Chen, Xiaoping Shi, Wei Li Source: Geoderma 2019 pp. - ISSN:">
              <int:Suggestions CitationType="Inline">
                <int:Suggestion CitationStyle="Mla" IsIdentical="0">
                  <int:CitationText>(“Storage, pattern and driving factors of soil organic carbon in an ...”)</int:CitationText>
                </int:Suggestion>
                <int:Suggestion CitationStyle="Apa" IsIdentical="0">
                  <int:CitationText>(“Storage, pattern and driving factors of soil organic carbon in an ...”)</int:CitationText>
                </int:Suggestion>
                <int:Suggestion CitationStyle="Chicago" IsIdentical="0">
                  <int:CitationText>(“Storage, pattern and driving factors of soil organic carbon in an ...”)</int:CitationText>
                </int:Suggestion>
              </int:Suggestions>
              <int:Suggestions CitationType="Full">
                <int:Suggestion CitationStyle="Mla" IsIdentical="0">
                  <int:CitationText>&lt;i&gt;Storage, pattern and driving factors of soil organic carbon in an ...&lt;/i&gt;, https://pubag.nal.usda.gov/catalog/6332695.</int:CitationText>
                </int:Suggestion>
                <int:Suggestion CitationStyle="Apa" IsIdentical="0">
                  <int:CitationText>&lt;i&gt;Storage, pattern and driving factors of soil organic carbon in an ...&lt;/i&gt;. (n.d.). Retrieved from https://pubag.nal.usda.gov/catalog/6332695</int:CitationText>
                </int:Suggestion>
                <int:Suggestion CitationStyle="Chicago" IsIdentical="0">
                  <int:CitationText>“Storage, pattern and driving factors of soil organic carbon in an ...” n.d., https://pubag.nal.usda.gov/catalog/6332695.</int:CitationText>
                </int:Suggestion>
              </int:Suggestions>
            </int:AdditionalSources>
          </int:SimilarityCritique>
        </oel:ext>
      </int:extLst>
    </int:Content>
    <int:Content id="UdtdpLRq">
      <int:extLst>
        <oel:ext uri="426473B9-03D8-482F-96C9-C2C85392BACA">
          <int:SimilarityCritique Version="1" Context="Soil carbon storage in mangroves is primarily controlled by soil properties: A study at Dongzhai Bay, China." SourceType="Online" SourceTitle="Soil carbon storage in mangroves is primarily controlled by soil properties ..." SourceUrl="https://www.semanticscholar.org/paper/Soil-carbon-storage-in-mangroves-is-primarily-by-A-Xiong-Liao/b819493b137763112ef3f9fca0c25dcc94c5809b" SourceSnippet="DOI: 10.1016/j.scitotenv.2017.11.187 Corpus ID: 13681581; Soil carbon storage in mangroves is primarily controlled by soil properties: A study at Dongzhai Bay, China. @article{Xiong2018SoilCS, title={Soil carbon storage in mangroves is primarily controlled by soil properties: A study at Dongzhai Bay, China.}, author={Yanmei Xiong and Bao-wen Liao and Edward Proffitt and Wei Guan and Yuxin Sun ...">
            <int:Suggestions CitationType="Inline">
              <int:Suggestion CitationStyle="Mla" IsIdentical="1">
                <int:CitationText>(“Soil carbon storage in mangroves is primarily controlled by soil properties ...”)</int:CitationText>
              </int:Suggestion>
              <int:Suggestion CitationStyle="Apa" IsIdentical="1">
                <int:CitationText>(“Soil carbon storage in mangroves is primarily controlled by soil properties ...”)</int:CitationText>
              </int:Suggestion>
              <int:Suggestion CitationStyle="Chicago" IsIdentical="1">
                <int:CitationText>(“Soil carbon storage in mangroves is primarily controlled by soil properties ...”)</int:CitationText>
              </int:Suggestion>
            </int:Suggestions>
            <int:Suggestions CitationType="Full">
              <int:Suggestion CitationStyle="Mla" IsIdentical="1">
                <int:CitationText>&lt;i&gt;Soil carbon storage in mangroves is primarily controlled by soil properties ...&lt;/i&gt;, https://www.semanticscholar.org/paper/Soil-carbon-storage-in-mangroves-is-primarily-by-A-Xiong-Liao/b819493b137763112ef3f9fca0c25dcc94c5809b.</int:CitationText>
              </int:Suggestion>
              <int:Suggestion CitationStyle="Apa" IsIdentical="1">
                <int:CitationText>&lt;i&gt;Soil carbon storage in mangroves is primarily controlled by soil properties ...&lt;/i&gt;. (n.d.). Retrieved from https://www.semanticscholar.org/paper/Soil-carbon-storage-in-mangroves-is-primarily-by-A-Xiong-Liao/b819493b137763112ef3f9fca0c25dcc94c5809b</int:CitationText>
              </int:Suggestion>
              <int:Suggestion CitationStyle="Chicago" IsIdentical="1">
                <int:CitationText>“Soil carbon storage in mangroves is primarily controlled by soil properties ...” n.d., https://www.semanticscholar.org/paper/Soil-carbon-storage-in-mangroves-is-primarily-by-A-Xiong-Liao/b819493b137763112ef3f9fca0c25dcc94c5809b.</int:CitationText>
              </int:Suggestion>
            </int:Suggestions>
            <int:AdditionalSources SourceType="Online" SourceTitle="Soil carbon storage in mangroves is primarily controlled by soil properties ..." SourceUrl="https://www.wikidata.org/wiki/Q88592392" SourceSnippet="Soil carbon storage in mangroves is primarily controlled by soil properties: A study at Dongzhai Bay, China. scientific article published on 29 November 2017. Statements. instance of. scholarly article. 1 reference. stated in. Europe PubMed Central. PubMed ID. 29734601.">
              <int:Suggestions CitationType="Inline">
                <int:Suggestion CitationStyle="Mla" IsIdentical="1">
                  <int:CitationText>(“Soil carbon storage in mangroves is primarily controlled by soil properties ...”)</int:CitationText>
                </int:Suggestion>
                <int:Suggestion CitationStyle="Apa" IsIdentical="1">
                  <int:CitationText>(“Soil carbon storage in mangroves is primarily controlled by soil properties ...”)</int:CitationText>
                </int:Suggestion>
                <int:Suggestion CitationStyle="Chicago" IsIdentical="1">
                  <int:CitationText>(“Soil carbon storage in mangroves is primarily controlled by soil properties ...”)</int:CitationText>
                </int:Suggestion>
              </int:Suggestions>
              <int:Suggestions CitationType="Full">
                <int:Suggestion CitationStyle="Mla" IsIdentical="1">
                  <int:CitationText>&lt;i&gt;Soil carbon storage in mangroves is primarily controlled by soil properties ...&lt;/i&gt;, https://www.wikidata.org/wiki/Q88592392.</int:CitationText>
                </int:Suggestion>
                <int:Suggestion CitationStyle="Apa" IsIdentical="1">
                  <int:CitationText>&lt;i&gt;Soil carbon storage in mangroves is primarily controlled by soil properties ...&lt;/i&gt;. (n.d.). Retrieved from https://www.wikidata.org/wiki/Q88592392</int:CitationText>
                </int:Suggestion>
                <int:Suggestion CitationStyle="Chicago" IsIdentical="1">
                  <int:CitationText>“Soil carbon storage in mangroves is primarily controlled by soil properties ...” n.d., https://www.wikidata.org/wiki/Q88592392.</int:CitationText>
                </int:Suggestion>
              </int:Suggestions>
            </int:AdditionalSources>
            <int:AdditionalSources SourceType="Online" SourceTitle="Mangrove vegetation enhances soil carbon storage primarily through in situ ..." SourceUrl="https://europepmc.org/article/MED/29886961" SourceSnippet="Soil carbon storage in mangroves is primarily controlled by soil properties: A study at Dongzhai Bay, China. Xiong Y, Liao B, Proffitt E, Guan W, Sun Y, Wang F, Liu X. Sci Total Environ, 619-620:1226-1235, 29 Nov 2017 Cited by: 1 article | PMID: 29734601">
              <int:Suggestions CitationType="Inline">
                <int:Suggestion CitationStyle="Mla" IsIdentical="1">
                  <int:CitationText>(“Mangrove vegetation enhances soil carbon storage primarily through in situ ...”)</int:CitationText>
                </int:Suggestion>
                <int:Suggestion CitationStyle="Apa" IsIdentical="1">
                  <int:CitationText>(“Mangrove vegetation enhances soil carbon storage primarily through in situ ...”)</int:CitationText>
                </int:Suggestion>
                <int:Suggestion CitationStyle="Chicago" IsIdentical="1">
                  <int:CitationText>(“Mangrove vegetation enhances soil carbon storage primarily through in situ ...”)</int:CitationText>
                </int:Suggestion>
              </int:Suggestions>
              <int:Suggestions CitationType="Full">
                <int:Suggestion CitationStyle="Mla" IsIdentical="1">
                  <int:CitationText>&lt;i&gt;Mangrove vegetation enhances soil carbon storage primarily through in situ ...&lt;/i&gt;, https://europepmc.org/article/MED/29886961.</int:CitationText>
                </int:Suggestion>
                <int:Suggestion CitationStyle="Apa" IsIdentical="1">
                  <int:CitationText>&lt;i&gt;Mangrove vegetation enhances soil carbon storage primarily through in situ ...&lt;/i&gt;. (n.d.). Retrieved from https://europepmc.org/article/MED/29886961</int:CitationText>
                </int:Suggestion>
                <int:Suggestion CitationStyle="Chicago" IsIdentical="1">
                  <int:CitationText>“Mangrove vegetation enhances soil carbon storage primarily through in situ ...” n.d., https://europepmc.org/article/MED/29886961.</int:CitationText>
                </int:Suggestion>
              </int:Suggestions>
            </int:AdditionalSources>
          </int:SimilarityCritique>
        </oel:ext>
      </int:extLst>
    </int:Content>
    <int:Content id="ZUTVCz97">
      <int:extLst>
        <oel:ext uri="426473B9-03D8-482F-96C9-C2C85392BACA">
          <int:SimilarityCritique Version="1" Context="Each treatment was replicated six times, resulting in a total of 48 plots." SourceType="Online" SourceTitle="Applied Soil Ecology - ia801005.us.archive.org" SourceUrl="https://ia801005.us.archive.org/23/items/mccl_10.1016_j.apsoil.2018.05.006/10.1016_j.apsoil.2018.05.006.pdf" SourceSnippet="Each treatment was replicated six times, resulting in a total of 18 plots (Fig. S1). The water table was manipulated by ditching in the homogeneous Table 1 Results of linear mixed models (LMMs) of the eﬀects of water table (WT), sampling time and their interaction on the abundances of springtails, mites and nematodes,">
            <int:Suggestions CitationType="Inline">
              <int:Suggestion CitationStyle="Mla" IsIdentical="0">
                <int:CitationText>(“Applied Soil Ecology - ia801005.us.archive.org”)</int:CitationText>
              </int:Suggestion>
              <int:Suggestion CitationStyle="Apa" IsIdentical="0">
                <int:CitationText>(“Applied Soil Ecology - ia801005.us.archive.org”)</int:CitationText>
              </int:Suggestion>
              <int:Suggestion CitationStyle="Chicago" IsIdentical="0">
                <int:CitationText>(“Applied Soil Ecology - ia801005.us.archive.org”)</int:CitationText>
              </int:Suggestion>
            </int:Suggestions>
            <int:Suggestions CitationType="Full">
              <int:Suggestion CitationStyle="Mla" IsIdentical="0">
                <int:CitationText>&lt;i&gt;Applied Soil Ecology - ia801005.us.archive.org&lt;/i&gt;, https://ia801005.us.archive.org/23/items/mccl_10.1016_j.apsoil.2018.05.006/10.1016_j.apsoil.2018.05.006.pdf.</int:CitationText>
              </int:Suggestion>
              <int:Suggestion CitationStyle="Apa" IsIdentical="0">
                <int:CitationText>&lt;i&gt;Applied Soil Ecology - ia801005.us.archive.org&lt;/i&gt;. (n.d.). Retrieved from https://ia801005.us.archive.org/23/items/mccl_10.1016_j.apsoil.2018.05.006/10.1016_j.apsoil.2018.05.006.pdf</int:CitationText>
              </int:Suggestion>
              <int:Suggestion CitationStyle="Chicago" IsIdentical="0">
                <int:CitationText>“Applied Soil Ecology - ia801005.us.archive.org” n.d., https://ia801005.us.archive.org/23/items/mccl_10.1016_j.apsoil.2018.05.006/10.1016_j.apsoil.2018.05.006.pdf.</int:CitationText>
              </int:Suggestion>
            </int:Suggestions>
            <int:AdditionalSources SourceType="Online" SourceTitle="Effects of arbuscular mycorrhizal symbiosis on growth ... - ScienceDirect" SourceUrl="https://www.sciencedirect.com/science/article/pii/S0269749117348893" SourceSnippet="Each treatment was replicated six times, resulting in a total of 48 pots that were randomly arranged. After being air-dried, homogenized, and sieved (2 mm), the soils were then thoroughly spiked with a Cd (as CdCl 2 ·2.5H 2 O) and La (as La(NO 3 ) 3 ·6H 2 O) solution at target concentrations.">
              <int:Suggestions CitationType="Inline">
                <int:Suggestion CitationStyle="Mla" IsIdentical="0">
                  <int:CitationText>(“Effects of arbuscular mycorrhizal symbiosis on growth ... - ScienceDirect”)</int:CitationText>
                </int:Suggestion>
                <int:Suggestion CitationStyle="Apa" IsIdentical="0">
                  <int:CitationText>(“Effects of arbuscular mycorrhizal symbiosis on growth ... - ScienceDirect”)</int:CitationText>
                </int:Suggestion>
                <int:Suggestion CitationStyle="Chicago" IsIdentical="0">
                  <int:CitationText>(“Effects of arbuscular mycorrhizal symbiosis on growth ... - ScienceDirect”)</int:CitationText>
                </int:Suggestion>
              </int:Suggestions>
              <int:Suggestions CitationType="Full">
                <int:Suggestion CitationStyle="Mla" IsIdentical="0">
                  <int:CitationText>&lt;i&gt;Effects of arbuscular mycorrhizal symbiosis on growth ... - ScienceDirect&lt;/i&gt;, https://www.sciencedirect.com/science/article/pii/S0269749117348893.</int:CitationText>
                </int:Suggestion>
                <int:Suggestion CitationStyle="Apa" IsIdentical="0">
                  <int:CitationText>&lt;i&gt;Effects of arbuscular mycorrhizal symbiosis on growth ... - ScienceDirect&lt;/i&gt;. (n.d.). Retrieved from https://www.sciencedirect.com/science/article/pii/S0269749117348893</int:CitationText>
                </int:Suggestion>
                <int:Suggestion CitationStyle="Chicago" IsIdentical="0">
                  <int:CitationText>“Effects of arbuscular mycorrhizal symbiosis on growth ... - ScienceDirect” n.d., https://www.sciencedirect.com/science/article/pii/S0269749117348893.</int:CitationText>
                </int:Suggestion>
              </int:Suggestions>
            </int:AdditionalSources>
            <int:AdditionalSources SourceType="Online" SourceTitle="The effect of water table decline on soil CO2 emission ... - ScienceDirect.com" SourceUrl="https://www.sciencedirect.com/science/article/pii/S0929139317302548" SourceSnippet="Each treatment was replicated six times, resulting in a total of 18 plots. The water table was manipulated by ditching in the homogeneous peatland. In April of 2013, we dug a 240 m long, 0.5 m wide, and 1 m deep drainage ditch (called the major ditch thereafter) in a fenced, flat area of 150 × 150 m.">
              <int:Suggestions CitationType="Inline">
                <int:Suggestion CitationStyle="Mla" IsIdentical="0">
                  <int:CitationText>(“The effect of water table decline on soil CO2 emission ... - ScienceDirect.com”)</int:CitationText>
                </int:Suggestion>
                <int:Suggestion CitationStyle="Apa" IsIdentical="0">
                  <int:CitationText>(“The effect of water table decline on soil CO2 emission ... - ScienceDirect.com”)</int:CitationText>
                </int:Suggestion>
                <int:Suggestion CitationStyle="Chicago" IsIdentical="0">
                  <int:CitationText>(“The effect of water table decline on soil CO2 emission ... - ScienceDirect.com”)</int:CitationText>
                </int:Suggestion>
              </int:Suggestions>
              <int:Suggestions CitationType="Full">
                <int:Suggestion CitationStyle="Mla" IsIdentical="0">
                  <int:CitationText>&lt;i&gt;The effect of water table decline on soil CO2 emission ... - ScienceDirect.com&lt;/i&gt;, https://www.sciencedirect.com/science/article/pii/S0929139317302548.</int:CitationText>
                </int:Suggestion>
                <int:Suggestion CitationStyle="Apa" IsIdentical="0">
                  <int:CitationText>&lt;i&gt;The effect of water table decline on soil CO2 emission ... - ScienceDirect.com&lt;/i&gt;. (n.d.). Retrieved from https://www.sciencedirect.com/science/article/pii/S0929139317302548</int:CitationText>
                </int:Suggestion>
                <int:Suggestion CitationStyle="Chicago" IsIdentical="0">
                  <int:CitationText>“The effect of water table decline on soil CO2 emission ... - ScienceDirect.com” n.d., https://www.sciencedirect.com/science/article/pii/S0929139317302548.</int:CitationText>
                </int:Suggestion>
              </int:Suggestions>
            </int:AdditionalSources>
          </int:SimilarityCritique>
        </oel:ext>
      </int:extLst>
    </int:Content>
    <int:Content id="UGmAfGIE">
      <int:extLst>
        <oel:ext uri="426473B9-03D8-482F-96C9-C2C85392BACA">
          <int:SimilarityCritique Version="1" Context="The measurement time was set to 2 minutes for each measurement." SourceType="Online" SourceTitle="Near-Surface Vertical Profiles of Urban Roadside NO and Fine Particles - AAQR" SourceUrl="https://aaqr.org/articles/aaqr-13-08-oa-0278.pdf" SourceSnippet="accumulation time was set to 2 minutes for each measurement height, with an interval of 1 minute following each inlet height adjustment. The full vertical profile measurements were carried out 3 times and the averaged particle number concentration was derived for each height. In addition to the">
            <int:Suggestions CitationType="Inline">
              <int:Suggestion CitationStyle="Mla" IsIdentical="0">
                <int:CitationText>(“Near-Surface Vertical Profiles of Urban Roadside NO and Fine Particles - AAQR”)</int:CitationText>
              </int:Suggestion>
              <int:Suggestion CitationStyle="Apa" IsIdentical="0">
                <int:CitationText>(“Near-Surface Vertical Profiles of Urban Roadside NO and Fine Particles - AAQR”)</int:CitationText>
              </int:Suggestion>
              <int:Suggestion CitationStyle="Chicago" IsIdentical="0">
                <int:CitationText>(“Near-Surface Vertical Profiles of Urban Roadside NO and Fine Particles - AAQR”)</int:CitationText>
              </int:Suggestion>
            </int:Suggestions>
            <int:Suggestions CitationType="Full">
              <int:Suggestion CitationStyle="Mla" IsIdentical="0">
                <int:CitationText>&lt;i&gt;Near-Surface Vertical Profiles of Urban Roadside NO and Fine Particles - AAQR&lt;/i&gt;, https://aaqr.org/articles/aaqr-13-08-oa-0278.pdf.</int:CitationText>
              </int:Suggestion>
              <int:Suggestion CitationStyle="Apa" IsIdentical="0">
                <int:CitationText>&lt;i&gt;Near-Surface Vertical Profiles of Urban Roadside NO and Fine Particles - AAQR&lt;/i&gt;. (n.d.). Retrieved from https://aaqr.org/articles/aaqr-13-08-oa-0278.pdf</int:CitationText>
              </int:Suggestion>
              <int:Suggestion CitationStyle="Chicago" IsIdentical="0">
                <int:CitationText>“Near-Surface Vertical Profiles of Urban Roadside NO and Fine Particles - AAQR” n.d., https://aaqr.org/articles/aaqr-13-08-oa-0278.pdf.</int:CitationText>
              </int:Suggestion>
            </int:Suggestions>
          </int:SimilarityCritique>
        </oel:ext>
      </int:extLst>
    </int:Content>
    <int:Content id="mL2xpy7F">
      <int:extLst>
        <oel:ext uri="426473B9-03D8-482F-96C9-C2C85392BACA">
          <int:SimilarityCritique Version="1" Context="Allison, S. D., Wallenstein, M. D., &amp; Bradford, M. A. (2010). Soil-carbon response to warming dependent on microbial physiology." SourceType="Online" SourceTitle="Sci-Hub | Soil-carbon response to warming dependent on microbial physiology ..." SourceUrl="https://sci-hub.se/10.1038/ngeo846" SourceSnippet="Allison, S. D., Wallenstein, M. D., &amp; Bradford, M. A. (2010). Soil-carbon response to warming dependent on microbial physiology. Nature Geoscience, 3(5), 336–340 ...">
            <int:Suggestions CitationType="Inline">
              <int:Suggestion CitationStyle="Mla" IsIdentical="0">
                <int:CitationText>(“Sci-Hub | Soil-carbon response to warming dependent on microbial physiology ...”)</int:CitationText>
              </int:Suggestion>
              <int:Suggestion CitationStyle="Apa" IsIdentical="0">
                <int:CitationText>(“Sci-Hub | Soil-carbon response to warming dependent on microbial physiology ...”)</int:CitationText>
              </int:Suggestion>
              <int:Suggestion CitationStyle="Chicago" IsIdentical="0">
                <int:CitationText>(“Sci-Hub | Soil-carbon response to warming dependent on microbial physiology ...”)</int:CitationText>
              </int:Suggestion>
            </int:Suggestions>
            <int:Suggestions CitationType="Full">
              <int:Suggestion CitationStyle="Mla" IsIdentical="0">
                <int:CitationText>&lt;i&gt;Sci-Hub | Soil-carbon response to warming dependent on microbial physiology ...&lt;/i&gt;, https://sci-hub.se/10.1038/ngeo846.</int:CitationText>
              </int:Suggestion>
              <int:Suggestion CitationStyle="Apa" IsIdentical="0">
                <int:CitationText>&lt;i&gt;Sci-Hub | Soil-carbon response to warming dependent on microbial physiology ...&lt;/i&gt;. (n.d.). Retrieved from https://sci-hub.se/10.1038/ngeo846</int:CitationText>
              </int:Suggestion>
              <int:Suggestion CitationStyle="Chicago" IsIdentical="0">
                <int:CitationText>“Sci-Hub | Soil-carbon response to warming dependent on microbial physiology ...” n.d., https://sci-hub.se/10.1038/ngeo846.</int:CitationText>
              </int:Suggestion>
            </int:Suggestions>
            <int:AdditionalSources SourceType="Online" SourceTitle="Integrative ecology in the era of big data—From observation to prediction ..." SourceUrl="https://link.springer.com/article/10.1007/s11430-020-9664-6" SourceSnippet="Allison S D, Wallenstein M D, Bradford M A. 2010. Soil-carbon response to warming dependent on microbial physiology. Nat Geosci, 3: 336–340. Google Scholar Arora V K, Scinocca J F, Boer G J, Christian J R, Denman K L, Flato G M, Kharin V V, Lee W G, Merryfield W J. 2011.">
              <int:Suggestions CitationType="Inline">
                <int:Suggestion CitationStyle="Mla" IsIdentical="0">
                  <int:CitationText>(“Integrative ecology in the era of big data—From observation to prediction ...”)</int:CitationText>
                </int:Suggestion>
                <int:Suggestion CitationStyle="Apa" IsIdentical="0">
                  <int:CitationText>(“Integrative ecology in the era of big data—From observation to prediction ...”)</int:CitationText>
                </int:Suggestion>
                <int:Suggestion CitationStyle="Chicago" IsIdentical="0">
                  <int:CitationText>(“Integrative ecology in the era of big data—From observation to prediction ...”)</int:CitationText>
                </int:Suggestion>
              </int:Suggestions>
              <int:Suggestions CitationType="Full">
                <int:Suggestion CitationStyle="Mla" IsIdentical="0">
                  <int:CitationText>&lt;i&gt;Integrative ecology in the era of big data—From observation to prediction ...&lt;/i&gt;, https://link.springer.com/article/10.1007/s11430-020-9664-6.</int:CitationText>
                </int:Suggestion>
                <int:Suggestion CitationStyle="Apa" IsIdentical="0">
                  <int:CitationText>&lt;i&gt;Integrative ecology in the era of big data—From observation to prediction ...&lt;/i&gt;. (n.d.). Retrieved from https://link.springer.com/article/10.1007/s11430-020-9664-6</int:CitationText>
                </int:Suggestion>
                <int:Suggestion CitationStyle="Chicago" IsIdentical="0">
                  <int:CitationText>“Integrative ecology in the era of big data—From observation to prediction ...” n.d., https://link.springer.com/article/10.1007/s11430-020-9664-6.</int:CitationText>
                </int:Suggestion>
              </int:Suggestions>
            </int:AdditionalSources>
          </int:SimilarityCritique>
        </oel:ext>
      </int:extLst>
    </int:Content>
    <int:Content id="Xx7LQG3n">
      <int:extLst>
        <oel:ext uri="426473B9-03D8-482F-96C9-C2C85392BACA">
          <int:SimilarityCritique Version="1" Context="Theoretical Analysis of the Long-Term Dynamics of Carbon and Nitrogen in Soils." SourceType="Online" SourceTitle="Theoretical Analysis of the Long‐Term Dynamics of Carbon and Nitrogen in ..." SourceUrl="https://esajournals.onlinelibrary.wiley.com/doi/abs/10.2307/1939202" SourceSnippet="Theoretical Analysis of the Long-Term Dynamics of Carbon and Nitrogen in Soils. Goran I. Agren, Goran I. Agren. Department of Ecology and Environmental Research, Swedish University of Agricultural Sciences, S-750 07 Uppsala, Sweden. Search for more papers by this author. Nesto Bosatta,">
            <int:Suggestions CitationType="Inline">
              <int:Suggestion CitationStyle="Mla" IsIdentical="1">
                <int:CitationText>(“Theoretical Analysis of the Long‐Term Dynamics of Carbon and Nitrogen in ...”)</int:CitationText>
              </int:Suggestion>
              <int:Suggestion CitationStyle="Apa" IsIdentical="1">
                <int:CitationText>(“Theoretical Analysis of the Long‐Term Dynamics of Carbon and Nitrogen in ...”)</int:CitationText>
              </int:Suggestion>
              <int:Suggestion CitationStyle="Chicago" IsIdentical="1">
                <int:CitationText>(“Theoretical Analysis of the Long‐Term Dynamics of Carbon and Nitrogen in ...”)</int:CitationText>
              </int:Suggestion>
            </int:Suggestions>
            <int:Suggestions CitationType="Full">
              <int:Suggestion CitationStyle="Mla" IsIdentical="1">
                <int:CitationText>&lt;i&gt;Theoretical Analysis of the Long‐Term Dynamics of Carbon and Nitrogen in ...&lt;/i&gt;, https://esajournals.onlinelibrary.wiley.com/doi/abs/10.2307/1939202.</int:CitationText>
              </int:Suggestion>
              <int:Suggestion CitationStyle="Apa" IsIdentical="1">
                <int:CitationText>&lt;i&gt;Theoretical Analysis of the Long‐Term Dynamics of Carbon and Nitrogen in ...&lt;/i&gt;. (n.d.). Retrieved from https://esajournals.onlinelibrary.wiley.com/doi/abs/10.2307/1939202</int:CitationText>
              </int:Suggestion>
              <int:Suggestion CitationStyle="Chicago" IsIdentical="1">
                <int:CitationText>“Theoretical Analysis of the Long‐Term Dynamics of Carbon and Nitrogen in ...” n.d., https://esajournals.onlinelibrary.wiley.com/doi/abs/10.2307/1939202.</int:CitationText>
              </int:Suggestion>
            </int:Suggestions>
            <int:AdditionalSources SourceType="Online" SourceTitle="Theoretical Analysis of the Long-Term Dynamics of Carbon and Nitrogen in Soils" SourceUrl="https://www.jstor.org/stable/1939202" SourceSnippet="THEORETICAL ANALYSIS OF THE LONG-TERM DYNAMICS OF CARBON AND NITROGEN IN SOILS' G6RAN I. AGREN AND ERNESTO BOSATTA Department of Ecology and Environmental Research, Swedish University of Agricultural Sciences, S-750 07 Uppsala, Sweden Abstract. Carbon and nitrogen turnover in soils having continuous inputs of litter is">
              <int:Suggestions CitationType="Inline">
                <int:Suggestion CitationStyle="Mla" IsIdentical="0">
                  <int:CitationText>(“Theoretical Analysis of the Long-Term Dynamics of Carbon and Nitrogen in Soils”)</int:CitationText>
                </int:Suggestion>
                <int:Suggestion CitationStyle="Apa" IsIdentical="0">
                  <int:CitationText>(“Theoretical Analysis of the Long-Term Dynamics of Carbon and Nitrogen in Soils”)</int:CitationText>
                </int:Suggestion>
                <int:Suggestion CitationStyle="Chicago" IsIdentical="0">
                  <int:CitationText>(“Theoretical Analysis of the Long-Term Dynamics of Carbon and Nitrogen in Soils”)</int:CitationText>
                </int:Suggestion>
              </int:Suggestions>
              <int:Suggestions CitationType="Full">
                <int:Suggestion CitationStyle="Mla" IsIdentical="0">
                  <int:CitationText>&lt;i&gt;Theoretical Analysis of the Long-Term Dynamics of Carbon and Nitrogen in Soils&lt;/i&gt;, https://www.jstor.org/stable/1939202.</int:CitationText>
                </int:Suggestion>
                <int:Suggestion CitationStyle="Apa" IsIdentical="0">
                  <int:CitationText>&lt;i&gt;Theoretical Analysis of the Long-Term Dynamics of Carbon and Nitrogen in Soils&lt;/i&gt;. (n.d.). Retrieved from https://www.jstor.org/stable/1939202</int:CitationText>
                </int:Suggestion>
                <int:Suggestion CitationStyle="Chicago" IsIdentical="0">
                  <int:CitationText>“Theoretical Analysis of the Long-Term Dynamics of Carbon and Nitrogen in Soils” n.d., https://www.jstor.org/stable/1939202.</int:CitationText>
                </int:Suggestion>
              </int:Suggestions>
            </int:AdditionalSources>
            <int:AdditionalSources SourceType="Online" SourceTitle="THEORETICAL ANALYSIS OF THE LONG-TERM DYNAMICS OF CARBON AND NITROGEN IN ..." SourceUrl="https://www.amazon.com/THEORETICAL-ANALYSIS-LONG-TERM-DYNAMICS-NITROGEN/dp/B00L9FMCTM" SourceSnippet="THEORETICAL ANALYSIS OF THE LONG-TERM DYNAMICS OF CARBON AND NITROGEN IN SOILS [Agren, Goran I &amp; Bosatta, Ernesto] on Amazon.com. *FREE* shipping on qualifying offers. THEORETICAL ANALYSIS OF THE LONG-TERM DYNAMICS OF CARBON AND NITROGEN IN SOILS">
              <int:Suggestions CitationType="Inline">
                <int:Suggestion CitationStyle="Mla" IsIdentical="0">
                  <int:CitationText>(“THEORETICAL ANALYSIS OF THE LONG-TERM DYNAMICS OF CARBON AND NITROGEN IN ...”)</int:CitationText>
                </int:Suggestion>
                <int:Suggestion CitationStyle="Apa" IsIdentical="0">
                  <int:CitationText>(“THEORETICAL ANALYSIS OF THE LONG-TERM DYNAMICS OF CARBON AND NITROGEN IN ...”)</int:CitationText>
                </int:Suggestion>
                <int:Suggestion CitationStyle="Chicago" IsIdentical="0">
                  <int:CitationText>(“THEORETICAL ANALYSIS OF THE LONG-TERM DYNAMICS OF CARBON AND NITROGEN IN ...”)</int:CitationText>
                </int:Suggestion>
              </int:Suggestions>
              <int:Suggestions CitationType="Full">
                <int:Suggestion CitationStyle="Mla" IsIdentical="0">
                  <int:CitationText>&lt;i&gt;THEORETICAL ANALYSIS OF THE LONG-TERM DYNAMICS OF CARBON AND NITROGEN IN ...&lt;/i&gt;, https://www.amazon.com/THEORETICAL-ANALYSIS-LONG-TERM-DYNAMICS-NITROGEN/dp/B00L9FMCTM.</int:CitationText>
                </int:Suggestion>
                <int:Suggestion CitationStyle="Apa" IsIdentical="0">
                  <int:CitationText>&lt;i&gt;THEORETICAL ANALYSIS OF THE LONG-TERM DYNAMICS OF CARBON AND NITROGEN IN ...&lt;/i&gt;. (n.d.). Retrieved from https://www.amazon.com/THEORETICAL-ANALYSIS-LONG-TERM-DYNAMICS-NITROGEN/dp/B00L9FMCTM</int:CitationText>
                </int:Suggestion>
                <int:Suggestion CitationStyle="Chicago" IsIdentical="0">
                  <int:CitationText>“THEORETICAL ANALYSIS OF THE LONG-TERM DYNAMICS OF CARBON AND NITROGEN IN ...” n.d., https://www.amazon.com/THEORETICAL-ANALYSIS-LONG-TERM-DYNAMICS-NITROGEN/dp/B00L9FMCTM.</int:CitationText>
                </int:Suggestion>
              </int:Suggestions>
            </int:AdditionalSources>
          </int:SimilarityCritique>
        </oel:ext>
      </int:extLst>
    </int:Content>
    <int:Content id="56gWcsbp">
      <int:extLst>
        <oel:ext uri="426473B9-03D8-482F-96C9-C2C85392BACA">
          <int:SimilarityCritique Version="1" Context="Appropriate experimental ecosystem warming methods by ecosystem, objective, and practicality." SourceType="Online" SourceTitle="Appropriate experimental ecosystem warming methods by ecosystem, objective ..." SourceUrl="https://www.srs.fs.usda.gov/pubs/33795" SourceSnippet="Appropriate experimental ecosystem warming methods by ecosystem, objective, and practicality. Agricultural and Forest Meteorology 149:1791-1799. Keywords: ecosystem warming, soil heating, climate change, global change, greenhouse effect, soil warming methods">
            <int:Suggestions CitationType="Inline">
              <int:Suggestion CitationStyle="Mla" IsIdentical="1">
                <int:CitationText>(“Appropriate experimental ecosystem warming methods by ecosystem, objective ...”)</int:CitationText>
              </int:Suggestion>
              <int:Suggestion CitationStyle="Apa" IsIdentical="1">
                <int:CitationText>(“Appropriate experimental ecosystem warming methods by ecosystem, objective ...”)</int:CitationText>
              </int:Suggestion>
              <int:Suggestion CitationStyle="Chicago" IsIdentical="1">
                <int:CitationText>(“Appropriate experimental ecosystem warming methods by ecosystem, objective ...”)</int:CitationText>
              </int:Suggestion>
            </int:Suggestions>
            <int:Suggestions CitationType="Full">
              <int:Suggestion CitationStyle="Mla" IsIdentical="1">
                <int:CitationText>&lt;i&gt;Appropriate experimental ecosystem warming methods by ecosystem, objective ...&lt;/i&gt;, https://www.srs.fs.usda.gov/pubs/33795.</int:CitationText>
              </int:Suggestion>
              <int:Suggestion CitationStyle="Apa" IsIdentical="1">
                <int:CitationText>&lt;i&gt;Appropriate experimental ecosystem warming methods by ecosystem, objective ...&lt;/i&gt;. (n.d.). Retrieved from https://www.srs.fs.usda.gov/pubs/33795</int:CitationText>
              </int:Suggestion>
              <int:Suggestion CitationStyle="Chicago" IsIdentical="1">
                <int:CitationText>“Appropriate experimental ecosystem warming methods by ecosystem, objective ...” n.d., https://www.srs.fs.usda.gov/pubs/33795.</int:CitationText>
              </int:Suggestion>
            </int:Suggestions>
            <int:AdditionalSources SourceType="Online" SourceTitle="(PDF) Appropriate experimental ecosystem warming methods by ecosystem ..." SourceUrl="https://www.academia.edu/es/22350806/Appropriate_experimental_ecosystem_warming_methods_by_ecosystem_objective_and_practicality" SourceSnippet="Appropriate experimental ecosystem warming methods by ecosystem, objective, and practicality. Agricultural and Forest Meteorology, 2009. Steven McNulty. Download Download PDF. Full PDF Package Download Full PDF Package. This Paper. A short summary of this paper. 37 Full PDFs related to this paper.">
              <int:Suggestions CitationType="Inline">
                <int:Suggestion CitationStyle="Mla" IsIdentical="1">
                  <int:CitationText>(“(PDF) Appropriate experimental ecosystem warming methods by ecosystem ...”)</int:CitationText>
                </int:Suggestion>
                <int:Suggestion CitationStyle="Apa" IsIdentical="1">
                  <int:CitationText>(“(PDF) Appropriate experimental ecosystem warming methods by ecosystem ...”)</int:CitationText>
                </int:Suggestion>
                <int:Suggestion CitationStyle="Chicago" IsIdentical="1">
                  <int:CitationText>(“(PDF) Appropriate experimental ecosystem warming methods by ecosystem ...”)</int:CitationText>
                </int:Suggestion>
              </int:Suggestions>
              <int:Suggestions CitationType="Full">
                <int:Suggestion CitationStyle="Mla" IsIdentical="1">
                  <int:CitationText>&lt;i&gt;(PDF) Appropriate experimental ecosystem warming methods by ecosystem ...&lt;/i&gt;, https://www.academia.edu/es/22350806/Appropriate_experimental_ecosystem_warming_methods_by_ecosystem_objective_and_practicality.</int:CitationText>
                </int:Suggestion>
                <int:Suggestion CitationStyle="Apa" IsIdentical="1">
                  <int:CitationText>&lt;i&gt;(PDF) Appropriate experimental ecosystem warming methods by ecosystem ...&lt;/i&gt;. (n.d.). Retrieved from https://www.academia.edu/es/22350806/Appropriate_experimental_ecosystem_warming_methods_by_ecosystem_objective_and_practicality</int:CitationText>
                </int:Suggestion>
                <int:Suggestion CitationStyle="Chicago" IsIdentical="1">
                  <int:CitationText>“(PDF) Appropriate experimental ecosystem warming methods by ecosystem ...” n.d., https://www.academia.edu/es/22350806/Appropriate_experimental_ecosystem_warming_methods_by_ecosystem_objective_and_practicality.</int:CitationText>
                </int:Suggestion>
              </int:Suggestions>
            </int:AdditionalSources>
            <int:AdditionalSources SourceType="Online" SourceTitle="Appropriate experimental ecosystem warming methods by ecosystem, objective ..." SourceUrl="https://europepmc.org/article/AGR/IND44260540" SourceSnippet="Appropriate experimental ecosystem warming methods by ecosystem, objective, and practicality. Aronson EmmaL, McNulty StevenG. Author information. ORCIDs linked to this article. Aronson EmmaL, 0000-0002-5018-2688, University of California Riverside; McNulty StevenG, 0000-0003 ...">
              <int:Suggestions CitationType="Inline">
                <int:Suggestion CitationStyle="Mla" IsIdentical="1">
                  <int:CitationText>(“Appropriate experimental ecosystem warming methods by ecosystem, objective ...”)</int:CitationText>
                </int:Suggestion>
                <int:Suggestion CitationStyle="Apa" IsIdentical="1">
                  <int:CitationText>(“Appropriate experimental ecosystem warming methods by ecosystem, objective ...”)</int:CitationText>
                </int:Suggestion>
                <int:Suggestion CitationStyle="Chicago" IsIdentical="1">
                  <int:CitationText>(“Appropriate experimental ecosystem warming methods by ecosystem, objective ...”)</int:CitationText>
                </int:Suggestion>
              </int:Suggestions>
              <int:Suggestions CitationType="Full">
                <int:Suggestion CitationStyle="Mla" IsIdentical="1">
                  <int:CitationText>&lt;i&gt;Appropriate experimental ecosystem warming methods by ecosystem, objective ...&lt;/i&gt;, https://europepmc.org/article/AGR/IND44260540.</int:CitationText>
                </int:Suggestion>
                <int:Suggestion CitationStyle="Apa" IsIdentical="1">
                  <int:CitationText>&lt;i&gt;Appropriate experimental ecosystem warming methods by ecosystem, objective ...&lt;/i&gt;. (n.d.). Retrieved from https://europepmc.org/article/AGR/IND44260540</int:CitationText>
                </int:Suggestion>
                <int:Suggestion CitationStyle="Chicago" IsIdentical="1">
                  <int:CitationText>“Appropriate experimental ecosystem warming methods by ecosystem, objective ...” n.d., https://europepmc.org/article/AGR/IND44260540.</int:CitationText>
                </int:Suggestion>
              </int:Suggestions>
            </int:AdditionalSources>
          </int:SimilarityCritique>
        </oel:ext>
      </int:extLst>
    </int:Content>
    <int:Content id="u97Fguld">
      <int:extLst>
        <oel:ext uri="426473B9-03D8-482F-96C9-C2C85392BACA">
          <int:SimilarityCritique Version="1" Context="Bell, T. H., Klironomos, J. N., &amp; Henry, H. A. L. (2010). Seasonal Responses of Extracellular Enzyme Activity and Microbial Biomass to Warming and Nitrogen Addition." SourceType="Online" SourceTitle="川西高山森林不同时期土壤转化酶和脲酶活性对 ... - Ecologica" SourceUrl="http://www.ecologica.cn/stxb/ch/html/2017/16/stxb201605180960.htm" SourceSnippet="Bell T H, Klironomos J N, Henry H A L. Seasonal responses of extracellular enzyme activity and microbial biomass to warming and nitrogen addition. Soil Science Society of America Journal, 2010, 74(3): 820–828.">
            <int:Suggestions CitationType="Inline">
              <int:Suggestion CitationStyle="Mla" IsIdentical="0">
                <int:CitationText>(“川西高山森林不同时期土壤转化酶和脲酶活性对 ... - Ecologica”)</int:CitationText>
              </int:Suggestion>
              <int:Suggestion CitationStyle="Apa" IsIdentical="0">
                <int:CitationText>(“川西高山森林不同时期土壤转化酶和脲酶活性对 ... - Ecologica”)</int:CitationText>
              </int:Suggestion>
              <int:Suggestion CitationStyle="Chicago" IsIdentical="0">
                <int:CitationText>(“川西高山森林不同时期土壤转化酶和脲酶活性对 ... - Ecologica”)</int:CitationText>
              </int:Suggestion>
            </int:Suggestions>
            <int:Suggestions CitationType="Full">
              <int:Suggestion CitationStyle="Mla" IsIdentical="0">
                <int:CitationText>&lt;i&gt;川西高山森林不同时期土壤转化酶和脲酶活性对 ... - Ecologica&lt;/i&gt;, http://www.ecologica.cn/stxb/ch/html/2017/16/stxb201605180960.htm.</int:CitationText>
              </int:Suggestion>
              <int:Suggestion CitationStyle="Apa" IsIdentical="0">
                <int:CitationText>&lt;i&gt;川西高山森林不同时期土壤转化酶和脲酶活性对 ... - Ecologica&lt;/i&gt;. (n.d.). Retrieved from http://www.ecologica.cn/stxb/ch/html/2017/16/stxb201605180960.htm</int:CitationText>
              </int:Suggestion>
              <int:Suggestion CitationStyle="Chicago" IsIdentical="0">
                <int:CitationText>“川西高山森林不同时期土壤转化酶和脲酶活性对 ... - Ecologica” n.d., http://www.ecologica.cn/stxb/ch/html/2017/16/stxb201605180960.htm.</int:CitationText>
              </int:Suggestion>
            </int:Suggestions>
          </int:SimilarityCritique>
        </oel:ext>
      </int:extLst>
    </int:Content>
    <int:Content id="CD0GkOa5">
      <int:extLst>
        <oel:ext uri="426473B9-03D8-482F-96C9-C2C85392BACA">
          <int:SimilarityCritique Version="1" Context="Differences in soil organic carbon pools and biological activity between organic and conventionally managed rice-wheat fields." SourceType="Online" SourceTitle="Differences in soil organic carbon pools and biological activity between ..." SourceUrl="https://link.springer.com/article/10.1007%2Fs13165-016-0168-0" SourceSnippet="Differences in soil organic carbon pools and biological activity between organic and conventionally managed rice-wheat fields. D. K. Benbi 1,2, Shivani Sharma 1, A. S. Toor 1, Kiranvir Brar 1, G. P. S. Sodhi 3 &amp; A. K. Garg 4 Organic Agriculture volume 8, pages 1–14 (2018)Cite this article">
            <int:Suggestions CitationType="Inline">
              <int:Suggestion CitationStyle="Mla" IsIdentical="1">
                <int:CitationText>(“Differences in soil organic carbon pools and biological activity between ...”)</int:CitationText>
              </int:Suggestion>
              <int:Suggestion CitationStyle="Apa" IsIdentical="1">
                <int:CitationText>(“Differences in soil organic carbon pools and biological activity between ...”)</int:CitationText>
              </int:Suggestion>
              <int:Suggestion CitationStyle="Chicago" IsIdentical="1">
                <int:CitationText>(“Differences in soil organic carbon pools and biological activity between ...”)</int:CitationText>
              </int:Suggestion>
            </int:Suggestions>
            <int:Suggestions CitationType="Full">
              <int:Suggestion CitationStyle="Mla" IsIdentical="1">
                <int:CitationText>&lt;i&gt;Differences in soil organic carbon pools and biological activity between ...&lt;/i&gt;, https://link.springer.com/article/10.1007%2Fs13165-016-0168-0.</int:CitationText>
              </int:Suggestion>
              <int:Suggestion CitationStyle="Apa" IsIdentical="1">
                <int:CitationText>&lt;i&gt;Differences in soil organic carbon pools and biological activity between ...&lt;/i&gt;. (n.d.). Retrieved from https://link.springer.com/article/10.1007%2Fs13165-016-0168-0</int:CitationText>
              </int:Suggestion>
              <int:Suggestion CitationStyle="Chicago" IsIdentical="1">
                <int:CitationText>“Differences in soil organic carbon pools and biological activity between ...” n.d., https://link.springer.com/article/10.1007%2Fs13165-016-0168-0.</int:CitationText>
              </int:Suggestion>
            </int:Suggestions>
            <int:AdditionalSources SourceType="Online" SourceTitle="Punjab Agricultural University" SourceUrl="https://www.pau.edu/cobsh/index.php?_act=manageDepartments&amp;DO=viewFacultyData&amp;intFacultyID=223&amp;intDepTitleID=44&amp;intLinkID=6" SourceSnippet="1. DK Benbi, Sharma S, Toor AS, Brar K, Sodhi GPS and Garg AK (2016) Differences in soil organic carbon pools and biological activity between organic and conventionally managed rice-wheat fields. Organic Agr DOI: 10.1007/s13165-016-0168-0. 2.">
              <int:Suggestions CitationType="Inline">
                <int:Suggestion CitationStyle="Mla" IsIdentical="1">
                  <int:CitationText>(“Punjab Agricultural University”)</int:CitationText>
                </int:Suggestion>
                <int:Suggestion CitationStyle="Apa" IsIdentical="1">
                  <int:CitationText>(“Punjab Agricultural University”)</int:CitationText>
                </int:Suggestion>
                <int:Suggestion CitationStyle="Chicago" IsIdentical="1">
                  <int:CitationText>(“Punjab Agricultural University”)</int:CitationText>
                </int:Suggestion>
              </int:Suggestions>
              <int:Suggestions CitationType="Full">
                <int:Suggestion CitationStyle="Mla" IsIdentical="1">
                  <int:CitationText>&lt;i&gt;Punjab Agricultural University&lt;/i&gt;, https://www.pau.edu/cobsh/index.php?_act=manageDepartments&amp;DO=viewFacultyData&amp;intFacultyID=223&amp;intDepTitleID=44&amp;intLinkID=6.</int:CitationText>
                </int:Suggestion>
                <int:Suggestion CitationStyle="Apa" IsIdentical="1">
                  <int:CitationText>&lt;i&gt;Punjab Agricultural University&lt;/i&gt;. (n.d.). Retrieved from https://www.pau.edu/cobsh/index.php?_act=manageDepartments&amp;DO=viewFacultyData&amp;intFacultyID=223&amp;intDepTitleID=44&amp;intLinkID=6</int:CitationText>
                </int:Suggestion>
                <int:Suggestion CitationStyle="Chicago" IsIdentical="1">
                  <int:CitationText>“Punjab Agricultural University” n.d., https://www.pau.edu/cobsh/index.php?_act=manageDepartments&amp;DO=viewFacultyData&amp;intFacultyID=223&amp;intDepTitleID=44&amp;intLinkID=6.</int:CitationText>
                </int:Suggestion>
              </int:Suggestions>
            </int:AdditionalSources>
            <int:AdditionalSources SourceType="Online" SourceTitle="Differences in soil organic carbon pools and biological activity between ..." SourceUrl="https://pubag.nal.usda.gov/catalog/5904139" SourceSnippet="Differences in soil organic carbon pools and biological activity between organic and conventionally managed rice-wheat fields Author: D. K. Benbi, Shivani Sharma, A. S. Toor, Kiranvir Brar, G. P. S. Sodhi, A. K. Garg Source: Organic agriculture 2018 v.8 no.1 pp. 1-14 ISSN: 1879-4238">
              <int:Suggestions CitationType="Inline">
                <int:Suggestion CitationStyle="Mla" IsIdentical="0">
                  <int:CitationText>(“Differences in soil organic carbon pools and biological activity between ...”)</int:CitationText>
                </int:Suggestion>
                <int:Suggestion CitationStyle="Apa" IsIdentical="0">
                  <int:CitationText>(“Differences in soil organic carbon pools and biological activity between ...”)</int:CitationText>
                </int:Suggestion>
                <int:Suggestion CitationStyle="Chicago" IsIdentical="0">
                  <int:CitationText>(“Differences in soil organic carbon pools and biological activity between ...”)</int:CitationText>
                </int:Suggestion>
              </int:Suggestions>
              <int:Suggestions CitationType="Full">
                <int:Suggestion CitationStyle="Mla" IsIdentical="0">
                  <int:CitationText>&lt;i&gt;Differences in soil organic carbon pools and biological activity between ...&lt;/i&gt;, https://pubag.nal.usda.gov/catalog/5904139.</int:CitationText>
                </int:Suggestion>
                <int:Suggestion CitationStyle="Apa" IsIdentical="0">
                  <int:CitationText>&lt;i&gt;Differences in soil organic carbon pools and biological activity between ...&lt;/i&gt;. (n.d.). Retrieved from https://pubag.nal.usda.gov/catalog/5904139</int:CitationText>
                </int:Suggestion>
                <int:Suggestion CitationStyle="Chicago" IsIdentical="0">
                  <int:CitationText>“Differences in soil organic carbon pools and biological activity between ...” n.d., https://pubag.nal.usda.gov/catalog/5904139.</int:CitationText>
                </int:Suggestion>
              </int:Suggestions>
            </int:AdditionalSources>
          </int:SimilarityCritique>
        </oel:ext>
      </int:extLst>
    </int:Content>
    <int:Content id="njPHYz1U">
      <int:extLst>
        <oel:ext uri="426473B9-03D8-482F-96C9-C2C85392BACA">
          <int:SimilarityCritique Version="1" Context="Temperature response of soil respiration largely unaltered with experimental warming." SourceType="Online" SourceTitle="Temperature response of soil respiration largely unaltered with experimental ..." SourceUrl="https://experts.umn.edu/en/publications/temperature-response-of-soil-respiration-largely-unaltered-with-e" SourceSnippet="/ Temperature response of soil respiration largely unaltered with experimental warming. In: Proceedings of the National Academy of Sciences of the United States of America. 2016 ; Vol. 113, No. 48. pp. 13797-13802.">
            <int:Suggestions CitationType="Inline">
              <int:Suggestion CitationStyle="Mla" IsIdentical="1">
                <int:CitationText>(“Temperature response of soil respiration largely unaltered with experimental ...”)</int:CitationText>
              </int:Suggestion>
              <int:Suggestion CitationStyle="Apa" IsIdentical="1">
                <int:CitationText>(“Temperature response of soil respiration largely unaltered with experimental ...”)</int:CitationText>
              </int:Suggestion>
              <int:Suggestion CitationStyle="Chicago" IsIdentical="1">
                <int:CitationText>(“Temperature response of soil respiration largely unaltered with experimental ...”)</int:CitationText>
              </int:Suggestion>
            </int:Suggestions>
            <int:Suggestions CitationType="Full">
              <int:Suggestion CitationStyle="Mla" IsIdentical="1">
                <int:CitationText>&lt;i&gt;Temperature response of soil respiration largely unaltered with experimental ...&lt;/i&gt;, https://experts.umn.edu/en/publications/temperature-response-of-soil-respiration-largely-unaltered-with-e.</int:CitationText>
              </int:Suggestion>
              <int:Suggestion CitationStyle="Apa" IsIdentical="1">
                <int:CitationText>&lt;i&gt;Temperature response of soil respiration largely unaltered with experimental ...&lt;/i&gt;. (n.d.). Retrieved from https://experts.umn.edu/en/publications/temperature-response-of-soil-respiration-largely-unaltered-with-e</int:CitationText>
              </int:Suggestion>
              <int:Suggestion CitationStyle="Chicago" IsIdentical="1">
                <int:CitationText>“Temperature response of soil respiration largely unaltered with experimental ...” n.d., https://experts.umn.edu/en/publications/temperature-response-of-soil-respiration-largely-unaltered-with-e.</int:CitationText>
              </int:Suggestion>
            </int:Suggestions>
            <int:AdditionalSources SourceType="Online" SourceTitle="Temperature response of soil respiration largely unaltered with experimental ..." SourceUrl="https://conservancy.umn.edu/handle/11299/184610" SourceSnippet="Temperature response of soil respiration largely unaltered with experimental warming. Proceedings of the National Academy of Sciences, 113(48), 13797-13802. Suggested Citation">
              <int:Suggestions CitationType="Inline">
                <int:Suggestion CitationStyle="Mla" IsIdentical="1">
                  <int:CitationText>(“Temperature response of soil respiration largely unaltered with experimental ...”)</int:CitationText>
                </int:Suggestion>
                <int:Suggestion CitationStyle="Apa" IsIdentical="1">
                  <int:CitationText>(“Temperature response of soil respiration largely unaltered with experimental ...”)</int:CitationText>
                </int:Suggestion>
                <int:Suggestion CitationStyle="Chicago" IsIdentical="1">
                  <int:CitationText>(“Temperature response of soil respiration largely unaltered with experimental ...”)</int:CitationText>
                </int:Suggestion>
              </int:Suggestions>
              <int:Suggestions CitationType="Full">
                <int:Suggestion CitationStyle="Mla" IsIdentical="1">
                  <int:CitationText>&lt;i&gt;Temperature response of soil respiration largely unaltered with experimental ...&lt;/i&gt;, https://conservancy.umn.edu/handle/11299/184610.</int:CitationText>
                </int:Suggestion>
                <int:Suggestion CitationStyle="Apa" IsIdentical="1">
                  <int:CitationText>&lt;i&gt;Temperature response of soil respiration largely unaltered with experimental ...&lt;/i&gt;. (n.d.). Retrieved from https://conservancy.umn.edu/handle/11299/184610</int:CitationText>
                </int:Suggestion>
                <int:Suggestion CitationStyle="Chicago" IsIdentical="1">
                  <int:CitationText>“Temperature response of soil respiration largely unaltered with experimental ...” n.d., https://conservancy.umn.edu/handle/11299/184610.</int:CitationText>
                </int:Suggestion>
              </int:Suggestions>
            </int:AdditionalSources>
            <int:AdditionalSources SourceType="Online" SourceTitle="Temperature Response of Soil Respiration Largely Unaltered with Experimental ..." SourceUrl="https://asrc.gc.cuny.edu/headlines/publications/temperature-response-of-soil-respiration-largely-unaltered-with-experimental-warming/" SourceSnippet="Temperature Response of Soil Respiration Largely Unaltered with Experimental Warming. Proceedings of the National Academy of Sciences , 2016 , 113, 48, 13797–13802. DOI: 10.1073/pnas.1605365113.">
              <int:Suggestions CitationType="Inline">
                <int:Suggestion CitationStyle="Mla" IsIdentical="1">
                  <int:CitationText>(“Temperature Response of Soil Respiration Largely Unaltered with Experimental ...”)</int:CitationText>
                </int:Suggestion>
                <int:Suggestion CitationStyle="Apa" IsIdentical="1">
                  <int:CitationText>(“Temperature Response of Soil Respiration Largely Unaltered with Experimental ...”)</int:CitationText>
                </int:Suggestion>
                <int:Suggestion CitationStyle="Chicago" IsIdentical="1">
                  <int:CitationText>(“Temperature Response of Soil Respiration Largely Unaltered with Experimental ...”)</int:CitationText>
                </int:Suggestion>
              </int:Suggestions>
              <int:Suggestions CitationType="Full">
                <int:Suggestion CitationStyle="Mla" IsIdentical="1">
                  <int:CitationText>&lt;i&gt;Temperature Response of Soil Respiration Largely Unaltered with Experimental ...&lt;/i&gt;, https://asrc.gc.cuny.edu/headlines/publications/temperature-response-of-soil-respiration-largely-unaltered-with-experimental-warming/.</int:CitationText>
                </int:Suggestion>
                <int:Suggestion CitationStyle="Apa" IsIdentical="1">
                  <int:CitationText>&lt;i&gt;Temperature Response of Soil Respiration Largely Unaltered with Experimental ...&lt;/i&gt;. (n.d.). Retrieved from https://asrc.gc.cuny.edu/headlines/publications/temperature-response-of-soil-respiration-largely-unaltered-with-experimental-warming/</int:CitationText>
                </int:Suggestion>
                <int:Suggestion CitationStyle="Chicago" IsIdentical="1">
                  <int:CitationText>“Temperature Response of Soil Respiration Largely Unaltered with Experimental ...” n.d., https://asrc.gc.cuny.edu/headlines/publications/temperature-response-of-soil-respiration-largely-unaltered-with-experimental-warming/.</int:CitationText>
                </int:Suggestion>
              </int:Suggestions>
            </int:AdditionalSources>
          </int:SimilarityCritique>
        </oel:ext>
      </int:extLst>
    </int:Content>
    <int:Content id="u0bqn9uE">
      <int:extLst>
        <oel:ext uri="426473B9-03D8-482F-96C9-C2C85392BACA">
          <int:SimilarityCritique Version="1" Context="Tracking Soil Temperature and Moisture in a Multi-Factor Climate Experiment in Temperate Grassland: Do Climate Manipulation Methods Produce their Intended Effects?" SourceType="Online" SourceTitle="Tracking Soil Temperature and Moisture in a Multi-Factor Climate Experiment ..." SourceUrl="https://link.springer.com/article/10.1007/s10021-011-9425-y" SourceSnippet="Tracking Soil Temperature and Moisture in a Multi-Factor Climate Experiment in Temperate Grassland: Do Climate Manipulation Methods Produce their Intended Effects? Cameron N. Carlyle 1,2, Lauchlan H. Fraser 2 &amp; Roy Turkington 1 Ecosystems volume 14, pages 489–502 (2011)Cite this article">
            <int:Suggestions CitationType="Inline">
              <int:Suggestion CitationStyle="Mla" IsIdentical="1">
                <int:CitationText>(“Tracking Soil Temperature and Moisture in a Multi-Factor Climate Experiment ...”)</int:CitationText>
              </int:Suggestion>
              <int:Suggestion CitationStyle="Apa" IsIdentical="1">
                <int:CitationText>(“Tracking Soil Temperature and Moisture in a Multi-Factor Climate Experiment ...”)</int:CitationText>
              </int:Suggestion>
              <int:Suggestion CitationStyle="Chicago" IsIdentical="1">
                <int:CitationText>(“Tracking Soil Temperature and Moisture in a Multi-Factor Climate Experiment ...”)</int:CitationText>
              </int:Suggestion>
            </int:Suggestions>
            <int:Suggestions CitationType="Full">
              <int:Suggestion CitationStyle="Mla" IsIdentical="1">
                <int:CitationText>&lt;i&gt;Tracking Soil Temperature and Moisture in a Multi-Factor Climate Experiment ...&lt;/i&gt;, https://link.springer.com/article/10.1007/s10021-011-9425-y.</int:CitationText>
              </int:Suggestion>
              <int:Suggestion CitationStyle="Apa" IsIdentical="1">
                <int:CitationText>&lt;i&gt;Tracking Soil Temperature and Moisture in a Multi-Factor Climate Experiment ...&lt;/i&gt;. (n.d.). Retrieved from https://link.springer.com/article/10.1007/s10021-011-9425-y</int:CitationText>
              </int:Suggestion>
              <int:Suggestion CitationStyle="Chicago" IsIdentical="1">
                <int:CitationText>“Tracking Soil Temperature and Moisture in a Multi-Factor Climate Experiment ...” n.d., https://link.springer.com/article/10.1007/s10021-011-9425-y.</int:CitationText>
              </int:Suggestion>
            </int:Suggestions>
            <int:AdditionalSources SourceType="Online" SourceTitle="Tracking Soil Temperature and - JSTOR" SourceUrl="https://www.jstor.org/stable/41507780" SourceSnippet="Tracking Soil Temperature and Moisture in a Multi-Factor Climate Experiment in Temperate Grassland: Do Climate Manipulation Methods Produce their Intended Effects? Cameron N. Carlyle,1,2* Lauchlan H. Fraser,2 and Roy Turkington1">
              <int:Suggestions CitationType="Inline">
                <int:Suggestion CitationStyle="Mla" IsIdentical="1">
                  <int:CitationText>(“Tracking Soil Temperature and - JSTOR”)</int:CitationText>
                </int:Suggestion>
                <int:Suggestion CitationStyle="Apa" IsIdentical="1">
                  <int:CitationText>(“Tracking Soil Temperature and - JSTOR”)</int:CitationText>
                </int:Suggestion>
                <int:Suggestion CitationStyle="Chicago" IsIdentical="1">
                  <int:CitationText>(“Tracking Soil Temperature and - JSTOR”)</int:CitationText>
                </int:Suggestion>
              </int:Suggestions>
              <int:Suggestions CitationType="Full">
                <int:Suggestion CitationStyle="Mla" IsIdentical="1">
                  <int:CitationText>&lt;i&gt;Tracking Soil Temperature and - JSTOR&lt;/i&gt;, https://www.jstor.org/stable/41507780.</int:CitationText>
                </int:Suggestion>
                <int:Suggestion CitationStyle="Apa" IsIdentical="1">
                  <int:CitationText>&lt;i&gt;Tracking Soil Temperature and - JSTOR&lt;/i&gt;. (n.d.). Retrieved from https://www.jstor.org/stable/41507780</int:CitationText>
                </int:Suggestion>
                <int:Suggestion CitationStyle="Chicago" IsIdentical="1">
                  <int:CitationText>“Tracking Soil Temperature and - JSTOR” n.d., https://www.jstor.org/stable/41507780.</int:CitationText>
                </int:Suggestion>
              </int:Suggestions>
            </int:AdditionalSources>
            <int:AdditionalSources SourceType="Online" SourceTitle="(PDF) Tracking Soil Temperature and Moisture in a Multi-Factor Climate ..." SourceUrl="https://www.researchgate.net/publication/225920270_Tracking_Soil_Temperature_and_Moisture_in_a_Multi-Factor_Climate_Experiment_in_Temperate_Grassland_Do_Climate_Manipulation_Methods_Produce_their_Intended_Effects" SourceSnippet="Tracking Soil Temperature and Moisture in a Multi-Factor Climate Experiment in Temperate Grassland: Do Climate Manipulation Methods Produce their Intended Effects? April 2011 Ecosystems 14(3):489-502">
              <int:Suggestions CitationType="Inline">
                <int:Suggestion CitationStyle="Mla" IsIdentical="1">
                  <int:CitationText>(“(PDF) Tracking Soil Temperature and Moisture in a Multi-Factor Climate ...”)</int:CitationText>
                </int:Suggestion>
                <int:Suggestion CitationStyle="Apa" IsIdentical="1">
                  <int:CitationText>(“(PDF) Tracking Soil Temperature and Moisture in a Multi-Factor Climate ...”)</int:CitationText>
                </int:Suggestion>
                <int:Suggestion CitationStyle="Chicago" IsIdentical="1">
                  <int:CitationText>(“(PDF) Tracking Soil Temperature and Moisture in a Multi-Factor Climate ...”)</int:CitationText>
                </int:Suggestion>
              </int:Suggestions>
              <int:Suggestions CitationType="Full">
                <int:Suggestion CitationStyle="Mla" IsIdentical="1">
                  <int:CitationText>&lt;i&gt;(PDF) Tracking Soil Temperature and Moisture in a Multi-Factor Climate ...&lt;/i&gt;, https://www.researchgate.net/publication/225920270_Tracking_Soil_Temperature_and_Moisture_in_a_Multi-Factor_Climate_Experiment_in_Temperate_Grassland_Do_Climate_Manipulation_Methods_Produce_their_Intended_Effects.</int:CitationText>
                </int:Suggestion>
                <int:Suggestion CitationStyle="Apa" IsIdentical="1">
                  <int:CitationText>&lt;i&gt;(PDF) Tracking Soil Temperature and Moisture in a Multi-Factor Climate ...&lt;/i&gt;. (n.d.). Retrieved from https://www.researchgate.net/publication/225920270_Tracking_Soil_Temperature_and_Moisture_in_a_Multi-Factor_Climate_Experiment_in_Temperate_Grassland_Do_Climate_Manipulation_Methods_Produce_their_Intended_Effects</int:CitationText>
                </int:Suggestion>
                <int:Suggestion CitationStyle="Chicago" IsIdentical="1">
                  <int:CitationText>“(PDF) Tracking Soil Temperature and Moisture in a Multi-Factor Climate ...” n.d., https://www.researchgate.net/publication/225920270_Tracking_Soil_Temperature_and_Moisture_in_a_Multi-Factor_Climate_Experiment_in_Temperate_Grassland_Do_Climate_Manipulation_Methods_Produce_their_Intended_Effects.</int:CitationText>
                </int:Suggestion>
              </int:Suggestions>
            </int:AdditionalSources>
          </int:SimilarityCritique>
        </oel:ext>
      </int:extLst>
    </int:Content>
    <int:Content id="uKdFoUbU">
      <int:extLst>
        <oel:ext uri="426473B9-03D8-482F-96C9-C2C85392BACA">
          <int:SimilarityCritique Version="1" Context="Soil carbon loss with warming: New evidence from carbon-degrading enzymes." SourceType="Online" SourceTitle="Soil carbon loss with warming: New evidence from carbon-degrading enzymes ..." SourceUrl="https://ecoss.nau.edu/publication/soil-carbon-loss-with-warming-new-evidence-from-carbon-degrading-enzymes/" SourceSnippet="Soil carbon loss with warming: New evidence from carbon-degrading enzymes. Climate warming affects soil carbon (C) dynamics, with possible serious consequences for soil C stocks and atmospheric CO2 concentrations. However, the mechanisms underlying changes in soil C storage are not well understood, hampering long-term predictions of climate C ...">
            <int:Suggestions CitationType="Inline">
              <int:Suggestion CitationStyle="Mla" IsIdentical="1">
                <int:CitationText>(“Soil carbon loss with warming: New evidence from carbon-degrading enzymes ...”)</int:CitationText>
              </int:Suggestion>
              <int:Suggestion CitationStyle="Apa" IsIdentical="1">
                <int:CitationText>(“Soil carbon loss with warming: New evidence from carbon-degrading enzymes ...”)</int:CitationText>
              </int:Suggestion>
              <int:Suggestion CitationStyle="Chicago" IsIdentical="1">
                <int:CitationText>(“Soil carbon loss with warming: New evidence from carbon-degrading enzymes ...”)</int:CitationText>
              </int:Suggestion>
            </int:Suggestions>
            <int:Suggestions CitationType="Full">
              <int:Suggestion CitationStyle="Mla" IsIdentical="1">
                <int:CitationText>&lt;i&gt;Soil carbon loss with warming: New evidence from carbon-degrading enzymes ...&lt;/i&gt;, https://ecoss.nau.edu/publication/soil-carbon-loss-with-warming-new-evidence-from-carbon-degrading-enzymes/.</int:CitationText>
              </int:Suggestion>
              <int:Suggestion CitationStyle="Apa" IsIdentical="1">
                <int:CitationText>&lt;i&gt;Soil carbon loss with warming: New evidence from carbon-degrading enzymes ...&lt;/i&gt;. (n.d.). Retrieved from https://ecoss.nau.edu/publication/soil-carbon-loss-with-warming-new-evidence-from-carbon-degrading-enzymes/</int:CitationText>
              </int:Suggestion>
              <int:Suggestion CitationStyle="Chicago" IsIdentical="1">
                <int:CitationText>“Soil carbon loss with warming: New evidence from carbon-degrading enzymes ...” n.d., https://ecoss.nau.edu/publication/soil-carbon-loss-with-warming-new-evidence-from-carbon-degrading-enzymes/.</int:CitationText>
              </int:Suggestion>
            </int:Suggestions>
            <int:AdditionalSources SourceType="Online" SourceTitle="Soil carbon loss with warming: New evidence from carbon-degrading enzymes ..." SourceUrl="https://europepmc.org/article/MED/31909849" SourceSnippet="Soil carbon loss with warming: New evidence from carbon-degrading enzymes. Chen J 1, Elsgaard L 1, van Groenigen KJ 2, Olesen JE 1, Liang Z 1, Jiang Y 2, Laerke PE 1, Zhang Y 3, Luo Y 4, Hungate BA 4, Sinsabaugh RL 5, Jørgensen U 1. Author information ...">
              <int:Suggestions CitationType="Inline">
                <int:Suggestion CitationStyle="Mla" IsIdentical="1">
                  <int:CitationText>(“Soil carbon loss with warming: New evidence from carbon-degrading enzymes ...”)</int:CitationText>
                </int:Suggestion>
                <int:Suggestion CitationStyle="Apa" IsIdentical="1">
                  <int:CitationText>(“Soil carbon loss with warming: New evidence from carbon-degrading enzymes ...”)</int:CitationText>
                </int:Suggestion>
                <int:Suggestion CitationStyle="Chicago" IsIdentical="1">
                  <int:CitationText>(“Soil carbon loss with warming: New evidence from carbon-degrading enzymes ...”)</int:CitationText>
                </int:Suggestion>
              </int:Suggestions>
              <int:Suggestions CitationType="Full">
                <int:Suggestion CitationStyle="Mla" IsIdentical="1">
                  <int:CitationText>&lt;i&gt;Soil carbon loss with warming: New evidence from carbon-degrading enzymes ...&lt;/i&gt;, https://europepmc.org/article/MED/31909849.</int:CitationText>
                </int:Suggestion>
                <int:Suggestion CitationStyle="Apa" IsIdentical="1">
                  <int:CitationText>&lt;i&gt;Soil carbon loss with warming: New evidence from carbon-degrading enzymes ...&lt;/i&gt;. (n.d.). Retrieved from https://europepmc.org/article/MED/31909849</int:CitationText>
                </int:Suggestion>
                <int:Suggestion CitationStyle="Chicago" IsIdentical="1">
                  <int:CitationText>“Soil carbon loss with warming: New evidence from carbon-degrading enzymes ...” n.d., https://europepmc.org/article/MED/31909849.</int:CitationText>
                </int:Suggestion>
              </int:Suggestions>
            </int:AdditionalSources>
            <int:AdditionalSources SourceType="Online" SourceTitle="Identifying Carbon-Degrading Enzyme Activities in Association with Soil ..." SourceUrl="https://link.springer.com/article/10.1007/s10021-021-00711-y" SourceSnippet="Soil carbon loss with warming: New evidence from carbon-degrading enzymes. Global Change Biol 26:1944–1952. Article Google Scholar Chen J, Luo Y, Garcia-Palacios P, Cao J, Dacal M, Zhou X, Li J, Xia J, Niu S, Yang H, Shelton S, Guo W, van Groenigen KJ. 2018a. Differential responses of carbon-degrading enzyme activities to warming ...">
              <int:Suggestions CitationType="Inline">
                <int:Suggestion CitationStyle="Mla" IsIdentical="1">
                  <int:CitationText>(“Identifying Carbon-Degrading Enzyme Activities in Association with Soil ...”)</int:CitationText>
                </int:Suggestion>
                <int:Suggestion CitationStyle="Apa" IsIdentical="1">
                  <int:CitationText>(“Identifying Carbon-Degrading Enzyme Activities in Association with Soil ...”)</int:CitationText>
                </int:Suggestion>
                <int:Suggestion CitationStyle="Chicago" IsIdentical="1">
                  <int:CitationText>(“Identifying Carbon-Degrading Enzyme Activities in Association with Soil ...”)</int:CitationText>
                </int:Suggestion>
              </int:Suggestions>
              <int:Suggestions CitationType="Full">
                <int:Suggestion CitationStyle="Mla" IsIdentical="1">
                  <int:CitationText>&lt;i&gt;Identifying Carbon-Degrading Enzyme Activities in Association with Soil ...&lt;/i&gt;, https://link.springer.com/article/10.1007/s10021-021-00711-y.</int:CitationText>
                </int:Suggestion>
                <int:Suggestion CitationStyle="Apa" IsIdentical="1">
                  <int:CitationText>&lt;i&gt;Identifying Carbon-Degrading Enzyme Activities in Association with Soil ...&lt;/i&gt;. (n.d.). Retrieved from https://link.springer.com/article/10.1007/s10021-021-00711-y</int:CitationText>
                </int:Suggestion>
                <int:Suggestion CitationStyle="Chicago" IsIdentical="1">
                  <int:CitationText>“Identifying Carbon-Degrading Enzyme Activities in Association with Soil ...” n.d., https://link.springer.com/article/10.1007/s10021-021-00711-y.</int:CitationText>
                </int:Suggestion>
              </int:Suggestions>
            </int:AdditionalSources>
          </int:SimilarityCritique>
        </oel:ext>
      </int:extLst>
    </int:Content>
    <int:Content id="mMDiLh0M">
      <int:extLst>
        <oel:ext uri="426473B9-03D8-482F-96C9-C2C85392BACA">
          <int:SimilarityCritique Version="1" Context="Temperature and soil organic matter decomposition rates – synthesis of current knowledge and a way forward." SourceType="Online" SourceTitle="Temperature and soil organic matter decomposition rates - Wiley" SourceUrl="https://onlinelibrary.wiley.com/doi/abs/10.1111/j.1365-2486.2011.02496.x" SourceSnippet="Temperature and soil organic matter decomposition rates – synthesis of current knowledge and a way forward. Richard T. Conant, Corresponding Author. Richard T. Conant. ... (OM) decomposition to increasing temperature is a critical aspect of ecosystem responses to global change. The impacts of climate warming on decomposition dynamics have not ...">
            <int:Suggestions CitationType="Inline">
              <int:Suggestion CitationStyle="Mla" IsIdentical="1">
                <int:CitationText>(“Temperature and soil organic matter decomposition rates - Wiley”)</int:CitationText>
              </int:Suggestion>
              <int:Suggestion CitationStyle="Apa" IsIdentical="1">
                <int:CitationText>(“Temperature and soil organic matter decomposition rates - Wiley”)</int:CitationText>
              </int:Suggestion>
              <int:Suggestion CitationStyle="Chicago" IsIdentical="1">
                <int:CitationText>(“Temperature and soil organic matter decomposition rates - Wiley”)</int:CitationText>
              </int:Suggestion>
            </int:Suggestions>
            <int:Suggestions CitationType="Full">
              <int:Suggestion CitationStyle="Mla" IsIdentical="1">
                <int:CitationText>&lt;i&gt;Temperature and soil organic matter decomposition rates - Wiley&lt;/i&gt;, https://onlinelibrary.wiley.com/doi/abs/10.1111/j.1365-2486.2011.02496.x.</int:CitationText>
              </int:Suggestion>
              <int:Suggestion CitationStyle="Apa" IsIdentical="1">
                <int:CitationText>&lt;i&gt;Temperature and soil organic matter decomposition rates - Wiley&lt;/i&gt;. (n.d.). Retrieved from https://onlinelibrary.wiley.com/doi/abs/10.1111/j.1365-2486.2011.02496.x</int:CitationText>
              </int:Suggestion>
              <int:Suggestion CitationStyle="Chicago" IsIdentical="1">
                <int:CitationText>“Temperature and soil organic matter decomposition rates - Wiley” n.d., https://onlinelibrary.wiley.com/doi/abs/10.1111/j.1365-2486.2011.02496.x.</int:CitationText>
              </int:Suggestion>
            </int:Suggestions>
            <int:AdditionalSources SourceType="Online" SourceTitle="Temperature and soil organic matter decomposition rates - synthesis of ..." SourceUrl="https://www.fs.fed.us/rm/pubs_other/rmrs_2011_conant_r001.pdf" SourceSnippet="REVIEW Temperature and soil organic matter decomposition rates – synthesis of current knowledge and a way forward RICHARD T. CONANT*†, MICHAEL G. RYAN‡,GO¨ RAN I. A˚ GREN§, HANNAH E. BIRGE*">
              <int:Suggestions CitationType="Inline">
                <int:Suggestion CitationStyle="Mla" IsIdentical="0">
                  <int:CitationText>(“Temperature and soil organic matter decomposition rates - synthesis of ...”)</int:CitationText>
                </int:Suggestion>
                <int:Suggestion CitationStyle="Apa" IsIdentical="0">
                  <int:CitationText>(“Temperature and soil organic matter decomposition rates - synthesis of ...”)</int:CitationText>
                </int:Suggestion>
                <int:Suggestion CitationStyle="Chicago" IsIdentical="0">
                  <int:CitationText>(“Temperature and soil organic matter decomposition rates - synthesis of ...”)</int:CitationText>
                </int:Suggestion>
              </int:Suggestions>
              <int:Suggestions CitationType="Full">
                <int:Suggestion CitationStyle="Mla" IsIdentical="0">
                  <int:CitationText>&lt;i&gt;Temperature and soil organic matter decomposition rates - synthesis of ...&lt;/i&gt;, https://www.fs.fed.us/rm/pubs_other/rmrs_2011_conant_r001.pdf.</int:CitationText>
                </int:Suggestion>
                <int:Suggestion CitationStyle="Apa" IsIdentical="0">
                  <int:CitationText>&lt;i&gt;Temperature and soil organic matter decomposition rates - synthesis of ...&lt;/i&gt;. (n.d.). Retrieved from https://www.fs.fed.us/rm/pubs_other/rmrs_2011_conant_r001.pdf</int:CitationText>
                </int:Suggestion>
                <int:Suggestion CitationStyle="Chicago" IsIdentical="0">
                  <int:CitationText>“Temperature and soil organic matter decomposition rates - synthesis of ...” n.d., https://www.fs.fed.us/rm/pubs_other/rmrs_2011_conant_r001.pdf.</int:CitationText>
                </int:Suggestion>
              </int:Suggestions>
            </int:AdditionalSources>
            <int:AdditionalSources SourceType="Online" SourceTitle="(PDF) Temperature and soil organic matter decomposition rates – synthesis of ..." SourceUrl="https://www.researchgate.net/publication/227748489_Temperature_and_soil_organic_matter_decomposition_rates_-_synthesis_of_current_knowledge_and_a_way_forward" SourceSnippet="temperature and soil organic matter decomposition rates 3397 of substrate-enzyme interactions, which is a function of the concentration of enzymes and available OM within">
              <int:Suggestions CitationType="Inline">
                <int:Suggestion CitationStyle="Mla" IsIdentical="0">
                  <int:CitationText>(“(PDF) Temperature and soil organic matter decomposition rates – synthesis of ...”)</int:CitationText>
                </int:Suggestion>
                <int:Suggestion CitationStyle="Apa" IsIdentical="0">
                  <int:CitationText>(“(PDF) Temperature and soil organic matter decomposition rates – synthesis of ...”)</int:CitationText>
                </int:Suggestion>
                <int:Suggestion CitationStyle="Chicago" IsIdentical="0">
                  <int:CitationText>(“(PDF) Temperature and soil organic matter decomposition rates – synthesis of ...”)</int:CitationText>
                </int:Suggestion>
              </int:Suggestions>
              <int:Suggestions CitationType="Full">
                <int:Suggestion CitationStyle="Mla" IsIdentical="0">
                  <int:CitationText>&lt;i&gt;(PDF) Temperature and soil organic matter decomposition rates – synthesis of ...&lt;/i&gt;, https://www.researchgate.net/publication/227748489_Temperature_and_soil_organic_matter_decomposition_rates_-_synthesis_of_current_knowledge_and_a_way_forward.</int:CitationText>
                </int:Suggestion>
                <int:Suggestion CitationStyle="Apa" IsIdentical="0">
                  <int:CitationText>&lt;i&gt;(PDF) Temperature and soil organic matter decomposition rates – synthesis of ...&lt;/i&gt;. (n.d.). Retrieved from https://www.researchgate.net/publication/227748489_Temperature_and_soil_organic_matter_decomposition_rates_-_synthesis_of_current_knowledge_and_a_way_forward</int:CitationText>
                </int:Suggestion>
                <int:Suggestion CitationStyle="Chicago" IsIdentical="0">
                  <int:CitationText>“(PDF) Temperature and soil organic matter decomposition rates – synthesis of ...” n.d., https://www.researchgate.net/publication/227748489_Temperature_and_soil_organic_matter_decomposition_rates_-_synthesis_of_current_knowledge_and_a_way_forward.</int:CitationText>
                </int:Suggestion>
              </int:Suggestions>
            </int:AdditionalSources>
          </int:SimilarityCritique>
        </oel:ext>
      </int:extLst>
    </int:Content>
    <int:Content id="0r5GE3JR">
      <int:extLst>
        <oel:ext uri="426473B9-03D8-482F-96C9-C2C85392BACA">
          <int:SimilarityCritique Version="1" Context="The impact of rising temperatures on water balance and phenology of European beech (Fagus sylvatica L.) stands." SourceType="Online" SourceTitle="The impact of rising temperatures on water balance and phenology of European ..." SourceUrl="https://link.springer.com/article/10.1007/s40808-019-00602-1" SourceSnippet="The impact of rising temperatures on water balance and phenology of European beech (Fagus sylvatica L.) stands. Klaus Dolschak 1, Karl Gartner 2 &amp; Torsten W. Berger 1 Modeling Earth Systems and Environment volume 5, pages 1347–1363 (2019)Cite this article">
            <int:Suggestions CitationType="Inline">
              <int:Suggestion CitationStyle="Mla" IsIdentical="1">
                <int:CitationText>(“The impact of rising temperatures on water balance and phenology of European ...”)</int:CitationText>
              </int:Suggestion>
              <int:Suggestion CitationStyle="Apa" IsIdentical="1">
                <int:CitationText>(“The impact of rising temperatures on water balance and phenology of European ...”)</int:CitationText>
              </int:Suggestion>
              <int:Suggestion CitationStyle="Chicago" IsIdentical="1">
                <int:CitationText>(“The impact of rising temperatures on water balance and phenology of European ...”)</int:CitationText>
              </int:Suggestion>
            </int:Suggestions>
            <int:Suggestions CitationType="Full">
              <int:Suggestion CitationStyle="Mla" IsIdentical="1">
                <int:CitationText>&lt;i&gt;The impact of rising temperatures on water balance and phenology of European ...&lt;/i&gt;, https://link.springer.com/article/10.1007/s40808-019-00602-1.</int:CitationText>
              </int:Suggestion>
              <int:Suggestion CitationStyle="Apa" IsIdentical="1">
                <int:CitationText>&lt;i&gt;The impact of rising temperatures on water balance and phenology of European ...&lt;/i&gt;. (n.d.). Retrieved from https://link.springer.com/article/10.1007/s40808-019-00602-1</int:CitationText>
              </int:Suggestion>
              <int:Suggestion CitationStyle="Chicago" IsIdentical="1">
                <int:CitationText>“The impact of rising temperatures on water balance and phenology of European ...” n.d., https://link.springer.com/article/10.1007/s40808-019-00602-1.</int:CitationText>
              </int:Suggestion>
            </int:Suggestions>
            <int:AdditionalSources SourceType="Online" SourceTitle="(PDF) The impact of rising temperatures on water balance and phenology of ..." SourceUrl="https://www.academia.edu/47018525/The_impact_of_rising_temperatures_on_water_balance_and_phenology_of_European_beech_Fagus_sylvatica_L_stands" SourceSnippet="The impact of rising temperatures on water balance and phenology of European beech (Fagus sylvatica L.) stands. Modeling Earth Systems and Environment. Karl Gartner. Download Download PDF. Full PDF Package Download Full PDF Package.">
              <int:Suggestions CitationType="Inline">
                <int:Suggestion CitationStyle="Mla" IsIdentical="1">
                  <int:CitationText>(“(PDF) The impact of rising temperatures on water balance and phenology of ...”)</int:CitationText>
                </int:Suggestion>
                <int:Suggestion CitationStyle="Apa" IsIdentical="1">
                  <int:CitationText>(“(PDF) The impact of rising temperatures on water balance and phenology of ...”)</int:CitationText>
                </int:Suggestion>
                <int:Suggestion CitationStyle="Chicago" IsIdentical="1">
                  <int:CitationText>(“(PDF) The impact of rising temperatures on water balance and phenology of ...”)</int:CitationText>
                </int:Suggestion>
              </int:Suggestions>
              <int:Suggestions CitationType="Full">
                <int:Suggestion CitationStyle="Mla" IsIdentical="1">
                  <int:CitationText>&lt;i&gt;(PDF) The impact of rising temperatures on water balance and phenology of ...&lt;/i&gt;, https://www.academia.edu/47018525/The_impact_of_rising_temperatures_on_water_balance_and_phenology_of_European_beech_Fagus_sylvatica_L_stands.</int:CitationText>
                </int:Suggestion>
                <int:Suggestion CitationStyle="Apa" IsIdentical="1">
                  <int:CitationText>&lt;i&gt;(PDF) The impact of rising temperatures on water balance and phenology of ...&lt;/i&gt;. (n.d.). Retrieved from https://www.academia.edu/47018525/The_impact_of_rising_temperatures_on_water_balance_and_phenology_of_European_beech_Fagus_sylvatica_L_stands</int:CitationText>
                </int:Suggestion>
                <int:Suggestion CitationStyle="Chicago" IsIdentical="1">
                  <int:CitationText>“(PDF) The impact of rising temperatures on water balance and phenology of ...” n.d., https://www.academia.edu/47018525/The_impact_of_rising_temperatures_on_water_balance_and_phenology_of_European_beech_Fagus_sylvatica_L_stands.</int:CitationText>
                </int:Suggestion>
              </int:Suggestions>
            </int:AdditionalSources>
            <int:AdditionalSources SourceType="Online" SourceTitle="The impact of rising temperatures on water balance and phenology of European ..." SourceUrl="https://europepmc.org/article/MED/31656852" SourceSnippet="The impact of rising temperatures on water balance and phenology of European beech (Fagus sylvatica L.) stands. Klaus Dolschak Department of Forest- and Soil Sciences, Institute of Forest Ecology, University of Natural Resources and Life Sciences (BOKU), Peter Jordan-Straße 82, 1190 Vienna, Austria.">
              <int:Suggestions CitationType="Inline">
                <int:Suggestion CitationStyle="Mla" IsIdentical="1">
                  <int:CitationText>(“The impact of rising temperatures on water balance and phenology of European ...”)</int:CitationText>
                </int:Suggestion>
                <int:Suggestion CitationStyle="Apa" IsIdentical="1">
                  <int:CitationText>(“The impact of rising temperatures on water balance and phenology of European ...”)</int:CitationText>
                </int:Suggestion>
                <int:Suggestion CitationStyle="Chicago" IsIdentical="1">
                  <int:CitationText>(“The impact of rising temperatures on water balance and phenology of European ...”)</int:CitationText>
                </int:Suggestion>
              </int:Suggestions>
              <int:Suggestions CitationType="Full">
                <int:Suggestion CitationStyle="Mla" IsIdentical="1">
                  <int:CitationText>&lt;i&gt;The impact of rising temperatures on water balance and phenology of European ...&lt;/i&gt;, https://europepmc.org/article/MED/31656852.</int:CitationText>
                </int:Suggestion>
                <int:Suggestion CitationStyle="Apa" IsIdentical="1">
                  <int:CitationText>&lt;i&gt;The impact of rising temperatures on water balance and phenology of European ...&lt;/i&gt;. (n.d.). Retrieved from https://europepmc.org/article/MED/31656852</int:CitationText>
                </int:Suggestion>
                <int:Suggestion CitationStyle="Chicago" IsIdentical="1">
                  <int:CitationText>“The impact of rising temperatures on water balance and phenology of European ...” n.d., https://europepmc.org/article/MED/31656852.</int:CitationText>
                </int:Suggestion>
              </int:Suggestions>
            </int:AdditionalSources>
          </int:SimilarityCritique>
        </oel:ext>
      </int:extLst>
    </int:Content>
    <int:Content id="A5PdRSX3">
      <int:extLst>
        <oel:ext uri="426473B9-03D8-482F-96C9-C2C85392BACA">
          <int:SimilarityCritique Version="1" Context="Root biomass and exudates link plant diversity with soil bacterial and fungal biomass." SourceType="Online" SourceTitle="Root biomass and exudates link plant diversity with soil bacterial and ..." SourceUrl="https://www.ncbi.nlm.nih.gov/pmc/articles/PMC5379681/" SourceSnippet="Root biomass and exudates link plant diversity with soil bacterial and fungal biomass. Sci. Rep. 7, 44641; doi: 10.1038/srep44641 (2017). Publisher's note: Springer Nature remains neutral with regard to jurisdictional claims in published maps and institutional affiliations.">
            <int:Suggestions CitationType="Inline">
              <int:Suggestion CitationStyle="Mla" IsIdentical="1">
                <int:CitationText>(“Root biomass and exudates link plant diversity with soil bacterial and ...”)</int:CitationText>
              </int:Suggestion>
              <int:Suggestion CitationStyle="Apa" IsIdentical="1">
                <int:CitationText>(“Root biomass and exudates link plant diversity with soil bacterial and ...”)</int:CitationText>
              </int:Suggestion>
              <int:Suggestion CitationStyle="Chicago" IsIdentical="1">
                <int:CitationText>(“Root biomass and exudates link plant diversity with soil bacterial and ...”)</int:CitationText>
              </int:Suggestion>
            </int:Suggestions>
            <int:Suggestions CitationType="Full">
              <int:Suggestion CitationStyle="Mla" IsIdentical="1">
                <int:CitationText>&lt;i&gt;Root biomass and exudates link plant diversity with soil bacterial and ...&lt;/i&gt;, https://www.ncbi.nlm.nih.gov/pmc/articles/PMC5379681/.</int:CitationText>
              </int:Suggestion>
              <int:Suggestion CitationStyle="Apa" IsIdentical="1">
                <int:CitationText>&lt;i&gt;Root biomass and exudates link plant diversity with soil bacterial and ...&lt;/i&gt;. (n.d.). Retrieved from https://www.ncbi.nlm.nih.gov/pmc/articles/PMC5379681/</int:CitationText>
              </int:Suggestion>
              <int:Suggestion CitationStyle="Chicago" IsIdentical="1">
                <int:CitationText>“Root biomass and exudates link plant diversity with soil bacterial and ...” n.d., https://www.ncbi.nlm.nih.gov/pmc/articles/PMC5379681/.</int:CitationText>
              </int:Suggestion>
            </int:Suggestions>
            <int:AdditionalSources SourceType="Online" SourceTitle="Dryad Data -- Root biomass and exudates link plant diversity with soil ..." SourceUrl="https://datadryad.org/stash/dataset/doi:10.5061/dryad.nj3c0" SourceSnippet="Data from: Root biomass and exudates link plant diversity with soil bacterial and fungal biomass. Eisenhauer, Nico, German Center for Integrative Biodiversity Research. Lanoue, Arnaud, Université François Rabelais de Tours. EA 2106 Plant Biotechnology and Biomolecules, Tours, France.">
              <int:Suggestions CitationType="Inline">
                <int:Suggestion CitationStyle="Mla" IsIdentical="1">
                  <int:CitationText>(“Dryad Data -- Root biomass and exudates link plant diversity with soil ...”)</int:CitationText>
                </int:Suggestion>
                <int:Suggestion CitationStyle="Apa" IsIdentical="1">
                  <int:CitationText>(“Dryad Data -- Root biomass and exudates link plant diversity with soil ...”)</int:CitationText>
                </int:Suggestion>
                <int:Suggestion CitationStyle="Chicago" IsIdentical="1">
                  <int:CitationText>(“Dryad Data -- Root biomass and exudates link plant diversity with soil ...”)</int:CitationText>
                </int:Suggestion>
              </int:Suggestions>
              <int:Suggestions CitationType="Full">
                <int:Suggestion CitationStyle="Mla" IsIdentical="1">
                  <int:CitationText>&lt;i&gt;Dryad Data -- Root biomass and exudates link plant diversity with soil ...&lt;/i&gt;, https://datadryad.org/stash/dataset/doi:10.5061/dryad.nj3c0.</int:CitationText>
                </int:Suggestion>
                <int:Suggestion CitationStyle="Apa" IsIdentical="1">
                  <int:CitationText>&lt;i&gt;Dryad Data -- Root biomass and exudates link plant diversity with soil ...&lt;/i&gt;. (n.d.). Retrieved from https://datadryad.org/stash/dataset/doi:10.5061/dryad.nj3c0</int:CitationText>
                </int:Suggestion>
                <int:Suggestion CitationStyle="Chicago" IsIdentical="1">
                  <int:CitationText>“Dryad Data -- Root biomass and exudates link plant diversity with soil ...” n.d., https://datadryad.org/stash/dataset/doi:10.5061/dryad.nj3c0.</int:CitationText>
                </int:Suggestion>
              </int:Suggestions>
            </int:AdditionalSources>
            <int:AdditionalSources SourceType="Online" SourceTitle="Linking root exudates to functional plant traits - PLOS" SourceUrl="https://journals.plos.org/plosone/article?id=10.1371/journal.pone.0204128" SourceSnippet="Eisenhauer N, Lanoue A, Strecker T, Scheu S, Steinauer K, Thakur MP et al. (2017) Root biomass and exudates link plant diversity with soil bacterial and fungal biomass. Scientific reports 7: 44641. pmid:28374800 . View Article PubMed/NCBI Google Scholar 36.">
              <int:Suggestions CitationType="Inline">
                <int:Suggestion CitationStyle="Mla" IsIdentical="1">
                  <int:CitationText>(“Linking root exudates to functional plant traits - PLOS”)</int:CitationText>
                </int:Suggestion>
                <int:Suggestion CitationStyle="Apa" IsIdentical="1">
                  <int:CitationText>(“Linking root exudates to functional plant traits - PLOS”)</int:CitationText>
                </int:Suggestion>
                <int:Suggestion CitationStyle="Chicago" IsIdentical="1">
                  <int:CitationText>(“Linking root exudates to functional plant traits - PLOS”)</int:CitationText>
                </int:Suggestion>
              </int:Suggestions>
              <int:Suggestions CitationType="Full">
                <int:Suggestion CitationStyle="Mla" IsIdentical="1">
                  <int:CitationText>&lt;i&gt;Linking root exudates to functional plant traits - PLOS&lt;/i&gt;, https://journals.plos.org/plosone/article?id=10.1371/journal.pone.0204128.</int:CitationText>
                </int:Suggestion>
                <int:Suggestion CitationStyle="Apa" IsIdentical="1">
                  <int:CitationText>&lt;i&gt;Linking root exudates to functional plant traits - PLOS&lt;/i&gt;. (n.d.). Retrieved from https://journals.plos.org/plosone/article?id=10.1371/journal.pone.0204128</int:CitationText>
                </int:Suggestion>
                <int:Suggestion CitationStyle="Chicago" IsIdentical="1">
                  <int:CitationText>“Linking root exudates to functional plant traits - PLOS” n.d., https://journals.plos.org/plosone/article?id=10.1371/journal.pone.0204128.</int:CitationText>
                </int:Suggestion>
              </int:Suggestions>
            </int:AdditionalSources>
          </int:SimilarityCritique>
        </oel:ext>
      </int:extLst>
    </int:Content>
    <int:Content id="B0noqvAv">
      <int:extLst>
        <oel:ext uri="426473B9-03D8-482F-96C9-C2C85392BACA">
          <int:SimilarityCritique Version="1" Context="Warming reduces the growth and diversity of biological soil crusts in a semi-arid environment: implications for ecosystem structure and functioning." SourceType="Online" SourceTitle="&quot;Warming reduces the growth and diversity of biological soil crusts in &quot; by ..." SourceUrl="https://digitalcommons.usu.edu/crc_research/368/" SourceSnippet="Escolar C, Martínez I, Bowker MA, Maestre FT (2012) Warming reduces the growth and diversity of biological soil crusts in a semi-arid environment: implications for ecosystem structure and functioning. Philosophical Transactions of the Royal Society B: Biological Sciences 367: 3087-3099, 10.1098/rstb.2011.0344">
            <int:Suggestions CitationType="Inline">
              <int:Suggestion CitationStyle="Mla" IsIdentical="1">
                <int:CitationText>(“"Warming reduces the growth and diversity of biological soil crusts in " by ...”)</int:CitationText>
              </int:Suggestion>
              <int:Suggestion CitationStyle="Apa" IsIdentical="1">
                <int:CitationText>(“"Warming reduces the growth and diversity of biological soil crusts in " by ...”)</int:CitationText>
              </int:Suggestion>
              <int:Suggestion CitationStyle="Chicago" IsIdentical="1">
                <int:CitationText>(“"Warming reduces the growth and diversity of biological soil crusts in " by ...”)</int:CitationText>
              </int:Suggestion>
            </int:Suggestions>
            <int:Suggestions CitationType="Full">
              <int:Suggestion CitationStyle="Mla" IsIdentical="1">
                <int:CitationText>&lt;i&gt;"Warming reduces the growth and diversity of biological soil crusts in " by ...&lt;/i&gt;, https://digitalcommons.usu.edu/crc_research/368/.</int:CitationText>
              </int:Suggestion>
              <int:Suggestion CitationStyle="Apa" IsIdentical="1">
                <int:CitationText>&lt;i&gt;"Warming reduces the growth and diversity of biological soil crusts in " by ...&lt;/i&gt;. (n.d.). Retrieved from https://digitalcommons.usu.edu/crc_research/368/</int:CitationText>
              </int:Suggestion>
              <int:Suggestion CitationStyle="Chicago" IsIdentical="1">
                <int:CitationText>“"Warming reduces the growth and diversity of biological soil crusts in " by ...” n.d., https://digitalcommons.usu.edu/crc_research/368/.</int:CitationText>
              </int:Suggestion>
            </int:Suggestions>
            <int:AdditionalSources SourceType="Online" SourceTitle="Warming reduces the growth and diversity of biological soil crusts in a semi ..." SourceUrl="https://nau.pure.elsevier.com/en/publications/warming-reduces-the-growth-and-diversity-of-biological-soil-crust" SourceSnippet="Warming reduces the growth and diversity of biological soil crusts in a semi-arid environment: Implications for ecosystem structure and functioning. Cristina Escolar, Isabel Martínez, Matthew A. Bowker, Fernando T. Maestre. Forestry, School of; Research output: Contribution to journal › Article › peer-review.">
              <int:Suggestions CitationType="Inline">
                <int:Suggestion CitationStyle="Mla" IsIdentical="1">
                  <int:CitationText>(“Warming reduces the growth and diversity of biological soil crusts in a semi ...”)</int:CitationText>
                </int:Suggestion>
                <int:Suggestion CitationStyle="Apa" IsIdentical="1">
                  <int:CitationText>(“Warming reduces the growth and diversity of biological soil crusts in a semi ...”)</int:CitationText>
                </int:Suggestion>
                <int:Suggestion CitationStyle="Chicago" IsIdentical="1">
                  <int:CitationText>(“Warming reduces the growth and diversity of biological soil crusts in a semi ...”)</int:CitationText>
                </int:Suggestion>
              </int:Suggestions>
              <int:Suggestions CitationType="Full">
                <int:Suggestion CitationStyle="Mla" IsIdentical="1">
                  <int:CitationText>&lt;i&gt;Warming reduces the growth and diversity of biological soil crusts in a semi ...&lt;/i&gt;, https://nau.pure.elsevier.com/en/publications/warming-reduces-the-growth-and-diversity-of-biological-soil-crust.</int:CitationText>
                </int:Suggestion>
                <int:Suggestion CitationStyle="Apa" IsIdentical="1">
                  <int:CitationText>&lt;i&gt;Warming reduces the growth and diversity of biological soil crusts in a semi ...&lt;/i&gt;. (n.d.). Retrieved from https://nau.pure.elsevier.com/en/publications/warming-reduces-the-growth-and-diversity-of-biological-soil-crust</int:CitationText>
                </int:Suggestion>
                <int:Suggestion CitationStyle="Chicago" IsIdentical="1">
                  <int:CitationText>“Warming reduces the growth and diversity of biological soil crusts in a semi ...” n.d., https://nau.pure.elsevier.com/en/publications/warming-reduces-the-growth-and-diversity-of-biological-soil-crust.</int:CitationText>
                </int:Suggestion>
              </int:Suggestions>
            </int:AdditionalSources>
            <int:AdditionalSources SourceType="Online" SourceTitle="Warming reduces the growth and diversity of biological soil crusts in a semi ..." SourceUrl="https://europepmc.org/article/MED/23045707" SourceSnippet="Warming reduces the growth and diversity of biological soil crusts in a semi-arid environment: implications for ecosystem structure and functioning. Cristina Escolar Área de Biodiversidad y Conservación, Departamento de Biología y Geología, Escuela Superior de Ciencias Experimentales y Tecnología, Universidad Rey Juan Carlos, Móstoles ...">
              <int:Suggestions CitationType="Inline">
                <int:Suggestion CitationStyle="Mla" IsIdentical="1">
                  <int:CitationText>(“Warming reduces the growth and diversity of biological soil crusts in a semi ...”)</int:CitationText>
                </int:Suggestion>
                <int:Suggestion CitationStyle="Apa" IsIdentical="1">
                  <int:CitationText>(“Warming reduces the growth and diversity of biological soil crusts in a semi ...”)</int:CitationText>
                </int:Suggestion>
                <int:Suggestion CitationStyle="Chicago" IsIdentical="1">
                  <int:CitationText>(“Warming reduces the growth and diversity of biological soil crusts in a semi ...”)</int:CitationText>
                </int:Suggestion>
              </int:Suggestions>
              <int:Suggestions CitationType="Full">
                <int:Suggestion CitationStyle="Mla" IsIdentical="1">
                  <int:CitationText>&lt;i&gt;Warming reduces the growth and diversity of biological soil crusts in a semi ...&lt;/i&gt;, https://europepmc.org/article/MED/23045707.</int:CitationText>
                </int:Suggestion>
                <int:Suggestion CitationStyle="Apa" IsIdentical="1">
                  <int:CitationText>&lt;i&gt;Warming reduces the growth and diversity of biological soil crusts in a semi ...&lt;/i&gt;. (n.d.). Retrieved from https://europepmc.org/article/MED/23045707</int:CitationText>
                </int:Suggestion>
                <int:Suggestion CitationStyle="Chicago" IsIdentical="1">
                  <int:CitationText>“Warming reduces the growth and diversity of biological soil crusts in a semi ...” n.d., https://europepmc.org/article/MED/23045707.</int:CitationText>
                </int:Suggestion>
              </int:Suggestions>
            </int:AdditionalSources>
          </int:SimilarityCritique>
        </oel:ext>
      </int:extLst>
    </int:Content>
    <int:Content id="v4a34x7r">
      <int:extLst>
        <oel:ext uri="426473B9-03D8-482F-96C9-C2C85392BACA">
          <int:SimilarityCritique Version="1" Context="Philosophical Transactions of the Royal Society B: Biological Sciences, 367(1606), 3087." SourceType="Online" SourceTitle="Warming reduces the growth and di... preview &amp; related info | Mendeley" SourceUrl="https://www.mendeley.com/catalogue/51858b40-4ed8-34ec-b438-9c38e03e6d63/" SourceSnippet="Philosophical Transactions of the Royal Society B: Biological Sciences (2012) 367(1606) 3087-3099">
            <int:Suggestions CitationType="Inline">
              <int:Suggestion CitationStyle="Mla" IsIdentical="0">
                <int:CitationText>(“Warming reduces the growth and di... preview &amp; related info | Mendeley”)</int:CitationText>
              </int:Suggestion>
              <int:Suggestion CitationStyle="Apa" IsIdentical="0">
                <int:CitationText>(“Warming reduces the growth and di... preview &amp; related info | Mendeley”)</int:CitationText>
              </int:Suggestion>
              <int:Suggestion CitationStyle="Chicago" IsIdentical="0">
                <int:CitationText>(“Warming reduces the growth and di... preview &amp; related info | Mendeley”)</int:CitationText>
              </int:Suggestion>
            </int:Suggestions>
            <int:Suggestions CitationType="Full">
              <int:Suggestion CitationStyle="Mla" IsIdentical="0">
                <int:CitationText>&lt;i&gt;Warming reduces the growth and di... preview &amp; related info | Mendeley&lt;/i&gt;, https://www.mendeley.com/catalogue/51858b40-4ed8-34ec-b438-9c38e03e6d63/.</int:CitationText>
              </int:Suggestion>
              <int:Suggestion CitationStyle="Apa" IsIdentical="0">
                <int:CitationText>&lt;i&gt;Warming reduces the growth and di... preview &amp; related info | Mendeley&lt;/i&gt;. (n.d.). Retrieved from https://www.mendeley.com/catalogue/51858b40-4ed8-34ec-b438-9c38e03e6d63/</int:CitationText>
              </int:Suggestion>
              <int:Suggestion CitationStyle="Chicago" IsIdentical="0">
                <int:CitationText>“Warming reduces the growth and di... preview &amp; related info | Mendeley” n.d., https://www.mendeley.com/catalogue/51858b40-4ed8-34ec-b438-9c38e03e6d63/.</int:CitationText>
              </int:Suggestion>
            </int:Suggestions>
          </int:SimilarityCritique>
        </oel:ext>
      </int:extLst>
    </int:Content>
    <int:Content id="MJJKdDyl">
      <int:extLst>
        <oel:ext uri="426473B9-03D8-482F-96C9-C2C85392BACA">
          <int:SimilarityCritique Version="1" Context="Soil Thaw and Temperature Response to Air Warming Varies by Plant Community: Results from an Open-top Chamber Experiment in Northern Alaska." SourceType="Online" SourceTitle="Appropriate experimental ecosystem warming methods by ecosystem, objective ..." SourceUrl="https://www.sciencedirect.com/science/article/pii/S0168192309001506" SourceSnippet="Soil thaw and temperature response to air warming varies by plant community: results from an open-top chamber experiment in northern Alaska. Arctic Antarctic and Alpine Research 38 (2), 206–215. Jonasson, S., Castro, J., Michelsen, A., 2004.">
            <int:Suggestions CitationType="Inline">
              <int:Suggestion CitationStyle="Mla" IsIdentical="1">
                <int:CitationText>(“Appropriate experimental ecosystem warming methods by ecosystem, objective ...”)</int:CitationText>
              </int:Suggestion>
              <int:Suggestion CitationStyle="Apa" IsIdentical="1">
                <int:CitationText>(“Appropriate experimental ecosystem warming methods by ecosystem, objective ...”)</int:CitationText>
              </int:Suggestion>
              <int:Suggestion CitationStyle="Chicago" IsIdentical="1">
                <int:CitationText>(“Appropriate experimental ecosystem warming methods by ecosystem, objective ...”)</int:CitationText>
              </int:Suggestion>
            </int:Suggestions>
            <int:Suggestions CitationType="Full">
              <int:Suggestion CitationStyle="Mla" IsIdentical="1">
                <int:CitationText>&lt;i&gt;Appropriate experimental ecosystem warming methods by ecosystem, objective ...&lt;/i&gt;, https://www.sciencedirect.com/science/article/pii/S0168192309001506.</int:CitationText>
              </int:Suggestion>
              <int:Suggestion CitationStyle="Apa" IsIdentical="1">
                <int:CitationText>&lt;i&gt;Appropriate experimental ecosystem warming methods by ecosystem, objective ...&lt;/i&gt;. (n.d.). Retrieved from https://www.sciencedirect.com/science/article/pii/S0168192309001506</int:CitationText>
              </int:Suggestion>
              <int:Suggestion CitationStyle="Chicago" IsIdentical="1">
                <int:CitationText>“Appropriate experimental ecosystem warming methods by ecosystem, objective ...” n.d., https://www.sciencedirect.com/science/article/pii/S0168192309001506.</int:CitationText>
              </int:Suggestion>
            </int:Suggestions>
            <int:AdditionalSources SourceType="Online" SourceTitle="Warming matters: alpine plant responses to experimental warming - Springer" SourceUrl="https://link.springer.com/article/10.1007/s10584-021-02996-3" SourceSnippet="Hollister RD, Webber PJ, Nelson FE, Tweedie CE (2006) Soil thaw and temperature response to air warming varies by plant community: results from an open-top chamber experiment in northern Alaska. Arct Antarct Alp Res 38(2):206–215. Article Google Scholar">
              <int:Suggestions CitationType="Inline">
                <int:Suggestion CitationStyle="Mla" IsIdentical="1">
                  <int:CitationText>(“Warming matters: alpine plant responses to experimental warming - Springer”)</int:CitationText>
                </int:Suggestion>
                <int:Suggestion CitationStyle="Apa" IsIdentical="1">
                  <int:CitationText>(“Warming matters: alpine plant responses to experimental warming - Springer”)</int:CitationText>
                </int:Suggestion>
                <int:Suggestion CitationStyle="Chicago" IsIdentical="1">
                  <int:CitationText>(“Warming matters: alpine plant responses to experimental warming - Springer”)</int:CitationText>
                </int:Suggestion>
              </int:Suggestions>
              <int:Suggestions CitationType="Full">
                <int:Suggestion CitationStyle="Mla" IsIdentical="1">
                  <int:CitationText>&lt;i&gt;Warming matters: alpine plant responses to experimental warming - Springer&lt;/i&gt;, https://link.springer.com/article/10.1007/s10584-021-02996-3.</int:CitationText>
                </int:Suggestion>
                <int:Suggestion CitationStyle="Apa" IsIdentical="1">
                  <int:CitationText>&lt;i&gt;Warming matters: alpine plant responses to experimental warming - Springer&lt;/i&gt;. (n.d.). Retrieved from https://link.springer.com/article/10.1007/s10584-021-02996-3</int:CitationText>
                </int:Suggestion>
                <int:Suggestion CitationStyle="Chicago" IsIdentical="1">
                  <int:CitationText>“Warming matters: alpine plant responses to experimental warming - Springer” n.d., https://link.springer.com/article/10.1007/s10584-021-02996-3.</int:CitationText>
                </int:Suggestion>
              </int:Suggestions>
            </int:AdditionalSources>
            <int:AdditionalSources SourceType="Online" SourceTitle="Open Top Chambers and Infrared Lamps: A Comparison of Heating Efficacy and ..." SourceUrl="https://link.springer.com/article/10.1007/s10021-013-9646-3" SourceSnippet="Soil thaw and temperature response to air warming varies by plant community: results from an open-top chamber experiment in Northern Alaska. Arct Antarct Alp Res 38:206–15. Article Google Scholar Kelker D, Chanton J. 1997. The effect of clipping on methane emissions from Carex. Biogeochemistry 39:37–44.">
              <int:Suggestions CitationType="Inline">
                <int:Suggestion CitationStyle="Mla" IsIdentical="1">
                  <int:CitationText>(“Open Top Chambers and Infrared Lamps: A Comparison of Heating Efficacy and ...”)</int:CitationText>
                </int:Suggestion>
                <int:Suggestion CitationStyle="Apa" IsIdentical="1">
                  <int:CitationText>(“Open Top Chambers and Infrared Lamps: A Comparison of Heating Efficacy and ...”)</int:CitationText>
                </int:Suggestion>
                <int:Suggestion CitationStyle="Chicago" IsIdentical="1">
                  <int:CitationText>(“Open Top Chambers and Infrared Lamps: A Comparison of Heating Efficacy and ...”)</int:CitationText>
                </int:Suggestion>
              </int:Suggestions>
              <int:Suggestions CitationType="Full">
                <int:Suggestion CitationStyle="Mla" IsIdentical="1">
                  <int:CitationText>&lt;i&gt;Open Top Chambers and Infrared Lamps: A Comparison of Heating Efficacy and ...&lt;/i&gt;, https://link.springer.com/article/10.1007/s10021-013-9646-3.</int:CitationText>
                </int:Suggestion>
                <int:Suggestion CitationStyle="Apa" IsIdentical="1">
                  <int:CitationText>&lt;i&gt;Open Top Chambers and Infrared Lamps: A Comparison of Heating Efficacy and ...&lt;/i&gt;. (n.d.). Retrieved from https://link.springer.com/article/10.1007/s10021-013-9646-3</int:CitationText>
                </int:Suggestion>
                <int:Suggestion CitationStyle="Chicago" IsIdentical="1">
                  <int:CitationText>“Open Top Chambers and Infrared Lamps: A Comparison of Heating Efficacy and ...” n.d., https://link.springer.com/article/10.1007/s10021-013-9646-3.</int:CitationText>
                </int:Suggestion>
              </int:Suggestions>
            </int:AdditionalSources>
          </int:SimilarityCritique>
        </oel:ext>
      </int:extLst>
    </int:Content>
    <int:Content id="hcQYL3Ax">
      <int:extLst>
        <oel:ext uri="426473B9-03D8-482F-96C9-C2C85392BACA">
          <int:SimilarityCritique Version="1" Context="Impacts of Extreme Heat Stress and Increased Soil Temperature on Plant Growth and Development | CropWatch | University of Nebraska–Lincoln." SourceType="Online" SourceTitle="Centralia Mine Fire: Underground Coal Fire Has Been Burning for ... - Treehugger" SourceUrl="https://www.treehugger.com/the-centralia-fire-has-been-burning-underground-for-over-50-years-5204217" SourceSnippet="&quot;Impacts of Extreme Heat Stress and Increased Soil Temperature on Plant Growth and Development.&quot; University of Nebraska- Lincoln Institute of Agriculture and Natural Resources, 2016.">
            <int:Suggestions CitationType="Inline">
              <int:Suggestion CitationStyle="Mla" IsIdentical="0">
                <int:CitationText>(“Centralia Mine Fire: Underground Coal Fire Has Been Burning for ... - Treehugger”)</int:CitationText>
              </int:Suggestion>
              <int:Suggestion CitationStyle="Apa" IsIdentical="0">
                <int:CitationText>(“Centralia Mine Fire: Underground Coal Fire Has Been Burning for ... - Treehugger”)</int:CitationText>
              </int:Suggestion>
              <int:Suggestion CitationStyle="Chicago" IsIdentical="0">
                <int:CitationText>(“Centralia Mine Fire: Underground Coal Fire Has Been Burning for ... - Treehugger”)</int:CitationText>
              </int:Suggestion>
            </int:Suggestions>
            <int:Suggestions CitationType="Full">
              <int:Suggestion CitationStyle="Mla" IsIdentical="0">
                <int:CitationText>&lt;i&gt;Centralia Mine Fire: Underground Coal Fire Has Been Burning for ... - Treehugger&lt;/i&gt;, https://www.treehugger.com/the-centralia-fire-has-been-burning-underground-for-over-50-years-5204217.</int:CitationText>
              </int:Suggestion>
              <int:Suggestion CitationStyle="Apa" IsIdentical="0">
                <int:CitationText>&lt;i&gt;Centralia Mine Fire: Underground Coal Fire Has Been Burning for ... - Treehugger&lt;/i&gt;. (n.d.). Retrieved from https://www.treehugger.com/the-centralia-fire-has-been-burning-underground-for-over-50-years-5204217</int:CitationText>
              </int:Suggestion>
              <int:Suggestion CitationStyle="Chicago" IsIdentical="0">
                <int:CitationText>“Centralia Mine Fire: Underground Coal Fire Has Been Burning for ... - Treehugger” n.d., https://www.treehugger.com/the-centralia-fire-has-been-burning-underground-for-over-50-years-5204217.</int:CitationText>
              </int:Suggestion>
            </int:Suggestions>
            <int:AdditionalSources SourceType="Online" SourceTitle="How do weather condition affects the productivity of the harvest of the corn ..." SourceUrl="https://www.coursehero.com/file/p2eu1lj/How-do-weather-condition-affects-the-productivity-of-the-harvest-of-the-corn/" SourceSnippet="Impacts of Extreme Heat Stress and Increased Soil Temperature on Plant Growth and Development. Retrieved from UNIVERSITY of NEBRASKA–LINCOLN website:-plant-growth-and-development Maitem, J. (April 6, 2019). Corn Fields Dry Up as Philippine South Grapples with El Niño.">
              <int:Suggestions CitationType="Inline">
                <int:Suggestion CitationStyle="Mla" IsIdentical="0">
                  <int:CitationText>(“How do weather condition affects the productivity of the harvest of the corn ...”)</int:CitationText>
                </int:Suggestion>
                <int:Suggestion CitationStyle="Apa" IsIdentical="0">
                  <int:CitationText>(“How do weather condition affects the productivity of the harvest of the corn ...”)</int:CitationText>
                </int:Suggestion>
                <int:Suggestion CitationStyle="Chicago" IsIdentical="0">
                  <int:CitationText>(“How do weather condition affects the productivity of the harvest of the corn ...”)</int:CitationText>
                </int:Suggestion>
              </int:Suggestions>
              <int:Suggestions CitationType="Full">
                <int:Suggestion CitationStyle="Mla" IsIdentical="0">
                  <int:CitationText>&lt;i&gt;How do weather condition affects the productivity of the harvest of the corn ...&lt;/i&gt;, https://www.coursehero.com/file/p2eu1lj/How-do-weather-condition-affects-the-productivity-of-the-harvest-of-the-corn/.</int:CitationText>
                </int:Suggestion>
                <int:Suggestion CitationStyle="Apa" IsIdentical="0">
                  <int:CitationText>&lt;i&gt;How do weather condition affects the productivity of the harvest of the corn ...&lt;/i&gt;. (n.d.). Retrieved from https://www.coursehero.com/file/p2eu1lj/How-do-weather-condition-affects-the-productivity-of-the-harvest-of-the-corn/</int:CitationText>
                </int:Suggestion>
                <int:Suggestion CitationStyle="Chicago" IsIdentical="0">
                  <int:CitationText>“How do weather condition affects the productivity of the harvest of the corn ...” n.d., https://www.coursehero.com/file/p2eu1lj/How-do-weather-condition-affects-the-productivity-of-the-harvest-of-the-corn/.</int:CitationText>
                </int:Suggestion>
              </int:Suggestions>
            </int:AdditionalSources>
          </int:SimilarityCritique>
        </oel:ext>
      </int:extLst>
    </int:Content>
    <int:Content id="zb2a6KkC">
      <int:extLst>
        <oel:ext uri="426473B9-03D8-482F-96C9-C2C85392BACA">
          <int:SimilarityCritique Version="1" Context="Temperature sensitivity of decomposition of soil organic matter fractions increases with their turnover time." SourceType="Online" SourceTitle="Temperature sensitivity of decomposition of soil organic matter fractions ..." SourceUrl="https://onlinelibrary.wiley.com/doi/10.1002/ldr.3477" SourceSnippet="Temperature sensitivity of decomposition of soil organic matter fractions increases with their turnover time. Yufu Jia, Yufu Jia. Beijing Key Laboratory of Farmland Soil Pollution Prevention and Remediation, Department of Environmental Sciences and Engineering, College of Resources and Environmental Sciences, China Agricultural University ...">
            <int:Suggestions CitationType="Inline">
              <int:Suggestion CitationStyle="Mla" IsIdentical="1">
                <int:CitationText>(“Temperature sensitivity of decomposition of soil organic matter fractions ...”)</int:CitationText>
              </int:Suggestion>
              <int:Suggestion CitationStyle="Apa" IsIdentical="1">
                <int:CitationText>(“Temperature sensitivity of decomposition of soil organic matter fractions ...”)</int:CitationText>
              </int:Suggestion>
              <int:Suggestion CitationStyle="Chicago" IsIdentical="1">
                <int:CitationText>(“Temperature sensitivity of decomposition of soil organic matter fractions ...”)</int:CitationText>
              </int:Suggestion>
            </int:Suggestions>
            <int:Suggestions CitationType="Full">
              <int:Suggestion CitationStyle="Mla" IsIdentical="1">
                <int:CitationText>&lt;i&gt;Temperature sensitivity of decomposition of soil organic matter fractions ...&lt;/i&gt;, https://onlinelibrary.wiley.com/doi/10.1002/ldr.3477.</int:CitationText>
              </int:Suggestion>
              <int:Suggestion CitationStyle="Apa" IsIdentical="1">
                <int:CitationText>&lt;i&gt;Temperature sensitivity of decomposition of soil organic matter fractions ...&lt;/i&gt;. (n.d.). Retrieved from https://onlinelibrary.wiley.com/doi/10.1002/ldr.3477</int:CitationText>
              </int:Suggestion>
              <int:Suggestion CitationStyle="Chicago" IsIdentical="1">
                <int:CitationText>“Temperature sensitivity of decomposition of soil organic matter fractions ...” n.d., https://onlinelibrary.wiley.com/doi/10.1002/ldr.3477.</int:CitationText>
              </int:Suggestion>
            </int:Suggestions>
            <int:AdditionalSources SourceType="Online" SourceTitle="Temperature effects on carbon storage are controlled by soil stabilisation ..." SourceUrl="https://www.nature.com/articles/s41467-021-27101-1" SourceSnippet="Jia, Y. et al. Temperature sensitivity of decomposition of soil organic matter fractions increases with their turnover time. Land Degrad. Dev. 31 , 632–645 (2019).">
              <int:Suggestions CitationType="Inline">
                <int:Suggestion CitationStyle="Mla" IsIdentical="1">
                  <int:CitationText>(“Temperature effects on carbon storage are controlled by soil stabilisation ...”)</int:CitationText>
                </int:Suggestion>
                <int:Suggestion CitationStyle="Apa" IsIdentical="1">
                  <int:CitationText>(“Temperature effects on carbon storage are controlled by soil stabilisation ...”)</int:CitationText>
                </int:Suggestion>
                <int:Suggestion CitationStyle="Chicago" IsIdentical="1">
                  <int:CitationText>(“Temperature effects on carbon storage are controlled by soil stabilisation ...”)</int:CitationText>
                </int:Suggestion>
              </int:Suggestions>
              <int:Suggestions CitationType="Full">
                <int:Suggestion CitationStyle="Mla" IsIdentical="1">
                  <int:CitationText>&lt;i&gt;Temperature effects on carbon storage are controlled by soil stabilisation ...&lt;/i&gt;, https://www.nature.com/articles/s41467-021-27101-1.</int:CitationText>
                </int:Suggestion>
                <int:Suggestion CitationStyle="Apa" IsIdentical="1">
                  <int:CitationText>&lt;i&gt;Temperature effects on carbon storage are controlled by soil stabilisation ...&lt;/i&gt;. (n.d.). Retrieved from https://www.nature.com/articles/s41467-021-27101-1</int:CitationText>
                </int:Suggestion>
                <int:Suggestion CitationStyle="Chicago" IsIdentical="1">
                  <int:CitationText>“Temperature effects on carbon storage are controlled by soil stabilisation ...” n.d., https://www.nature.com/articles/s41467-021-27101-1.</int:CitationText>
                </int:Suggestion>
              </int:Suggestions>
            </int:AdditionalSources>
            <int:AdditionalSources SourceType="Online" SourceTitle="北大地表过程分析与模拟重点实验室" SourceUrl="https://lesp.pku.edu.cn/yjdw/yjry/311959.htm" SourceSnippet="Temperature sensitivity of decomposition of soil organic matter fractions increases with their turnover time. Land Degradation &amp; Development 31:632-645. Jing X, Chen X, Fang JY, Ji CJ, Shen HH, Zheng CY, Zhu B*. 2020. Soil microbial carbon and nutrient constraints are driven more by ecosystem type and soil depth than by nutrient addition in ...">
              <int:Suggestions CitationType="Inline">
                <int:Suggestion CitationStyle="Mla" IsIdentical="1">
                  <int:CitationText>(“北大地表过程分析与模拟重点实验室”)</int:CitationText>
                </int:Suggestion>
                <int:Suggestion CitationStyle="Apa" IsIdentical="1">
                  <int:CitationText>(“北大地表过程分析与模拟重点实验室”)</int:CitationText>
                </int:Suggestion>
                <int:Suggestion CitationStyle="Chicago" IsIdentical="1">
                  <int:CitationText>(“北大地表过程分析与模拟重点实验室”)</int:CitationText>
                </int:Suggestion>
              </int:Suggestions>
              <int:Suggestions CitationType="Full">
                <int:Suggestion CitationStyle="Mla" IsIdentical="1">
                  <int:CitationText>&lt;i&gt;北大地表过程分析与模拟重点实验室&lt;/i&gt;, https://lesp.pku.edu.cn/yjdw/yjry/311959.htm.</int:CitationText>
                </int:Suggestion>
                <int:Suggestion CitationStyle="Apa" IsIdentical="1">
                  <int:CitationText>&lt;i&gt;北大地表过程分析与模拟重点实验室&lt;/i&gt;. (n.d.). Retrieved from https://lesp.pku.edu.cn/yjdw/yjry/311959.htm</int:CitationText>
                </int:Suggestion>
                <int:Suggestion CitationStyle="Chicago" IsIdentical="1">
                  <int:CitationText>“北大地表过程分析与模拟重点实验室” n.d., https://lesp.pku.edu.cn/yjdw/yjry/311959.htm.</int:CitationText>
                </int:Suggestion>
              </int:Suggestions>
            </int:AdditionalSources>
          </int:SimilarityCritique>
        </oel:ext>
      </int:extLst>
    </int:Content>
    <int:Content id="IyBgzoJt">
      <int:extLst>
        <oel:ext uri="426473B9-03D8-482F-96C9-C2C85392BACA">
          <int:SimilarityCritique Version="1" Context="Greening of the land surface in the world’s cold regions consistent with recent warming." SourceType="Online" SourceTitle="Greening of the land surface in the world’s cold ... - Nature Climate Change" SourceUrl="https://www.nature.com/articles/s41558-018-0258-y" SourceSnippet="Keenan, T.F., Riley, W.J. Greening of the land surface in the world’s cold regions consistent with recent warming. Nature Clim Change 8, 825–828 (2018) . https://doi.org ...">
            <int:Suggestions CitationType="Inline">
              <int:Suggestion CitationStyle="Mla" IsIdentical="1">
                <int:CitationText>(“Greening of the land surface in the world’s cold ... - Nature Climate Change”)</int:CitationText>
              </int:Suggestion>
              <int:Suggestion CitationStyle="Apa" IsIdentical="1">
                <int:CitationText>(“Greening of the land surface in the world’s cold ... - Nature Climate Change”)</int:CitationText>
              </int:Suggestion>
              <int:Suggestion CitationStyle="Chicago" IsIdentical="1">
                <int:CitationText>(“Greening of the land surface in the world’s cold ... - Nature Climate Change”)</int:CitationText>
              </int:Suggestion>
            </int:Suggestions>
            <int:Suggestions CitationType="Full">
              <int:Suggestion CitationStyle="Mla" IsIdentical="1">
                <int:CitationText>&lt;i&gt;Greening of the land surface in the world’s cold ... - Nature Climate Change&lt;/i&gt;, https://www.nature.com/articles/s41558-018-0258-y.</int:CitationText>
              </int:Suggestion>
              <int:Suggestion CitationStyle="Apa" IsIdentical="1">
                <int:CitationText>&lt;i&gt;Greening of the land surface in the world’s cold ... - Nature Climate Change&lt;/i&gt;. (n.d.). Retrieved from https://www.nature.com/articles/s41558-018-0258-y</int:CitationText>
              </int:Suggestion>
              <int:Suggestion CitationStyle="Chicago" IsIdentical="1">
                <int:CitationText>“Greening of the land surface in the world’s cold ... - Nature Climate Change” n.d., https://www.nature.com/articles/s41558-018-0258-y.</int:CitationText>
              </int:Suggestion>
            </int:Suggestions>
            <int:AdditionalSources SourceType="Online" SourceTitle="Greening of the land surface in the world’s cold regions consistent with ..." SourceUrl="https://climatemodeling.science.energy.gov/system/files/private/highlights/presentations/Keenan%20and%20Riley%202018%20highlight%20-%20Nature%20Climate%20Change%20%282%29.pptx" SourceSnippet="Greening of the land surface in the world’s cold regions consistent with recent warming. Keenan, T, and W Riley. 2018. &quot;Greening of the Land Surface in the World’s Cold Regions Consistent with Recent Warming.&quot;Nature Climate Change">
              <int:Suggestions CitationType="Inline">
                <int:Suggestion CitationStyle="Mla" IsIdentical="1">
                  <int:CitationText>(“Greening of the land surface in the world’s cold regions consistent with ...”)</int:CitationText>
                </int:Suggestion>
                <int:Suggestion CitationStyle="Apa" IsIdentical="1">
                  <int:CitationText>(“Greening of the land surface in the world’s cold regions consistent with ...”)</int:CitationText>
                </int:Suggestion>
                <int:Suggestion CitationStyle="Chicago" IsIdentical="1">
                  <int:CitationText>(“Greening of the land surface in the world’s cold regions consistent with ...”)</int:CitationText>
                </int:Suggestion>
              </int:Suggestions>
              <int:Suggestions CitationType="Full">
                <int:Suggestion CitationStyle="Mla" IsIdentical="1">
                  <int:CitationText>&lt;i&gt;Greening of the land surface in the world’s cold regions consistent with ...&lt;/i&gt;, https://climatemodeling.science.energy.gov/system/files/private/highlights/presentations/Keenan%20and%20Riley%202018%20highlight%20-%20Nature%20Climate%20Change%20%282%29.pptx.</int:CitationText>
                </int:Suggestion>
                <int:Suggestion CitationStyle="Apa" IsIdentical="1">
                  <int:CitationText>&lt;i&gt;Greening of the land surface in the world’s cold regions consistent with ...&lt;/i&gt;. (n.d.). Retrieved from https://climatemodeling.science.energy.gov/system/files/private/highlights/presentations/Keenan%20and%20Riley%202018%20highlight%20-%20Nature%20Climate%20Change%20%282%29.pptx</int:CitationText>
                </int:Suggestion>
                <int:Suggestion CitationStyle="Chicago" IsIdentical="1">
                  <int:CitationText>“Greening of the land surface in the world’s cold regions consistent with ...” n.d., https://climatemodeling.science.energy.gov/system/files/private/highlights/presentations/Keenan%20and%20Riley%202018%20highlight%20-%20Nature%20Climate%20Change%20%282%29.pptx.</int:CitationText>
                </int:Suggestion>
              </int:Suggestions>
            </int:AdditionalSources>
            <int:AdditionalSources SourceType="Online" SourceTitle="Greening of the land surface in the world's cold regions consistent with ..." SourceUrl="https://europepmc.org/article/MED/30319714" SourceSnippet="Greening of the land surface in the world's cold regions consistent with recent warming. T F Keenan Climate and Ecosystem Sciences Division, Lawrence Berkeley National Lab, Berkeley, CA 94720, USA.">
              <int:Suggestions CitationType="Inline">
                <int:Suggestion CitationStyle="Mla" IsIdentical="1">
                  <int:CitationText>(“Greening of the land surface in the world's cold regions consistent with ...”)</int:CitationText>
                </int:Suggestion>
                <int:Suggestion CitationStyle="Apa" IsIdentical="1">
                  <int:CitationText>(“Greening of the land surface in the world's cold regions consistent with ...”)</int:CitationText>
                </int:Suggestion>
                <int:Suggestion CitationStyle="Chicago" IsIdentical="1">
                  <int:CitationText>(“Greening of the land surface in the world's cold regions consistent with ...”)</int:CitationText>
                </int:Suggestion>
              </int:Suggestions>
              <int:Suggestions CitationType="Full">
                <int:Suggestion CitationStyle="Mla" IsIdentical="1">
                  <int:CitationText>&lt;i&gt;Greening of the land surface in the world's cold regions consistent with ...&lt;/i&gt;, https://europepmc.org/article/MED/30319714.</int:CitationText>
                </int:Suggestion>
                <int:Suggestion CitationStyle="Apa" IsIdentical="1">
                  <int:CitationText>&lt;i&gt;Greening of the land surface in the world's cold regions consistent with ...&lt;/i&gt;. (n.d.). Retrieved from https://europepmc.org/article/MED/30319714</int:CitationText>
                </int:Suggestion>
                <int:Suggestion CitationStyle="Chicago" IsIdentical="1">
                  <int:CitationText>“Greening of the land surface in the world's cold regions consistent with ...” n.d., https://europepmc.org/article/MED/30319714.</int:CitationText>
                </int:Suggestion>
              </int:Suggestions>
            </int:AdditionalSources>
          </int:SimilarityCritique>
        </oel:ext>
      </int:extLst>
    </int:Content>
    <int:Content id="t5huqKL3">
      <int:extLst>
        <oel:ext uri="426473B9-03D8-482F-96C9-C2C85392BACA">
          <int:SimilarityCritique Version="1" Context="Higher temperature sensitivity for stable than for labile soil organic carbon – Evidence from incubations of long-term bare fallow soils." SourceType="Online" SourceTitle="Higher temperature sensitivity for stable than for labile soil organic ..." SourceUrl="https://onlinelibrary.wiley.com/doi/10.1111/gcb.12402" SourceSnippet="Higher temperature sensitivity for stable than for labile soil organic carbon – Evidence from incubations of long-term bare fallow soils. Romain Lefèvre, Romain Lefèvre. Bioemco laboratory, UPMC, CNRS, INRA, AgroParisTech, Campus Grignon, Thiverval-Grignon, 78850 France.">
            <int:Suggestions CitationType="Inline">
              <int:Suggestion CitationStyle="Mla" IsIdentical="1">
                <int:CitationText>(“Higher temperature sensitivity for stable than for labile soil organic ...”)</int:CitationText>
              </int:Suggestion>
              <int:Suggestion CitationStyle="Apa" IsIdentical="1">
                <int:CitationText>(“Higher temperature sensitivity for stable than for labile soil organic ...”)</int:CitationText>
              </int:Suggestion>
              <int:Suggestion CitationStyle="Chicago" IsIdentical="1">
                <int:CitationText>(“Higher temperature sensitivity for stable than for labile soil organic ...”)</int:CitationText>
              </int:Suggestion>
            </int:Suggestions>
            <int:Suggestions CitationType="Full">
              <int:Suggestion CitationStyle="Mla" IsIdentical="1">
                <int:CitationText>&lt;i&gt;Higher temperature sensitivity for stable than for labile soil organic ...&lt;/i&gt;, https://onlinelibrary.wiley.com/doi/10.1111/gcb.12402.</int:CitationText>
              </int:Suggestion>
              <int:Suggestion CitationStyle="Apa" IsIdentical="1">
                <int:CitationText>&lt;i&gt;Higher temperature sensitivity for stable than for labile soil organic ...&lt;/i&gt;. (n.d.). Retrieved from https://onlinelibrary.wiley.com/doi/10.1111/gcb.12402</int:CitationText>
              </int:Suggestion>
              <int:Suggestion CitationStyle="Chicago" IsIdentical="1">
                <int:CitationText>“Higher temperature sensitivity for stable than for labile soil organic ...” n.d., https://onlinelibrary.wiley.com/doi/10.1111/gcb.12402.</int:CitationText>
              </int:Suggestion>
            </int:Suggestions>
            <int:AdditionalSources SourceType="Online" SourceTitle="Higher temperature sensitivity for stable than for labile soil organic ..." SourceUrl="https://onlinelibrary.wiley.com/doi/full/10.1111/gcb.12402" SourceSnippet="Higher temperature sensitivity for stable than for labile soil organic carbon – Evidence from incubations of long-term bare fallow soils. Romain Lefèvre, Bioemco laboratory, UPMC, CNRS, INRA, AgroParisTech, Campus Grignon, Thiverval-Grignon, 78850 France. Search for more papers by this author.">
              <int:Suggestions CitationType="Inline">
                <int:Suggestion CitationStyle="Mla" IsIdentical="1">
                  <int:CitationText>(“Higher temperature sensitivity for stable than for labile soil organic ...”)</int:CitationText>
                </int:Suggestion>
                <int:Suggestion CitationStyle="Apa" IsIdentical="1">
                  <int:CitationText>(“Higher temperature sensitivity for stable than for labile soil organic ...”)</int:CitationText>
                </int:Suggestion>
                <int:Suggestion CitationStyle="Chicago" IsIdentical="1">
                  <int:CitationText>(“Higher temperature sensitivity for stable than for labile soil organic ...”)</int:CitationText>
                </int:Suggestion>
              </int:Suggestions>
              <int:Suggestions CitationType="Full">
                <int:Suggestion CitationStyle="Mla" IsIdentical="1">
                  <int:CitationText>&lt;i&gt;Higher temperature sensitivity for stable than for labile soil organic ...&lt;/i&gt;, https://onlinelibrary.wiley.com/doi/full/10.1111/gcb.12402.</int:CitationText>
                </int:Suggestion>
                <int:Suggestion CitationStyle="Apa" IsIdentical="1">
                  <int:CitationText>&lt;i&gt;Higher temperature sensitivity for stable than for labile soil organic ...&lt;/i&gt;. (n.d.). Retrieved from https://onlinelibrary.wiley.com/doi/full/10.1111/gcb.12402</int:CitationText>
                </int:Suggestion>
                <int:Suggestion CitationStyle="Chicago" IsIdentical="1">
                  <int:CitationText>“Higher temperature sensitivity for stable than for labile soil organic ...” n.d., https://onlinelibrary.wiley.com/doi/full/10.1111/gcb.12402.</int:CitationText>
                </int:Suggestion>
              </int:Suggestions>
            </int:AdditionalSources>
            <int:AdditionalSources SourceType="Online" SourceTitle="Long-term bare fallow soil reveals the temperature sensitivity of priming ..." SourceUrl="https://link.springer.com/article/10.1007/s11104-021-05260-w" SourceSnippet="Lefèvre R, Barré P, Moyano FE, Christensen BT, Bardoux G, Eglin T, Girardin C, Houot S, Kätterer T, van Oort F, Chenu C (2014) Higher temperature sensitivity for stable than for labile soil organic carbon – Evidence from incubations of long-term bare fallow soils. Glob Change Biol 20:633–640. Google Scholar">
              <int:Suggestions CitationType="Inline">
                <int:Suggestion CitationStyle="Mla" IsIdentical="1">
                  <int:CitationText>(“Long-term bare fallow soil reveals the temperature sensitivity of priming ...”)</int:CitationText>
                </int:Suggestion>
                <int:Suggestion CitationStyle="Apa" IsIdentical="1">
                  <int:CitationText>(“Long-term bare fallow soil reveals the temperature sensitivity of priming ...”)</int:CitationText>
                </int:Suggestion>
                <int:Suggestion CitationStyle="Chicago" IsIdentical="1">
                  <int:CitationText>(“Long-term bare fallow soil reveals the temperature sensitivity of priming ...”)</int:CitationText>
                </int:Suggestion>
              </int:Suggestions>
              <int:Suggestions CitationType="Full">
                <int:Suggestion CitationStyle="Mla" IsIdentical="1">
                  <int:CitationText>&lt;i&gt;Long-term bare fallow soil reveals the temperature sensitivity of priming ...&lt;/i&gt;, https://link.springer.com/article/10.1007/s11104-021-05260-w.</int:CitationText>
                </int:Suggestion>
                <int:Suggestion CitationStyle="Apa" IsIdentical="1">
                  <int:CitationText>&lt;i&gt;Long-term bare fallow soil reveals the temperature sensitivity of priming ...&lt;/i&gt;. (n.d.). Retrieved from https://link.springer.com/article/10.1007/s11104-021-05260-w</int:CitationText>
                </int:Suggestion>
                <int:Suggestion CitationStyle="Chicago" IsIdentical="1">
                  <int:CitationText>“Long-term bare fallow soil reveals the temperature sensitivity of priming ...” n.d., https://link.springer.com/article/10.1007/s11104-021-05260-w.</int:CitationText>
                </int:Suggestion>
              </int:Suggestions>
            </int:AdditionalSources>
          </int:SimilarityCritique>
        </oel:ext>
      </int:extLst>
    </int:Content>
    <int:Content id="7VmKEmbU">
      <int:extLst>
        <oel:ext uri="426473B9-03D8-482F-96C9-C2C85392BACA">
          <int:SimilarityCritique Version="1" Context="Effects on soil temperature, moisture, and maize yield of cultivation with ridge and furrow mulching in the rainfed area of the Loess Plateau, China." SourceType="Online" SourceTitle="Effects on soil temperature, moisture, and maize yield of ... - ScienceDirect" SourceUrl="https://www.sciencedirect.com/science/article/pii/S037837741200248X" SourceSnippet="Effects on soil temperature, moisture, and maize yield of cultivation with ridge and furrow mulching in the rainfed area of the Loess Plateau, China. Author links open overlay panel Rong Li a b Xianqing Hou a b Zhikuan Jia a b Qingfang Han a b Xiaolong Ren a b Baoping Yang a b. Show more. Share. Cite.">
            <int:Suggestions CitationType="Inline">
              <int:Suggestion CitationStyle="Mla" IsIdentical="1">
                <int:CitationText>(“Effects on soil temperature, moisture, and maize yield of ... - ScienceDirect”)</int:CitationText>
              </int:Suggestion>
              <int:Suggestion CitationStyle="Apa" IsIdentical="1">
                <int:CitationText>(“Effects on soil temperature, moisture, and maize yield of ... - ScienceDirect”)</int:CitationText>
              </int:Suggestion>
              <int:Suggestion CitationStyle="Chicago" IsIdentical="1">
                <int:CitationText>(“Effects on soil temperature, moisture, and maize yield of ... - ScienceDirect”)</int:CitationText>
              </int:Suggestion>
            </int:Suggestions>
            <int:Suggestions CitationType="Full">
              <int:Suggestion CitationStyle="Mla" IsIdentical="1">
                <int:CitationText>&lt;i&gt;Effects on soil temperature, moisture, and maize yield of ... - ScienceDirect&lt;/i&gt;, https://www.sciencedirect.com/science/article/pii/S037837741200248X.</int:CitationText>
              </int:Suggestion>
              <int:Suggestion CitationStyle="Apa" IsIdentical="1">
                <int:CitationText>&lt;i&gt;Effects on soil temperature, moisture, and maize yield of ... - ScienceDirect&lt;/i&gt;. (n.d.). Retrieved from https://www.sciencedirect.com/science/article/pii/S037837741200248X</int:CitationText>
              </int:Suggestion>
              <int:Suggestion CitationStyle="Chicago" IsIdentical="1">
                <int:CitationText>“Effects on soil temperature, moisture, and maize yield of ... - ScienceDirect” n.d., https://www.sciencedirect.com/science/article/pii/S037837741200248X.</int:CitationText>
              </int:Suggestion>
            </int:Suggestions>
            <int:AdditionalSources SourceType="Online" SourceTitle="Mulches for Regulation of Soil Temperature | SpringerLink" SourceUrl="https://link.springer.com/chapter/10.1007/978-3-030-22301-4_6" SourceSnippet="Effects on soil temperature, moisture, and maize yield of cultivation with ridge and furrow mulching in the rainfed area of the Loess Plateau, China. Agricultural Water Management , 116 , 101–109. CrossRef Google Scholar">
              <int:Suggestions CitationType="Inline">
                <int:Suggestion CitationStyle="Mla" IsIdentical="1">
                  <int:CitationText>(“Mulches for Regulation of Soil Temperature | SpringerLink”)</int:CitationText>
                </int:Suggestion>
                <int:Suggestion CitationStyle="Apa" IsIdentical="1">
                  <int:CitationText>(“Mulches for Regulation of Soil Temperature | SpringerLink”)</int:CitationText>
                </int:Suggestion>
                <int:Suggestion CitationStyle="Chicago" IsIdentical="1">
                  <int:CitationText>(“Mulches for Regulation of Soil Temperature | SpringerLink”)</int:CitationText>
                </int:Suggestion>
              </int:Suggestions>
              <int:Suggestions CitationType="Full">
                <int:Suggestion CitationStyle="Mla" IsIdentical="1">
                  <int:CitationText>&lt;i&gt;Mulches for Regulation of Soil Temperature | SpringerLink&lt;/i&gt;, https://link.springer.com/chapter/10.1007/978-3-030-22301-4_6.</int:CitationText>
                </int:Suggestion>
                <int:Suggestion CitationStyle="Apa" IsIdentical="1">
                  <int:CitationText>&lt;i&gt;Mulches for Regulation of Soil Temperature | SpringerLink&lt;/i&gt;. (n.d.). Retrieved from https://link.springer.com/chapter/10.1007/978-3-030-22301-4_6</int:CitationText>
                </int:Suggestion>
                <int:Suggestion CitationStyle="Chicago" IsIdentical="1">
                  <int:CitationText>“Mulches for Regulation of Soil Temperature | SpringerLink” n.d., https://link.springer.com/chapter/10.1007/978-3-030-22301-4_6.</int:CitationText>
                </int:Suggestion>
              </int:Suggestions>
            </int:AdditionalSources>
            <int:AdditionalSources SourceType="Online" SourceTitle="Effects of degradable films with different degradation cycles on soil ..." SourceUrl="https://ijabe.org/index.php/ijabe/article/view/4065" SourceSnippet="Li R, Hou X, Jia Z, Han Q, Ren X, Yang B. Effects on soil temperature, moisture, and maize yield of cultivation with ridge and furrow mulching in the rainfed area of the loess plateau, China. Agricultural Water Management, 2013; 116(1): 101–109.">
              <int:Suggestions CitationType="Inline">
                <int:Suggestion CitationStyle="Mla" IsIdentical="1">
                  <int:CitationText>(“Effects of degradable films with different degradation cycles on soil ...”)</int:CitationText>
                </int:Suggestion>
                <int:Suggestion CitationStyle="Apa" IsIdentical="1">
                  <int:CitationText>(“Effects of degradable films with different degradation cycles on soil ...”)</int:CitationText>
                </int:Suggestion>
                <int:Suggestion CitationStyle="Chicago" IsIdentical="1">
                  <int:CitationText>(“Effects of degradable films with different degradation cycles on soil ...”)</int:CitationText>
                </int:Suggestion>
              </int:Suggestions>
              <int:Suggestions CitationType="Full">
                <int:Suggestion CitationStyle="Mla" IsIdentical="1">
                  <int:CitationText>&lt;i&gt;Effects of degradable films with different degradation cycles on soil ...&lt;/i&gt;, https://ijabe.org/index.php/ijabe/article/view/4065.</int:CitationText>
                </int:Suggestion>
                <int:Suggestion CitationStyle="Apa" IsIdentical="1">
                  <int:CitationText>&lt;i&gt;Effects of degradable films with different degradation cycles on soil ...&lt;/i&gt;. (n.d.). Retrieved from https://ijabe.org/index.php/ijabe/article/view/4065</int:CitationText>
                </int:Suggestion>
                <int:Suggestion CitationStyle="Chicago" IsIdentical="1">
                  <int:CitationText>“Effects of degradable films with different degradation cycles on soil ...” n.d., https://ijabe.org/index.php/ijabe/article/view/4065.</int:CitationText>
                </int:Suggestion>
              </int:Suggestions>
            </int:AdditionalSources>
          </int:SimilarityCritique>
        </oel:ext>
      </int:extLst>
    </int:Content>
    <int:Content id="Rr7Fux72">
      <int:extLst>
        <oel:ext uri="426473B9-03D8-482F-96C9-C2C85392BACA">
          <int:SimilarityCritique Version="1" Context="Precipitation regime drives warming responses of microbial biomass and activity in temperate steppe soils." SourceType="Online" SourceTitle="Precipitation regime drives warming responses of microbial biomass and ..." SourceUrl="https://link.springer.com/article/10.1007/s00374-016-1087-7" SourceSnippet="Precipitation regime drives warming responses of microbial biomass and activity in temperate steppe soils. Weixing Liu 1, Steven D. Allison 2,3, Jianyang Xia 4, Lingli Liu 1 &amp; Shiqiang Wan 5 Biology and Fertility of Soils volume 52, pages 469–477 (2016)Cite this article">
            <int:Suggestions CitationType="Inline">
              <int:Suggestion CitationStyle="Mla" IsIdentical="1">
                <int:CitationText>(“Precipitation regime drives warming responses of microbial biomass and ...”)</int:CitationText>
              </int:Suggestion>
              <int:Suggestion CitationStyle="Apa" IsIdentical="1">
                <int:CitationText>(“Precipitation regime drives warming responses of microbial biomass and ...”)</int:CitationText>
              </int:Suggestion>
              <int:Suggestion CitationStyle="Chicago" IsIdentical="1">
                <int:CitationText>(“Precipitation regime drives warming responses of microbial biomass and ...”)</int:CitationText>
              </int:Suggestion>
            </int:Suggestions>
            <int:Suggestions CitationType="Full">
              <int:Suggestion CitationStyle="Mla" IsIdentical="1">
                <int:CitationText>&lt;i&gt;Precipitation regime drives warming responses of microbial biomass and ...&lt;/i&gt;, https://link.springer.com/article/10.1007/s00374-016-1087-7.</int:CitationText>
              </int:Suggestion>
              <int:Suggestion CitationStyle="Apa" IsIdentical="1">
                <int:CitationText>&lt;i&gt;Precipitation regime drives warming responses of microbial biomass and ...&lt;/i&gt;. (n.d.). Retrieved from https://link.springer.com/article/10.1007/s00374-016-1087-7</int:CitationText>
              </int:Suggestion>
              <int:Suggestion CitationStyle="Chicago" IsIdentical="1">
                <int:CitationText>“Precipitation regime drives warming responses of microbial biomass and ...” n.d., https://link.springer.com/article/10.1007/s00374-016-1087-7.</int:CitationText>
              </int:Suggestion>
            </int:Suggestions>
            <int:AdditionalSources SourceType="Online" SourceTitle="亚热带杉木人工林土壤胞外酶活性对隔离降雨的季节响应" SourceUrl="http://www.ecologica.cn/stxb/ch/html/2018/6/stxb201703060370.htm" SourceSnippet="Liu W X, Allison S D, Xia J Y, Liu L L, Wan S Q. Precipitation regime drives warming responses of microbial biomass and activity in temperate steppe soils. Biology and Fertility of Soils, 2016, 52(4): 469–477.">
              <int:Suggestions CitationType="Inline">
                <int:Suggestion CitationStyle="Mla" IsIdentical="1">
                  <int:CitationText>(“亚热带杉木人工林土壤胞外酶活性对隔离降雨的季节响应”)</int:CitationText>
                </int:Suggestion>
                <int:Suggestion CitationStyle="Apa" IsIdentical="1">
                  <int:CitationText>(“亚热带杉木人工林土壤胞外酶活性对隔离降雨的季节响应”)</int:CitationText>
                </int:Suggestion>
                <int:Suggestion CitationStyle="Chicago" IsIdentical="1">
                  <int:CitationText>(“亚热带杉木人工林土壤胞外酶活性对隔离降雨的季节响应”)</int:CitationText>
                </int:Suggestion>
              </int:Suggestions>
              <int:Suggestions CitationType="Full">
                <int:Suggestion CitationStyle="Mla" IsIdentical="1">
                  <int:CitationText>&lt;i&gt;亚热带杉木人工林土壤胞外酶活性对隔离降雨的季节响应&lt;/i&gt;, http://www.ecologica.cn/stxb/ch/html/2018/6/stxb201703060370.htm.</int:CitationText>
                </int:Suggestion>
                <int:Suggestion CitationStyle="Apa" IsIdentical="1">
                  <int:CitationText>&lt;i&gt;亚热带杉木人工林土壤胞外酶活性对隔离降雨的季节响应&lt;/i&gt;. (n.d.). Retrieved from http://www.ecologica.cn/stxb/ch/html/2018/6/stxb201703060370.htm</int:CitationText>
                </int:Suggestion>
                <int:Suggestion CitationStyle="Chicago" IsIdentical="1">
                  <int:CitationText>“亚热带杉木人工林土壤胞外酶活性对隔离降雨的季节响应” n.d., http://www.ecologica.cn/stxb/ch/html/2018/6/stxb201703060370.htm.</int:CitationText>
                </int:Suggestion>
              </int:Suggestions>
            </int:AdditionalSources>
            <int:AdditionalSources SourceType="Online" SourceTitle="Integrative ecology in the era of big data—From observation to prediction ..." SourceUrl="https://link.springer.com/article/10.1007/s11430-020-9664-6" SourceSnippet="Liu W X, Allison S D, Xia J Y, Liu L L, Wan S Q. 2016. Precipitation regime drives warming responses of microbial biomass and activity in temperate steppe soils. Biol Fertil Soils, 52: 469–477. Google Scholar Lu M, Yang Y H, Luo Y Q, Fang C M, Zhou X H, Chen J K, Yang X, Li B. 2011.">
              <int:Suggestions CitationType="Inline">
                <int:Suggestion CitationStyle="Mla" IsIdentical="1">
                  <int:CitationText>(“Integrative ecology in the era of big data—From observation to prediction ...”)</int:CitationText>
                </int:Suggestion>
                <int:Suggestion CitationStyle="Apa" IsIdentical="1">
                  <int:CitationText>(“Integrative ecology in the era of big data—From observation to prediction ...”)</int:CitationText>
                </int:Suggestion>
                <int:Suggestion CitationStyle="Chicago" IsIdentical="1">
                  <int:CitationText>(“Integrative ecology in the era of big data—From observation to prediction ...”)</int:CitationText>
                </int:Suggestion>
              </int:Suggestions>
              <int:Suggestions CitationType="Full">
                <int:Suggestion CitationStyle="Mla" IsIdentical="1">
                  <int:CitationText>&lt;i&gt;Integrative ecology in the era of big data—From observation to prediction ...&lt;/i&gt;, https://link.springer.com/article/10.1007/s11430-020-9664-6.</int:CitationText>
                </int:Suggestion>
                <int:Suggestion CitationStyle="Apa" IsIdentical="1">
                  <int:CitationText>&lt;i&gt;Integrative ecology in the era of big data—From observation to prediction ...&lt;/i&gt;. (n.d.). Retrieved from https://link.springer.com/article/10.1007/s11430-020-9664-6</int:CitationText>
                </int:Suggestion>
                <int:Suggestion CitationStyle="Chicago" IsIdentical="1">
                  <int:CitationText>“Integrative ecology in the era of big data—From observation to prediction ...” n.d., https://link.springer.com/article/10.1007/s11430-020-9664-6.</int:CitationText>
                </int:Suggestion>
              </int:Suggestions>
            </int:AdditionalSources>
          </int:SimilarityCritique>
        </oel:ext>
      </int:extLst>
    </int:Content>
    <int:Content id="K51DVCSL">
      <int:extLst>
        <oel:ext uri="426473B9-03D8-482F-96C9-C2C85392BACA">
          <int:SimilarityCritique Version="1" Context="Observational Constraints on the Response of High-Latitude Northern Forests to Warming." SourceType="Online" SourceTitle="High Climatic Response of High-Latitude Forests - Eos" SourceUrl="https://eos.org/editor-highlights/high-climatic-response-of-high-latitude-forests" SourceSnippet="High Climatic Response of High-Latitude Forests ... Observational constraints on the response of high-latitude northern forests to warming. AGU Advances, 1, e2020AV000228.">
            <int:Suggestions CitationType="Inline">
              <int:Suggestion CitationStyle="Mla" IsIdentical="1">
                <int:CitationText>(“High Climatic Response of High-Latitude Forests - Eos”)</int:CitationText>
              </int:Suggestion>
              <int:Suggestion CitationStyle="Apa" IsIdentical="1">
                <int:CitationText>(“High Climatic Response of High-Latitude Forests - Eos”)</int:CitationText>
              </int:Suggestion>
              <int:Suggestion CitationStyle="Chicago" IsIdentical="1">
                <int:CitationText>(“High Climatic Response of High-Latitude Forests - Eos”)</int:CitationText>
              </int:Suggestion>
            </int:Suggestions>
            <int:Suggestions CitationType="Full">
              <int:Suggestion CitationStyle="Mla" IsIdentical="1">
                <int:CitationText>&lt;i&gt;High Climatic Response of High-Latitude Forests - Eos&lt;/i&gt;, https://eos.org/editor-highlights/high-climatic-response-of-high-latitude-forests.</int:CitationText>
              </int:Suggestion>
              <int:Suggestion CitationStyle="Apa" IsIdentical="1">
                <int:CitationText>&lt;i&gt;High Climatic Response of High-Latitude Forests - Eos&lt;/i&gt;. (n.d.). Retrieved from https://eos.org/editor-highlights/high-climatic-response-of-high-latitude-forests</int:CitationText>
              </int:Suggestion>
              <int:Suggestion CitationStyle="Chicago" IsIdentical="1">
                <int:CitationText>“High Climatic Response of High-Latitude Forests - Eos” n.d., https://eos.org/editor-highlights/high-climatic-response-of-high-latitude-forests.</int:CitationText>
              </int:Suggestion>
            </int:Suggestions>
            <int:AdditionalSources SourceType="Online" SourceTitle="CMS - the NASA Carbon Monitoring System" SourceUrl="https://cce-datasharing.gsfc.nasa.gov/publications/byfiscalyear/2021/5/h/0/" SourceSnippet="Observational Constraints on the Response of High-Latitude Northern Forests to Warming. AGU Advances. 1(4). doi: 10.1029/2020AV000228 ( Bowman (CMS 2016) , 6 citations )">
              <int:Suggestions CitationType="Inline">
                <int:Suggestion CitationStyle="Mla" IsIdentical="1">
                  <int:CitationText>(“CMS - the NASA Carbon Monitoring System”)</int:CitationText>
                </int:Suggestion>
                <int:Suggestion CitationStyle="Apa" IsIdentical="1">
                  <int:CitationText>(“CMS - the NASA Carbon Monitoring System”)</int:CitationText>
                </int:Suggestion>
                <int:Suggestion CitationStyle="Chicago" IsIdentical="1">
                  <int:CitationText>(“CMS - the NASA Carbon Monitoring System”)</int:CitationText>
                </int:Suggestion>
              </int:Suggestions>
              <int:Suggestions CitationType="Full">
                <int:Suggestion CitationStyle="Mla" IsIdentical="1">
                  <int:CitationText>&lt;i&gt;CMS - the NASA Carbon Monitoring System&lt;/i&gt;, https://cce-datasharing.gsfc.nasa.gov/publications/byfiscalyear/2021/5/h/0/.</int:CitationText>
                </int:Suggestion>
                <int:Suggestion CitationStyle="Apa" IsIdentical="1">
                  <int:CitationText>&lt;i&gt;CMS - the NASA Carbon Monitoring System&lt;/i&gt;. (n.d.). Retrieved from https://cce-datasharing.gsfc.nasa.gov/publications/byfiscalyear/2021/5/h/0/</int:CitationText>
                </int:Suggestion>
                <int:Suggestion CitationStyle="Chicago" IsIdentical="1">
                  <int:CitationText>“CMS - the NASA Carbon Monitoring System” n.d., https://cce-datasharing.gsfc.nasa.gov/publications/byfiscalyear/2021/5/h/0/.</int:CitationText>
                </int:Suggestion>
              </int:Suggestions>
            </int:AdditionalSources>
            <int:AdditionalSources SourceType="Online" SourceTitle="CMS - the NASA Carbon Monitoring System" SourceUrl="https://cce-datasharing.gsfc.nasa.gov/publications/byyear/2020/5/h/0/" SourceSnippet="Observational Constraints on the Response of High-Latitude Northern Forests to Warming. AGU Advances. 1(4). doi: 10.1029/2020AV000228 ( Bowman (CMS 2016) , 4 citations )">
              <int:Suggestions CitationType="Inline">
                <int:Suggestion CitationStyle="Mla" IsIdentical="1">
                  <int:CitationText>(“CMS - the NASA Carbon Monitoring System”)</int:CitationText>
                </int:Suggestion>
                <int:Suggestion CitationStyle="Apa" IsIdentical="1">
                  <int:CitationText>(“CMS - the NASA Carbon Monitoring System”)</int:CitationText>
                </int:Suggestion>
                <int:Suggestion CitationStyle="Chicago" IsIdentical="1">
                  <int:CitationText>(“CMS - the NASA Carbon Monitoring System”)</int:CitationText>
                </int:Suggestion>
              </int:Suggestions>
              <int:Suggestions CitationType="Full">
                <int:Suggestion CitationStyle="Mla" IsIdentical="1">
                  <int:CitationText>&lt;i&gt;CMS - the NASA Carbon Monitoring System&lt;/i&gt;, https://cce-datasharing.gsfc.nasa.gov/publications/byyear/2020/5/h/0/.</int:CitationText>
                </int:Suggestion>
                <int:Suggestion CitationStyle="Apa" IsIdentical="1">
                  <int:CitationText>&lt;i&gt;CMS - the NASA Carbon Monitoring System&lt;/i&gt;. (n.d.). Retrieved from https://cce-datasharing.gsfc.nasa.gov/publications/byyear/2020/5/h/0/</int:CitationText>
                </int:Suggestion>
                <int:Suggestion CitationStyle="Chicago" IsIdentical="1">
                  <int:CitationText>“CMS - the NASA Carbon Monitoring System” n.d., https://cce-datasharing.gsfc.nasa.gov/publications/byyear/2020/5/h/0/.</int:CitationText>
                </int:Suggestion>
              </int:Suggestions>
            </int:AdditionalSources>
          </int:SimilarityCritique>
        </oel:ext>
      </int:extLst>
    </int:Content>
    <int:Content id="jBtUziw8">
      <int:extLst>
        <oel:ext uri="426473B9-03D8-482F-96C9-C2C85392BACA">
          <int:SimilarityCritique Version="1" Context="Acclimatization of soil respiration to warming in a tall grass prairie." SourceType="Online" SourceTitle="[PDF] Acclimatization of soil respiration to warming in a tall grass prairie ..." SourceUrl="https://www.semanticscholar.org/paper/Acclimatization-of-soil-respiration-to-warming-in-a-Luo-Wan/fc050aa14944621fa9816a7b719003c141a1bbdd" SourceSnippet="Acclimatization of soil respiration to warming in a tall grass prairie. The latest report by the Intergovernmental Panel on Climate Change (IPCC) predicts a 1.4–5.8 °C average increase in the global surface temperature over the period 1990 to 2100 (ref. 1).">
            <int:Suggestions CitationType="Inline">
              <int:Suggestion CitationStyle="Mla" IsIdentical="1">
                <int:CitationText>(“[PDF] Acclimatization of soil respiration to warming in a tall grass prairie ...”)</int:CitationText>
              </int:Suggestion>
              <int:Suggestion CitationStyle="Apa" IsIdentical="1">
                <int:CitationText>(“[PDF] Acclimatization of soil respiration to warming in a tall grass prairie ...”)</int:CitationText>
              </int:Suggestion>
              <int:Suggestion CitationStyle="Chicago" IsIdentical="1">
                <int:CitationText>(“[PDF] Acclimatization of soil respiration to warming in a tall grass prairie ...”)</int:CitationText>
              </int:Suggestion>
            </int:Suggestions>
            <int:Suggestions CitationType="Full">
              <int:Suggestion CitationStyle="Mla" IsIdentical="1">
                <int:CitationText>&lt;i&gt;[PDF] Acclimatization of soil respiration to warming in a tall grass prairie ...&lt;/i&gt;, https://www.semanticscholar.org/paper/Acclimatization-of-soil-respiration-to-warming-in-a-Luo-Wan/fc050aa14944621fa9816a7b719003c141a1bbdd.</int:CitationText>
              </int:Suggestion>
              <int:Suggestion CitationStyle="Apa" IsIdentical="1">
                <int:CitationText>&lt;i&gt;[PDF] Acclimatization of soil respiration to warming in a tall grass prairie ...&lt;/i&gt;. (n.d.). Retrieved from https://www.semanticscholar.org/paper/Acclimatization-of-soil-respiration-to-warming-in-a-Luo-Wan/fc050aa14944621fa9816a7b719003c141a1bbdd</int:CitationText>
              </int:Suggestion>
              <int:Suggestion CitationStyle="Chicago" IsIdentical="1">
                <int:CitationText>“[PDF] Acclimatization of soil respiration to warming in a tall grass prairie ...” n.d., https://www.semanticscholar.org/paper/Acclimatization-of-soil-respiration-to-warming-in-a-Luo-Wan/fc050aa14944621fa9816a7b719003c141a1bbdd.</int:CitationText>
              </int:Suggestion>
            </int:Suggestions>
            <int:AdditionalSources SourceType="Online" SourceTitle="Acclimatization of soil respiration to warming in a tall grass prairie ..." SourceUrl="https://ui.adsabs.harvard.edu/abs/2001Natur.413..622L/abstract" SourceSnippet="Acclimatization of soil respiration to warming in a tall grass prairie. The latest report by the Intergovernmental Panel on Climate Change (IPCC) predicts a 1.4-5.8°C average increase in the global surface temperature over the period 1990 to 2100 (ref. 1). These estimates of future warming are greater than earlier projections, which is partly ...">
              <int:Suggestions CitationType="Inline">
                <int:Suggestion CitationStyle="Mla" IsIdentical="1">
                  <int:CitationText>(“Acclimatization of soil respiration to warming in a tall grass prairie ...”)</int:CitationText>
                </int:Suggestion>
                <int:Suggestion CitationStyle="Apa" IsIdentical="1">
                  <int:CitationText>(“Acclimatization of soil respiration to warming in a tall grass prairie ...”)</int:CitationText>
                </int:Suggestion>
                <int:Suggestion CitationStyle="Chicago" IsIdentical="1">
                  <int:CitationText>(“Acclimatization of soil respiration to warming in a tall grass prairie ...”)</int:CitationText>
                </int:Suggestion>
              </int:Suggestions>
              <int:Suggestions CitationType="Full">
                <int:Suggestion CitationStyle="Mla" IsIdentical="1">
                  <int:CitationText>&lt;i&gt;Acclimatization of soil respiration to warming in a tall grass prairie ...&lt;/i&gt;, https://ui.adsabs.harvard.edu/abs/2001Natur.413..622L/abstract.</int:CitationText>
                </int:Suggestion>
                <int:Suggestion CitationStyle="Apa" IsIdentical="1">
                  <int:CitationText>&lt;i&gt;Acclimatization of soil respiration to warming in a tall grass prairie ...&lt;/i&gt;. (n.d.). Retrieved from https://ui.adsabs.harvard.edu/abs/2001Natur.413..622L/abstract</int:CitationText>
                </int:Suggestion>
                <int:Suggestion CitationStyle="Chicago" IsIdentical="1">
                  <int:CitationText>“Acclimatization of soil respiration to warming in a tall grass prairie ...” n.d., https://ui.adsabs.harvard.edu/abs/2001Natur.413..622L/abstract.</int:CitationText>
                </int:Suggestion>
              </int:Suggestions>
            </int:AdditionalSources>
            <int:AdditionalSources SourceType="Online" SourceTitle="PRIME PubMed | Acclimatization of soil respiration to warming in a tall ..." SourceUrl="https://wwww.unboundmedicine.com/medline/citation/11675783/Acclimatization_of_soil_respiration_to_warming_in_a_tall_grass_prairie_" SourceSnippet="Acclimatization of soil respiration to warming in a tall grass prairie. Nature. 2001 Oct 11; 413(6856):622-5. Nat. Abstract. The latest report by the Intergovernmental Panel on Climate Change (IPCC) predicts a 1.4-5.8 degrees C average increase in the global surface temperature over the period 1990 to 2100 (ref. 1). These estimates of future ...">
              <int:Suggestions CitationType="Inline">
                <int:Suggestion CitationStyle="Mla" IsIdentical="1">
                  <int:CitationText>(“PRIME PubMed | Acclimatization of soil respiration to warming in a tall ...”)</int:CitationText>
                </int:Suggestion>
                <int:Suggestion CitationStyle="Apa" IsIdentical="1">
                  <int:CitationText>(“PRIME PubMed | Acclimatization of soil respiration to warming in a tall ...”)</int:CitationText>
                </int:Suggestion>
                <int:Suggestion CitationStyle="Chicago" IsIdentical="1">
                  <int:CitationText>(“PRIME PubMed | Acclimatization of soil respiration to warming in a tall ...”)</int:CitationText>
                </int:Suggestion>
              </int:Suggestions>
              <int:Suggestions CitationType="Full">
                <int:Suggestion CitationStyle="Mla" IsIdentical="1">
                  <int:CitationText>&lt;i&gt;PRIME PubMed | Acclimatization of soil respiration to warming in a tall ...&lt;/i&gt;, https://wwww.unboundmedicine.com/medline/citation/11675783/Acclimatization_of_soil_respiration_to_warming_in_a_tall_grass_prairie_.</int:CitationText>
                </int:Suggestion>
                <int:Suggestion CitationStyle="Apa" IsIdentical="1">
                  <int:CitationText>&lt;i&gt;PRIME PubMed | Acclimatization of soil respiration to warming in a tall ...&lt;/i&gt;. (n.d.). Retrieved from https://wwww.unboundmedicine.com/medline/citation/11675783/Acclimatization_of_soil_respiration_to_warming_in_a_tall_grass_prairie_</int:CitationText>
                </int:Suggestion>
                <int:Suggestion CitationStyle="Chicago" IsIdentical="1">
                  <int:CitationText>“PRIME PubMed | Acclimatization of soil respiration to warming in a tall ...” n.d., https://wwww.unboundmedicine.com/medline/citation/11675783/Acclimatization_of_soil_respiration_to_warming_in_a_tall_grass_prairie_.</int:CitationText>
                </int:Suggestion>
              </int:Suggestions>
            </int:AdditionalSources>
          </int:SimilarityCritique>
        </oel:ext>
      </int:extLst>
    </int:Content>
    <int:Content id="hMohlZRi">
      <int:extLst>
        <oel:ext uri="426473B9-03D8-482F-96C9-C2C85392BACA">
          <int:SimilarityCritique Version="1" Context="Soil carbon change and its responses to agricultural practices in Australian agroecosystems: A review and synthesis." SourceType="Online" SourceTitle="Soil carbon change and its responses to agricultural practices in Australian ..." SourceUrl="https://www.researchgate.net/profile/Osbert-Sun/publication/223560329_Soil_carbon_change_and_its_responses_to_agricultural_practices_in_Australian_agro-ecosystems_A_review_and_synthesis/links/5c49894d299bf12be3df3979/Soil-carbon-change-and-its-responses-to-agricultural-practices-in-Australian-agro-ecosystems-A-review-and-synthesis.pdf" SourceSnippet="Soil carbon change and its responses to agricultural practices in Australian agro-ecosystems: A review and synthesis Zhongkui Luo a,b,d , Enli Wang b, ⁎ , Osbert Jianxin Sun c">
            <int:Suggestions CitationType="Inline">
              <int:Suggestion CitationStyle="Mla" IsIdentical="0">
                <int:CitationText>(“Soil carbon change and its responses to agricultural practices in Australian ...”)</int:CitationText>
              </int:Suggestion>
              <int:Suggestion CitationStyle="Apa" IsIdentical="0">
                <int:CitationText>(“Soil carbon change and its responses to agricultural practices in Australian ...”)</int:CitationText>
              </int:Suggestion>
              <int:Suggestion CitationStyle="Chicago" IsIdentical="0">
                <int:CitationText>(“Soil carbon change and its responses to agricultural practices in Australian ...”)</int:CitationText>
              </int:Suggestion>
            </int:Suggestions>
            <int:Suggestions CitationType="Full">
              <int:Suggestion CitationStyle="Mla" IsIdentical="0">
                <int:CitationText>&lt;i&gt;Soil carbon change and its responses to agricultural practices in Australian ...&lt;/i&gt;, https://www.researchgate.net/profile/Osbert-Sun/publication/223560329_Soil_carbon_change_and_its_responses_to_agricultural_practices_in_Australian_agro-ecosystems_A_review_and_synthesis/links/5c49894d299bf12be3df3979/Soil-carbon-change-and-its-responses-to-agricultural-practices-in-Australian-agro-ecosystems-A-review-and-synthesis.pdf.</int:CitationText>
              </int:Suggestion>
              <int:Suggestion CitationStyle="Apa" IsIdentical="0">
                <int:CitationText>&lt;i&gt;Soil carbon change and its responses to agricultural practices in Australian ...&lt;/i&gt;. (n.d.). Retrieved from https://www.researchgate.net/profile/Osbert-Sun/publication/223560329_Soil_carbon_change_and_its_responses_to_agricultural_practices_in_Australian_agro-ecosystems_A_review_and_synthesis/links/5c49894d299bf12be3df3979/Soil-carbon-change-and-its-responses-to-agricultural-practices-in-Australian-agro-ecosystems-A-review-and-synthesis.pdf</int:CitationText>
              </int:Suggestion>
              <int:Suggestion CitationStyle="Chicago" IsIdentical="0">
                <int:CitationText>“Soil carbon change and its responses to agricultural practices in Australian ...” n.d., https://www.researchgate.net/profile/Osbert-Sun/publication/223560329_Soil_carbon_change_and_its_responses_to_agricultural_practices_in_Australian_agro-ecosystems_A_review_and_synthesis/links/5c49894d299bf12be3df3979/Soil-carbon-change-and-its-responses-to-agricultural-practices-in-Australian-agro-ecosystems-A-review-and-synthesis.pdf.</int:CitationText>
              </int:Suggestion>
            </int:Suggestions>
            <int:AdditionalSources SourceType="Online" SourceTitle="Soil carbon change and its responses to agricultural practices in Australian ..." SourceUrl="https://ui.adsabs.harvard.edu/abs/2010Geode.155..211L/abstract" SourceSnippet="Soil carbon change and its responses to agricultural practices in Australian agro-ecosystems: A review and synthesis">
              <int:Suggestions CitationType="Inline">
                <int:Suggestion CitationStyle="Mla" IsIdentical="0">
                  <int:CitationText>(“Soil carbon change and its responses to agricultural practices in Australian ...”)</int:CitationText>
                </int:Suggestion>
                <int:Suggestion CitationStyle="Apa" IsIdentical="0">
                  <int:CitationText>(“Soil carbon change and its responses to agricultural practices in Australian ...”)</int:CitationText>
                </int:Suggestion>
                <int:Suggestion CitationStyle="Chicago" IsIdentical="0">
                  <int:CitationText>(“Soil carbon change and its responses to agricultural practices in Australian ...”)</int:CitationText>
                </int:Suggestion>
              </int:Suggestions>
              <int:Suggestions CitationType="Full">
                <int:Suggestion CitationStyle="Mla" IsIdentical="0">
                  <int:CitationText>&lt;i&gt;Soil carbon change and its responses to agricultural practices in Australian ...&lt;/i&gt;, https://ui.adsabs.harvard.edu/abs/2010Geode.155..211L/abstract.</int:CitationText>
                </int:Suggestion>
                <int:Suggestion CitationStyle="Apa" IsIdentical="0">
                  <int:CitationText>&lt;i&gt;Soil carbon change and its responses to agricultural practices in Australian ...&lt;/i&gt;. (n.d.). Retrieved from https://ui.adsabs.harvard.edu/abs/2010Geode.155..211L/abstract</int:CitationText>
                </int:Suggestion>
                <int:Suggestion CitationStyle="Chicago" IsIdentical="0">
                  <int:CitationText>“Soil carbon change and its responses to agricultural practices in Australian ...” n.d., https://ui.adsabs.harvard.edu/abs/2010Geode.155..211L/abstract.</int:CitationText>
                </int:Suggestion>
              </int:Suggestions>
            </int:AdditionalSources>
            <int:AdditionalSources SourceType="Online" SourceTitle="Changes in soil organic carbon in croplands subjected ... - Scientific Reports" SourceUrl="https://www.nature.com/articles/srep27199" SourceSnippet="Luo, Z., Wang, E. &amp; Sun, O. J. Soil carbon change and its responses to agricultural practices in Australian agro-ecosystems: a review and synthesis. ... Wang, G. et al. Changes in soil organic ...">
              <int:Suggestions CitationType="Inline">
                <int:Suggestion CitationStyle="Mla" IsIdentical="0">
                  <int:CitationText>(“Changes in soil organic carbon in croplands subjected ... - Scientific Reports”)</int:CitationText>
                </int:Suggestion>
                <int:Suggestion CitationStyle="Apa" IsIdentical="0">
                  <int:CitationText>(“Changes in soil organic carbon in croplands subjected ... - Scientific Reports”)</int:CitationText>
                </int:Suggestion>
                <int:Suggestion CitationStyle="Chicago" IsIdentical="0">
                  <int:CitationText>(“Changes in soil organic carbon in croplands subjected ... - Scientific Reports”)</int:CitationText>
                </int:Suggestion>
              </int:Suggestions>
              <int:Suggestions CitationType="Full">
                <int:Suggestion CitationStyle="Mla" IsIdentical="0">
                  <int:CitationText>&lt;i&gt;Changes in soil organic carbon in croplands subjected ... - Scientific Reports&lt;/i&gt;, https://www.nature.com/articles/srep27199.</int:CitationText>
                </int:Suggestion>
                <int:Suggestion CitationStyle="Apa" IsIdentical="0">
                  <int:CitationText>&lt;i&gt;Changes in soil organic carbon in croplands subjected ... - Scientific Reports&lt;/i&gt;. (n.d.). Retrieved from https://www.nature.com/articles/srep27199</int:CitationText>
                </int:Suggestion>
                <int:Suggestion CitationStyle="Chicago" IsIdentical="0">
                  <int:CitationText>“Changes in soil organic carbon in croplands subjected ... - Scientific Reports” n.d., https://www.nature.com/articles/srep27199.</int:CitationText>
                </int:Suggestion>
              </int:Suggestions>
            </int:AdditionalSources>
          </int:SimilarityCritique>
        </oel:ext>
      </int:extLst>
    </int:Content>
    <int:Content id="jGSQSMFn">
      <int:extLst>
        <oel:ext uri="426473B9-03D8-482F-96C9-C2C85392BACA">
          <int:SimilarityCritique Version="1" Context="Characteristics of Soil Moisture and Evaporation under the Activities of Earthworms in Typical Anthrosols in China." SourceType="Online" SourceTitle="EconPapers: Characteristics of Soil Moisture and Evaporation under the ..." SourceUrl="https://econpapers.repec.org/RePEc:gam:jsusta:v:12:y:2020:i:16:p:6603-:d:399321" SourceSnippet="Characteristics of Soil Moisture and Evaporation under the Activities of Earthworms in Typical Anthrosols in China. Li Ma (), Ming’an Shao and Tongchuan Li () Additional contact information">
            <int:Suggestions CitationType="Inline">
              <int:Suggestion CitationStyle="Mla" IsIdentical="1">
                <int:CitationText>(“EconPapers: Characteristics of Soil Moisture and Evaporation under the ...”)</int:CitationText>
              </int:Suggestion>
              <int:Suggestion CitationStyle="Apa" IsIdentical="1">
                <int:CitationText>(“EconPapers: Characteristics of Soil Moisture and Evaporation under the ...”)</int:CitationText>
              </int:Suggestion>
              <int:Suggestion CitationStyle="Chicago" IsIdentical="1">
                <int:CitationText>(“EconPapers: Characteristics of Soil Moisture and Evaporation under the ...”)</int:CitationText>
              </int:Suggestion>
            </int:Suggestions>
            <int:Suggestions CitationType="Full">
              <int:Suggestion CitationStyle="Mla" IsIdentical="1">
                <int:CitationText>&lt;i&gt;EconPapers: Characteristics of Soil Moisture and Evaporation under the ...&lt;/i&gt;, https://econpapers.repec.org/RePEc:gam:jsusta:v:12:y:2020:i:16:p:6603-:d:399321.</int:CitationText>
              </int:Suggestion>
              <int:Suggestion CitationStyle="Apa" IsIdentical="1">
                <int:CitationText>&lt;i&gt;EconPapers: Characteristics of Soil Moisture and Evaporation under the ...&lt;/i&gt;. (n.d.). Retrieved from https://econpapers.repec.org/RePEc:gam:jsusta:v:12:y:2020:i:16:p:6603-:d:399321</int:CitationText>
              </int:Suggestion>
              <int:Suggestion CitationStyle="Chicago" IsIdentical="1">
                <int:CitationText>“EconPapers: Characteristics of Soil Moisture and Evaporation under the ...” n.d., https://econpapers.repec.org/RePEc:gam:jsusta:v:12:y:2020:i:16:p:6603-:d:399321.</int:CitationText>
              </int:Suggestion>
            </int:Suggestions>
            <int:AdditionalSources SourceType="Online" SourceTitle="Characteristics of soil moisture and evaporation under the activities of ..." SourceUrl="https://www.scimall.org.cn/scholar/periodical?id=4871&amp;paperid=55416982" SourceSnippet="Characteristics of soil moisture and evaporation under the activities of earthworms in typical anthrosols in China. Li Ma;明安 邵;Tongchuan Li. CAS - Institute of Geographical Sciences and Natural Resources Research;Baoji University of Arts and Sciences;CAS - Institute of Soil and Water Conservation. 发表时间： 2020-8. 期 刊 ...">
              <int:Suggestions CitationType="Inline">
                <int:Suggestion CitationStyle="Mla" IsIdentical="1">
                  <int:CitationText>(“Characteristics of soil moisture and evaporation under the activities of ...”)</int:CitationText>
                </int:Suggestion>
                <int:Suggestion CitationStyle="Apa" IsIdentical="1">
                  <int:CitationText>(“Characteristics of soil moisture and evaporation under the activities of ...”)</int:CitationText>
                </int:Suggestion>
                <int:Suggestion CitationStyle="Chicago" IsIdentical="1">
                  <int:CitationText>(“Characteristics of soil moisture and evaporation under the activities of ...”)</int:CitationText>
                </int:Suggestion>
              </int:Suggestions>
              <int:Suggestions CitationType="Full">
                <int:Suggestion CitationStyle="Mla" IsIdentical="1">
                  <int:CitationText>&lt;i&gt;Characteristics of soil moisture and evaporation under the activities of ...&lt;/i&gt;, https://www.scimall.org.cn/scholar/periodical?id=4871&amp;paperid=55416982.</int:CitationText>
                </int:Suggestion>
                <int:Suggestion CitationStyle="Apa" IsIdentical="1">
                  <int:CitationText>&lt;i&gt;Characteristics of soil moisture and evaporation under the activities of ...&lt;/i&gt;. (n.d.). Retrieved from https://www.scimall.org.cn/scholar/periodical?id=4871&amp;paperid=55416982</int:CitationText>
                </int:Suggestion>
                <int:Suggestion CitationStyle="Chicago" IsIdentical="1">
                  <int:CitationText>“Characteristics of soil moisture and evaporation under the activities of ...” n.d., https://www.scimall.org.cn/scholar/periodical?id=4871&amp;paperid=55416982.</int:CitationText>
                </int:Suggestion>
              </int:Suggestions>
            </int:AdditionalSources>
            <int:AdditionalSources SourceType="Online" SourceTitle="Characteristics of Soil Moisture and Evaporation under the Activities of ..." SourceUrl="https://doaj.org/article/d0fce606ae1141f5b7f1aee73fcbefaa" SourceSnippet="Characteristics of Soil Moisture and Evaporation under the Activities of Earthworms in Typical Anthrosols in China Li Ma, Ming’an Shao, Tongchuan Li; Affiliations Li Ma Key Laboratory of Ecosystem Network Observation and Modeling, Institute of Geographical Sciences and Natural Resources Research, Chinese Academy of Sciences, Beijing 100101 ...">
              <int:Suggestions CitationType="Inline">
                <int:Suggestion CitationStyle="Mla" IsIdentical="0">
                  <int:CitationText>(“Characteristics of Soil Moisture and Evaporation under the Activities of ...”)</int:CitationText>
                </int:Suggestion>
                <int:Suggestion CitationStyle="Apa" IsIdentical="0">
                  <int:CitationText>(“Characteristics of Soil Moisture and Evaporation under the Activities of ...”)</int:CitationText>
                </int:Suggestion>
                <int:Suggestion CitationStyle="Chicago" IsIdentical="0">
                  <int:CitationText>(“Characteristics of Soil Moisture and Evaporation under the Activities of ...”)</int:CitationText>
                </int:Suggestion>
              </int:Suggestions>
              <int:Suggestions CitationType="Full">
                <int:Suggestion CitationStyle="Mla" IsIdentical="0">
                  <int:CitationText>&lt;i&gt;Characteristics of Soil Moisture and Evaporation under the Activities of ...&lt;/i&gt;, https://doaj.org/article/d0fce606ae1141f5b7f1aee73fcbefaa.</int:CitationText>
                </int:Suggestion>
                <int:Suggestion CitationStyle="Apa" IsIdentical="0">
                  <int:CitationText>&lt;i&gt;Characteristics of Soil Moisture and Evaporation under the Activities of ...&lt;/i&gt;. (n.d.). Retrieved from https://doaj.org/article/d0fce606ae1141f5b7f1aee73fcbefaa</int:CitationText>
                </int:Suggestion>
                <int:Suggestion CitationStyle="Chicago" IsIdentical="0">
                  <int:CitationText>“Characteristics of Soil Moisture and Evaporation under the Activities of ...” n.d., https://doaj.org/article/d0fce606ae1141f5b7f1aee73fcbefaa.</int:CitationText>
                </int:Suggestion>
              </int:Suggestions>
            </int:AdditionalSources>
          </int:SimilarityCritique>
        </oel:ext>
      </int:extLst>
    </int:Content>
    <int:Content id="rx6D8RKG">
      <int:extLst>
        <oel:ext uri="426473B9-03D8-482F-96C9-C2C85392BACA">
          <int:SimilarityCritique Version="1" Context="Mandal, A., Patra, A. K., Singh, D., Swarup, A., &amp; Ebhin Masto, R. (2007)." SourceType="Online" SourceTitle="Fertilizer regime impacts on abundance and diversity of soil fauna across a ..." SourceUrl="https://europepmc.org/article/MED/26857390" SourceSnippet="Mandal A., Patra A. K., Singh D., Swarup A. &amp; Ebhin Masto R. Effect of long-term application of manure and fertilizer on biological and biochemical activities in soil during crop development stages. Bioresource Technol. 98 , 3585–3592 (2007).">
            <int:Suggestions CitationType="Inline">
              <int:Suggestion CitationStyle="Mla" IsIdentical="0">
                <int:CitationText>(“Fertilizer regime impacts on abundance and diversity of soil fauna across a ...”)</int:CitationText>
              </int:Suggestion>
              <int:Suggestion CitationStyle="Apa" IsIdentical="0">
                <int:CitationText>(“Fertilizer regime impacts on abundance and diversity of soil fauna across a ...”)</int:CitationText>
              </int:Suggestion>
              <int:Suggestion CitationStyle="Chicago" IsIdentical="0">
                <int:CitationText>(“Fertilizer regime impacts on abundance and diversity of soil fauna across a ...”)</int:CitationText>
              </int:Suggestion>
            </int:Suggestions>
            <int:Suggestions CitationType="Full">
              <int:Suggestion CitationStyle="Mla" IsIdentical="0">
                <int:CitationText>&lt;i&gt;Fertilizer regime impacts on abundance and diversity of soil fauna across a ...&lt;/i&gt;, https://europepmc.org/article/MED/26857390.</int:CitationText>
              </int:Suggestion>
              <int:Suggestion CitationStyle="Apa" IsIdentical="0">
                <int:CitationText>&lt;i&gt;Fertilizer regime impacts on abundance and diversity of soil fauna across a ...&lt;/i&gt;. (n.d.). Retrieved from https://europepmc.org/article/MED/26857390</int:CitationText>
              </int:Suggestion>
              <int:Suggestion CitationStyle="Chicago" IsIdentical="0">
                <int:CitationText>“Fertilizer regime impacts on abundance and diversity of soil fauna across a ...” n.d., https://europepmc.org/article/MED/26857390.</int:CitationText>
              </int:Suggestion>
            </int:Suggestions>
          </int:SimilarityCritique>
        </oel:ext>
      </int:extLst>
    </int:Content>
    <int:Content id="JUR2ktJT">
      <int:extLst>
        <oel:ext uri="426473B9-03D8-482F-96C9-C2C85392BACA">
          <int:SimilarityCritique Version="1" Context="Effect of long-term application of manure and fertilizer on biological and biochemical activities in soil during crop development stages." SourceType="Online" SourceTitle="Effect of long-term application of manure and fertilizer on biological and ..." SourceUrl="https://www.semanticscholar.org/paper/Effect-of-long-term-application-of-manure-and-on-in-Mandal-Patra/f862122a40a31e86ba365325daeb4a9d0bb77ba1" SourceSnippet="DOI: 10.1016/J.BIORTECH.2006.11.027 Corpus ID: 23137964. Effect of long-term application of manure and fertilizer on biological and biochemical activities in soil during crop development stages.">
            <int:Suggestions CitationType="Inline">
              <int:Suggestion CitationStyle="Mla" IsIdentical="1">
                <int:CitationText>(“Effect of long-term application of manure and fertilizer on biological and ...”)</int:CitationText>
              </int:Suggestion>
              <int:Suggestion CitationStyle="Apa" IsIdentical="1">
                <int:CitationText>(“Effect of long-term application of manure and fertilizer on biological and ...”)</int:CitationText>
              </int:Suggestion>
              <int:Suggestion CitationStyle="Chicago" IsIdentical="1">
                <int:CitationText>(“Effect of long-term application of manure and fertilizer on biological and ...”)</int:CitationText>
              </int:Suggestion>
            </int:Suggestions>
            <int:Suggestions CitationType="Full">
              <int:Suggestion CitationStyle="Mla" IsIdentical="1">
                <int:CitationText>&lt;i&gt;Effect of long-term application of manure and fertilizer on biological and ...&lt;/i&gt;, https://www.semanticscholar.org/paper/Effect-of-long-term-application-of-manure-and-on-in-Mandal-Patra/f862122a40a31e86ba365325daeb4a9d0bb77ba1.</int:CitationText>
              </int:Suggestion>
              <int:Suggestion CitationStyle="Apa" IsIdentical="1">
                <int:CitationText>&lt;i&gt;Effect of long-term application of manure and fertilizer on biological and ...&lt;/i&gt;. (n.d.). Retrieved from https://www.semanticscholar.org/paper/Effect-of-long-term-application-of-manure-and-on-in-Mandal-Patra/f862122a40a31e86ba365325daeb4a9d0bb77ba1</int:CitationText>
              </int:Suggestion>
              <int:Suggestion CitationStyle="Chicago" IsIdentical="1">
                <int:CitationText>“Effect of long-term application of manure and fertilizer on biological and ...” n.d., https://www.semanticscholar.org/paper/Effect-of-long-term-application-of-manure-and-on-in-Mandal-Patra/f862122a40a31e86ba365325daeb4a9d0bb77ba1.</int:CitationText>
              </int:Suggestion>
            </int:Suggestions>
            <int:AdditionalSources SourceType="Online" SourceTitle="Effect of long-term application of manure and fertilizer on biological and ..." SourceUrl="https://europepmc.org/article/MED/17207997" SourceSnippet="Effect of long-term application of manure and fertilizer on biological and biochemical activities in soil during crop development stages. Asit Mandal Division of Soil Science and Agricultural Chemistry, Indian Agricultural Research Institute, New Delhi 110 012, India.">
              <int:Suggestions CitationType="Inline">
                <int:Suggestion CitationStyle="Mla" IsIdentical="1">
                  <int:CitationText>(“Effect of long-term application of manure and fertilizer on biological and ...”)</int:CitationText>
                </int:Suggestion>
                <int:Suggestion CitationStyle="Apa" IsIdentical="1">
                  <int:CitationText>(“Effect of long-term application of manure and fertilizer on biological and ...”)</int:CitationText>
                </int:Suggestion>
                <int:Suggestion CitationStyle="Chicago" IsIdentical="1">
                  <int:CitationText>(“Effect of long-term application of manure and fertilizer on biological and ...”)</int:CitationText>
                </int:Suggestion>
              </int:Suggestions>
              <int:Suggestions CitationType="Full">
                <int:Suggestion CitationStyle="Mla" IsIdentical="1">
                  <int:CitationText>&lt;i&gt;Effect of long-term application of manure and fertilizer on biological and ...&lt;/i&gt;, https://europepmc.org/article/MED/17207997.</int:CitationText>
                </int:Suggestion>
                <int:Suggestion CitationStyle="Apa" IsIdentical="1">
                  <int:CitationText>&lt;i&gt;Effect of long-term application of manure and fertilizer on biological and ...&lt;/i&gt;. (n.d.). Retrieved from https://europepmc.org/article/MED/17207997</int:CitationText>
                </int:Suggestion>
                <int:Suggestion CitationStyle="Chicago" IsIdentical="1">
                  <int:CitationText>“Effect of long-term application of manure and fertilizer on biological and ...” n.d., https://europepmc.org/article/MED/17207997.</int:CitationText>
                </int:Suggestion>
              </int:Suggestions>
            </int:AdditionalSources>
            <int:AdditionalSources SourceType="Online" SourceTitle="Frontiers | The Impact of Fertilizer Amendments on Soil Autotrophic Bacteria ..." SourceUrl="https://www.frontiersin.org/articles/10.3389/fmicb.2021.664120/full" SourceSnippet="Effect of long-term application of manure and fertilizer on biological and biochemical activities in soil during crop development stages. Bioresour Technol 98, 3585–3592. doi: 10.1016/j.biortech.2006.11.027">
              <int:Suggestions CitationType="Inline">
                <int:Suggestion CitationStyle="Mla" IsIdentical="1">
                  <int:CitationText>(“Frontiers | The Impact of Fertilizer Amendments on Soil Autotrophic Bacteria ...”)</int:CitationText>
                </int:Suggestion>
                <int:Suggestion CitationStyle="Apa" IsIdentical="1">
                  <int:CitationText>(“Frontiers | The Impact of Fertilizer Amendments on Soil Autotrophic Bacteria ...”)</int:CitationText>
                </int:Suggestion>
                <int:Suggestion CitationStyle="Chicago" IsIdentical="1">
                  <int:CitationText>(“Frontiers | The Impact of Fertilizer Amendments on Soil Autotrophic Bacteria ...”)</int:CitationText>
                </int:Suggestion>
              </int:Suggestions>
              <int:Suggestions CitationType="Full">
                <int:Suggestion CitationStyle="Mla" IsIdentical="1">
                  <int:CitationText>&lt;i&gt;Frontiers | The Impact of Fertilizer Amendments on Soil Autotrophic Bacteria ...&lt;/i&gt;, https://www.frontiersin.org/articles/10.3389/fmicb.2021.664120/full.</int:CitationText>
                </int:Suggestion>
                <int:Suggestion CitationStyle="Apa" IsIdentical="1">
                  <int:CitationText>&lt;i&gt;Frontiers | The Impact of Fertilizer Amendments on Soil Autotrophic Bacteria ...&lt;/i&gt;. (n.d.). Retrieved from https://www.frontiersin.org/articles/10.3389/fmicb.2021.664120/full</int:CitationText>
                </int:Suggestion>
                <int:Suggestion CitationStyle="Chicago" IsIdentical="1">
                  <int:CitationText>“Frontiers | The Impact of Fertilizer Amendments on Soil Autotrophic Bacteria ...” n.d., https://www.frontiersin.org/articles/10.3389/fmicb.2021.664120/full.</int:CitationText>
                </int:Suggestion>
              </int:Suggestions>
            </int:AdditionalSources>
          </int:SimilarityCritique>
        </oel:ext>
      </int:extLst>
    </int:Content>
    <int:Content id="JLsLidnZ">
      <int:extLst>
        <oel:ext uri="426473B9-03D8-482F-96C9-C2C85392BACA">
          <int:SimilarityCritique Version="1" Context="Melillo, J. M., Frey, S. D., DeAngelis, K. M., Werner, W. J., Bernard, M. J., Bowles, F. P., Pold, G., Knorr, M. A., &amp; Grandy, A. S. (2017)." SourceType="Online" SourceTitle="Responses of soil respiration to experimental warming in an alpine steppe on ..." SourceUrl="https://iopscience.iop.org/article/10.1088/1748-9326/ab3bbc/meta" SourceSnippet="Melillo J M, Frey S D, DeAngelis K M, Werner W J, Bernard M J, Bowles F P, Pold G, Knorr M A and Grandy A S 2017 Long-term pattern and magnitude of soil carbon feedback to the climate system in a warming world Science 358 101–5. Crossref Google Scholar">
            <int:Suggestions CitationType="Inline">
              <int:Suggestion CitationStyle="Mla" IsIdentical="0">
                <int:CitationText>(“Responses of soil respiration to experimental warming in an alpine steppe on ...”)</int:CitationText>
              </int:Suggestion>
              <int:Suggestion CitationStyle="Apa" IsIdentical="0">
                <int:CitationText>(“Responses of soil respiration to experimental warming in an alpine steppe on ...”)</int:CitationText>
              </int:Suggestion>
              <int:Suggestion CitationStyle="Chicago" IsIdentical="0">
                <int:CitationText>(“Responses of soil respiration to experimental warming in an alpine steppe on ...”)</int:CitationText>
              </int:Suggestion>
            </int:Suggestions>
            <int:Suggestions CitationType="Full">
              <int:Suggestion CitationStyle="Mla" IsIdentical="0">
                <int:CitationText>&lt;i&gt;Responses of soil respiration to experimental warming in an alpine steppe on ...&lt;/i&gt;, https://iopscience.iop.org/article/10.1088/1748-9326/ab3bbc/meta.</int:CitationText>
              </int:Suggestion>
              <int:Suggestion CitationStyle="Apa" IsIdentical="0">
                <int:CitationText>&lt;i&gt;Responses of soil respiration to experimental warming in an alpine steppe on ...&lt;/i&gt;. (n.d.). Retrieved from https://iopscience.iop.org/article/10.1088/1748-9326/ab3bbc/meta</int:CitationText>
              </int:Suggestion>
              <int:Suggestion CitationStyle="Chicago" IsIdentical="0">
                <int:CitationText>“Responses of soil respiration to experimental warming in an alpine steppe on ...” n.d., https://iopscience.iop.org/article/10.1088/1748-9326/ab3bbc/meta.</int:CitationText>
              </int:Suggestion>
            </int:Suggestions>
          </int:SimilarityCritique>
        </oel:ext>
      </int:extLst>
    </int:Content>
    <int:Content id="tLm8aDZV">
      <int:extLst>
        <oel:ext uri="426473B9-03D8-482F-96C9-C2C85392BACA">
          <int:SimilarityCritique Version="1" Context="Long-term pattern and magnitude of soil carbon feedback to the climate system in a warming world. Science, 358(6359), 101–105." SourceType="Online" SourceTitle="Cover Crops and Carbon Sequestration: Benefits to the Producer and the ..." SourceUrl="https://cropwatch.unl.edu/2019/cover-crops-and-carbon-sequestration-benefits-producer-and-planet" SourceSnippet="Long-term pattern and magnitude of soil carbon feedback to the climate system in a warming world. Science 358(6359): 101–105. Poeplau, C., and A. Don. 2014. Carbon sequestration in agricultural soils via cultivation of cover crops – A meta-analysis. Agriculture, Ecosystems and Environment 200: 33–41. Ruis, S.J., and H. Blanco-Canqui. 2017.">
            <int:Suggestions CitationType="Inline">
              <int:Suggestion CitationStyle="Mla" IsIdentical="0">
                <int:CitationText>(“Cover Crops and Carbon Sequestration: Benefits to the Producer and the ...”)</int:CitationText>
              </int:Suggestion>
              <int:Suggestion CitationStyle="Apa" IsIdentical="0">
                <int:CitationText>(“Cover Crops and Carbon Sequestration: Benefits to the Producer and the ...”)</int:CitationText>
              </int:Suggestion>
              <int:Suggestion CitationStyle="Chicago" IsIdentical="0">
                <int:CitationText>(“Cover Crops and Carbon Sequestration: Benefits to the Producer and the ...”)</int:CitationText>
              </int:Suggestion>
            </int:Suggestions>
            <int:Suggestions CitationType="Full">
              <int:Suggestion CitationStyle="Mla" IsIdentical="0">
                <int:CitationText>&lt;i&gt;Cover Crops and Carbon Sequestration: Benefits to the Producer and the ...&lt;/i&gt;, https://cropwatch.unl.edu/2019/cover-crops-and-carbon-sequestration-benefits-producer-and-planet.</int:CitationText>
              </int:Suggestion>
              <int:Suggestion CitationStyle="Apa" IsIdentical="0">
                <int:CitationText>&lt;i&gt;Cover Crops and Carbon Sequestration: Benefits to the Producer and the ...&lt;/i&gt;. (n.d.). Retrieved from https://cropwatch.unl.edu/2019/cover-crops-and-carbon-sequestration-benefits-producer-and-planet</int:CitationText>
              </int:Suggestion>
              <int:Suggestion CitationStyle="Chicago" IsIdentical="0">
                <int:CitationText>“Cover Crops and Carbon Sequestration: Benefits to the Producer and the ...” n.d., https://cropwatch.unl.edu/2019/cover-crops-and-carbon-sequestration-benefits-producer-and-planet.</int:CitationText>
              </int:Suggestion>
            </int:Suggestions>
          </int:SimilarityCritique>
        </oel:ext>
      </int:extLst>
    </int:Content>
    <int:Content id="w89Q9GXn">
      <int:extLst>
        <oel:ext uri="426473B9-03D8-482F-96C9-C2C85392BACA">
          <int:SimilarityCritique Version="1" Context="The Ability of Conservation Agriculture to Conserve Soil Organic Carbon and the Subsequent Impact on Soil Physical, Chemical, and Biological Properties and Yield." SourceType="Online" SourceTitle="Frontiers | The Ability of Conservation Agriculture to Conserve Soil Organic ..." SourceUrl="https://www.frontiersin.org/articles/10.3389/fsufs.2020.00031/full" SourceSnippet="Citation: Page KL, Dang YP and Dalal RC (2020) The Ability of Conservation Agriculture to Conserve Soil Organic Carbon and the Subsequent Impact on Soil Physical, Chemical, and Biological Properties and Yield. Front. Sustain. Food Syst. 4:31. doi: 10.3389/fsufs.2020.00031. Received: 04 December 2019; Accepted: 27 February 2020; Published: 18 ...">
            <int:Suggestions CitationType="Inline">
              <int:Suggestion CitationStyle="Mla" IsIdentical="1">
                <int:CitationText>(“Frontiers | The Ability of Conservation Agriculture to Conserve Soil Organic ...”)</int:CitationText>
              </int:Suggestion>
              <int:Suggestion CitationStyle="Apa" IsIdentical="1">
                <int:CitationText>(“Frontiers | The Ability of Conservation Agriculture to Conserve Soil Organic ...”)</int:CitationText>
              </int:Suggestion>
              <int:Suggestion CitationStyle="Chicago" IsIdentical="1">
                <int:CitationText>(“Frontiers | The Ability of Conservation Agriculture to Conserve Soil Organic ...”)</int:CitationText>
              </int:Suggestion>
            </int:Suggestions>
            <int:Suggestions CitationType="Full">
              <int:Suggestion CitationStyle="Mla" IsIdentical="1">
                <int:CitationText>&lt;i&gt;Frontiers | The Ability of Conservation Agriculture to Conserve Soil Organic ...&lt;/i&gt;, https://www.frontiersin.org/articles/10.3389/fsufs.2020.00031/full.</int:CitationText>
              </int:Suggestion>
              <int:Suggestion CitationStyle="Apa" IsIdentical="1">
                <int:CitationText>&lt;i&gt;Frontiers | The Ability of Conservation Agriculture to Conserve Soil Organic ...&lt;/i&gt;. (n.d.). Retrieved from https://www.frontiersin.org/articles/10.3389/fsufs.2020.00031/full</int:CitationText>
              </int:Suggestion>
              <int:Suggestion CitationStyle="Chicago" IsIdentical="1">
                <int:CitationText>“Frontiers | The Ability of Conservation Agriculture to Conserve Soil Organic ...” n.d., https://www.frontiersin.org/articles/10.3389/fsufs.2020.00031/full.</int:CitationText>
              </int:Suggestion>
            </int:Suggestions>
            <int:AdditionalSources SourceType="Online" SourceTitle="The impact of climate change on the productivity of ... - Nature Research" SourceUrl="https://www.nature.com/articles/s41558-021-01075-w" SourceSnippet="The ability of conservation agriculture to conserve soil organic carbon and the subsequent impact on soil physical, chemical, and biological properties and yield. Front. Sust. Food Syst. 4, 31 (2020).">
              <int:Suggestions CitationType="Inline">
                <int:Suggestion CitationStyle="Mla" IsIdentical="1">
                  <int:CitationText>(“The impact of climate change on the productivity of ... - Nature Research”)</int:CitationText>
                </int:Suggestion>
                <int:Suggestion CitationStyle="Apa" IsIdentical="1">
                  <int:CitationText>(“The impact of climate change on the productivity of ... - Nature Research”)</int:CitationText>
                </int:Suggestion>
                <int:Suggestion CitationStyle="Chicago" IsIdentical="1">
                  <int:CitationText>(“The impact of climate change on the productivity of ... - Nature Research”)</int:CitationText>
                </int:Suggestion>
              </int:Suggestions>
              <int:Suggestions CitationType="Full">
                <int:Suggestion CitationStyle="Mla" IsIdentical="1">
                  <int:CitationText>&lt;i&gt;The impact of climate change on the productivity of ... - Nature Research&lt;/i&gt;, https://www.nature.com/articles/s41558-021-01075-w.</int:CitationText>
                </int:Suggestion>
                <int:Suggestion CitationStyle="Apa" IsIdentical="1">
                  <int:CitationText>&lt;i&gt;The impact of climate change on the productivity of ... - Nature Research&lt;/i&gt;. (n.d.). Retrieved from https://www.nature.com/articles/s41558-021-01075-w</int:CitationText>
                </int:Suggestion>
                <int:Suggestion CitationStyle="Chicago" IsIdentical="1">
                  <int:CitationText>“The impact of climate change on the productivity of ... - Nature Research” n.d., https://www.nature.com/articles/s41558-021-01075-w.</int:CitationText>
                </int:Suggestion>
              </int:Suggestions>
            </int:AdditionalSources>
            <int:AdditionalSources SourceType="Online" SourceTitle="Influence of agricultural management on soil organic carbon: A compendium ..." SourceUrl="https://cdnsciencepub.com/doi/10.4141/S03-009" SourceSnippet="The Ability of Conservation Agriculture to Conserve Soil Organic Carbon and the Subsequent Impact on Soil Physical, Chemical, and Biological Properties and Yield. Go to Citation Crossref Google Scholar. 22. Effect of Tillage on Soil Carbon Sequestration. Go to Citation ...">
              <int:Suggestions CitationType="Inline">
                <int:Suggestion CitationStyle="Mla" IsIdentical="1">
                  <int:CitationText>(“Influence of agricultural management on soil organic carbon: A compendium ...”)</int:CitationText>
                </int:Suggestion>
                <int:Suggestion CitationStyle="Apa" IsIdentical="1">
                  <int:CitationText>(“Influence of agricultural management on soil organic carbon: A compendium ...”)</int:CitationText>
                </int:Suggestion>
                <int:Suggestion CitationStyle="Chicago" IsIdentical="1">
                  <int:CitationText>(“Influence of agricultural management on soil organic carbon: A compendium ...”)</int:CitationText>
                </int:Suggestion>
              </int:Suggestions>
              <int:Suggestions CitationType="Full">
                <int:Suggestion CitationStyle="Mla" IsIdentical="1">
                  <int:CitationText>&lt;i&gt;Influence of agricultural management on soil organic carbon: A compendium ...&lt;/i&gt;, https://cdnsciencepub.com/doi/10.4141/S03-009.</int:CitationText>
                </int:Suggestion>
                <int:Suggestion CitationStyle="Apa" IsIdentical="1">
                  <int:CitationText>&lt;i&gt;Influence of agricultural management on soil organic carbon: A compendium ...&lt;/i&gt;. (n.d.). Retrieved from https://cdnsciencepub.com/doi/10.4141/S03-009</int:CitationText>
                </int:Suggestion>
                <int:Suggestion CitationStyle="Chicago" IsIdentical="1">
                  <int:CitationText>“Influence of agricultural management on soil organic carbon: A compendium ...” n.d., https://cdnsciencepub.com/doi/10.4141/S03-009.</int:CitationText>
                </int:Suggestion>
              </int:Suggestions>
            </int:AdditionalSources>
          </int:SimilarityCritique>
        </oel:ext>
      </int:extLst>
    </int:Content>
    <int:Content id="pKxGtQjm">
      <int:extLst>
        <oel:ext uri="426473B9-03D8-482F-96C9-C2C85392BACA">
          <int:SimilarityCritique Version="1" Context="Piao, S., Friedlingstein, P., Ciais, P., Zhou, L., &amp; Chen, A. (2006). Effect of climate and CO2 changes on the greening of the Northern Hemisphere over the past two decades." SourceType="Online" SourceTitle="Seasonal Response of Grasslands to Climate Change on the Tibetan Plateau" SourceUrl="https://journals.plos.org/plosone/article?id=10.1371/journal.pone.0049230" SourceSnippet="Piao S, Friedlingstein P, Ciais P, Zhou L, Chen A (2006) Effect of climate and CO2 changes on the greening of the Northern Hemisphere over the past two decades. Geophys Res Lett 33. 19. Viner D, Morison JIL, Wallace C (2007) Recent and Future Climate Change and their Implications for Plant Growth. In: Morison JIL, Morecroft MD, editors.">
            <int:Suggestions CitationType="Inline">
              <int:Suggestion CitationStyle="Mla" IsIdentical="0">
                <int:CitationText>(“Seasonal Response of Grasslands to Climate Change on the Tibetan Plateau”)</int:CitationText>
              </int:Suggestion>
              <int:Suggestion CitationStyle="Apa" IsIdentical="0">
                <int:CitationText>(“Seasonal Response of Grasslands to Climate Change on the Tibetan Plateau”)</int:CitationText>
              </int:Suggestion>
              <int:Suggestion CitationStyle="Chicago" IsIdentical="0">
                <int:CitationText>(“Seasonal Response of Grasslands to Climate Change on the Tibetan Plateau”)</int:CitationText>
              </int:Suggestion>
            </int:Suggestions>
            <int:Suggestions CitationType="Full">
              <int:Suggestion CitationStyle="Mla" IsIdentical="0">
                <int:CitationText>&lt;i&gt;Seasonal Response of Grasslands to Climate Change on the Tibetan Plateau&lt;/i&gt;, https://journals.plos.org/plosone/article?id=10.1371/journal.pone.0049230.</int:CitationText>
              </int:Suggestion>
              <int:Suggestion CitationStyle="Apa" IsIdentical="0">
                <int:CitationText>&lt;i&gt;Seasonal Response of Grasslands to Climate Change on the Tibetan Plateau&lt;/i&gt;. (n.d.). Retrieved from https://journals.plos.org/plosone/article?id=10.1371/journal.pone.0049230</int:CitationText>
              </int:Suggestion>
              <int:Suggestion CitationStyle="Chicago" IsIdentical="0">
                <int:CitationText>“Seasonal Response of Grasslands to Climate Change on the Tibetan Plateau” n.d., https://journals.plos.org/plosone/article?id=10.1371/journal.pone.0049230.</int:CitationText>
              </int:Suggestion>
            </int:Suggestions>
          </int:SimilarityCritique>
        </oel:ext>
      </int:extLst>
    </int:Content>
    <int:Content id="yFdMBAdF">
      <int:extLst>
        <oel:ext uri="426473B9-03D8-482F-96C9-C2C85392BACA">
          <int:SimilarityCritique Version="1" Context="Residue removal and climatic effects on soil carbon content of no-till soils." SourceType="Online" SourceTitle="Residue removal and climatic effects on soil carbon content of no-till soils ..." SourceUrl="https://www.thefreelibrary.com/Residue+removal+and+climatic+effects+on+soil+carbon+content+of...-a0163390879" SourceSnippet="Residue removal and climatic effects on soil carbon content of no-till soils. Link/Page Citation Crop residue harvesting has been considered as a method to obtain additional benefits when growing a high residue crop such as corn (Zea mays L.) (Karlen et al. 1984). ...">
            <int:Suggestions CitationType="Inline">
              <int:Suggestion CitationStyle="Mla" IsIdentical="1">
                <int:CitationText>(“Residue removal and climatic effects on soil carbon content of no-till soils ...”)</int:CitationText>
              </int:Suggestion>
              <int:Suggestion CitationStyle="Apa" IsIdentical="1">
                <int:CitationText>(“Residue removal and climatic effects on soil carbon content of no-till soils ...”)</int:CitationText>
              </int:Suggestion>
              <int:Suggestion CitationStyle="Chicago" IsIdentical="1">
                <int:CitationText>(“Residue removal and climatic effects on soil carbon content of no-till soils ...”)</int:CitationText>
              </int:Suggestion>
            </int:Suggestions>
            <int:Suggestions CitationType="Full">
              <int:Suggestion CitationStyle="Mla" IsIdentical="1">
                <int:CitationText>&lt;i&gt;Residue removal and climatic effects on soil carbon content of no-till soils ...&lt;/i&gt;, https://www.thefreelibrary.com/Residue+removal+and+climatic+effects+on+soil+carbon+content+of...-a0163390879.</int:CitationText>
              </int:Suggestion>
              <int:Suggestion CitationStyle="Apa" IsIdentical="1">
                <int:CitationText>&lt;i&gt;Residue removal and climatic effects on soil carbon content of no-till soils ...&lt;/i&gt;. (n.d.). Retrieved from https://www.thefreelibrary.com/Residue+removal+and+climatic+effects+on+soil+carbon+content+of...-a0163390879</int:CitationText>
              </int:Suggestion>
              <int:Suggestion CitationStyle="Chicago" IsIdentical="1">
                <int:CitationText>“Residue removal and climatic effects on soil carbon content of no-till soils ...” n.d., https://www.thefreelibrary.com/Residue+removal+and+climatic+effects+on+soil+carbon+content+of...-a0163390879.</int:CitationText>
              </int:Suggestion>
            </int:Suggestions>
            <int:AdditionalSources SourceType="Online" SourceTitle="Carbon Sequestration Potential and Farming Income: Identifying the Optimal ..." SourceUrl="https://www.sciencedirect.com/science/article/pii/S1881836613800298" SourceSnippet="Economic feasibility of no-tillage and manure for soil carbon sequestration in corn production in Northeastern Kansas. Journal of Environmental Quality 35:1364–1373. Potter, K. N., J. Velazquez-Garcia, E. Scope and H. A. Torbert. 2007. Residue removal and climatic effects on soil carbon content of no-till soils.">
              <int:Suggestions CitationType="Inline">
                <int:Suggestion CitationStyle="Mla" IsIdentical="1">
                  <int:CitationText>(“Carbon Sequestration Potential and Farming Income: Identifying the Optimal ...”)</int:CitationText>
                </int:Suggestion>
                <int:Suggestion CitationStyle="Apa" IsIdentical="1">
                  <int:CitationText>(“Carbon Sequestration Potential and Farming Income: Identifying the Optimal ...”)</int:CitationText>
                </int:Suggestion>
                <int:Suggestion CitationStyle="Chicago" IsIdentical="1">
                  <int:CitationText>(“Carbon Sequestration Potential and Farming Income: Identifying the Optimal ...”)</int:CitationText>
                </int:Suggestion>
              </int:Suggestions>
              <int:Suggestions CitationType="Full">
                <int:Suggestion CitationStyle="Mla" IsIdentical="1">
                  <int:CitationText>&lt;i&gt;Carbon Sequestration Potential and Farming Income: Identifying the Optimal ...&lt;/i&gt;, https://www.sciencedirect.com/science/article/pii/S1881836613800298.</int:CitationText>
                </int:Suggestion>
                <int:Suggestion CitationStyle="Apa" IsIdentical="1">
                  <int:CitationText>&lt;i&gt;Carbon Sequestration Potential and Farming Income: Identifying the Optimal ...&lt;/i&gt;. (n.d.). Retrieved from https://www.sciencedirect.com/science/article/pii/S1881836613800298</int:CitationText>
                </int:Suggestion>
                <int:Suggestion CitationStyle="Chicago" IsIdentical="1">
                  <int:CitationText>“Carbon Sequestration Potential and Farming Income: Identifying the Optimal ...” n.d., https://www.sciencedirect.com/science/article/pii/S1881836613800298.</int:CitationText>
                </int:Suggestion>
              </int:Suggestions>
            </int:AdditionalSources>
            <int:AdditionalSources SourceType="Online" SourceTitle="Residue Removal and Climatic Effects on Soil Carbon Content of No-Till Soils" SourceUrl="https://www.ars.usda.gov/ARSUserFiles/60100500/csr/ResearchPubs/torbert/torbert_07b.pdf" SourceSnippet="Residue removal and climatic effects on soil Potter, J. Velazquez-Garcia, E. Scopel, and H.A. Torbert Abstract: While no-till management practices usually result in increased soil organic carbon (SOC) contents, the effect of residue removal with no-till is not well understood, especially in warmer climates.">
              <int:Suggestions CitationType="Inline">
                <int:Suggestion CitationStyle="Mla" IsIdentical="0">
                  <int:CitationText>(“Residue Removal and Climatic Effects on Soil Carbon Content of No-Till Soils”)</int:CitationText>
                </int:Suggestion>
                <int:Suggestion CitationStyle="Apa" IsIdentical="0">
                  <int:CitationText>(“Residue Removal and Climatic Effects on Soil Carbon Content of No-Till Soils”)</int:CitationText>
                </int:Suggestion>
                <int:Suggestion CitationStyle="Chicago" IsIdentical="0">
                  <int:CitationText>(“Residue Removal and Climatic Effects on Soil Carbon Content of No-Till Soils”)</int:CitationText>
                </int:Suggestion>
              </int:Suggestions>
              <int:Suggestions CitationType="Full">
                <int:Suggestion CitationStyle="Mla" IsIdentical="0">
                  <int:CitationText>&lt;i&gt;Residue Removal and Climatic Effects on Soil Carbon Content of No-Till Soils&lt;/i&gt;, https://www.ars.usda.gov/ARSUserFiles/60100500/csr/ResearchPubs/torbert/torbert_07b.pdf.</int:CitationText>
                </int:Suggestion>
                <int:Suggestion CitationStyle="Apa" IsIdentical="0">
                  <int:CitationText>&lt;i&gt;Residue Removal and Climatic Effects on Soil Carbon Content of No-Till Soils&lt;/i&gt;. (n.d.). Retrieved from https://www.ars.usda.gov/ARSUserFiles/60100500/csr/ResearchPubs/torbert/torbert_07b.pdf</int:CitationText>
                </int:Suggestion>
                <int:Suggestion CitationStyle="Chicago" IsIdentical="0">
                  <int:CitationText>“Residue Removal and Climatic Effects on Soil Carbon Content of No-Till Soils” n.d., https://www.ars.usda.gov/ARSUserFiles/60100500/csr/ResearchPubs/torbert/torbert_07b.pdf.</int:CitationText>
                </int:Suggestion>
              </int:Suggestions>
            </int:AdditionalSources>
          </int:SimilarityCritique>
        </oel:ext>
      </int:extLst>
    </int:Content>
    <int:Content id="erBvqtMI">
      <int:extLst>
        <oel:ext uri="426473B9-03D8-482F-96C9-C2C85392BACA">
          <int:SimilarityCritique Version="1" Context="Pribyl, D. W. (2010). A critical review of the conventional SOC to SOM conversion factor." SourceType="Online" SourceTitle="Sci-Hub | A critical review of the conventional SOC to SOM conversion factor ..." SourceUrl="https://sci-hub.se/10.1016/j.geoderma.2010.02.003" SourceSnippet="Pribyl, D. W. (2010). A critical review of the conventional SOC to SOM conversion factor. Geoderma, 156(3-4), 75–83. doi:10.1016/j.geoderma.2010.02.003">
            <int:Suggestions CitationType="Inline">
              <int:Suggestion CitationStyle="Mla" IsIdentical="0">
                <int:CitationText>(“Sci-Hub | A critical review of the conventional SOC to SOM conversion factor ...”)</int:CitationText>
              </int:Suggestion>
              <int:Suggestion CitationStyle="Apa" IsIdentical="0">
                <int:CitationText>(“Sci-Hub | A critical review of the conventional SOC to SOM conversion factor ...”)</int:CitationText>
              </int:Suggestion>
              <int:Suggestion CitationStyle="Chicago" IsIdentical="0">
                <int:CitationText>(“Sci-Hub | A critical review of the conventional SOC to SOM conversion factor ...”)</int:CitationText>
              </int:Suggestion>
            </int:Suggestions>
            <int:Suggestions CitationType="Full">
              <int:Suggestion CitationStyle="Mla" IsIdentical="0">
                <int:CitationText>&lt;i&gt;Sci-Hub | A critical review of the conventional SOC to SOM conversion factor ...&lt;/i&gt;, https://sci-hub.se/10.1016/j.geoderma.2010.02.003.</int:CitationText>
              </int:Suggestion>
              <int:Suggestion CitationStyle="Apa" IsIdentical="0">
                <int:CitationText>&lt;i&gt;Sci-Hub | A critical review of the conventional SOC to SOM conversion factor ...&lt;/i&gt;. (n.d.). Retrieved from https://sci-hub.se/10.1016/j.geoderma.2010.02.003</int:CitationText>
              </int:Suggestion>
              <int:Suggestion CitationStyle="Chicago" IsIdentical="0">
                <int:CitationText>“Sci-Hub | A critical review of the conventional SOC to SOM conversion factor ...” n.d., https://sci-hub.se/10.1016/j.geoderma.2010.02.003.</int:CitationText>
              </int:Suggestion>
            </int:Suggestions>
          </int:SimilarityCritique>
        </oel:ext>
      </int:extLst>
    </int:Content>
    <int:Content id="EtvJxgYj">
      <int:extLst>
        <oel:ext uri="426473B9-03D8-482F-96C9-C2C85392BACA">
          <int:SimilarityCritique Version="1" Context="Temperature effects on soil organic carbon, soil labile organic carbon fractions, and soil enzyme activities under long-term fertilization regimes." SourceType="Online" SourceTitle="The distribution of organic carbon fractions in a typical loess ... - PeerJ" SourceUrl="https://peerj.com/articles/4611/" SourceSnippet="Temperature effects on soil organic carbon, soil labile organic carbon fractions, and soil enzyme activities under long-term fertilization regimes. Applied Soil Ecology 102 : 36 - 45 Qin FY , Shi XZ , Xu SX , Yu DS , Wang DD . 2016 .">
            <int:Suggestions CitationType="Inline">
              <int:Suggestion CitationStyle="Mla" IsIdentical="1">
                <int:CitationText>(“The distribution of organic carbon fractions in a typical loess ... - PeerJ”)</int:CitationText>
              </int:Suggestion>
              <int:Suggestion CitationStyle="Apa" IsIdentical="1">
                <int:CitationText>(“The distribution of organic carbon fractions in a typical loess ... - PeerJ”)</int:CitationText>
              </int:Suggestion>
              <int:Suggestion CitationStyle="Chicago" IsIdentical="1">
                <int:CitationText>(“The distribution of organic carbon fractions in a typical loess ... - PeerJ”)</int:CitationText>
              </int:Suggestion>
            </int:Suggestions>
            <int:Suggestions CitationType="Full">
              <int:Suggestion CitationStyle="Mla" IsIdentical="1">
                <int:CitationText>&lt;i&gt;The distribution of organic carbon fractions in a typical loess ... - PeerJ&lt;/i&gt;, https://peerj.com/articles/4611/.</int:CitationText>
              </int:Suggestion>
              <int:Suggestion CitationStyle="Apa" IsIdentical="1">
                <int:CitationText>&lt;i&gt;The distribution of organic carbon fractions in a typical loess ... - PeerJ&lt;/i&gt;. (n.d.). Retrieved from https://peerj.com/articles/4611/</int:CitationText>
              </int:Suggestion>
              <int:Suggestion CitationStyle="Chicago" IsIdentical="1">
                <int:CitationText>“The distribution of organic carbon fractions in a typical loess ... - PeerJ” n.d., https://peerj.com/articles/4611/.</int:CitationText>
              </int:Suggestion>
            </int:Suggestions>
            <int:AdditionalSources SourceType="Online" SourceTitle="The interplay of labile organic carbon, enzyme ... - Scientific Reports" SourceUrl="https://www.nature.com/articles/s41598-021-84217-6" SourceSnippet="Qi, R. et al. Temperature effects on soil organic carbon, soil labile organic carbon fractions, and soil enzyme activities under long-term fertilization regimes. Appl. Soil Ecol. 102 , 36–45 (2016).">
              <int:Suggestions CitationType="Inline">
                <int:Suggestion CitationStyle="Mla" IsIdentical="1">
                  <int:CitationText>(“The interplay of labile organic carbon, enzyme ... - Scientific Reports”)</int:CitationText>
                </int:Suggestion>
                <int:Suggestion CitationStyle="Apa" IsIdentical="1">
                  <int:CitationText>(“The interplay of labile organic carbon, enzyme ... - Scientific Reports”)</int:CitationText>
                </int:Suggestion>
                <int:Suggestion CitationStyle="Chicago" IsIdentical="1">
                  <int:CitationText>(“The interplay of labile organic carbon, enzyme ... - Scientific Reports”)</int:CitationText>
                </int:Suggestion>
              </int:Suggestions>
              <int:Suggestions CitationType="Full">
                <int:Suggestion CitationStyle="Mla" IsIdentical="1">
                  <int:CitationText>&lt;i&gt;The interplay of labile organic carbon, enzyme ... - Scientific Reports&lt;/i&gt;, https://www.nature.com/articles/s41598-021-84217-6.</int:CitationText>
                </int:Suggestion>
                <int:Suggestion CitationStyle="Apa" IsIdentical="1">
                  <int:CitationText>&lt;i&gt;The interplay of labile organic carbon, enzyme ... - Scientific Reports&lt;/i&gt;. (n.d.). Retrieved from https://www.nature.com/articles/s41598-021-84217-6</int:CitationText>
                </int:Suggestion>
                <int:Suggestion CitationStyle="Chicago" IsIdentical="1">
                  <int:CitationText>“The interplay of labile organic carbon, enzyme ... - Scientific Reports” n.d., https://www.nature.com/articles/s41598-021-84217-6.</int:CitationText>
                </int:Suggestion>
              </int:Suggestions>
            </int:AdditionalSources>
            <int:AdditionalSources SourceType="Online" SourceTitle="Temperature effects on soil organic carbon, soil labile organic carbon ..." SourceUrl="https://www.sciencedirect.com/science/article/pii/S0929139316300385" SourceSnippet="1. Introduction. Soil enzymes with highly catalytic capacity are produced by soil microorganisms and are the main medium of controlling biochemical processes, such as soil organic carbon (SOC) decomposition and nutrient cycling (Dick, 1994, Allison and Jastrow, 2006).Changes in the activities of soil enzymes have been observed to be closely related to shifts in rates of SOC decomposition and ...">
              <int:Suggestions CitationType="Inline">
                <int:Suggestion CitationStyle="Mla" IsIdentical="0">
                  <int:CitationText>(“Temperature effects on soil organic carbon, soil labile organic carbon ...”)</int:CitationText>
                </int:Suggestion>
                <int:Suggestion CitationStyle="Apa" IsIdentical="0">
                  <int:CitationText>(“Temperature effects on soil organic carbon, soil labile organic carbon ...”)</int:CitationText>
                </int:Suggestion>
                <int:Suggestion CitationStyle="Chicago" IsIdentical="0">
                  <int:CitationText>(“Temperature effects on soil organic carbon, soil labile organic carbon ...”)</int:CitationText>
                </int:Suggestion>
              </int:Suggestions>
              <int:Suggestions CitationType="Full">
                <int:Suggestion CitationStyle="Mla" IsIdentical="0">
                  <int:CitationText>&lt;i&gt;Temperature effects on soil organic carbon, soil labile organic carbon ...&lt;/i&gt;, https://www.sciencedirect.com/science/article/pii/S0929139316300385.</int:CitationText>
                </int:Suggestion>
                <int:Suggestion CitationStyle="Apa" IsIdentical="0">
                  <int:CitationText>&lt;i&gt;Temperature effects on soil organic carbon, soil labile organic carbon ...&lt;/i&gt;. (n.d.). Retrieved from https://www.sciencedirect.com/science/article/pii/S0929139316300385</int:CitationText>
                </int:Suggestion>
                <int:Suggestion CitationStyle="Chicago" IsIdentical="0">
                  <int:CitationText>“Temperature effects on soil organic carbon, soil labile organic carbon ...” n.d., https://www.sciencedirect.com/science/article/pii/S0929139316300385.</int:CitationText>
                </int:Suggestion>
              </int:Suggestions>
            </int:AdditionalSources>
          </int:SimilarityCritique>
        </oel:ext>
      </int:extLst>
    </int:Content>
    <int:Content id="4g5GzSAT">
      <int:extLst>
        <oel:ext uri="426473B9-03D8-482F-96C9-C2C85392BACA">
          <int:SimilarityCritique Version="1" Context="Temperature sensitivity of SOM decomposition governed by aggregate protection and microbial communities." SourceType="Online" SourceTitle="(PDF) Temperature sensitivity of SOM decomposition governed by aggregate ..." SourceUrl="https://www.researchgate.net/publication/334382101_Temperature_sensitivity_of_SOM_decomposition_governed_by_aggregate_protection_and_microbial_communities" SourceSnippet="Temperature sensitivity of SOM decomposition governed by aggregate protection and microbial communities. July 2019; ... (X 2 ), joint effects of aggregate protection and microbial communities (X 3 ...">
            <int:Suggestions CitationType="Inline">
              <int:Suggestion CitationStyle="Mla" IsIdentical="1">
                <int:CitationText>(“(PDF) Temperature sensitivity of SOM decomposition governed by aggregate ...”)</int:CitationText>
              </int:Suggestion>
              <int:Suggestion CitationStyle="Apa" IsIdentical="1">
                <int:CitationText>(“(PDF) Temperature sensitivity of SOM decomposition governed by aggregate ...”)</int:CitationText>
              </int:Suggestion>
              <int:Suggestion CitationStyle="Chicago" IsIdentical="1">
                <int:CitationText>(“(PDF) Temperature sensitivity of SOM decomposition governed by aggregate ...”)</int:CitationText>
              </int:Suggestion>
            </int:Suggestions>
            <int:Suggestions CitationType="Full">
              <int:Suggestion CitationStyle="Mla" IsIdentical="1">
                <int:CitationText>&lt;i&gt;(PDF) Temperature sensitivity of SOM decomposition governed by aggregate ...&lt;/i&gt;, https://www.researchgate.net/publication/334382101_Temperature_sensitivity_of_SOM_decomposition_governed_by_aggregate_protection_and_microbial_communities.</int:CitationText>
              </int:Suggestion>
              <int:Suggestion CitationStyle="Apa" IsIdentical="1">
                <int:CitationText>&lt;i&gt;(PDF) Temperature sensitivity of SOM decomposition governed by aggregate ...&lt;/i&gt;. (n.d.). Retrieved from https://www.researchgate.net/publication/334382101_Temperature_sensitivity_of_SOM_decomposition_governed_by_aggregate_protection_and_microbial_communities</int:CitationText>
              </int:Suggestion>
              <int:Suggestion CitationStyle="Chicago" IsIdentical="1">
                <int:CitationText>“(PDF) Temperature sensitivity of SOM decomposition governed by aggregate ...” n.d., https://www.researchgate.net/publication/334382101_Temperature_sensitivity_of_SOM_decomposition_governed_by_aggregate_protection_and_microbial_communities.</int:CitationText>
              </int:Suggestion>
            </int:Suggestions>
            <int:AdditionalSources SourceType="Online" SourceTitle="Influences of temperature and moisture on abiotic and biotic soil CO2 ..." SourceUrl="https://www.ncbi.nlm.nih.gov/pmc/articles/PMC8152076/" SourceSnippet="Qin SQ, Chen LY, Fang K, Zhang QW, Wang J, Liu FT, et al. Temperature sensitivity of SOM decomposition governed by aggregate protection and microbial communities. Sci Adv. 2019; 5 (7):eaau1218. doi: 10.1126/sciadv.aau1218. [PMC free article] [Google Scholar]">
              <int:Suggestions CitationType="Inline">
                <int:Suggestion CitationStyle="Mla" IsIdentical="1">
                  <int:CitationText>(“Influences of temperature and moisture on abiotic and biotic soil CO2 ...”)</int:CitationText>
                </int:Suggestion>
                <int:Suggestion CitationStyle="Apa" IsIdentical="1">
                  <int:CitationText>(“Influences of temperature and moisture on abiotic and biotic soil CO2 ...”)</int:CitationText>
                </int:Suggestion>
                <int:Suggestion CitationStyle="Chicago" IsIdentical="1">
                  <int:CitationText>(“Influences of temperature and moisture on abiotic and biotic soil CO2 ...”)</int:CitationText>
                </int:Suggestion>
              </int:Suggestions>
              <int:Suggestions CitationType="Full">
                <int:Suggestion CitationStyle="Mla" IsIdentical="1">
                  <int:CitationText>&lt;i&gt;Influences of temperature and moisture on abiotic and biotic soil CO2 ...&lt;/i&gt;, https://www.ncbi.nlm.nih.gov/pmc/articles/PMC8152076/.</int:CitationText>
                </int:Suggestion>
                <int:Suggestion CitationStyle="Apa" IsIdentical="1">
                  <int:CitationText>&lt;i&gt;Influences of temperature and moisture on abiotic and biotic soil CO2 ...&lt;/i&gt;. (n.d.). Retrieved from https://www.ncbi.nlm.nih.gov/pmc/articles/PMC8152076/</int:CitationText>
                </int:Suggestion>
                <int:Suggestion CitationStyle="Chicago" IsIdentical="1">
                  <int:CitationText>“Influences of temperature and moisture on abiotic and biotic soil CO2 ...” n.d., https://www.ncbi.nlm.nih.gov/pmc/articles/PMC8152076/.</int:CitationText>
                </int:Suggestion>
              </int:Suggestions>
            </int:AdditionalSources>
            <int:AdditionalSources SourceType="Online" SourceTitle="Soil warming increases soil temperature sensitivity in subtropical Forests ..." SourceUrl="https://peerj.com/articles/7721/" SourceSnippet="Temperature sensitivity of SOM decomposition governed by aggregate protection and microbial communities. Science Advances 5 ( 7 ) : eaau1218 Reth S , Graf W , Reichstein M , Munch JC . 2009 .">
              <int:Suggestions CitationType="Inline">
                <int:Suggestion CitationStyle="Mla" IsIdentical="1">
                  <int:CitationText>(“Soil warming increases soil temperature sensitivity in subtropical Forests ...”)</int:CitationText>
                </int:Suggestion>
                <int:Suggestion CitationStyle="Apa" IsIdentical="1">
                  <int:CitationText>(“Soil warming increases soil temperature sensitivity in subtropical Forests ...”)</int:CitationText>
                </int:Suggestion>
                <int:Suggestion CitationStyle="Chicago" IsIdentical="1">
                  <int:CitationText>(“Soil warming increases soil temperature sensitivity in subtropical Forests ...”)</int:CitationText>
                </int:Suggestion>
              </int:Suggestions>
              <int:Suggestions CitationType="Full">
                <int:Suggestion CitationStyle="Mla" IsIdentical="1">
                  <int:CitationText>&lt;i&gt;Soil warming increases soil temperature sensitivity in subtropical Forests ...&lt;/i&gt;, https://peerj.com/articles/7721/.</int:CitationText>
                </int:Suggestion>
                <int:Suggestion CitationStyle="Apa" IsIdentical="1">
                  <int:CitationText>&lt;i&gt;Soil warming increases soil temperature sensitivity in subtropical Forests ...&lt;/i&gt;. (n.d.). Retrieved from https://peerj.com/articles/7721/</int:CitationText>
                </int:Suggestion>
                <int:Suggestion CitationStyle="Chicago" IsIdentical="1">
                  <int:CitationText>“Soil warming increases soil temperature sensitivity in subtropical Forests ...” n.d., https://peerj.com/articles/7721/.</int:CitationText>
                </int:Suggestion>
              </int:Suggestions>
            </int:AdditionalSources>
          </int:SimilarityCritique>
        </oel:ext>
      </int:extLst>
    </int:Content>
    <int:Content id="mWmTgzWs">
      <int:extLst>
        <oel:ext uri="426473B9-03D8-482F-96C9-C2C85392BACA">
          <int:SimilarityCritique Version="1" Context="R Core Team (2021). R: A language and environment for statistical computing." SourceType="Online" SourceTitle="R Core Team (2021) R A Language and Environment for Statistical Computing. R ..." SourceUrl="https://www.scirp.org/(S(r3nyjo55cop4ud45ai1lbun3))/reference/referencespapers.aspx?referenceid=3022946" SourceSnippet="R Core Team (2021) R A Language and Environment for Statistical Computing. R Foundation for Statistical Computing, Vienna.">
            <int:Suggestions CitationType="Inline">
              <int:Suggestion CitationStyle="Mla" IsIdentical="0">
                <int:CitationText>(“R Core Team (2021) R A Language and Environment for Statistical Computing. R ...”)</int:CitationText>
              </int:Suggestion>
              <int:Suggestion CitationStyle="Apa" IsIdentical="0">
                <int:CitationText>(“R Core Team (2021) R A Language and Environment for Statistical Computing. R ...”)</int:CitationText>
              </int:Suggestion>
              <int:Suggestion CitationStyle="Chicago" IsIdentical="0">
                <int:CitationText>(“R Core Team (2021) R A Language and Environment for Statistical Computing. R ...”)</int:CitationText>
              </int:Suggestion>
            </int:Suggestions>
            <int:Suggestions CitationType="Full">
              <int:Suggestion CitationStyle="Mla" IsIdentical="0">
                <int:CitationText>&lt;i&gt;R Core Team (2021) R A Language and Environment for Statistical Computing. R ...&lt;/i&gt;, https://www.scirp.org/(S(r3nyjo55cop4ud45ai1lbun3))/reference/referencespapers.aspx?referenceid=3022946.</int:CitationText>
              </int:Suggestion>
              <int:Suggestion CitationStyle="Apa" IsIdentical="0">
                <int:CitationText>&lt;i&gt;R Core Team (2021) R A Language and Environment for Statistical Computing. R ...&lt;/i&gt;. (n.d.). Retrieved from https://www.scirp.org/(S(r3nyjo55cop4ud45ai1lbun3))/reference/referencespapers.aspx?referenceid=3022946</int:CitationText>
              </int:Suggestion>
              <int:Suggestion CitationStyle="Chicago" IsIdentical="0">
                <int:CitationText>“R Core Team (2021) R A Language and Environment for Statistical Computing. R ...” n.d., https://www.scirp.org/(S(r3nyjo55cop4ud45ai1lbun3))/reference/referencespapers.aspx?referenceid=3022946.</int:CitationText>
              </int:Suggestion>
            </int:Suggestions>
          </int:SimilarityCritique>
        </oel:ext>
      </int:extLst>
    </int:Content>
    <int:Content id="CcjPQz5m">
      <int:extLst>
        <oel:ext uri="426473B9-03D8-482F-96C9-C2C85392BACA">
          <int:SimilarityCritique Version="1" Context="A meta-analysis of the response of soil respiration, net nitrogen mineralization, and aboveground plant growth to experimental ecosystem warming." SourceType="Online" SourceTitle="A meta-analysis of the response of soil respiration, net nitrogen ..." SourceUrl="https://www.nrs.fs.fed.us/pubs/3245" SourceSnippet="A meta-analysis of the response of soil respiration, net nitrogen mineralization, and aboveground plant growth to experimental ecosystem warming. Publication Toolbox. Download PDF (232849) This publication is available only online.">
            <int:Suggestions CitationType="Inline">
              <int:Suggestion CitationStyle="Mla" IsIdentical="1">
                <int:CitationText>(“A meta-analysis of the response of soil respiration, net nitrogen ...”)</int:CitationText>
              </int:Suggestion>
              <int:Suggestion CitationStyle="Apa" IsIdentical="1">
                <int:CitationText>(“A meta-analysis of the response of soil respiration, net nitrogen ...”)</int:CitationText>
              </int:Suggestion>
              <int:Suggestion CitationStyle="Chicago" IsIdentical="1">
                <int:CitationText>(“A meta-analysis of the response of soil respiration, net nitrogen ...”)</int:CitationText>
              </int:Suggestion>
            </int:Suggestions>
            <int:Suggestions CitationType="Full">
              <int:Suggestion CitationStyle="Mla" IsIdentical="1">
                <int:CitationText>&lt;i&gt;A meta-analysis of the response of soil respiration, net nitrogen ...&lt;/i&gt;, https://www.nrs.fs.fed.us/pubs/3245.</int:CitationText>
              </int:Suggestion>
              <int:Suggestion CitationStyle="Apa" IsIdentical="1">
                <int:CitationText>&lt;i&gt;A meta-analysis of the response of soil respiration, net nitrogen ...&lt;/i&gt;. (n.d.). Retrieved from https://www.nrs.fs.fed.us/pubs/3245</int:CitationText>
              </int:Suggestion>
              <int:Suggestion CitationStyle="Chicago" IsIdentical="1">
                <int:CitationText>“A meta-analysis of the response of soil respiration, net nitrogen ...” n.d., https://www.nrs.fs.fed.us/pubs/3245.</int:CitationText>
              </int:Suggestion>
            </int:Suggestions>
            <int:AdditionalSources SourceType="Online" SourceTitle="A meta-analysis of the response of soil respiration, net nitrogen ..." SourceUrl="https://link.springer.com/article/10.1007/s004420000544" SourceSnippet="A meta-analysis of the response of soil respiration, net nitrogen mineralization, and aboveground plant growth to experimental ecosystem warming. L. Rustad 1, J. Campbell 1, G. Marion 2, R. Norby 3, M. Mitchell 4, A. Hartley 5, J. Cornelissen 6, J. Gurevitch 7 &amp; GCTE-NEWS; Oecologia volume 126, pages 543–562 (2001)Cite this article">
              <int:Suggestions CitationType="Inline">
                <int:Suggestion CitationStyle="Mla" IsIdentical="1">
                  <int:CitationText>(“A meta-analysis of the response of soil respiration, net nitrogen ...”)</int:CitationText>
                </int:Suggestion>
                <int:Suggestion CitationStyle="Apa" IsIdentical="1">
                  <int:CitationText>(“A meta-analysis of the response of soil respiration, net nitrogen ...”)</int:CitationText>
                </int:Suggestion>
                <int:Suggestion CitationStyle="Chicago" IsIdentical="1">
                  <int:CitationText>(“A meta-analysis of the response of soil respiration, net nitrogen ...”)</int:CitationText>
                </int:Suggestion>
              </int:Suggestions>
              <int:Suggestions CitationType="Full">
                <int:Suggestion CitationStyle="Mla" IsIdentical="1">
                  <int:CitationText>&lt;i&gt;A meta-analysis of the response of soil respiration, net nitrogen ...&lt;/i&gt;, https://link.springer.com/article/10.1007/s004420000544.</int:CitationText>
                </int:Suggestion>
                <int:Suggestion CitationStyle="Apa" IsIdentical="1">
                  <int:CitationText>&lt;i&gt;A meta-analysis of the response of soil respiration, net nitrogen ...&lt;/i&gt;. (n.d.). Retrieved from https://link.springer.com/article/10.1007/s004420000544</int:CitationText>
                </int:Suggestion>
                <int:Suggestion CitationStyle="Chicago" IsIdentical="1">
                  <int:CitationText>“A meta-analysis of the response of soil respiration, net nitrogen ...” n.d., https://link.springer.com/article/10.1007/s004420000544.</int:CitationText>
                </int:Suggestion>
              </int:Suggestions>
            </int:AdditionalSources>
            <int:AdditionalSources SourceType="Online" SourceTitle="A meta-analysis of the response of soil respiration, net nitrogen ..." SourceUrl="https://asu.pure.elsevier.com/en/publications/a-meta-analysis-of-the-response-of-soil-respiration-net-nitrogen-" SourceSnippet="/ A meta-analysis of the response of soil respiration, net nitrogen mineralization, and aboveground plant growth to experimental ecosystem warming. In: Oecologia . 2001 ; Vol. 126, No. 4. pp. 543-562.">
              <int:Suggestions CitationType="Inline">
                <int:Suggestion CitationStyle="Mla" IsIdentical="1">
                  <int:CitationText>(“A meta-analysis of the response of soil respiration, net nitrogen ...”)</int:CitationText>
                </int:Suggestion>
                <int:Suggestion CitationStyle="Apa" IsIdentical="1">
                  <int:CitationText>(“A meta-analysis of the response of soil respiration, net nitrogen ...”)</int:CitationText>
                </int:Suggestion>
                <int:Suggestion CitationStyle="Chicago" IsIdentical="1">
                  <int:CitationText>(“A meta-analysis of the response of soil respiration, net nitrogen ...”)</int:CitationText>
                </int:Suggestion>
              </int:Suggestions>
              <int:Suggestions CitationType="Full">
                <int:Suggestion CitationStyle="Mla" IsIdentical="1">
                  <int:CitationText>&lt;i&gt;A meta-analysis of the response of soil respiration, net nitrogen ...&lt;/i&gt;, https://asu.pure.elsevier.com/en/publications/a-meta-analysis-of-the-response-of-soil-respiration-net-nitrogen-.</int:CitationText>
                </int:Suggestion>
                <int:Suggestion CitationStyle="Apa" IsIdentical="1">
                  <int:CitationText>&lt;i&gt;A meta-analysis of the response of soil respiration, net nitrogen ...&lt;/i&gt;. (n.d.). Retrieved from https://asu.pure.elsevier.com/en/publications/a-meta-analysis-of-the-response-of-soil-respiration-net-nitrogen-</int:CitationText>
                </int:Suggestion>
                <int:Suggestion CitationStyle="Chicago" IsIdentical="1">
                  <int:CitationText>“A meta-analysis of the response of soil respiration, net nitrogen ...” n.d., https://asu.pure.elsevier.com/en/publications/a-meta-analysis-of-the-response-of-soil-respiration-net-nitrogen-.</int:CitationText>
                </int:Suggestion>
              </int:Suggestions>
            </int:AdditionalSources>
          </int:SimilarityCritique>
        </oel:ext>
      </int:extLst>
    </int:Content>
    <int:Content id="krvW8B7e">
      <int:extLst>
        <oel:ext uri="426473B9-03D8-482F-96C9-C2C85392BACA">
          <int:SimilarityCritique Version="1" Context="The Effect of Surface Cover on Soil Moisture Losses by Evaporation." SourceType="Online" SourceTitle="Conservation Tillage Systems | SpringerLink" SourceUrl="https://link.springer.com/chapter/10.1007/978-1-4613-8982-8_3" SourceSnippet="The effect of surface cover on soil moisture losses by evaporation. Soil Sci. Soc. Am. Proc. 4:65–70. Google Scholar SCSA (Soil Conservation Society of America). 1982. Resource Conservation Glossary. Ankeny, Iowa: Soil Conserv. Soc. Am. Google Scholar ...">
            <int:Suggestions CitationType="Inline">
              <int:Suggestion CitationStyle="Mla" IsIdentical="1">
                <int:CitationText>(“Conservation Tillage Systems | SpringerLink”)</int:CitationText>
              </int:Suggestion>
              <int:Suggestion CitationStyle="Apa" IsIdentical="1">
                <int:CitationText>(“Conservation Tillage Systems | SpringerLink”)</int:CitationText>
              </int:Suggestion>
              <int:Suggestion CitationStyle="Chicago" IsIdentical="1">
                <int:CitationText>(“Conservation Tillage Systems | SpringerLink”)</int:CitationText>
              </int:Suggestion>
            </int:Suggestions>
            <int:Suggestions CitationType="Full">
              <int:Suggestion CitationStyle="Mla" IsIdentical="1">
                <int:CitationText>&lt;i&gt;Conservation Tillage Systems | SpringerLink&lt;/i&gt;, https://link.springer.com/chapter/10.1007/978-1-4613-8982-8_3.</int:CitationText>
              </int:Suggestion>
              <int:Suggestion CitationStyle="Apa" IsIdentical="1">
                <int:CitationText>&lt;i&gt;Conservation Tillage Systems | SpringerLink&lt;/i&gt;. (n.d.). Retrieved from https://link.springer.com/chapter/10.1007/978-1-4613-8982-8_3</int:CitationText>
              </int:Suggestion>
              <int:Suggestion CitationStyle="Chicago" IsIdentical="1">
                <int:CitationText>“Conservation Tillage Systems | SpringerLink” n.d., https://link.springer.com/chapter/10.1007/978-1-4613-8982-8_3.</int:CitationText>
              </int:Suggestion>
            </int:Suggestions>
            <int:AdditionalSources SourceType="Online" SourceTitle="&amp;quot;The effect of surface cover on soil moisture losses by evaporation ..." SourceUrl="http://accessarchives.sdstate.edu/index.php/1147-the-effect-of-surface-cover-on-soil-moisture-losses-by-evaporation-russel-j-c-1939" SourceSnippet="1147. &quot;The effect of surface cover on soil moisture losses by evaporation.&quot; Russel, J.C., 1939. F. Robert Gartner Papers; Collected publications, indexed">
              <int:Suggestions CitationType="Inline">
                <int:Suggestion CitationStyle="Mla" IsIdentical="1">
                  <int:CitationText>(“&amp;quot;The effect of surface cover on soil moisture losses by evaporation ...”)</int:CitationText>
                </int:Suggestion>
                <int:Suggestion CitationStyle="Apa" IsIdentical="1">
                  <int:CitationText>(“&amp;quot;The effect of surface cover on soil moisture losses by evaporation ...”)</int:CitationText>
                </int:Suggestion>
                <int:Suggestion CitationStyle="Chicago" IsIdentical="1">
                  <int:CitationText>(“&amp;quot;The effect of surface cover on soil moisture losses by evaporation ...”)</int:CitationText>
                </int:Suggestion>
              </int:Suggestions>
              <int:Suggestions CitationType="Full">
                <int:Suggestion CitationStyle="Mla" IsIdentical="1">
                  <int:CitationText>&lt;i&gt;&amp;quot;The effect of surface cover on soil moisture losses by evaporation ...&lt;/i&gt;, http://accessarchives.sdstate.edu/index.php/1147-the-effect-of-surface-cover-on-soil-moisture-losses-by-evaporation-russel-j-c-1939.</int:CitationText>
                </int:Suggestion>
                <int:Suggestion CitationStyle="Apa" IsIdentical="1">
                  <int:CitationText>&lt;i&gt;&amp;quot;The effect of surface cover on soil moisture losses by evaporation ...&lt;/i&gt;. (n.d.). Retrieved from http://accessarchives.sdstate.edu/index.php/1147-the-effect-of-surface-cover-on-soil-moisture-losses-by-evaporation-russel-j-c-1939</int:CitationText>
                </int:Suggestion>
                <int:Suggestion CitationStyle="Chicago" IsIdentical="1">
                  <int:CitationText>“&amp;quot;The effect of surface cover on soil moisture losses by evaporation ...” n.d., http://accessarchives.sdstate.edu/index.php/1147-the-effect-of-surface-cover-on-soil-moisture-losses-by-evaporation-russel-j-c-1939.</int:CitationText>
                </int:Suggestion>
              </int:Suggestions>
            </int:AdditionalSources>
            <int:AdditionalSources SourceType="Online" SourceTitle="Russel, J.C. (1940) The Effect of Surface Cover on Soil Moisture Losses by ..." SourceUrl="https://www.scirp.org/(S(czeh2tfqw2orz553k1w0r45))/reference/referencespapers.aspx?referenceid=2642099" SourceSnippet="Article citations More&gt;&gt;. Russel, J.C. (1940) The Effect of Surface Cover on Soil Moisture Losses by Evaporation. Science Society of America Journal, 4, 65-70.">
              <int:Suggestions CitationType="Inline">
                <int:Suggestion CitationStyle="Mla" IsIdentical="1">
                  <int:CitationText>(“Russel, J.C. (1940) The Effect of Surface Cover on Soil Moisture Losses by ...”)</int:CitationText>
                </int:Suggestion>
                <int:Suggestion CitationStyle="Apa" IsIdentical="1">
                  <int:CitationText>(“Russel, J.C. (1940) The Effect of Surface Cover on Soil Moisture Losses by ...”)</int:CitationText>
                </int:Suggestion>
                <int:Suggestion CitationStyle="Chicago" IsIdentical="1">
                  <int:CitationText>(“Russel, J.C. (1940) The Effect of Surface Cover on Soil Moisture Losses by ...”)</int:CitationText>
                </int:Suggestion>
              </int:Suggestions>
              <int:Suggestions CitationType="Full">
                <int:Suggestion CitationStyle="Mla" IsIdentical="1">
                  <int:CitationText>&lt;i&gt;Russel, J.C. (1940) The Effect of Surface Cover on Soil Moisture Losses by ...&lt;/i&gt;, https://www.scirp.org/(S(czeh2tfqw2orz553k1w0r45))/reference/referencespapers.aspx?referenceid=2642099.</int:CitationText>
                </int:Suggestion>
                <int:Suggestion CitationStyle="Apa" IsIdentical="1">
                  <int:CitationText>&lt;i&gt;Russel, J.C. (1940) The Effect of Surface Cover on Soil Moisture Losses by ...&lt;/i&gt;. (n.d.). Retrieved from https://www.scirp.org/(S(czeh2tfqw2orz553k1w0r45))/reference/referencespapers.aspx?referenceid=2642099</int:CitationText>
                </int:Suggestion>
                <int:Suggestion CitationStyle="Chicago" IsIdentical="1">
                  <int:CitationText>“Russel, J.C. (1940) The Effect of Surface Cover on Soil Moisture Losses by ...” n.d., https://www.scirp.org/(S(czeh2tfqw2orz553k1w0r45))/reference/referencespapers.aspx?referenceid=2642099.</int:CitationText>
                </int:Suggestion>
              </int:Suggestions>
            </int:AdditionalSources>
          </int:SimilarityCritique>
        </oel:ext>
      </int:extLst>
    </int:Content>
    <int:Content id="S0jVObz2">
      <int:extLst>
        <oel:ext uri="426473B9-03D8-482F-96C9-C2C85392BACA">
          <int:SimilarityCritique Version="1" Context="Schindlbacher, A., Wunderlich, S., Borken, W., Kitzler, B., Zechmeister-Boltenstern, S., &amp; Jandl, R. (2012)." SourceType="Online" SourceTitle="Soil respiration under climate ch... preview &amp; related info | Mendeley" SourceUrl="https://www.mendeley.com/catalogue/492b6569-ec5a-3b2c-ba12-d2c04aa1d53d/" SourceSnippet="Schindlbacher, A., Wunderlich, S., Borken, W., Kitzler, B., Zechmeister-Boltenstern, S., &amp; Jandl, R. (2012). Soil respiration under climate change: Prolonged summer ...">
            <int:Suggestions CitationType="Inline">
              <int:Suggestion CitationStyle="Mla" IsIdentical="1">
                <int:CitationText>(“Soil respiration under climate ch... preview &amp; related info | Mendeley”)</int:CitationText>
              </int:Suggestion>
              <int:Suggestion CitationStyle="Apa" IsIdentical="1">
                <int:CitationText>(“Soil respiration under climate ch... preview &amp; related info | Mendeley”)</int:CitationText>
              </int:Suggestion>
              <int:Suggestion CitationStyle="Chicago" IsIdentical="1">
                <int:CitationText>(“Soil respiration under climate ch... preview &amp; related info | Mendeley”)</int:CitationText>
              </int:Suggestion>
            </int:Suggestions>
            <int:Suggestions CitationType="Full">
              <int:Suggestion CitationStyle="Mla" IsIdentical="1">
                <int:CitationText>&lt;i&gt;Soil respiration under climate ch... preview &amp; related info | Mendeley&lt;/i&gt;, https://www.mendeley.com/catalogue/492b6569-ec5a-3b2c-ba12-d2c04aa1d53d/.</int:CitationText>
              </int:Suggestion>
              <int:Suggestion CitationStyle="Apa" IsIdentical="1">
                <int:CitationText>&lt;i&gt;Soil respiration under climate ch... preview &amp; related info | Mendeley&lt;/i&gt;. (n.d.). Retrieved from https://www.mendeley.com/catalogue/492b6569-ec5a-3b2c-ba12-d2c04aa1d53d/</int:CitationText>
              </int:Suggestion>
              <int:Suggestion CitationStyle="Chicago" IsIdentical="1">
                <int:CitationText>“Soil respiration under climate ch... preview &amp; related info | Mendeley” n.d., https://www.mendeley.com/catalogue/492b6569-ec5a-3b2c-ba12-d2c04aa1d53d/.</int:CitationText>
              </int:Suggestion>
            </int:Suggestions>
            <int:AdditionalSources SourceType="Online" SourceTitle="Projected soil organic carbon loss in response to climate warming and soil ..." SourceUrl="https://cbmjournal.biomedcentral.com/articles/10.1186/s13021-021-00187-2" SourceSnippet="Schindlbacher A, Wunderlich S, Borken W, Kitzler B, Zechmeister-Boltenstern S, Jandl R. Soil respiration under climate change: prolonged summer drought offsets soil warming effects. Glob Change Biol. 2012;18(7):2270–9.">
              <int:Suggestions CitationType="Inline">
                <int:Suggestion CitationStyle="Mla" IsIdentical="0">
                  <int:CitationText>(“Projected soil organic carbon loss in response to climate warming and soil ...”)</int:CitationText>
                </int:Suggestion>
                <int:Suggestion CitationStyle="Apa" IsIdentical="0">
                  <int:CitationText>(“Projected soil organic carbon loss in response to climate warming and soil ...”)</int:CitationText>
                </int:Suggestion>
                <int:Suggestion CitationStyle="Chicago" IsIdentical="0">
                  <int:CitationText>(“Projected soil organic carbon loss in response to climate warming and soil ...”)</int:CitationText>
                </int:Suggestion>
              </int:Suggestions>
              <int:Suggestions CitationType="Full">
                <int:Suggestion CitationStyle="Mla" IsIdentical="0">
                  <int:CitationText>&lt;i&gt;Projected soil organic carbon loss in response to climate warming and soil ...&lt;/i&gt;, https://cbmjournal.biomedcentral.com/articles/10.1186/s13021-021-00187-2.</int:CitationText>
                </int:Suggestion>
                <int:Suggestion CitationStyle="Apa" IsIdentical="0">
                  <int:CitationText>&lt;i&gt;Projected soil organic carbon loss in response to climate warming and soil ...&lt;/i&gt;. (n.d.). Retrieved from https://cbmjournal.biomedcentral.com/articles/10.1186/s13021-021-00187-2</int:CitationText>
                </int:Suggestion>
                <int:Suggestion CitationStyle="Chicago" IsIdentical="0">
                  <int:CitationText>“Projected soil organic carbon loss in response to climate warming and soil ...” n.d., https://cbmjournal.biomedcentral.com/articles/10.1186/s13021-021-00187-2.</int:CitationText>
                </int:Suggestion>
              </int:Suggestions>
            </int:AdditionalSources>
            <int:AdditionalSources SourceType="Online" SourceTitle="Different mechanisms underlying divergent responses of autotrophic and ..." SourceUrl="https://forestecosyst.springeropen.com/articles/10.1186/s40663-021-00321-z" SourceSnippet="Schindlbacher A, Wunderlich S, Borken W, Kitzler B, Zechmeister-Boltenstern S, Jandl R (2012) Soil respiration under climate change: prolonged summer drought offsets soil warming effects. Glob Chang Biol 18:2270–2279. PubMed Central Article Google Scholar">
              <int:Suggestions CitationType="Inline">
                <int:Suggestion CitationStyle="Mla" IsIdentical="0">
                  <int:CitationText>(“Different mechanisms underlying divergent responses of autotrophic and ...”)</int:CitationText>
                </int:Suggestion>
                <int:Suggestion CitationStyle="Apa" IsIdentical="0">
                  <int:CitationText>(“Different mechanisms underlying divergent responses of autotrophic and ...”)</int:CitationText>
                </int:Suggestion>
                <int:Suggestion CitationStyle="Chicago" IsIdentical="0">
                  <int:CitationText>(“Different mechanisms underlying divergent responses of autotrophic and ...”)</int:CitationText>
                </int:Suggestion>
              </int:Suggestions>
              <int:Suggestions CitationType="Full">
                <int:Suggestion CitationStyle="Mla" IsIdentical="0">
                  <int:CitationText>&lt;i&gt;Different mechanisms underlying divergent responses of autotrophic and ...&lt;/i&gt;, https://forestecosyst.springeropen.com/articles/10.1186/s40663-021-00321-z.</int:CitationText>
                </int:Suggestion>
                <int:Suggestion CitationStyle="Apa" IsIdentical="0">
                  <int:CitationText>&lt;i&gt;Different mechanisms underlying divergent responses of autotrophic and ...&lt;/i&gt;. (n.d.). Retrieved from https://forestecosyst.springeropen.com/articles/10.1186/s40663-021-00321-z</int:CitationText>
                </int:Suggestion>
                <int:Suggestion CitationStyle="Chicago" IsIdentical="0">
                  <int:CitationText>“Different mechanisms underlying divergent responses of autotrophic and ...” n.d., https://forestecosyst.springeropen.com/articles/10.1186/s40663-021-00321-z.</int:CitationText>
                </int:Suggestion>
              </int:Suggestions>
            </int:AdditionalSources>
          </int:SimilarityCritique>
        </oel:ext>
      </int:extLst>
    </int:Content>
    <int:Content id="HHWEFUZH">
      <int:extLst>
        <oel:ext uri="426473B9-03D8-482F-96C9-C2C85392BACA">
          <int:SimilarityCritique Version="1" Context="Schnecker, J., Borken, W., Schindlbacher, A., &amp; Wanek, W. (2016). Little effects on soil organic matter chemistry of density fractions after seven years of forest soil warming." SourceType="Online" SourceTitle="assets.researchsquare.com" SourceUrl="https://assets.researchsquare.com/files/rs-892226/v1/0b63f4b94de7278dd0b943a0.docx" SourceSnippet="Schnecker J, Borken W, Schindlbacher A, Wanek W (2016) Little effects on soil organic matter chemistry of density fractions after seven years of forest soil warming. Soil Biol Biochem, 103, 300-307.">
            <int:Suggestions CitationType="Inline">
              <int:Suggestion CitationStyle="Mla" IsIdentical="0">
                <int:CitationText>(“assets.researchsquare.com”)</int:CitationText>
              </int:Suggestion>
              <int:Suggestion CitationStyle="Apa" IsIdentical="0">
                <int:CitationText>(“assets.researchsquare.com”)</int:CitationText>
              </int:Suggestion>
              <int:Suggestion CitationStyle="Chicago" IsIdentical="0">
                <int:CitationText>(“assets.researchsquare.com”)</int:CitationText>
              </int:Suggestion>
            </int:Suggestions>
            <int:Suggestions CitationType="Full">
              <int:Suggestion CitationStyle="Mla" IsIdentical="0">
                <int:CitationText>&lt;i&gt;assets.researchsquare.com&lt;/i&gt;, https://assets.researchsquare.com/files/rs-892226/v1/0b63f4b94de7278dd0b943a0.docx.</int:CitationText>
              </int:Suggestion>
              <int:Suggestion CitationStyle="Apa" IsIdentical="0">
                <int:CitationText>&lt;i&gt;assets.researchsquare.com&lt;/i&gt;. (n.d.). Retrieved from https://assets.researchsquare.com/files/rs-892226/v1/0b63f4b94de7278dd0b943a0.docx</int:CitationText>
              </int:Suggestion>
              <int:Suggestion CitationStyle="Chicago" IsIdentical="0">
                <int:CitationText>“assets.researchsquare.com” n.d., https://assets.researchsquare.com/files/rs-892226/v1/0b63f4b94de7278dd0b943a0.docx.</int:CitationText>
              </int:Suggestion>
            </int:Suggestions>
          </int:SimilarityCritique>
        </oel:ext>
      </int:extLst>
    </int:Content>
    <int:Content id="wEcaD2yG">
      <int:extLst>
        <oel:ext uri="426473B9-03D8-482F-96C9-C2C85392BACA">
          <int:SimilarityCritique Version="1" Context="Searle, S. R., Speed, F. M., &amp; Milliken, G. A. (1980)." SourceType="Online" SourceTitle="Indirect interactions between two aphid species in relation to ant ..." SourceUrl="https://link.springer.com/article/10.1046/j.1440-1703.1999.00312.x" SourceSnippet="Searle S. R., Speed F. M., Milliken G. A. (1980) Population marginal means in the linear model: an alternative to least squares means. American Statistician 34: 216–221. Google Scholar">
            <int:Suggestions CitationType="Inline">
              <int:Suggestion CitationStyle="Mla" IsIdentical="0">
                <int:CitationText>(“Indirect interactions between two aphid species in relation to ant ...”)</int:CitationText>
              </int:Suggestion>
              <int:Suggestion CitationStyle="Apa" IsIdentical="0">
                <int:CitationText>(“Indirect interactions between two aphid species in relation to ant ...”)</int:CitationText>
              </int:Suggestion>
              <int:Suggestion CitationStyle="Chicago" IsIdentical="0">
                <int:CitationText>(“Indirect interactions between two aphid species in relation to ant ...”)</int:CitationText>
              </int:Suggestion>
            </int:Suggestions>
            <int:Suggestions CitationType="Full">
              <int:Suggestion CitationStyle="Mla" IsIdentical="0">
                <int:CitationText>&lt;i&gt;Indirect interactions between two aphid species in relation to ant ...&lt;/i&gt;, https://link.springer.com/article/10.1046/j.1440-1703.1999.00312.x.</int:CitationText>
              </int:Suggestion>
              <int:Suggestion CitationStyle="Apa" IsIdentical="0">
                <int:CitationText>&lt;i&gt;Indirect interactions between two aphid species in relation to ant ...&lt;/i&gt;. (n.d.). Retrieved from https://link.springer.com/article/10.1046/j.1440-1703.1999.00312.x</int:CitationText>
              </int:Suggestion>
              <int:Suggestion CitationStyle="Chicago" IsIdentical="0">
                <int:CitationText>“Indirect interactions between two aphid species in relation to ant ...” n.d., https://link.springer.com/article/10.1046/j.1440-1703.1999.00312.x.</int:CitationText>
              </int:Suggestion>
            </int:Suggestions>
          </int:SimilarityCritique>
        </oel:ext>
      </int:extLst>
    </int:Content>
    <int:Content id="Am3OLbJf">
      <int:extLst>
        <oel:ext uri="426473B9-03D8-482F-96C9-C2C85392BACA">
          <int:SimilarityCritique Version="1" Context="Population marginal means in the linear model: An alternative to least squares means." SourceType="Online" SourceTitle="Population Marginal Means in the Linear Model: An Alternative to Least ..." SourceUrl="https://www.tandfonline.com/doi/abs/10.1080/00031305.1980.10483031" SourceSnippet="(1980). Population Marginal Means in the Linear Model: An Alternative to Least Squares Means. The American Statistician: Vol. 34, No. 4, pp. 216-221.">
            <int:Suggestions CitationType="Inline">
              <int:Suggestion CitationStyle="Mla" IsIdentical="1">
                <int:CitationText>(“Population Marginal Means in the Linear Model: An Alternative to Least ...”)</int:CitationText>
              </int:Suggestion>
              <int:Suggestion CitationStyle="Apa" IsIdentical="1">
                <int:CitationText>(“Population Marginal Means in the Linear Model: An Alternative to Least ...”)</int:CitationText>
              </int:Suggestion>
              <int:Suggestion CitationStyle="Chicago" IsIdentical="1">
                <int:CitationText>(“Population Marginal Means in the Linear Model: An Alternative to Least ...”)</int:CitationText>
              </int:Suggestion>
            </int:Suggestions>
            <int:Suggestions CitationType="Full">
              <int:Suggestion CitationStyle="Mla" IsIdentical="1">
                <int:CitationText>&lt;i&gt;Population Marginal Means in the Linear Model: An Alternative to Least ...&lt;/i&gt;, https://www.tandfonline.com/doi/abs/10.1080/00031305.1980.10483031.</int:CitationText>
              </int:Suggestion>
              <int:Suggestion CitationStyle="Apa" IsIdentical="1">
                <int:CitationText>&lt;i&gt;Population Marginal Means in the Linear Model: An Alternative to Least ...&lt;/i&gt;. (n.d.). Retrieved from https://www.tandfonline.com/doi/abs/10.1080/00031305.1980.10483031</int:CitationText>
              </int:Suggestion>
              <int:Suggestion CitationStyle="Chicago" IsIdentical="1">
                <int:CitationText>“Population Marginal Means in the Linear Model: An Alternative to Least ...” n.d., https://www.tandfonline.com/doi/abs/10.1080/00031305.1980.10483031.</int:CitationText>
              </int:Suggestion>
            </int:Suggestions>
            <int:AdditionalSources SourceType="Online" SourceTitle="R: Least-squares means" SourceUrl="https://search.r-project.org/CRAN/refmans/lsmeans/html/lsmeans-package.html" SourceSnippet="Searle S.R. Speed F.M. Milliken G.A. (1980) Population marginal means in the linear model: An alternative to least squares means. The American Statistician 34 (4), 216-221. [Package lsmeans version 2.30-0 Index ]">
              <int:Suggestions CitationType="Inline">
                <int:Suggestion CitationStyle="Mla" IsIdentical="1">
                  <int:CitationText>(“R: Least-squares means”)</int:CitationText>
                </int:Suggestion>
                <int:Suggestion CitationStyle="Apa" IsIdentical="1">
                  <int:CitationText>(“R: Least-squares means”)</int:CitationText>
                </int:Suggestion>
                <int:Suggestion CitationStyle="Chicago" IsIdentical="1">
                  <int:CitationText>(“R: Least-squares means”)</int:CitationText>
                </int:Suggestion>
              </int:Suggestions>
              <int:Suggestions CitationType="Full">
                <int:Suggestion CitationStyle="Mla" IsIdentical="1">
                  <int:CitationText>&lt;i&gt;R: Least-squares means&lt;/i&gt;, https://search.r-project.org/CRAN/refmans/lsmeans/html/lsmeans-package.html.</int:CitationText>
                </int:Suggestion>
                <int:Suggestion CitationStyle="Apa" IsIdentical="1">
                  <int:CitationText>&lt;i&gt;R: Least-squares means&lt;/i&gt;. (n.d.). Retrieved from https://search.r-project.org/CRAN/refmans/lsmeans/html/lsmeans-package.html</int:CitationText>
                </int:Suggestion>
                <int:Suggestion CitationStyle="Chicago" IsIdentical="1">
                  <int:CitationText>“R: Least-squares means” n.d., https://search.r-project.org/CRAN/refmans/lsmeans/html/lsmeans-package.html.</int:CitationText>
                </int:Suggestion>
              </int:Suggestions>
            </int:AdditionalSources>
            <int:AdditionalSources SourceType="Online" SourceTitle="lsmeans-package function - RDocumentation" SourceUrl="https://www.rdocumentation.org/packages/lsmeans/versions/2.30-0/topics/lsmeans-package" SourceSnippet="Searle S.R. Speed F.M. Milliken G.A. (1980) Population marginal means in the linear model: An alternative to least squares means. The American Statistician 34 (4), 216-221. Powered by DataCamp">
              <int:Suggestions CitationType="Inline">
                <int:Suggestion CitationStyle="Mla" IsIdentical="1">
                  <int:CitationText>(“lsmeans-package function - RDocumentation”)</int:CitationText>
                </int:Suggestion>
                <int:Suggestion CitationStyle="Apa" IsIdentical="1">
                  <int:CitationText>(“lsmeans-package function - RDocumentation”)</int:CitationText>
                </int:Suggestion>
                <int:Suggestion CitationStyle="Chicago" IsIdentical="1">
                  <int:CitationText>(“lsmeans-package function - RDocumentation”)</int:CitationText>
                </int:Suggestion>
              </int:Suggestions>
              <int:Suggestions CitationType="Full">
                <int:Suggestion CitationStyle="Mla" IsIdentical="1">
                  <int:CitationText>&lt;i&gt;lsmeans-package function - RDocumentation&lt;/i&gt;, https://www.rdocumentation.org/packages/lsmeans/versions/2.30-0/topics/lsmeans-package.</int:CitationText>
                </int:Suggestion>
                <int:Suggestion CitationStyle="Apa" IsIdentical="1">
                  <int:CitationText>&lt;i&gt;lsmeans-package function - RDocumentation&lt;/i&gt;. (n.d.). Retrieved from https://www.rdocumentation.org/packages/lsmeans/versions/2.30-0/topics/lsmeans-package</int:CitationText>
                </int:Suggestion>
                <int:Suggestion CitationStyle="Chicago" IsIdentical="1">
                  <int:CitationText>“lsmeans-package function - RDocumentation” n.d., https://www.rdocumentation.org/packages/lsmeans/versions/2.30-0/topics/lsmeans-package.</int:CitationText>
                </int:Suggestion>
              </int:Suggestions>
            </int:AdditionalSources>
          </int:SimilarityCritique>
        </oel:ext>
      </int:extLst>
    </int:Content>
    <int:Content id="SsgAVRDS">
      <int:extLst>
        <oel:ext uri="426473B9-03D8-482F-96C9-C2C85392BACA">
          <int:SimilarityCritique Version="1" Context="Sinsabaugh, R. L., Manzoni, S., Moorhead, D. L., &amp; Richter, A. (2013). Carbon use efficiency of microbial communities: stoichiometry, methodology and modelling." SourceType="Online" SourceTitle="Sci-Hub | Carbon use efficiency of microbial communities: stoichiometry ..." SourceUrl="https://sci-hub.se/10.1111/ele.12113" SourceSnippet="Sinsabaugh, R. L., Manzoni, S., Moorhead, D. L., &amp; Richter, A. (2013). Carbon use efficiency of microbial communities: stoichiometry, methodology and modelling.">
            <int:Suggestions CitationType="Inline">
              <int:Suggestion CitationStyle="Mla" IsIdentical="0">
                <int:CitationText>(“Sci-Hub | Carbon use efficiency of microbial communities: stoichiometry ...”)</int:CitationText>
              </int:Suggestion>
              <int:Suggestion CitationStyle="Apa" IsIdentical="0">
                <int:CitationText>(“Sci-Hub | Carbon use efficiency of microbial communities: stoichiometry ...”)</int:CitationText>
              </int:Suggestion>
              <int:Suggestion CitationStyle="Chicago" IsIdentical="0">
                <int:CitationText>(“Sci-Hub | Carbon use efficiency of microbial communities: stoichiometry ...”)</int:CitationText>
              </int:Suggestion>
            </int:Suggestions>
            <int:Suggestions CitationType="Full">
              <int:Suggestion CitationStyle="Mla" IsIdentical="0">
                <int:CitationText>&lt;i&gt;Sci-Hub | Carbon use efficiency of microbial communities: stoichiometry ...&lt;/i&gt;, https://sci-hub.se/10.1111/ele.12113.</int:CitationText>
              </int:Suggestion>
              <int:Suggestion CitationStyle="Apa" IsIdentical="0">
                <int:CitationText>&lt;i&gt;Sci-Hub | Carbon use efficiency of microbial communities: stoichiometry ...&lt;/i&gt;. (n.d.). Retrieved from https://sci-hub.se/10.1111/ele.12113</int:CitationText>
              </int:Suggestion>
              <int:Suggestion CitationStyle="Chicago" IsIdentical="0">
                <int:CitationText>“Sci-Hub | Carbon use efficiency of microbial communities: stoichiometry ...” n.d., https://sci-hub.se/10.1111/ele.12113.</int:CitationText>
              </int:Suggestion>
            </int:Suggestions>
          </int:SimilarityCritique>
        </oel:ext>
      </int:extLst>
    </int:Content>
    <int:Content id="fjlgGJvO">
      <int:extLst>
        <oel:ext uri="426473B9-03D8-482F-96C9-C2C85392BACA">
          <int:SimilarityCritique Version="1" Context="Tajik, S., Ayoubi, S., &amp; Zeraatpisheh, M. (2020). Digital mapping of soil organic carbon using ensemble learning model in Mollisols of Hyrcanian forests, northern Iran." SourceType="Online" SourceTitle="Spatial mapping of geotechnical soil properties at multiple depths in ..." SourceUrl="https://link.springer.com/article/10.1007/s12665-021-10084-z" SourceSnippet="Tajik S, Ayoubi S, Zeraatpisheh M (2020) Digital mapping of soil organic carbon using ensemble learning model in Mollisols of Hyrcanian forests, northern Iran. Geoderma Reg 20:e00256. Google Scholar Terzaghi K, Peck RB, Mesri G (1996) Soil mechanics. Wiley, New York. Google Scholar">
            <int:Suggestions CitationType="Inline">
              <int:Suggestion CitationStyle="Mla" IsIdentical="0">
                <int:CitationText>(“Spatial mapping of geotechnical soil properties at multiple depths in ...”)</int:CitationText>
              </int:Suggestion>
              <int:Suggestion CitationStyle="Apa" IsIdentical="0">
                <int:CitationText>(“Spatial mapping of geotechnical soil properties at multiple depths in ...”)</int:CitationText>
              </int:Suggestion>
              <int:Suggestion CitationStyle="Chicago" IsIdentical="0">
                <int:CitationText>(“Spatial mapping of geotechnical soil properties at multiple depths in ...”)</int:CitationText>
              </int:Suggestion>
            </int:Suggestions>
            <int:Suggestions CitationType="Full">
              <int:Suggestion CitationStyle="Mla" IsIdentical="0">
                <int:CitationText>&lt;i&gt;Spatial mapping of geotechnical soil properties at multiple depths in ...&lt;/i&gt;, https://link.springer.com/article/10.1007/s12665-021-10084-z.</int:CitationText>
              </int:Suggestion>
              <int:Suggestion CitationStyle="Apa" IsIdentical="0">
                <int:CitationText>&lt;i&gt;Spatial mapping of geotechnical soil properties at multiple depths in ...&lt;/i&gt;. (n.d.). Retrieved from https://link.springer.com/article/10.1007/s12665-021-10084-z</int:CitationText>
              </int:Suggestion>
              <int:Suggestion CitationStyle="Chicago" IsIdentical="0">
                <int:CitationText>“Spatial mapping of geotechnical soil properties at multiple depths in ...” n.d., https://link.springer.com/article/10.1007/s12665-021-10084-z.</int:CitationText>
              </int:Suggestion>
            </int:Suggestions>
          </int:SimilarityCritique>
        </oel:ext>
      </int:extLst>
    </int:Content>
    <int:Content id="NoNGRLdi">
      <int:extLst>
        <oel:ext uri="426473B9-03D8-482F-96C9-C2C85392BACA">
          <int:SimilarityCritique Version="1" Context="Turmel, M. S., Speratti, A., Baudron, F., Verhulst, N., &amp; Govaerts, B. (2015)." SourceType="Online" SourceTitle="Environmental and political implications of underestimated cropland burning ..." SourceUrl="https://iopscience.iop.org/article/10.1088/1748-9326/abfc04/meta" SourceSnippet="[18] Turmel M S, Speratti A, Baudron F, Verhulst N and Govaerts B 2015 Crop residue management and soil health: a systems analysis Agric. Syst. 134 6–16. Go to reference in article Crossref Google Scholar [19] Theesfeld I and Jelinek L 2017 A misfit in policy to protect Russia's black soil region.">
            <int:Suggestions CitationType="Inline">
              <int:Suggestion CitationStyle="Mla" IsIdentical="0">
                <int:CitationText>(“Environmental and political implications of underestimated cropland burning ...”)</int:CitationText>
              </int:Suggestion>
              <int:Suggestion CitationStyle="Apa" IsIdentical="0">
                <int:CitationText>(“Environmental and political implications of underestimated cropland burning ...”)</int:CitationText>
              </int:Suggestion>
              <int:Suggestion CitationStyle="Chicago" IsIdentical="0">
                <int:CitationText>(“Environmental and political implications of underestimated cropland burning ...”)</int:CitationText>
              </int:Suggestion>
            </int:Suggestions>
            <int:Suggestions CitationType="Full">
              <int:Suggestion CitationStyle="Mla" IsIdentical="0">
                <int:CitationText>&lt;i&gt;Environmental and political implications of underestimated cropland burning ...&lt;/i&gt;, https://iopscience.iop.org/article/10.1088/1748-9326/abfc04/meta.</int:CitationText>
              </int:Suggestion>
              <int:Suggestion CitationStyle="Apa" IsIdentical="0">
                <int:CitationText>&lt;i&gt;Environmental and political implications of underestimated cropland burning ...&lt;/i&gt;. (n.d.). Retrieved from https://iopscience.iop.org/article/10.1088/1748-9326/abfc04/meta</int:CitationText>
              </int:Suggestion>
              <int:Suggestion CitationStyle="Chicago" IsIdentical="0">
                <int:CitationText>“Environmental and political implications of underestimated cropland burning ...” n.d., https://iopscience.iop.org/article/10.1088/1748-9326/abfc04/meta.</int:CitationText>
              </int:Suggestion>
            </int:Suggestions>
          </int:SimilarityCritique>
        </oel:ext>
      </int:extLst>
    </int:Content>
    <int:Content id="PpDh3OQ3">
      <int:extLst>
        <oel:ext uri="426473B9-03D8-482F-96C9-C2C85392BACA">
          <int:SimilarityCritique Version="1" Context="Soil respiration under climate warming: differential response of heterotrophic and autotrophic respiration." SourceType="Online" SourceTitle="Soil respiration under climate warming: differential response of ..." SourceUrl="https://onlinelibrary.wiley.com/doi/abs/10.1111/gcb.12620" SourceSnippet="Soil respiration under climate warming: differential response of heterotrophic and autotrophic respiration. Xin Wang, Xin Wang. State Key Laboratory of Vegetation and Environmental Change, Institute of Botany, Chinese Academy of Sciences, Xiangshan, Beijing, 100093 China ...">
            <int:Suggestions CitationType="Inline">
              <int:Suggestion CitationStyle="Mla" IsIdentical="1">
                <int:CitationText>(“Soil respiration under climate warming: differential response of ...”)</int:CitationText>
              </int:Suggestion>
              <int:Suggestion CitationStyle="Apa" IsIdentical="1">
                <int:CitationText>(“Soil respiration under climate warming: differential response of ...”)</int:CitationText>
              </int:Suggestion>
              <int:Suggestion CitationStyle="Chicago" IsIdentical="1">
                <int:CitationText>(“Soil respiration under climate warming: differential response of ...”)</int:CitationText>
              </int:Suggestion>
            </int:Suggestions>
            <int:Suggestions CitationType="Full">
              <int:Suggestion CitationStyle="Mla" IsIdentical="1">
                <int:CitationText>&lt;i&gt;Soil respiration under climate warming: differential response of ...&lt;/i&gt;, https://onlinelibrary.wiley.com/doi/abs/10.1111/gcb.12620.</int:CitationText>
              </int:Suggestion>
              <int:Suggestion CitationStyle="Apa" IsIdentical="1">
                <int:CitationText>&lt;i&gt;Soil respiration under climate warming: differential response of ...&lt;/i&gt;. (n.d.). Retrieved from https://onlinelibrary.wiley.com/doi/abs/10.1111/gcb.12620</int:CitationText>
              </int:Suggestion>
              <int:Suggestion CitationStyle="Chicago" IsIdentical="1">
                <int:CitationText>“Soil respiration under climate warming: differential response of ...” n.d., https://onlinelibrary.wiley.com/doi/abs/10.1111/gcb.12620.</int:CitationText>
              </int:Suggestion>
            </int:Suggestions>
            <int:AdditionalSources SourceType="Online" SourceTitle="Temporal changes in global soil respiration since 1987 | Nature Communications" SourceUrl="https://www.nature.com/articles/s41467-020-20616-z" SourceSnippet="Wang, X. et al. Soil respiration under climate warming: differential response of heterotrophic and autotrophic respiration. Glob. Change Biol. 20 , 3229–3237 (2014).">
              <int:Suggestions CitationType="Inline">
                <int:Suggestion CitationStyle="Mla" IsIdentical="1">
                  <int:CitationText>(“Temporal changes in global soil respiration since 1987 | Nature Communications”)</int:CitationText>
                </int:Suggestion>
                <int:Suggestion CitationStyle="Apa" IsIdentical="1">
                  <int:CitationText>(“Temporal changes in global soil respiration since 1987 | Nature Communications”)</int:CitationText>
                </int:Suggestion>
                <int:Suggestion CitationStyle="Chicago" IsIdentical="1">
                  <int:CitationText>(“Temporal changes in global soil respiration since 1987 | Nature Communications”)</int:CitationText>
                </int:Suggestion>
              </int:Suggestions>
              <int:Suggestions CitationType="Full">
                <int:Suggestion CitationStyle="Mla" IsIdentical="1">
                  <int:CitationText>&lt;i&gt;Temporal changes in global soil respiration since 1987 | Nature Communications&lt;/i&gt;, https://www.nature.com/articles/s41467-020-20616-z.</int:CitationText>
                </int:Suggestion>
                <int:Suggestion CitationStyle="Apa" IsIdentical="1">
                  <int:CitationText>&lt;i&gt;Temporal changes in global soil respiration since 1987 | Nature Communications&lt;/i&gt;. (n.d.). Retrieved from https://www.nature.com/articles/s41467-020-20616-z</int:CitationText>
                </int:Suggestion>
                <int:Suggestion CitationStyle="Chicago" IsIdentical="1">
                  <int:CitationText>“Temporal changes in global soil respiration since 1987 | Nature Communications” n.d., https://www.nature.com/articles/s41467-020-20616-z.</int:CitationText>
                </int:Suggestion>
              </int:Suggestions>
            </int:AdditionalSources>
            <int:AdditionalSources SourceType="Online" SourceTitle="Heterotrophic respiration does not acclimate to continuous warming in a ..." SourceUrl="https://www.ncbi.nlm.nih.gov/pmc/articles/PMC4761939/" SourceSnippet="Wang X. et al. Soil respiration under climate warming: differential response of heterotrophic and autotrophic respiration. Global Change Biology 20, 3229–3237, 10.1111/gcb.12620 (2014). [Google Scholar]">
              <int:Suggestions CitationType="Inline">
                <int:Suggestion CitationStyle="Mla" IsIdentical="1">
                  <int:CitationText>(“Heterotrophic respiration does not acclimate to continuous warming in a ...”)</int:CitationText>
                </int:Suggestion>
                <int:Suggestion CitationStyle="Apa" IsIdentical="1">
                  <int:CitationText>(“Heterotrophic respiration does not acclimate to continuous warming in a ...”)</int:CitationText>
                </int:Suggestion>
                <int:Suggestion CitationStyle="Chicago" IsIdentical="1">
                  <int:CitationText>(“Heterotrophic respiration does not acclimate to continuous warming in a ...”)</int:CitationText>
                </int:Suggestion>
              </int:Suggestions>
              <int:Suggestions CitationType="Full">
                <int:Suggestion CitationStyle="Mla" IsIdentical="1">
                  <int:CitationText>&lt;i&gt;Heterotrophic respiration does not acclimate to continuous warming in a ...&lt;/i&gt;, https://www.ncbi.nlm.nih.gov/pmc/articles/PMC4761939/.</int:CitationText>
                </int:Suggestion>
                <int:Suggestion CitationStyle="Apa" IsIdentical="1">
                  <int:CitationText>&lt;i&gt;Heterotrophic respiration does not acclimate to continuous warming in a ...&lt;/i&gt;. (n.d.). Retrieved from https://www.ncbi.nlm.nih.gov/pmc/articles/PMC4761939/</int:CitationText>
                </int:Suggestion>
                <int:Suggestion CitationStyle="Chicago" IsIdentical="1">
                  <int:CitationText>“Heterotrophic respiration does not acclimate to continuous warming in a ...” n.d., https://www.ncbi.nlm.nih.gov/pmc/articles/PMC4761939/.</int:CitationText>
                </int:Suggestion>
              </int:Suggestions>
            </int:AdditionalSources>
          </int:SimilarityCritique>
        </oel:ext>
      </int:extLst>
    </int:Content>
    <int:Content id="hUJVj0ZN">
      <int:extLst>
        <oel:ext uri="426473B9-03D8-482F-96C9-C2C85392BACA">
          <int:SimilarityCritique Version="1" Context="Yin, H., Li, Y., Xiao, J., Xu, Z., Cheng, X., &amp; Liu, Q. (2013)." SourceType="Online" SourceTitle="(PDF) Toward a Holistic Approach to Soils and Plant Growth" SourceUrl="https://www.researchgate.net/publication/262765356_Toward_a_Holistic_Approach_to_Soils_and_Plant_Growth" SourceSnippet="Yin H, Li Y, Xiao J, Xu Z, Cheng X, Liu Q (2013) Enhanced root exudation stimulates soil nitrogen transformations in a subalpine coniferous forest under experimental warming. Glob Change">
            <int:Suggestions CitationType="Inline">
              <int:Suggestion CitationStyle="Mla" IsIdentical="0">
                <int:CitationText>(“(PDF) Toward a Holistic Approach to Soils and Plant Growth”)</int:CitationText>
              </int:Suggestion>
              <int:Suggestion CitationStyle="Apa" IsIdentical="0">
                <int:CitationText>(“(PDF) Toward a Holistic Approach to Soils and Plant Growth”)</int:CitationText>
              </int:Suggestion>
              <int:Suggestion CitationStyle="Chicago" IsIdentical="0">
                <int:CitationText>(“(PDF) Toward a Holistic Approach to Soils and Plant Growth”)</int:CitationText>
              </int:Suggestion>
            </int:Suggestions>
            <int:Suggestions CitationType="Full">
              <int:Suggestion CitationStyle="Mla" IsIdentical="0">
                <int:CitationText>&lt;i&gt;(PDF) Toward a Holistic Approach to Soils and Plant Growth&lt;/i&gt;, https://www.researchgate.net/publication/262765356_Toward_a_Holistic_Approach_to_Soils_and_Plant_Growth.</int:CitationText>
              </int:Suggestion>
              <int:Suggestion CitationStyle="Apa" IsIdentical="0">
                <int:CitationText>&lt;i&gt;(PDF) Toward a Holistic Approach to Soils and Plant Growth&lt;/i&gt;. (n.d.). Retrieved from https://www.researchgate.net/publication/262765356_Toward_a_Holistic_Approach_to_Soils_and_Plant_Growth</int:CitationText>
              </int:Suggestion>
              <int:Suggestion CitationStyle="Chicago" IsIdentical="0">
                <int:CitationText>“(PDF) Toward a Holistic Approach to Soils and Plant Growth” n.d., https://www.researchgate.net/publication/262765356_Toward_a_Holistic_Approach_to_Soils_and_Plant_Growth.</int:CitationText>
              </int:Suggestion>
            </int:Suggestions>
            <int:AdditionalSources SourceType="Online" SourceTitle="Changes in micronutrient availability and plant uptake under ... - Springer" SourceUrl="https://link.springer.com/article/10.1007/s11368-016-1464-8" SourceSnippet="Yin H, Li Y, Xiao J, Xu Z, Cheng X, Liu Q (2013) Enhanced root exudation stimulates soil nitrogen transformations in a subalpine coniferous forest under experimental warming. Glob Chang Biol 19(7):2158–2167">
              <int:Suggestions CitationType="Inline">
                <int:Suggestion CitationStyle="Mla" IsIdentical="0">
                  <int:CitationText>(“Changes in micronutrient availability and plant uptake under ... - Springer”)</int:CitationText>
                </int:Suggestion>
                <int:Suggestion CitationStyle="Apa" IsIdentical="0">
                  <int:CitationText>(“Changes in micronutrient availability and plant uptake under ... - Springer”)</int:CitationText>
                </int:Suggestion>
                <int:Suggestion CitationStyle="Chicago" IsIdentical="0">
                  <int:CitationText>(“Changes in micronutrient availability and plant uptake under ... - Springer”)</int:CitationText>
                </int:Suggestion>
              </int:Suggestions>
              <int:Suggestions CitationType="Full">
                <int:Suggestion CitationStyle="Mla" IsIdentical="0">
                  <int:CitationText>&lt;i&gt;Changes in micronutrient availability and plant uptake under ... - Springer&lt;/i&gt;, https://link.springer.com/article/10.1007/s11368-016-1464-8.</int:CitationText>
                </int:Suggestion>
                <int:Suggestion CitationStyle="Apa" IsIdentical="0">
                  <int:CitationText>&lt;i&gt;Changes in micronutrient availability and plant uptake under ... - Springer&lt;/i&gt;. (n.d.). Retrieved from https://link.springer.com/article/10.1007/s11368-016-1464-8</int:CitationText>
                </int:Suggestion>
                <int:Suggestion CitationStyle="Chicago" IsIdentical="0">
                  <int:CitationText>“Changes in micronutrient availability and plant uptake under ... - Springer” n.d., https://link.springer.com/article/10.1007/s11368-016-1464-8.</int:CitationText>
                </int:Suggestion>
              </int:Suggestions>
            </int:AdditionalSources>
            <int:AdditionalSources SourceType="Online" SourceTitle="Enhanced root exudation induces microbial feedbacks to N cycling in a pine ..." SourceUrl="https://europepmc.org/abstract/MED/21176050" SourceSnippet="Yin H, Li Y, Xiao J, Xu Z, Cheng X, Liu Q. Glob Chang Biol, 19(7):2158-2167, 18 Apr 2013 Cited by: 36 articles | PMID: 23504744. Roots and fungi accelerate carbon and nitrogen cycling in forests exposed to elevated CO2. Phillips RP, ...">
              <int:Suggestions CitationType="Inline">
                <int:Suggestion CitationStyle="Mla" IsIdentical="0">
                  <int:CitationText>(“Enhanced root exudation induces microbial feedbacks to N cycling in a pine ...”)</int:CitationText>
                </int:Suggestion>
                <int:Suggestion CitationStyle="Apa" IsIdentical="0">
                  <int:CitationText>(“Enhanced root exudation induces microbial feedbacks to N cycling in a pine ...”)</int:CitationText>
                </int:Suggestion>
                <int:Suggestion CitationStyle="Chicago" IsIdentical="0">
                  <int:CitationText>(“Enhanced root exudation induces microbial feedbacks to N cycling in a pine ...”)</int:CitationText>
                </int:Suggestion>
              </int:Suggestions>
              <int:Suggestions CitationType="Full">
                <int:Suggestion CitationStyle="Mla" IsIdentical="0">
                  <int:CitationText>&lt;i&gt;Enhanced root exudation induces microbial feedbacks to N cycling in a pine ...&lt;/i&gt;, https://europepmc.org/abstract/MED/21176050.</int:CitationText>
                </int:Suggestion>
                <int:Suggestion CitationStyle="Apa" IsIdentical="0">
                  <int:CitationText>&lt;i&gt;Enhanced root exudation induces microbial feedbacks to N cycling in a pine ...&lt;/i&gt;. (n.d.). Retrieved from https://europepmc.org/abstract/MED/21176050</int:CitationText>
                </int:Suggestion>
                <int:Suggestion CitationStyle="Chicago" IsIdentical="0">
                  <int:CitationText>“Enhanced root exudation induces microbial feedbacks to N cycling in a pine ...” n.d., https://europepmc.org/abstract/MED/21176050.</int:CitationText>
                </int:Suggestion>
              </int:Suggestions>
            </int:AdditionalSources>
          </int:SimilarityCritique>
        </oel:ext>
      </int:extLst>
    </int:Content>
    <int:Content id="o9Mne0HZ">
      <int:extLst>
        <oel:ext uri="426473B9-03D8-482F-96C9-C2C85392BACA">
          <int:SimilarityCritique Version="1" Context="Enhanced root exudation stimulates soil nitrogen transformations in a subalpine coniferous forest under experimental warming." SourceType="Online" SourceTitle="Enhanced root exudation stimulates soil nitrogen transformations in a ..." SourceUrl="https://onlinelibrary.wiley.com/doi/10.1111/gcb.12161" SourceSnippet="Enhanced root exudation stimulates soil nitrogen transformations in a subalpine coniferous forest under experimental warming. Huajun Yin, Huajun Yin. Chengdu Institute of Biology, Chinese Academy of Sciences, P. O. Box 416, Chengdu, 610041 China.">
            <int:Suggestions CitationType="Inline">
              <int:Suggestion CitationStyle="Mla" IsIdentical="1">
                <int:CitationText>(“Enhanced root exudation stimulates soil nitrogen transformations in a ...”)</int:CitationText>
              </int:Suggestion>
              <int:Suggestion CitationStyle="Apa" IsIdentical="1">
                <int:CitationText>(“Enhanced root exudation stimulates soil nitrogen transformations in a ...”)</int:CitationText>
              </int:Suggestion>
              <int:Suggestion CitationStyle="Chicago" IsIdentical="1">
                <int:CitationText>(“Enhanced root exudation stimulates soil nitrogen transformations in a ...”)</int:CitationText>
              </int:Suggestion>
            </int:Suggestions>
            <int:Suggestions CitationType="Full">
              <int:Suggestion CitationStyle="Mla" IsIdentical="1">
                <int:CitationText>&lt;i&gt;Enhanced root exudation stimulates soil nitrogen transformations in a ...&lt;/i&gt;, https://onlinelibrary.wiley.com/doi/10.1111/gcb.12161.</int:CitationText>
              </int:Suggestion>
              <int:Suggestion CitationStyle="Apa" IsIdentical="1">
                <int:CitationText>&lt;i&gt;Enhanced root exudation stimulates soil nitrogen transformations in a ...&lt;/i&gt;. (n.d.). Retrieved from https://onlinelibrary.wiley.com/doi/10.1111/gcb.12161</int:CitationText>
              </int:Suggestion>
              <int:Suggestion CitationStyle="Chicago" IsIdentical="1">
                <int:CitationText>“Enhanced root exudation stimulates soil nitrogen transformations in a ...” n.d., https://onlinelibrary.wiley.com/doi/10.1111/gcb.12161.</int:CitationText>
              </int:Suggestion>
            </int:Suggestions>
            <int:AdditionalSources SourceType="Online" SourceTitle="Six-year warming decreased amino sugar accumulation in the deep rhizosphere ..." SourceUrl="https://www.sciencedirect.com/science/article/pii/S092913932100439X" SourceSnippet="Enhanced root exudation stimulates soil nitrogen transformations in a subalpine coniferous forest under experimental warming. Glob. Chang. Biol., 19 (2013), pp. 2158-2167. CrossRef View Record in Scopus Google Scholar. Yu, 2012. Z.C. Yu. Northern peatland carbon stocks and dynamics: a review.">
              <int:Suggestions CitationType="Inline">
                <int:Suggestion CitationStyle="Mla" IsIdentical="1">
                  <int:CitationText>(“Six-year warming decreased amino sugar accumulation in the deep rhizosphere ...”)</int:CitationText>
                </int:Suggestion>
                <int:Suggestion CitationStyle="Apa" IsIdentical="1">
                  <int:CitationText>(“Six-year warming decreased amino sugar accumulation in the deep rhizosphere ...”)</int:CitationText>
                </int:Suggestion>
                <int:Suggestion CitationStyle="Chicago" IsIdentical="1">
                  <int:CitationText>(“Six-year warming decreased amino sugar accumulation in the deep rhizosphere ...”)</int:CitationText>
                </int:Suggestion>
              </int:Suggestions>
              <int:Suggestions CitationType="Full">
                <int:Suggestion CitationStyle="Mla" IsIdentical="1">
                  <int:CitationText>&lt;i&gt;Six-year warming decreased amino sugar accumulation in the deep rhizosphere ...&lt;/i&gt;, https://www.sciencedirect.com/science/article/pii/S092913932100439X.</int:CitationText>
                </int:Suggestion>
                <int:Suggestion CitationStyle="Apa" IsIdentical="1">
                  <int:CitationText>&lt;i&gt;Six-year warming decreased amino sugar accumulation in the deep rhizosphere ...&lt;/i&gt;. (n.d.). Retrieved from https://www.sciencedirect.com/science/article/pii/S092913932100439X</int:CitationText>
                </int:Suggestion>
                <int:Suggestion CitationStyle="Chicago" IsIdentical="1">
                  <int:CitationText>“Six-year warming decreased amino sugar accumulation in the deep rhizosphere ...” n.d., https://www.sciencedirect.com/science/article/pii/S092913932100439X.</int:CitationText>
                </int:Suggestion>
              </int:Suggestions>
            </int:AdditionalSources>
            <int:AdditionalSources SourceType="Online" SourceTitle="Heterotrophic respiration does not acclimate to continuous warming in a ..." SourceUrl="https://www.ncbi.nlm.nih.gov/pmc/articles/PMC4761939/" SourceSnippet="Yin H. et al. Enhanced root exudation stimulates soil nitrogen transformations in a subalpine coniferous forest under experimental warming. Global Change Biology 19, 2158–2167, 10.1111/gcb.12161 (2013). [Google Scholar] Liang N. S., Inoue G. &amp; Fujinuma Y.">
              <int:Suggestions CitationType="Inline">
                <int:Suggestion CitationStyle="Mla" IsIdentical="1">
                  <int:CitationText>(“Heterotrophic respiration does not acclimate to continuous warming in a ...”)</int:CitationText>
                </int:Suggestion>
                <int:Suggestion CitationStyle="Apa" IsIdentical="1">
                  <int:CitationText>(“Heterotrophic respiration does not acclimate to continuous warming in a ...”)</int:CitationText>
                </int:Suggestion>
                <int:Suggestion CitationStyle="Chicago" IsIdentical="1">
                  <int:CitationText>(“Heterotrophic respiration does not acclimate to continuous warming in a ...”)</int:CitationText>
                </int:Suggestion>
              </int:Suggestions>
              <int:Suggestions CitationType="Full">
                <int:Suggestion CitationStyle="Mla" IsIdentical="1">
                  <int:CitationText>&lt;i&gt;Heterotrophic respiration does not acclimate to continuous warming in a ...&lt;/i&gt;, https://www.ncbi.nlm.nih.gov/pmc/articles/PMC4761939/.</int:CitationText>
                </int:Suggestion>
                <int:Suggestion CitationStyle="Apa" IsIdentical="1">
                  <int:CitationText>&lt;i&gt;Heterotrophic respiration does not acclimate to continuous warming in a ...&lt;/i&gt;. (n.d.). Retrieved from https://www.ncbi.nlm.nih.gov/pmc/articles/PMC4761939/</int:CitationText>
                </int:Suggestion>
                <int:Suggestion CitationStyle="Chicago" IsIdentical="1">
                  <int:CitationText>“Heterotrophic respiration does not acclimate to continuous warming in a ...” n.d., https://www.ncbi.nlm.nih.gov/pmc/articles/PMC4761939/.</int:CitationText>
                </int:Suggestion>
              </int:Suggestions>
            </int:AdditionalSources>
          </int:SimilarityCritique>
        </oel:ext>
      </int:extLst>
    </int:Content>
    <int:Content id="q8cdpX7T">
      <int:extLst>
        <oel:ext uri="426473B9-03D8-482F-96C9-C2C85392BACA">
          <int:SimilarityCritique Version="1" Context="Soil carbon release responses to long-term versus short-term climatic warming in an arid ecosystem." SourceType="Online" SourceTitle="BG - Soil carbon release responses to long-term versus short-term climatic ..." SourceUrl="https://bg.copernicus.org/articles/17/781/2020/" SourceSnippet="Soil carbon release responses to long-term versus short-term climatic warming in an arid ecosystem. Hongying Yu 1,2, Zhenzhu Xu 1, Guangsheng Zhou 1,3, and Yaohui Shi 1,3 Hongying Yu et al.,,, Show author details. 1 State Key Laboratory of Vegetation and Environmental Change, Institute of Botany, Chinese Academy of Sciences ...">
            <int:Suggestions CitationType="Inline">
              <int:Suggestion CitationStyle="Mla" IsIdentical="1">
                <int:CitationText>(“BG - Soil carbon release responses to long-term versus short-term climatic ...”)</int:CitationText>
              </int:Suggestion>
              <int:Suggestion CitationStyle="Apa" IsIdentical="1">
                <int:CitationText>(“BG - Soil carbon release responses to long-term versus short-term climatic ...”)</int:CitationText>
              </int:Suggestion>
              <int:Suggestion CitationStyle="Chicago" IsIdentical="1">
                <int:CitationText>(“BG - Soil carbon release responses to long-term versus short-term climatic ...”)</int:CitationText>
              </int:Suggestion>
            </int:Suggestions>
            <int:Suggestions CitationType="Full">
              <int:Suggestion CitationStyle="Mla" IsIdentical="1">
                <int:CitationText>&lt;i&gt;BG - Soil carbon release responses to long-term versus short-term climatic ...&lt;/i&gt;, https://bg.copernicus.org/articles/17/781/2020/.</int:CitationText>
              </int:Suggestion>
              <int:Suggestion CitationStyle="Apa" IsIdentical="1">
                <int:CitationText>&lt;i&gt;BG - Soil carbon release responses to long-term versus short-term climatic ...&lt;/i&gt;. (n.d.). Retrieved from https://bg.copernicus.org/articles/17/781/2020/</int:CitationText>
              </int:Suggestion>
              <int:Suggestion CitationStyle="Chicago" IsIdentical="1">
                <int:CitationText>“BG - Soil carbon release responses to long-term versus short-term climatic ...” n.d., https://bg.copernicus.org/articles/17/781/2020/.</int:CitationText>
              </int:Suggestion>
            </int:Suggestions>
            <int:AdditionalSources SourceType="Online" SourceTitle="(PDF) Soil carbon release responses to long-term versus short-term climatic ..." SourceUrl="https://www.researchgate.net/publication/334550563_Soil_carbon_release_responses_to_long-term_versus_short-term_climatic_warming_in_an_arid_ecosystem" SourceSnippet="Soil carbon release responses to long-term versus short-term climatic warming in an arid ecosystem. ... term versus short-term climatic warming and watering pulses in a desert steppe . 397.">
              <int:Suggestions CitationType="Inline">
                <int:Suggestion CitationStyle="Mla" IsIdentical="1">
                  <int:CitationText>(“(PDF) Soil carbon release responses to long-term versus short-term climatic ...”)</int:CitationText>
                </int:Suggestion>
                <int:Suggestion CitationStyle="Apa" IsIdentical="1">
                  <int:CitationText>(“(PDF) Soil carbon release responses to long-term versus short-term climatic ...”)</int:CitationText>
                </int:Suggestion>
                <int:Suggestion CitationStyle="Chicago" IsIdentical="1">
                  <int:CitationText>(“(PDF) Soil carbon release responses to long-term versus short-term climatic ...”)</int:CitationText>
                </int:Suggestion>
              </int:Suggestions>
              <int:Suggestions CitationType="Full">
                <int:Suggestion CitationStyle="Mla" IsIdentical="1">
                  <int:CitationText>&lt;i&gt;(PDF) Soil carbon release responses to long-term versus short-term climatic ...&lt;/i&gt;, https://www.researchgate.net/publication/334550563_Soil_carbon_release_responses_to_long-term_versus_short-term_climatic_warming_in_an_arid_ecosystem.</int:CitationText>
                </int:Suggestion>
                <int:Suggestion CitationStyle="Apa" IsIdentical="1">
                  <int:CitationText>&lt;i&gt;(PDF) Soil carbon release responses to long-term versus short-term climatic ...&lt;/i&gt;. (n.d.). Retrieved from https://www.researchgate.net/publication/334550563_Soil_carbon_release_responses_to_long-term_versus_short-term_climatic_warming_in_an_arid_ecosystem</int:CitationText>
                </int:Suggestion>
                <int:Suggestion CitationStyle="Chicago" IsIdentical="1">
                  <int:CitationText>“(PDF) Soil carbon release responses to long-term versus short-term climatic ...” n.d., https://www.researchgate.net/publication/334550563_Soil_carbon_release_responses_to_long-term_versus_short-term_climatic_warming_in_an_arid_ecosystem.</int:CitationText>
                </int:Suggestion>
              </int:Suggestions>
            </int:AdditionalSources>
            <int:AdditionalSources SourceType="Online" SourceTitle="Soil carbon release responses to long-term versus short-term climatic ..." SourceUrl="https://pdfs.semanticscholar.org/479e/583b479e7152443355d828714b3043ba7605.pdf" SourceSnippet="Soil carbon release responses to long-term versus short-term climatic warming in an arid ecosystem Hongying Yu1,2, Zhenzhu Xu1, Guangsheng Zhou1,3, and Yaohui Shi1,3 1State Key Laboratory of Vegetation and Environmental Change, Institute of Botany, Chinese Academy of Sciences, Beijing 100093, China">
              <int:Suggestions CitationType="Inline">
                <int:Suggestion CitationStyle="Mla" IsIdentical="0">
                  <int:CitationText>(“Soil carbon release responses to long-term versus short-term climatic ...”)</int:CitationText>
                </int:Suggestion>
                <int:Suggestion CitationStyle="Apa" IsIdentical="0">
                  <int:CitationText>(“Soil carbon release responses to long-term versus short-term climatic ...”)</int:CitationText>
                </int:Suggestion>
                <int:Suggestion CitationStyle="Chicago" IsIdentical="0">
                  <int:CitationText>(“Soil carbon release responses to long-term versus short-term climatic ...”)</int:CitationText>
                </int:Suggestion>
              </int:Suggestions>
              <int:Suggestions CitationType="Full">
                <int:Suggestion CitationStyle="Mla" IsIdentical="0">
                  <int:CitationText>&lt;i&gt;Soil carbon release responses to long-term versus short-term climatic ...&lt;/i&gt;, https://pdfs.semanticscholar.org/479e/583b479e7152443355d828714b3043ba7605.pdf.</int:CitationText>
                </int:Suggestion>
                <int:Suggestion CitationStyle="Apa" IsIdentical="0">
                  <int:CitationText>&lt;i&gt;Soil carbon release responses to long-term versus short-term climatic ...&lt;/i&gt;. (n.d.). Retrieved from https://pdfs.semanticscholar.org/479e/583b479e7152443355d828714b3043ba7605.pdf</int:CitationText>
                </int:Suggestion>
                <int:Suggestion CitationStyle="Chicago" IsIdentical="0">
                  <int:CitationText>“Soil carbon release responses to long-term versus short-term climatic ...” n.d., https://pdfs.semanticscholar.org/479e/583b479e7152443355d828714b3043ba7605.pdf.</int:CitationText>
                </int:Suggestion>
              </int:Suggestions>
            </int:AdditionalSources>
          </int:SimilarityCritique>
        </oel:ext>
      </int:extLst>
    </int:Content>
    <int:Content id="J8rwALK9">
      <int:extLst>
        <oel:ext uri="426473B9-03D8-482F-96C9-C2C85392BACA">
          <int:SimilarityCritique Version="1" Context="Climatic warming enhances soil respiration resilience in an arid ecosystem." SourceType="Online" SourceTitle="Climatic warming enhances soil respiration resilience in an arid ecosystem ..." SourceUrl="https://www.wikidata.org/wiki/Q104072505" SourceSnippet="Climatic warming enhances soil respiration resilience in an arid ecosystem. scientific article published on 23 November 2020. Statements. instance of. scholarly article. 1 reference. stated in. Europe PubMed Central. PubMed ID. 33277014. reference URL.">
            <int:Suggestions CitationType="Inline">
              <int:Suggestion CitationStyle="Mla" IsIdentical="1">
                <int:CitationText>(“Climatic warming enhances soil respiration resilience in an arid ecosystem ...”)</int:CitationText>
              </int:Suggestion>
              <int:Suggestion CitationStyle="Apa" IsIdentical="1">
                <int:CitationText>(“Climatic warming enhances soil respiration resilience in an arid ecosystem ...”)</int:CitationText>
              </int:Suggestion>
              <int:Suggestion CitationStyle="Chicago" IsIdentical="1">
                <int:CitationText>(“Climatic warming enhances soil respiration resilience in an arid ecosystem ...”)</int:CitationText>
              </int:Suggestion>
            </int:Suggestions>
            <int:Suggestions CitationType="Full">
              <int:Suggestion CitationStyle="Mla" IsIdentical="1">
                <int:CitationText>&lt;i&gt;Climatic warming enhances soil respiration resilience in an arid ecosystem ...&lt;/i&gt;, https://www.wikidata.org/wiki/Q104072505.</int:CitationText>
              </int:Suggestion>
              <int:Suggestion CitationStyle="Apa" IsIdentical="1">
                <int:CitationText>&lt;i&gt;Climatic warming enhances soil respiration resilience in an arid ecosystem ...&lt;/i&gt;. (n.d.). Retrieved from https://www.wikidata.org/wiki/Q104072505</int:CitationText>
              </int:Suggestion>
              <int:Suggestion CitationStyle="Chicago" IsIdentical="1">
                <int:CitationText>“Climatic warming enhances soil respiration resilience in an arid ecosystem ...” n.d., https://www.wikidata.org/wiki/Q104072505.</int:CitationText>
              </int:Suggestion>
            </int:Suggestions>
            <int:AdditionalSources SourceType="Online" SourceTitle="Climatic warming enhances soil respiration resilience in an arid ecosystem" SourceUrl="https://pubmed.ncbi.nlm.nih.gov/33277014/" SourceSnippet="Climatic warming enhances soil respiration resilience in an arid ecosystem Sci Total Environ. 2021 Feb 20;756:144005. doi: 10.1016/j.scitotenv.2020.144005. Epub 2020 Nov 23. Authors Hongying Yu 1 ...">
              <int:Suggestions CitationType="Inline">
                <int:Suggestion CitationStyle="Mla" IsIdentical="0">
                  <int:CitationText>(“Climatic warming enhances soil respiration resilience in an arid ecosystem”)</int:CitationText>
                </int:Suggestion>
                <int:Suggestion CitationStyle="Apa" IsIdentical="0">
                  <int:CitationText>(“Climatic warming enhances soil respiration resilience in an arid ecosystem”)</int:CitationText>
                </int:Suggestion>
                <int:Suggestion CitationStyle="Chicago" IsIdentical="0">
                  <int:CitationText>(“Climatic warming enhances soil respiration resilience in an arid ecosystem”)</int:CitationText>
                </int:Suggestion>
              </int:Suggestions>
              <int:Suggestions CitationType="Full">
                <int:Suggestion CitationStyle="Mla" IsIdentical="0">
                  <int:CitationText>&lt;i&gt;Climatic warming enhances soil respiration resilience in an arid ecosystem&lt;/i&gt;, https://pubmed.ncbi.nlm.nih.gov/33277014/.</int:CitationText>
                </int:Suggestion>
                <int:Suggestion CitationStyle="Apa" IsIdentical="0">
                  <int:CitationText>&lt;i&gt;Climatic warming enhances soil respiration resilience in an arid ecosystem&lt;/i&gt;. (n.d.). Retrieved from https://pubmed.ncbi.nlm.nih.gov/33277014/</int:CitationText>
                </int:Suggestion>
                <int:Suggestion CitationStyle="Chicago" IsIdentical="0">
                  <int:CitationText>“Climatic warming enhances soil respiration resilience in an arid ecosystem” n.d., https://pubmed.ncbi.nlm.nih.gov/33277014/.</int:CitationText>
                </int:Suggestion>
              </int:Suggestions>
            </int:AdditionalSources>
            <int:AdditionalSources SourceType="Online" SourceTitle="Climatic warming enhances soil respiration resilience in an arid ecosystem ..." SourceUrl="https://www.researchgate.net/publication/347118934_Climatic_warming_enhances_soil_respiration_resilience_in_an_arid_ecosystem" SourceSnippet="Request PDF | Climatic warming enhances soil respiration resilience in an arid ecosystem | Precipitation plays a vital role in maintaining desert ecosystems in which rain events after drought ...">
              <int:Suggestions CitationType="Inline">
                <int:Suggestion CitationStyle="Mla" IsIdentical="0">
                  <int:CitationText>(“Climatic warming enhances soil respiration resilience in an arid ecosystem ...”)</int:CitationText>
                </int:Suggestion>
                <int:Suggestion CitationStyle="Apa" IsIdentical="0">
                  <int:CitationText>(“Climatic warming enhances soil respiration resilience in an arid ecosystem ...”)</int:CitationText>
                </int:Suggestion>
                <int:Suggestion CitationStyle="Chicago" IsIdentical="0">
                  <int:CitationText>(“Climatic warming enhances soil respiration resilience in an arid ecosystem ...”)</int:CitationText>
                </int:Suggestion>
              </int:Suggestions>
              <int:Suggestions CitationType="Full">
                <int:Suggestion CitationStyle="Mla" IsIdentical="0">
                  <int:CitationText>&lt;i&gt;Climatic warming enhances soil respiration resilience in an arid ecosystem ...&lt;/i&gt;, https://www.researchgate.net/publication/347118934_Climatic_warming_enhances_soil_respiration_resilience_in_an_arid_ecosystem.</int:CitationText>
                </int:Suggestion>
                <int:Suggestion CitationStyle="Apa" IsIdentical="0">
                  <int:CitationText>&lt;i&gt;Climatic warming enhances soil respiration resilience in an arid ecosystem ...&lt;/i&gt;. (n.d.). Retrieved from https://www.researchgate.net/publication/347118934_Climatic_warming_enhances_soil_respiration_resilience_in_an_arid_ecosystem</int:CitationText>
                </int:Suggestion>
                <int:Suggestion CitationStyle="Chicago" IsIdentical="0">
                  <int:CitationText>“Climatic warming enhances soil respiration resilience in an arid ecosystem ...” n.d., https://www.researchgate.net/publication/347118934_Climatic_warming_enhances_soil_respiration_resilience_in_an_arid_ecosystem.</int:CitationText>
                </int:Suggestion>
              </int:Suggestions>
            </int:AdditionalSources>
          </int:SimilarityCritique>
        </oel:ext>
      </int:extLst>
    </int:Content>
    <int:Content id="77fhhSHU">
      <int:extLst>
        <oel:ext uri="426473B9-03D8-482F-96C9-C2C85392BACA">
          <int:SimilarityCritique Version="1" Context="Soil organic carbon stock and fractional distribution across central-south China." SourceType="Online" SourceTitle="Vertical distribution and influencing factors of soil organic carbon in the ..." SourceUrl="https://www.researchgate.net/publication/334741128_Vertical_distribution_and_influencing_factors_of_soil_organic_carbon_in_the_Loess_Plateau_China" SourceSnippet="Vertical distribution and influencing factors of soil organic carbon in the Loess Plateau, China. ... Soil organic carbon stock and fractional distribution across central-south China. Article.">
            <int:Suggestions CitationType="Inline">
              <int:Suggestion CitationStyle="Mla" IsIdentical="1">
                <int:CitationText>(“Vertical distribution and influencing factors of soil organic carbon in the ...”)</int:CitationText>
              </int:Suggestion>
              <int:Suggestion CitationStyle="Apa" IsIdentical="1">
                <int:CitationText>(“Vertical distribution and influencing factors of soil organic carbon in the ...”)</int:CitationText>
              </int:Suggestion>
              <int:Suggestion CitationStyle="Chicago" IsIdentical="1">
                <int:CitationText>(“Vertical distribution and influencing factors of soil organic carbon in the ...”)</int:CitationText>
              </int:Suggestion>
            </int:Suggestions>
            <int:Suggestions CitationType="Full">
              <int:Suggestion CitationStyle="Mla" IsIdentical="1">
                <int:CitationText>&lt;i&gt;Vertical distribution and influencing factors of soil organic carbon in the ...&lt;/i&gt;, https://www.researchgate.net/publication/334741128_Vertical_distribution_and_influencing_factors_of_soil_organic_carbon_in_the_Loess_Plateau_China.</int:CitationText>
              </int:Suggestion>
              <int:Suggestion CitationStyle="Apa" IsIdentical="1">
                <int:CitationText>&lt;i&gt;Vertical distribution and influencing factors of soil organic carbon in the ...&lt;/i&gt;. (n.d.). Retrieved from https://www.researchgate.net/publication/334741128_Vertical_distribution_and_influencing_factors_of_soil_organic_carbon_in_the_Loess_Plateau_China</int:CitationText>
              </int:Suggestion>
              <int:Suggestion CitationStyle="Chicago" IsIdentical="1">
                <int:CitationText>“Vertical distribution and influencing factors of soil organic carbon in the ...” n.d., https://www.researchgate.net/publication/334741128_Vertical_distribution_and_influencing_factors_of_soil_organic_carbon_in_the_Loess_Plateau_China.</int:CitationText>
              </int:Suggestion>
            </int:Suggestions>
            <int:AdditionalSources SourceType="Online" SourceTitle="Journal: International soil and water conservation research / Publication ..." SourceUrl="https://pubag.nal.usda.gov/?f%5Bjournal_name%5D%5B%5D=International+soil+and+water+conservation+research&amp;f%5Bpublication_year_rev%5D%5B%5D=7979-2021&amp;f%5Bsource%5D%5B%5D=2021+v.9+no.4" SourceSnippet="Soil organic carbon stock and fractional distribution across central-south China. Author: Rubing Zeng; Yujie Wei; Jianjia Huang; Xin Chen; Chongfa Cai Source: International soil and water conservation research 2021 v.9 no.4 pp. 620-630 ISSN: 2095-6339 Subject:">
              <int:Suggestions CitationType="Inline">
                <int:Suggestion CitationStyle="Mla" IsIdentical="1">
                  <int:CitationText>(“Journal: International soil and water conservation research / Publication ...”)</int:CitationText>
                </int:Suggestion>
                <int:Suggestion CitationStyle="Apa" IsIdentical="1">
                  <int:CitationText>(“Journal: International soil and water conservation research / Publication ...”)</int:CitationText>
                </int:Suggestion>
                <int:Suggestion CitationStyle="Chicago" IsIdentical="1">
                  <int:CitationText>(“Journal: International soil and water conservation research / Publication ...”)</int:CitationText>
                </int:Suggestion>
              </int:Suggestions>
              <int:Suggestions CitationType="Full">
                <int:Suggestion CitationStyle="Mla" IsIdentical="1">
                  <int:CitationText>&lt;i&gt;Journal: International soil and water conservation research / Publication ...&lt;/i&gt;, https://pubag.nal.usda.gov/?f%5Bjournal_name%5D%5B%5D=International+soil+and+water+conservation+research&amp;f%5Bpublication_year_rev%5D%5B%5D=7979-2021&amp;f%5Bsource%5D%5B%5D=2021+v.9+no.4.</int:CitationText>
                </int:Suggestion>
                <int:Suggestion CitationStyle="Apa" IsIdentical="1">
                  <int:CitationText>&lt;i&gt;Journal: International soil and water conservation research / Publication ...&lt;/i&gt;. (n.d.). Retrieved from https://pubag.nal.usda.gov/?f%5Bjournal_name%5D%5B%5D=International+soil+and+water+conservation+research&amp;f%5Bpublication_year_rev%5D%5B%5D=7979-2021&amp;f%5Bsource%5D%5B%5D=2021+v.9+no.4</int:CitationText>
                </int:Suggestion>
                <int:Suggestion CitationStyle="Chicago" IsIdentical="1">
                  <int:CitationText>“Journal: International soil and water conservation research / Publication ...” n.d., https://pubag.nal.usda.gov/?f%5Bjournal_name%5D%5B%5D=International+soil+and+water+conservation+research&amp;f%5Bpublication_year_rev%5D%5B%5D=7979-2021&amp;f%5Bsource%5D%5B%5D=2021+v.9+no.4.</int:CitationText>
                </int:Suggestion>
              </int:Suggestions>
            </int:AdditionalSources>
            <int:AdditionalSources SourceType="Online" SourceTitle="Intoduction to Global Carbon - Soil Organic Carbon" SourceUrl="https://academic-accelerator.com/Manuscript-Generator/Global-Carbon/soil-organic-carbon" SourceSnippet="Soil organic carbon stock and fractional distribution across central-south China. 0 Full Text Global Carbon Soil Organic Carbon 10.1080/01431161.2021.1945158. ABSTRACT Quantifying mangrove soil organic carbon (SOC) is key to better understanding the global carbon cycle, a critical phenomenon in reducing greenhouse gas emissions. ...">
              <int:Suggestions CitationType="Inline">
                <int:Suggestion CitationStyle="Mla" IsIdentical="1">
                  <int:CitationText>(“Intoduction to Global Carbon - Soil Organic Carbon”)</int:CitationText>
                </int:Suggestion>
                <int:Suggestion CitationStyle="Apa" IsIdentical="1">
                  <int:CitationText>(“Intoduction to Global Carbon - Soil Organic Carbon”)</int:CitationText>
                </int:Suggestion>
                <int:Suggestion CitationStyle="Chicago" IsIdentical="1">
                  <int:CitationText>(“Intoduction to Global Carbon - Soil Organic Carbon”)</int:CitationText>
                </int:Suggestion>
              </int:Suggestions>
              <int:Suggestions CitationType="Full">
                <int:Suggestion CitationStyle="Mla" IsIdentical="1">
                  <int:CitationText>&lt;i&gt;Intoduction to Global Carbon - Soil Organic Carbon&lt;/i&gt;, https://academic-accelerator.com/Manuscript-Generator/Global-Carbon/soil-organic-carbon.</int:CitationText>
                </int:Suggestion>
                <int:Suggestion CitationStyle="Apa" IsIdentical="1">
                  <int:CitationText>&lt;i&gt;Intoduction to Global Carbon - Soil Organic Carbon&lt;/i&gt;. (n.d.). Retrieved from https://academic-accelerator.com/Manuscript-Generator/Global-Carbon/soil-organic-carbon</int:CitationText>
                </int:Suggestion>
                <int:Suggestion CitationStyle="Chicago" IsIdentical="1">
                  <int:CitationText>“Intoduction to Global Carbon - Soil Organic Carbon” n.d., https://academic-accelerator.com/Manuscript-Generator/Global-Carbon/soil-organic-carbon.</int:CitationText>
                </int:Suggestion>
              </int:Suggestions>
            </int:AdditionalSources>
          </int:SimilarityCritique>
        </oel:ext>
      </int:extLst>
    </int:Content>
    <int:Content id="EaaRQgPj">
      <int:extLst>
        <oel:ext uri="426473B9-03D8-482F-96C9-C2C85392BACA">
          <int:SimilarityCritique Version="1" Context="Zhang, K., Dang, H., Zhang, Q., &amp; Cheng, X. (2015). Soil carbon dynamics following land-use change varied with temperature and precipitation gradients: evidence from stable isotopes." SourceType="Online" SourceTitle="Projected soil organic carbon loss in response to climate warming and soil ..." SourceUrl="https://cbmjournal.biomedcentral.com/articles/10.1186/s13021-021-00187-2" SourceSnippet="Zhang K, Dang H, Zhang Q, Cheng X. Soil carbon dynamics following land-use change varied with temperature and precipitation gradients: evidence from stable isotopes. Glob Chang Biol. 2015;21(7):2762–72. Article Google Scholar">
            <int:Suggestions CitationType="Inline">
              <int:Suggestion CitationStyle="Mla" IsIdentical="0">
                <int:CitationText>(“Projected soil organic carbon loss in response to climate warming and soil ...”)</int:CitationText>
              </int:Suggestion>
              <int:Suggestion CitationStyle="Apa" IsIdentical="0">
                <int:CitationText>(“Projected soil organic carbon loss in response to climate warming and soil ...”)</int:CitationText>
              </int:Suggestion>
              <int:Suggestion CitationStyle="Chicago" IsIdentical="0">
                <int:CitationText>(“Projected soil organic carbon loss in response to climate warming and soil ...”)</int:CitationText>
              </int:Suggestion>
            </int:Suggestions>
            <int:Suggestions CitationType="Full">
              <int:Suggestion CitationStyle="Mla" IsIdentical="0">
                <int:CitationText>&lt;i&gt;Projected soil organic carbon loss in response to climate warming and soil ...&lt;/i&gt;, https://cbmjournal.biomedcentral.com/articles/10.1186/s13021-021-00187-2.</int:CitationText>
              </int:Suggestion>
              <int:Suggestion CitationStyle="Apa" IsIdentical="0">
                <int:CitationText>&lt;i&gt;Projected soil organic carbon loss in response to climate warming and soil ...&lt;/i&gt;. (n.d.). Retrieved from https://cbmjournal.biomedcentral.com/articles/10.1186/s13021-021-00187-2</int:CitationText>
              </int:Suggestion>
              <int:Suggestion CitationStyle="Chicago" IsIdentical="0">
                <int:CitationText>“Projected soil organic carbon loss in response to climate warming and soil ...” n.d., https://cbmjournal.biomedcentral.com/articles/10.1186/s13021-021-00187-2.</int:CitationText>
              </int:Suggestion>
            </int:Suggestions>
            <int:AdditionalSources SourceType="Online" SourceTitle="张克荣 - 中国科学院武汉植物园" SourceUrl="https://www.x-mol.com/university/faculty/297248" SourceSnippet="Zhang K., Dang H., Zhang Q., Cheng X., 2015. Soil carbon dynamics following land-use change varied with temperature and precipitation gradients: Evidence from stable isotopes. Global Change Biology 21: 2762-2772.">
              <int:Suggestions CitationType="Inline">
                <int:Suggestion CitationStyle="Mla" IsIdentical="0">
                  <int:CitationText>(“张克荣 - 中国科学院武汉植物园”)</int:CitationText>
                </int:Suggestion>
                <int:Suggestion CitationStyle="Apa" IsIdentical="0">
                  <int:CitationText>(“张克荣 - 中国科学院武汉植物园”)</int:CitationText>
                </int:Suggestion>
                <int:Suggestion CitationStyle="Chicago" IsIdentical="0">
                  <int:CitationText>(“张克荣 - 中国科学院武汉植物园”)</int:CitationText>
                </int:Suggestion>
              </int:Suggestions>
              <int:Suggestions CitationType="Full">
                <int:Suggestion CitationStyle="Mla" IsIdentical="0">
                  <int:CitationText>&lt;i&gt;张克荣 - 中国科学院武汉植物园&lt;/i&gt;, https://www.x-mol.com/university/faculty/297248.</int:CitationText>
                </int:Suggestion>
                <int:Suggestion CitationStyle="Apa" IsIdentical="0">
                  <int:CitationText>&lt;i&gt;张克荣 - 中国科学院武汉植物园&lt;/i&gt;. (n.d.). Retrieved from https://www.x-mol.com/university/faculty/297248</int:CitationText>
                </int:Suggestion>
                <int:Suggestion CitationStyle="Chicago" IsIdentical="0">
                  <int:CitationText>“张克荣 - 中国科学院武汉植物园” n.d., https://www.x-mol.com/university/faculty/297248.</int:CitationText>
                </int:Suggestion>
              </int:Suggestions>
            </int:AdditionalSources>
            <int:AdditionalSources SourceType="Online" SourceTitle="Impact of vegetation restoration on soil organic carbon stocks and ..." SourceUrl="https://link.springer.com/article/10.1007/s11368-019-02532-y" SourceSnippet="Zhang K, Dang H, Zhang Q, Cheng X (2015) Soil carbon dynamics following land-use change varied with temperature and precipitation gradients: evidence from stable isotopes. Glob Chang Biol 21:2762–2772. Google Scholar">
              <int:Suggestions CitationType="Inline">
                <int:Suggestion CitationStyle="Mla" IsIdentical="0">
                  <int:CitationText>(“Impact of vegetation restoration on soil organic carbon stocks and ...”)</int:CitationText>
                </int:Suggestion>
                <int:Suggestion CitationStyle="Apa" IsIdentical="0">
                  <int:CitationText>(“Impact of vegetation restoration on soil organic carbon stocks and ...”)</int:CitationText>
                </int:Suggestion>
                <int:Suggestion CitationStyle="Chicago" IsIdentical="0">
                  <int:CitationText>(“Impact of vegetation restoration on soil organic carbon stocks and ...”)</int:CitationText>
                </int:Suggestion>
              </int:Suggestions>
              <int:Suggestions CitationType="Full">
                <int:Suggestion CitationStyle="Mla" IsIdentical="0">
                  <int:CitationText>&lt;i&gt;Impact of vegetation restoration on soil organic carbon stocks and ...&lt;/i&gt;, https://link.springer.com/article/10.1007/s11368-019-02532-y.</int:CitationText>
                </int:Suggestion>
                <int:Suggestion CitationStyle="Apa" IsIdentical="0">
                  <int:CitationText>&lt;i&gt;Impact of vegetation restoration on soil organic carbon stocks and ...&lt;/i&gt;. (n.d.). Retrieved from https://link.springer.com/article/10.1007/s11368-019-02532-y</int:CitationText>
                </int:Suggestion>
                <int:Suggestion CitationStyle="Chicago" IsIdentical="0">
                  <int:CitationText>“Impact of vegetation restoration on soil organic carbon stocks and ...” n.d., https://link.springer.com/article/10.1007/s11368-019-02532-y.</int:CitationText>
                </int:Suggestion>
              </int:Suggestions>
            </int:AdditionalSources>
          </int:SimilarityCritique>
        </oel:ext>
      </int:extLst>
    </int:Content>
    <int:Content id="kk6kjrXx">
      <int:extLst>
        <oel:ext uri="426473B9-03D8-482F-96C9-C2C85392BACA">
          <int:SimilarityCritique Version="1" Context="Impact of agricultural management practices on soil organic carbon: simulation of Australian wheat systems." SourceType="Online" SourceTitle="Impact of agricultural management practices on soil organic carbon ... - Wiley" SourceUrl="https://onlinelibrary.wiley.com/doi/10.1111/gcb.12145" SourceSnippet="Impact of agricultural management practices on soil organic carbon: simulation of Australian wheat systems. Gang Zhao, Corresponding Author. Gang Zhao.">
            <int:Suggestions CitationType="Inline">
              <int:Suggestion CitationStyle="Mla" IsIdentical="1">
                <int:CitationText>(“Impact of agricultural management practices on soil organic carbon ... - Wiley”)</int:CitationText>
              </int:Suggestion>
              <int:Suggestion CitationStyle="Apa" IsIdentical="1">
                <int:CitationText>(“Impact of agricultural management practices on soil organic carbon ... - Wiley”)</int:CitationText>
              </int:Suggestion>
              <int:Suggestion CitationStyle="Chicago" IsIdentical="1">
                <int:CitationText>(“Impact of agricultural management practices on soil organic carbon ... - Wiley”)</int:CitationText>
              </int:Suggestion>
            </int:Suggestions>
            <int:Suggestions CitationType="Full">
              <int:Suggestion CitationStyle="Mla" IsIdentical="1">
                <int:CitationText>&lt;i&gt;Impact of agricultural management practices on soil organic carbon ... - Wiley&lt;/i&gt;, https://onlinelibrary.wiley.com/doi/10.1111/gcb.12145.</int:CitationText>
              </int:Suggestion>
              <int:Suggestion CitationStyle="Apa" IsIdentical="1">
                <int:CitationText>&lt;i&gt;Impact of agricultural management practices on soil organic carbon ... - Wiley&lt;/i&gt;. (n.d.). Retrieved from https://onlinelibrary.wiley.com/doi/10.1111/gcb.12145</int:CitationText>
              </int:Suggestion>
              <int:Suggestion CitationStyle="Chicago" IsIdentical="1">
                <int:CitationText>“Impact of agricultural management practices on soil organic carbon ... - Wiley” n.d., https://onlinelibrary.wiley.com/doi/10.1111/gcb.12145.</int:CitationText>
              </int:Suggestion>
            </int:Suggestions>
            <int:AdditionalSources SourceType="Online" SourceTitle="CSIRO PUBLISHING | Soil Research" SourceUrl="https://www.publish.csiro.au/sr/SR16305" SourceSnippet="Zhao G, Bryan BA, King D, Luo Z, Wang E, Song X, Yu Q (2013) Impact of agricultural management practices on soil organic carbon: simulation of Australian wheat systems. Global Change Biology 19, 1585–1597. | Impact of agricultural management practices on soil organic carbon: simulation of Australian wheat systems.">
              <int:Suggestions CitationType="Inline">
                <int:Suggestion CitationStyle="Mla" IsIdentical="1">
                  <int:CitationText>(“CSIRO PUBLISHING | Soil Research”)</int:CitationText>
                </int:Suggestion>
                <int:Suggestion CitationStyle="Apa" IsIdentical="1">
                  <int:CitationText>(“CSIRO PUBLISHING | Soil Research”)</int:CitationText>
                </int:Suggestion>
                <int:Suggestion CitationStyle="Chicago" IsIdentical="1">
                  <int:CitationText>(“CSIRO PUBLISHING | Soil Research”)</int:CitationText>
                </int:Suggestion>
              </int:Suggestions>
              <int:Suggestions CitationType="Full">
                <int:Suggestion CitationStyle="Mla" IsIdentical="1">
                  <int:CitationText>&lt;i&gt;CSIRO PUBLISHING | Soil Research&lt;/i&gt;, https://www.publish.csiro.au/sr/SR16305.</int:CitationText>
                </int:Suggestion>
                <int:Suggestion CitationStyle="Apa" IsIdentical="1">
                  <int:CitationText>&lt;i&gt;CSIRO PUBLISHING | Soil Research&lt;/i&gt;. (n.d.). Retrieved from https://www.publish.csiro.au/sr/SR16305</int:CitationText>
                </int:Suggestion>
                <int:Suggestion CitationStyle="Chicago" IsIdentical="1">
                  <int:CitationText>“CSIRO PUBLISHING | Soil Research” n.d., https://www.publish.csiro.au/sr/SR16305.</int:CitationText>
                </int:Suggestion>
              </int:Suggestions>
            </int:AdditionalSources>
            <int:AdditionalSources SourceType="Online" SourceTitle="Cropping System Conversion led to Organic Carbon Change in China’s Mollisols ..." SourceUrl="https://www.nature.com/articles/s41598-017-18270-5" SourceSnippet="Impact of agricultural management practices on soil organic carbon: Simulation of Australian wheat systems. Glob. Chang. Biol. 19, 1585–1597 (2013).">
              <int:Suggestions CitationType="Inline">
                <int:Suggestion CitationStyle="Mla" IsIdentical="1">
                  <int:CitationText>(“Cropping System Conversion led to Organic Carbon Change in China’s Mollisols ...”)</int:CitationText>
                </int:Suggestion>
                <int:Suggestion CitationStyle="Apa" IsIdentical="1">
                  <int:CitationText>(“Cropping System Conversion led to Organic Carbon Change in China’s Mollisols ...”)</int:CitationText>
                </int:Suggestion>
                <int:Suggestion CitationStyle="Chicago" IsIdentical="1">
                  <int:CitationText>(“Cropping System Conversion led to Organic Carbon Change in China’s Mollisols ...”)</int:CitationText>
                </int:Suggestion>
              </int:Suggestions>
              <int:Suggestions CitationType="Full">
                <int:Suggestion CitationStyle="Mla" IsIdentical="1">
                  <int:CitationText>&lt;i&gt;Cropping System Conversion led to Organic Carbon Change in China’s Mollisols ...&lt;/i&gt;, https://www.nature.com/articles/s41598-017-18270-5.</int:CitationText>
                </int:Suggestion>
                <int:Suggestion CitationStyle="Apa" IsIdentical="1">
                  <int:CitationText>&lt;i&gt;Cropping System Conversion led to Organic Carbon Change in China’s Mollisols ...&lt;/i&gt;. (n.d.). Retrieved from https://www.nature.com/articles/s41598-017-18270-5</int:CitationText>
                </int:Suggestion>
                <int:Suggestion CitationStyle="Chicago" IsIdentical="1">
                  <int:CitationText>“Cropping System Conversion led to Organic Carbon Change in China’s Mollisols ...” n.d., https://www.nature.com/articles/s41598-017-18270-5.</int:CitationText>
                </int:Suggestion>
              </int:Suggestions>
            </int:AdditionalSources>
          </int:SimilarityCritique>
        </oel:ext>
      </int:extLst>
    </int:Content>
    <int:Content id="IBqGRaM8">
      <int:extLst>
        <oel:ext uri="426473B9-03D8-482F-96C9-C2C85392BACA">
          <int:SimilarityCritique Version="1" Context="Warming and increased precipitation have differential effects on soil extracellular enzyme activities in a temperate grassland. Science of The Total Environment, 444, 552–558." SourceType="Online" SourceTitle="Soil Bacterial Communities Respond to Climate Changes in a Temperate Steppe ..." SourceUrl="https://www.ncbi.nlm.nih.gov/pmc/articles/PMC3826739/" SourceSnippet="Zhou XQ, Chen CR, Wang YF, Xu ZH, Han HY, et al. (2013) Warming and increased precipitation have differential effects on soil extracellular enzyme activities in a temperate grassland. Science of the Total Environment 444: 552–558. [Google Scholar]">
            <int:Suggestions CitationType="Inline">
              <int:Suggestion CitationStyle="Mla" IsIdentical="0">
                <int:CitationText>(“Soil Bacterial Communities Respond to Climate Changes in a Temperate Steppe ...”)</int:CitationText>
              </int:Suggestion>
              <int:Suggestion CitationStyle="Apa" IsIdentical="0">
                <int:CitationText>(“Soil Bacterial Communities Respond to Climate Changes in a Temperate Steppe ...”)</int:CitationText>
              </int:Suggestion>
              <int:Suggestion CitationStyle="Chicago" IsIdentical="0">
                <int:CitationText>(“Soil Bacterial Communities Respond to Climate Changes in a Temperate Steppe ...”)</int:CitationText>
              </int:Suggestion>
            </int:Suggestions>
            <int:Suggestions CitationType="Full">
              <int:Suggestion CitationStyle="Mla" IsIdentical="0">
                <int:CitationText>&lt;i&gt;Soil Bacterial Communities Respond to Climate Changes in a Temperate Steppe ...&lt;/i&gt;, https://www.ncbi.nlm.nih.gov/pmc/articles/PMC3826739/.</int:CitationText>
              </int:Suggestion>
              <int:Suggestion CitationStyle="Apa" IsIdentical="0">
                <int:CitationText>&lt;i&gt;Soil Bacterial Communities Respond to Climate Changes in a Temperate Steppe ...&lt;/i&gt;. (n.d.). Retrieved from https://www.ncbi.nlm.nih.gov/pmc/articles/PMC3826739/</int:CitationText>
              </int:Suggestion>
              <int:Suggestion CitationStyle="Chicago" IsIdentical="0">
                <int:CitationText>“Soil Bacterial Communities Respond to Climate Changes in a Temperate Steppe ...” n.d., https://www.ncbi.nlm.nih.gov/pmc/articles/PMC3826739/.</int:CitationText>
              </int:Suggestion>
            </int:Suggestions>
          </int:SimilarityCritique>
        </oel:ext>
      </int:extLst>
    </int:Content>
    <int:Content id="nh2MsTkZ">
      <int:extLst>
        <oel:ext uri="426473B9-03D8-482F-96C9-C2C85392BACA">
          <int:SimilarityCritique Version="1" Context="Each field was divided into three blocks, with each block in the irrigated field paired with a block in the dryland field." SourceType="Online" SourceTitle="Growth, water use, and crop coefficients of direct-seeded guayule with ..." SourceUrl="https://www.sciencedirect.com/science/article/pii/S0926669021005835" SourceSnippet="A split-plot experimental design was employed with location as the main plot and the split-plots (irrigation treatments) arranged in a randomized complete block design, where each field was divided into three blocks and six irrigation treatments were randomly assigned within each block . At both locations, five treatments were assigned to ...">
            <int:Suggestions CitationType="Inline">
              <int:Suggestion CitationStyle="Mla" IsIdentical="0">
                <int:CitationText>(“Growth, water use, and crop coefficients of direct-seeded guayule with ...”)</int:CitationText>
              </int:Suggestion>
              <int:Suggestion CitationStyle="Apa" IsIdentical="0">
                <int:CitationText>(“Growth, water use, and crop coefficients of direct-seeded guayule with ...”)</int:CitationText>
              </int:Suggestion>
              <int:Suggestion CitationStyle="Chicago" IsIdentical="0">
                <int:CitationText>(“Growth, water use, and crop coefficients of direct-seeded guayule with ...”)</int:CitationText>
              </int:Suggestion>
            </int:Suggestions>
            <int:Suggestions CitationType="Full">
              <int:Suggestion CitationStyle="Mla" IsIdentical="0">
                <int:CitationText>&lt;i&gt;Growth, water use, and crop coefficients of direct-seeded guayule with ...&lt;/i&gt;, https://www.sciencedirect.com/science/article/pii/S0926669021005835.</int:CitationText>
              </int:Suggestion>
              <int:Suggestion CitationStyle="Apa" IsIdentical="0">
                <int:CitationText>&lt;i&gt;Growth, water use, and crop coefficients of direct-seeded guayule with ...&lt;/i&gt;. (n.d.). Retrieved from https://www.sciencedirect.com/science/article/pii/S0926669021005835</int:CitationText>
              </int:Suggestion>
              <int:Suggestion CitationStyle="Chicago" IsIdentical="0">
                <int:CitationText>“Growth, water use, and crop coefficients of direct-seeded guayule with ...” n.d., https://www.sciencedirect.com/science/article/pii/S0926669021005835.</int:CitationText>
              </int:Suggestion>
            </int:Suggestions>
          </int:SimilarityCritique>
        </oel:ext>
      </int:extLst>
    </int:Content>
    <int:Content id="B37nyhVK">
      <int:extLst>
        <oel:ext uri="426473B9-03D8-482F-96C9-C2C85392BACA">
          <int:SimilarityCritique Version="1" Context="All the models were fitted using the ‘lme4’ package (Bates et al., 2015)." SourceType="Online" SourceTitle="Contrasting effects of soil microbial interactions on growth–defence ..." SourceUrl="https://nph.onlinelibrary.wiley.com/doi/10.1111/nph.17609?af=R" SourceSnippet="All mixed-effects models were run with the lme4 package (Bates et al., 2015). The F-values from the mixed-effects models and the estimation of their degrees of freedom (based on Kenward–Roger approximation) were obtained using the lmerTest package (Kuznetsova et al., 2017).">
            <int:Suggestions CitationType="Inline">
              <int:Suggestion CitationStyle="Mla" IsIdentical="0">
                <int:CitationText>(“Contrasting effects of soil microbial interactions on growth–defence ...”)</int:CitationText>
              </int:Suggestion>
              <int:Suggestion CitationStyle="Apa" IsIdentical="0">
                <int:CitationText>(“Contrasting effects of soil microbial interactions on growth–defence ...”)</int:CitationText>
              </int:Suggestion>
              <int:Suggestion CitationStyle="Chicago" IsIdentical="0">
                <int:CitationText>(“Contrasting effects of soil microbial interactions on growth–defence ...”)</int:CitationText>
              </int:Suggestion>
            </int:Suggestions>
            <int:Suggestions CitationType="Full">
              <int:Suggestion CitationStyle="Mla" IsIdentical="0">
                <int:CitationText>&lt;i&gt;Contrasting effects of soil microbial interactions on growth–defence ...&lt;/i&gt;, https://nph.onlinelibrary.wiley.com/doi/10.1111/nph.17609?af=R.</int:CitationText>
              </int:Suggestion>
              <int:Suggestion CitationStyle="Apa" IsIdentical="0">
                <int:CitationText>&lt;i&gt;Contrasting effects of soil microbial interactions on growth–defence ...&lt;/i&gt;. (n.d.). Retrieved from https://nph.onlinelibrary.wiley.com/doi/10.1111/nph.17609?af=R</int:CitationText>
              </int:Suggestion>
              <int:Suggestion CitationStyle="Chicago" IsIdentical="0">
                <int:CitationText>“Contrasting effects of soil microbial interactions on growth–defence ...” n.d., https://nph.onlinelibrary.wiley.com/doi/10.1111/nph.17609?af=R.</int:CitationText>
              </int:Suggestion>
            </int:Suggestions>
          </int:SimilarityCritique>
        </oel:ext>
      </int:extLst>
    </int:Content>
    <int:Content id="ax2u0QQi">
      <int:extLst>
        <oel:ext uri="426473B9-03D8-482F-96C9-C2C85392BACA">
          <int:SimilarityCritique Version="1" Context="Simulated Dryland Cotton Yield Response to Selected Scenario Factors Associated With Soil Health." SourceType="Online" SourceTitle="SimulatedDrylandCottonYield ResponsetoSelectedScenario ..." SourceUrl="https://www.researchgate.net/profile/Srinivasulu-Ale/publication/349142332_Simulated_Dryland_Cotton_Yield_Response_to_Selected_Scenario_Factors_Associated_With_Soil_Health/links/602295c7a6fdcc37a815a7c9/Simulated-Dryland-Cotton-Yield-Response-to-Selected-Scenario-Factors-Associated-With-Soil-Health.pdf" SourceSnippet="(2021) Simulated Dryland Cotton Yield Response to Selected Scenario Factors Associated With Soil Health. Front. Sustain. Food Syst. 4:617509. doi: 10.3389/fsufs.2020.617509 SimulatedDrylandCottonYield">
            <int:Suggestions CitationType="Inline">
              <int:Suggestion CitationStyle="Mla" IsIdentical="1">
                <int:CitationText>(“SimulatedDrylandCottonYield ResponsetoSelectedScenario ...”)</int:CitationText>
              </int:Suggestion>
              <int:Suggestion CitationStyle="Apa" IsIdentical="1">
                <int:CitationText>(“SimulatedDrylandCottonYield ResponsetoSelectedScenario ...”)</int:CitationText>
              </int:Suggestion>
              <int:Suggestion CitationStyle="Chicago" IsIdentical="1">
                <int:CitationText>(“SimulatedDrylandCottonYield ResponsetoSelectedScenario ...”)</int:CitationText>
              </int:Suggestion>
            </int:Suggestions>
            <int:Suggestions CitationType="Full">
              <int:Suggestion CitationStyle="Mla" IsIdentical="1">
                <int:CitationText>&lt;i&gt;SimulatedDrylandCottonYield ResponsetoSelectedScenario ...&lt;/i&gt;, https://www.researchgate.net/profile/Srinivasulu-Ale/publication/349142332_Simulated_Dryland_Cotton_Yield_Response_to_Selected_Scenario_Factors_Associated_With_Soil_Health/links/602295c7a6fdcc37a815a7c9/Simulated-Dryland-Cotton-Yield-Response-to-Selected-Scenario-Factors-Associated-With-Soil-Health.pdf.</int:CitationText>
              </int:Suggestion>
              <int:Suggestion CitationStyle="Apa" IsIdentical="1">
                <int:CitationText>&lt;i&gt;SimulatedDrylandCottonYield ResponsetoSelectedScenario ...&lt;/i&gt;. (n.d.). Retrieved from https://www.researchgate.net/profile/Srinivasulu-Ale/publication/349142332_Simulated_Dryland_Cotton_Yield_Response_to_Selected_Scenario_Factors_Associated_With_Soil_Health/links/602295c7a6fdcc37a815a7c9/Simulated-Dryland-Cotton-Yield-Response-to-Selected-Scenario-Factors-Associated-With-Soil-Health.pdf</int:CitationText>
              </int:Suggestion>
              <int:Suggestion CitationStyle="Chicago" IsIdentical="1">
                <int:CitationText>“SimulatedDrylandCottonYield ResponsetoSelectedScenario ...” n.d., https://www.researchgate.net/profile/Srinivasulu-Ale/publication/349142332_Simulated_Dryland_Cotton_Yield_Response_to_Selected_Scenario_Factors_Associated_With_Soil_Health/links/602295c7a6fdcc37a815a7c9/Simulated-Dryland-Cotton-Yield-Response-to-Selected-Scenario-Factors-Associated-With-Soil-Health.pdf.</int:CitationText>
              </int:Suggestion>
            </int:Suggestions>
            <int:AdditionalSources SourceType="Online" SourceTitle="Ale, Srinivasulu - Department of Biological &amp; Agricultural Engineering" SourceUrl="https://baen.tamu.edu/people/ale-srinivasulu/" SourceSnippet="Simulated dryland cotton yield response to selected scenario factors associated with soil health. Frontiers in Sustainable Food Systems. Frontiers in Sustainable Food Systems. Vol. 4, 617509">
              <int:Suggestions CitationType="Inline">
                <int:Suggestion CitationStyle="Mla" IsIdentical="1">
                  <int:CitationText>(“Ale, Srinivasulu - Department of Biological &amp; Agricultural Engineering”)</int:CitationText>
                </int:Suggestion>
                <int:Suggestion CitationStyle="Apa" IsIdentical="1">
                  <int:CitationText>(“Ale, Srinivasulu - Department of Biological &amp; Agricultural Engineering”)</int:CitationText>
                </int:Suggestion>
                <int:Suggestion CitationStyle="Chicago" IsIdentical="1">
                  <int:CitationText>(“Ale, Srinivasulu - Department of Biological &amp; Agricultural Engineering”)</int:CitationText>
                </int:Suggestion>
              </int:Suggestions>
              <int:Suggestions CitationType="Full">
                <int:Suggestion CitationStyle="Mla" IsIdentical="1">
                  <int:CitationText>&lt;i&gt;Ale, Srinivasulu - Department of Biological &amp; Agricultural Engineering&lt;/i&gt;, https://baen.tamu.edu/people/ale-srinivasulu/.</int:CitationText>
                </int:Suggestion>
                <int:Suggestion CitationStyle="Apa" IsIdentical="1">
                  <int:CitationText>&lt;i&gt;Ale, Srinivasulu - Department of Biological &amp; Agricultural Engineering&lt;/i&gt;. (n.d.). Retrieved from https://baen.tamu.edu/people/ale-srinivasulu/</int:CitationText>
                </int:Suggestion>
                <int:Suggestion CitationStyle="Chicago" IsIdentical="1">
                  <int:CitationText>“Ale, Srinivasulu - Department of Biological &amp; Agricultural Engineering” n.d., https://baen.tamu.edu/people/ale-srinivasulu/.</int:CitationText>
                </int:Suggestion>
              </int:Suggestions>
            </int:AdditionalSources>
            <int:AdditionalSources SourceType="Online" SourceTitle="Frontiers | Simulated Dryland Cotton Yield Response to Selected Scenario ..." SourceUrl="https://www.frontiersin.org/articles/10.3389/fsufs.2020.617509/full" SourceSnippet="Simulated Dryland Cotton Yield Response to Selected Scenario Factors Associated With Soil Health Srinivasulu Ale 1 * , Sushil K. Himanshu 1 , Steven A. Mauget 2 , Darren Hudson 3 , Tim S. Goebel 2 , Bing Liu 3 , R. Louis Baumhardt 4 , James P. Bordovsky 5 , David K. Brauer 4 , Robert J. Lascano 2 and Dennis C. Gitz III 2">
              <int:Suggestions CitationType="Inline">
                <int:Suggestion CitationStyle="Mla" IsIdentical="0">
                  <int:CitationText>(“Frontiers | Simulated Dryland Cotton Yield Response to Selected Scenario ...”)</int:CitationText>
                </int:Suggestion>
                <int:Suggestion CitationStyle="Apa" IsIdentical="0">
                  <int:CitationText>(“Frontiers | Simulated Dryland Cotton Yield Response to Selected Scenario ...”)</int:CitationText>
                </int:Suggestion>
                <int:Suggestion CitationStyle="Chicago" IsIdentical="0">
                  <int:CitationText>(“Frontiers | Simulated Dryland Cotton Yield Response to Selected Scenario ...”)</int:CitationText>
                </int:Suggestion>
              </int:Suggestions>
              <int:Suggestions CitationType="Full">
                <int:Suggestion CitationStyle="Mla" IsIdentical="0">
                  <int:CitationText>&lt;i&gt;Frontiers | Simulated Dryland Cotton Yield Response to Selected Scenario ...&lt;/i&gt;, https://www.frontiersin.org/articles/10.3389/fsufs.2020.617509/full.</int:CitationText>
                </int:Suggestion>
                <int:Suggestion CitationStyle="Apa" IsIdentical="0">
                  <int:CitationText>&lt;i&gt;Frontiers | Simulated Dryland Cotton Yield Response to Selected Scenario ...&lt;/i&gt;. (n.d.). Retrieved from https://www.frontiersin.org/articles/10.3389/fsufs.2020.617509/full</int:CitationText>
                </int:Suggestion>
                <int:Suggestion CitationStyle="Chicago" IsIdentical="0">
                  <int:CitationText>“Frontiers | Simulated Dryland Cotton Yield Response to Selected Scenario ...” n.d., https://www.frontiersin.org/articles/10.3389/fsufs.2020.617509/full.</int:CitationText>
                </int:Suggestion>
              </int:Suggestions>
            </int:AdditionalSources>
          </int:SimilarityCritique>
        </oel:ext>
      </int:extLst>
    </int:Content>
    <int:Content id="wVT8tFGX">
      <int:extLst>
        <oel:ext uri="426473B9-03D8-482F-96C9-C2C85392BACA">
          <int:SimilarityCritique Version="1" Context="Impact of Climate Warming on Cotton Growth and Yields in China and Pakistan: A Regional Perspective." SourceType="Online" SourceTitle="Impact of Climate Warming on Cotton Growth and Yields in China and Pakistan ..." SourceUrl="https://pub.epsilon.slu.se/22810/" SourceSnippet="Arshad, Adnan and Raza, Muhammad Ali and Zhang, Yue and Wang, Xuejiao and Ahmed, Mukhtar and Habib-ur-Rehman, Muhammad (2021). Impact of Climate Warming on Cotton Growth and Yields in China and Pakistan: A Regional Perspective. Agriculture. 11 , 97">
            <int:Suggestions CitationType="Inline">
              <int:Suggestion CitationStyle="Mla" IsIdentical="1">
                <int:CitationText>(“Impact of Climate Warming on Cotton Growth and Yields in China and Pakistan ...”)</int:CitationText>
              </int:Suggestion>
              <int:Suggestion CitationStyle="Apa" IsIdentical="1">
                <int:CitationText>(“Impact of Climate Warming on Cotton Growth and Yields in China and Pakistan ...”)</int:CitationText>
              </int:Suggestion>
              <int:Suggestion CitationStyle="Chicago" IsIdentical="1">
                <int:CitationText>(“Impact of Climate Warming on Cotton Growth and Yields in China and Pakistan ...”)</int:CitationText>
              </int:Suggestion>
            </int:Suggestions>
            <int:Suggestions CitationType="Full">
              <int:Suggestion CitationStyle="Mla" IsIdentical="1">
                <int:CitationText>&lt;i&gt;Impact of Climate Warming on Cotton Growth and Yields in China and Pakistan ...&lt;/i&gt;, https://pub.epsilon.slu.se/22810/.</int:CitationText>
              </int:Suggestion>
              <int:Suggestion CitationStyle="Apa" IsIdentical="1">
                <int:CitationText>&lt;i&gt;Impact of Climate Warming on Cotton Growth and Yields in China and Pakistan ...&lt;/i&gt;. (n.d.). Retrieved from https://pub.epsilon.slu.se/22810/</int:CitationText>
              </int:Suggestion>
              <int:Suggestion CitationStyle="Chicago" IsIdentical="1">
                <int:CitationText>“Impact of Climate Warming on Cotton Growth and Yields in China and Pakistan ...” n.d., https://pub.epsilon.slu.se/22810/.</int:CitationText>
              </int:Suggestion>
            </int:Suggestions>
            <int:AdditionalSources SourceType="Online" SourceTitle="(PDF) Impacts of climate change on agriculture: What, when, where and how ..." SourceUrl="https://www.academia.edu/69354144/Impacts_of_climate_change_on_agriculture_What_when_where_and_how" SourceSnippet="Impact of Climate Warming on Cotton Growth and Yields in China and Pakistan: A Regional Perspective. By Adnan Arshad. Maize production and nitrogen dynamics under current and warmer climate in Denmark: simulations with the DAISY model. By Kiril Manevski.">
              <int:Suggestions CitationType="Inline">
                <int:Suggestion CitationStyle="Mla" IsIdentical="1">
                  <int:CitationText>(“(PDF) Impacts of climate change on agriculture: What, when, where and how ...”)</int:CitationText>
                </int:Suggestion>
                <int:Suggestion CitationStyle="Apa" IsIdentical="1">
                  <int:CitationText>(“(PDF) Impacts of climate change on agriculture: What, when, where and how ...”)</int:CitationText>
                </int:Suggestion>
                <int:Suggestion CitationStyle="Chicago" IsIdentical="1">
                  <int:CitationText>(“(PDF) Impacts of climate change on agriculture: What, when, where and how ...”)</int:CitationText>
                </int:Suggestion>
              </int:Suggestions>
              <int:Suggestions CitationType="Full">
                <int:Suggestion CitationStyle="Mla" IsIdentical="1">
                  <int:CitationText>&lt;i&gt;(PDF) Impacts of climate change on agriculture: What, when, where and how ...&lt;/i&gt;, https://www.academia.edu/69354144/Impacts_of_climate_change_on_agriculture_What_when_where_and_how.</int:CitationText>
                </int:Suggestion>
                <int:Suggestion CitationStyle="Apa" IsIdentical="1">
                  <int:CitationText>&lt;i&gt;(PDF) Impacts of climate change on agriculture: What, when, where and how ...&lt;/i&gt;. (n.d.). Retrieved from https://www.academia.edu/69354144/Impacts_of_climate_change_on_agriculture_What_when_where_and_how</int:CitationText>
                </int:Suggestion>
                <int:Suggestion CitationStyle="Chicago" IsIdentical="1">
                  <int:CitationText>“(PDF) Impacts of climate change on agriculture: What, when, where and how ...” n.d., https://www.academia.edu/69354144/Impacts_of_climate_change_on_agriculture_What_when_where_and_how.</int:CitationText>
                </int:Suggestion>
              </int:Suggestions>
            </int:AdditionalSources>
            <int:AdditionalSources SourceType="Online" SourceTitle="CLIFF-GRADS publications - CGIAR" SourceUrl="https://ccafs.cgiar.org/cliff-grads-publications" SourceSnippet="Impact of Climate Warming on Cotton Growth and Yields in China and Pakistan: A Regional Perspective. Agriculture. Bhattacharyya SS, Leite FFGD, Adeyemi MA, et al. A paradigm shift to CO2 sequestration to manage global warming – With the emphasis on developing countries. Science of the Total Environment.">
              <int:Suggestions CitationType="Inline">
                <int:Suggestion CitationStyle="Mla" IsIdentical="1">
                  <int:CitationText>(“CLIFF-GRADS publications - CGIAR”)</int:CitationText>
                </int:Suggestion>
                <int:Suggestion CitationStyle="Apa" IsIdentical="1">
                  <int:CitationText>(“CLIFF-GRADS publications - CGIAR”)</int:CitationText>
                </int:Suggestion>
                <int:Suggestion CitationStyle="Chicago" IsIdentical="1">
                  <int:CitationText>(“CLIFF-GRADS publications - CGIAR”)</int:CitationText>
                </int:Suggestion>
              </int:Suggestions>
              <int:Suggestions CitationType="Full">
                <int:Suggestion CitationStyle="Mla" IsIdentical="1">
                  <int:CitationText>&lt;i&gt;CLIFF-GRADS publications - CGIAR&lt;/i&gt;, https://ccafs.cgiar.org/cliff-grads-publications.</int:CitationText>
                </int:Suggestion>
                <int:Suggestion CitationStyle="Apa" IsIdentical="1">
                  <int:CitationText>&lt;i&gt;CLIFF-GRADS publications - CGIAR&lt;/i&gt;. (n.d.). Retrieved from https://ccafs.cgiar.org/cliff-grads-publications</int:CitationText>
                </int:Suggestion>
                <int:Suggestion CitationStyle="Chicago" IsIdentical="1">
                  <int:CitationText>“CLIFF-GRADS publications - CGIAR” n.d., https://ccafs.cgiar.org/cliff-grads-publications.</int:CitationText>
                </int:Suggestion>
              </int:Suggestions>
            </int:AdditionalSources>
          </int:SimilarityCritique>
        </oel:ext>
      </int:extLst>
    </int:Content>
    <int:Content id="wT1inU1o">
      <int:extLst>
        <oel:ext uri="426473B9-03D8-482F-96C9-C2C85392BACA">
          <int:SimilarityCritique Version="1" Context="Molecular Biology and Physiology Photosynthesis, quantum yield of photosystem ii and membrane leakage as affected by high temperatures in cotton genotypes." SourceType="Online" SourceTitle="(PDF) Molecular Biology and Physiology Photosynthesis, quantum yield of ..." SourceUrl="https://www.researchgate.net/publication/238068639_Molecular_Biology_and_Physiology_Photosynthesis_quantum_yield_of_photosystem_ii_and_membrane_leakage_as_affected_by_high_temperatures_in_cotton_genotypes" SourceSnippet="Molecular Biology and Physiology Photosynthesis, quantum yield of photosystem ii and membrane leakage as affected by high temperatures in cotton genotypes">
            <int:Suggestions CitationType="Inline">
              <int:Suggestion CitationStyle="Mla" IsIdentical="0">
                <int:CitationText>(“(PDF) Molecular Biology and Physiology Photosynthesis, quantum yield of ...”)</int:CitationText>
              </int:Suggestion>
              <int:Suggestion CitationStyle="Apa" IsIdentical="0">
                <int:CitationText>(“(PDF) Molecular Biology and Physiology Photosynthesis, quantum yield of ...”)</int:CitationText>
              </int:Suggestion>
              <int:Suggestion CitationStyle="Chicago" IsIdentical="0">
                <int:CitationText>(“(PDF) Molecular Biology and Physiology Photosynthesis, quantum yield of ...”)</int:CitationText>
              </int:Suggestion>
            </int:Suggestions>
            <int:Suggestions CitationType="Full">
              <int:Suggestion CitationStyle="Mla" IsIdentical="0">
                <int:CitationText>&lt;i&gt;(PDF) Molecular Biology and Physiology Photosynthesis, quantum yield of ...&lt;/i&gt;, https://www.researchgate.net/publication/238068639_Molecular_Biology_and_Physiology_Photosynthesis_quantum_yield_of_photosystem_ii_and_membrane_leakage_as_affected_by_high_temperatures_in_cotton_genotypes.</int:CitationText>
              </int:Suggestion>
              <int:Suggestion CitationStyle="Apa" IsIdentical="0">
                <int:CitationText>&lt;i&gt;(PDF) Molecular Biology and Physiology Photosynthesis, quantum yield of ...&lt;/i&gt;. (n.d.). Retrieved from https://www.researchgate.net/publication/238068639_Molecular_Biology_and_Physiology_Photosynthesis_quantum_yield_of_photosystem_ii_and_membrane_leakage_as_affected_by_high_temperatures_in_cotton_genotypes</int:CitationText>
              </int:Suggestion>
              <int:Suggestion CitationStyle="Chicago" IsIdentical="0">
                <int:CitationText>“(PDF) Molecular Biology and Physiology Photosynthesis, quantum yield of ...” n.d., https://www.researchgate.net/publication/238068639_Molecular_Biology_and_Physiology_Photosynthesis_quantum_yield_of_photosystem_ii_and_membrane_leakage_as_affected_by_high_temperatures_in_cotton_genotypes.</int:CitationText>
              </int:Suggestion>
            </int:Suggestions>
            <int:AdditionalSources SourceType="Online" SourceTitle="CiteSeerX — Molecular Biology and Physiology Photosynthesis, quantum yield ..." SourceUrl="https://citeseerx.ist.psu.edu/viewdoc/summary?doi=10.1.1.1065.9856" SourceSnippet="BibTeX @MISC{Bibi08molecularbiology, author = {A C Bibi and D M Oosterhuis and E D Gonias and A C Bibi and D M Oosterhuis and E D Gonias}, title = {Molecular Biology and Physiology Photosynthesis, quantum yield of photosystem ii and membrane leakage as affected by high temperatures in cotton genotypes}, year = {2008}}">
              <int:Suggestions CitationType="Inline">
                <int:Suggestion CitationStyle="Mla" IsIdentical="0">
                  <int:CitationText>(“CiteSeerX — Molecular Biology and Physiology Photosynthesis, quantum yield ...”)</int:CitationText>
                </int:Suggestion>
                <int:Suggestion CitationStyle="Apa" IsIdentical="0">
                  <int:CitationText>(“CiteSeerX — Molecular Biology and Physiology Photosynthesis, quantum yield ...”)</int:CitationText>
                </int:Suggestion>
                <int:Suggestion CitationStyle="Chicago" IsIdentical="0">
                  <int:CitationText>(“CiteSeerX — Molecular Biology and Physiology Photosynthesis, quantum yield ...”)</int:CitationText>
                </int:Suggestion>
              </int:Suggestions>
              <int:Suggestions CitationType="Full">
                <int:Suggestion CitationStyle="Mla" IsIdentical="0">
                  <int:CitationText>&lt;i&gt;CiteSeerX — Molecular Biology and Physiology Photosynthesis, quantum yield ...&lt;/i&gt;, https://citeseerx.ist.psu.edu/viewdoc/summary?doi=10.1.1.1065.9856.</int:CitationText>
                </int:Suggestion>
                <int:Suggestion CitationStyle="Apa" IsIdentical="0">
                  <int:CitationText>&lt;i&gt;CiteSeerX — Molecular Biology and Physiology Photosynthesis, quantum yield ...&lt;/i&gt;. (n.d.). Retrieved from https://citeseerx.ist.psu.edu/viewdoc/summary?doi=10.1.1.1065.9856</int:CitationText>
                </int:Suggestion>
                <int:Suggestion CitationStyle="Chicago" IsIdentical="0">
                  <int:CitationText>“CiteSeerX — Molecular Biology and Physiology Photosynthesis, quantum yield ...” n.d., https://citeseerx.ist.psu.edu/viewdoc/summary?doi=10.1.1.1065.9856.</int:CitationText>
                </int:Suggestion>
              </int:Suggestions>
            </int:AdditionalSources>
            <int:AdditionalSources SourceType="Online" SourceTitle="Figure 2 from Molecular Biology and Physiology Photosynthesis, quantum yield ..." SourceUrl="https://www.semanticscholar.org/paper/Molecular-Biology-and-Physiology-Photosynthesis%2C-of-Bibi-Oosterhuis/f52cf5fd6520f04b75f78f3da1f50defac96869c/figure/2" SourceSnippet="@inproceedings{Bibi2008MolecularBA, title={Molecular Biology and Physiology Photosynthesis, quantum yield of photosystem ii and membrane leakage as affected by high temperatures in cotton genotypes}, author={Androniki C. Bibi and Derrick M. Oosterhuis and Evangelos D. Gonias}, year={2008} }">
              <int:Suggestions CitationType="Inline">
                <int:Suggestion CitationStyle="Mla" IsIdentical="0">
                  <int:CitationText>(“Figure 2 from Molecular Biology and Physiology Photosynthesis, quantum yield ...”)</int:CitationText>
                </int:Suggestion>
                <int:Suggestion CitationStyle="Apa" IsIdentical="0">
                  <int:CitationText>(“Figure 2 from Molecular Biology and Physiology Photosynthesis, quantum yield ...”)</int:CitationText>
                </int:Suggestion>
                <int:Suggestion CitationStyle="Chicago" IsIdentical="0">
                  <int:CitationText>(“Figure 2 from Molecular Biology and Physiology Photosynthesis, quantum yield ...”)</int:CitationText>
                </int:Suggestion>
              </int:Suggestions>
              <int:Suggestions CitationType="Full">
                <int:Suggestion CitationStyle="Mla" IsIdentical="0">
                  <int:CitationText>&lt;i&gt;Figure 2 from Molecular Biology and Physiology Photosynthesis, quantum yield ...&lt;/i&gt;, https://www.semanticscholar.org/paper/Molecular-Biology-and-Physiology-Photosynthesis%2C-of-Bibi-Oosterhuis/f52cf5fd6520f04b75f78f3da1f50defac96869c/figure/2.</int:CitationText>
                </int:Suggestion>
                <int:Suggestion CitationStyle="Apa" IsIdentical="0">
                  <int:CitationText>&lt;i&gt;Figure 2 from Molecular Biology and Physiology Photosynthesis, quantum yield ...&lt;/i&gt;. (n.d.). Retrieved from https://www.semanticscholar.org/paper/Molecular-Biology-and-Physiology-Photosynthesis%2C-of-Bibi-Oosterhuis/f52cf5fd6520f04b75f78f3da1f50defac96869c/figure/2</int:CitationText>
                </int:Suggestion>
                <int:Suggestion CitationStyle="Chicago" IsIdentical="0">
                  <int:CitationText>“Figure 2 from Molecular Biology and Physiology Photosynthesis, quantum yield ...” n.d., https://www.semanticscholar.org/paper/Molecular-Biology-and-Physiology-Photosynthesis%2C-of-Bibi-Oosterhuis/f52cf5fd6520f04b75f78f3da1f50defac96869c/figure/2.</int:CitationText>
                </int:Suggestion>
              </int:Suggestions>
            </int:AdditionalSources>
          </int:SimilarityCritique>
        </oel:ext>
      </int:extLst>
    </int:Content>
    <int:Content id="uQoXQ5Hq">
      <int:extLst>
        <oel:ext uri="426473B9-03D8-482F-96C9-C2C85392BACA">
          <int:SimilarityCritique Version="1" Context="Texas High Plains Prepare for Agriculture Without Irrigation - Circle of Blue." SourceType="Online" SourceTitle="Texas High Plains Prepare for Agriculture Without Irrigation - Circle of Blue" SourceUrl="https://www.circleofblue.org/2013/world/texas-ogallala-photos/" SourceSnippet="Texas High Plains Prepare for Agriculture Without Irrigation April 5, 2013 / 0 Comments / in Agriculture , North America , Water News , Water Policy &amp; Politics / by Brett Walton Southern farmers are making changes now to wean themselves from the Ogallala Aquifer, a water source that gave rise to industrial agriculture and modern life on America ...">
            <int:Suggestions CitationType="Inline">
              <int:Suggestion CitationStyle="Mla" IsIdentical="0">
                <int:CitationText>(“Texas High Plains Prepare for Agriculture Without Irrigation - Circle of Blue”)</int:CitationText>
              </int:Suggestion>
              <int:Suggestion CitationStyle="Apa" IsIdentical="0">
                <int:CitationText>(“Texas High Plains Prepare for Agriculture Without Irrigation - Circle of Blue”)</int:CitationText>
              </int:Suggestion>
              <int:Suggestion CitationStyle="Chicago" IsIdentical="0">
                <int:CitationText>(“Texas High Plains Prepare for Agriculture Without Irrigation - Circle of Blue”)</int:CitationText>
              </int:Suggestion>
            </int:Suggestions>
            <int:Suggestions CitationType="Full">
              <int:Suggestion CitationStyle="Mla" IsIdentical="0">
                <int:CitationText>&lt;i&gt;Texas High Plains Prepare for Agriculture Without Irrigation - Circle of Blue&lt;/i&gt;, https://www.circleofblue.org/2013/world/texas-ogallala-photos/.</int:CitationText>
              </int:Suggestion>
              <int:Suggestion CitationStyle="Apa" IsIdentical="0">
                <int:CitationText>&lt;i&gt;Texas High Plains Prepare for Agriculture Without Irrigation - Circle of Blue&lt;/i&gt;. (n.d.). Retrieved from https://www.circleofblue.org/2013/world/texas-ogallala-photos/</int:CitationText>
              </int:Suggestion>
              <int:Suggestion CitationStyle="Chicago" IsIdentical="0">
                <int:CitationText>“Texas High Plains Prepare for Agriculture Without Irrigation - Circle of Blue” n.d., https://www.circleofblue.org/2013/world/texas-ogallala-photos/.</int:CitationText>
              </int:Suggestion>
            </int:Suggestions>
            <int:AdditionalSources SourceType="Online" SourceTitle="Texas High Plains Prepare for Agriculture Without Irrigation | Irrigation ..." SourceUrl="https://irrigationinnovation.org/news/texas-high-plains-prepare-for-agriculture-without-irrigation/" SourceSnippet="Texas High Plains Prepare for Agriculture Without Irrigation Outlet: Circle of Blue. April 5, 2013. LUBBOCK, Texas — Cotton farming in west Texas, among the nation’s driest regions, is possible only because there is water — millions of gallons from wells drilled into the Ogallala Aquifer, which runs from">
              <int:Suggestions CitationType="Inline">
                <int:Suggestion CitationStyle="Mla" IsIdentical="0">
                  <int:CitationText>(“Texas High Plains Prepare for Agriculture Without Irrigation | Irrigation ...”)</int:CitationText>
                </int:Suggestion>
                <int:Suggestion CitationStyle="Apa" IsIdentical="0">
                  <int:CitationText>(“Texas High Plains Prepare for Agriculture Without Irrigation | Irrigation ...”)</int:CitationText>
                </int:Suggestion>
                <int:Suggestion CitationStyle="Chicago" IsIdentical="0">
                  <int:CitationText>(“Texas High Plains Prepare for Agriculture Without Irrigation | Irrigation ...”)</int:CitationText>
                </int:Suggestion>
              </int:Suggestions>
              <int:Suggestions CitationType="Full">
                <int:Suggestion CitationStyle="Mla" IsIdentical="0">
                  <int:CitationText>&lt;i&gt;Texas High Plains Prepare for Agriculture Without Irrigation | Irrigation ...&lt;/i&gt;, https://irrigationinnovation.org/news/texas-high-plains-prepare-for-agriculture-without-irrigation/.</int:CitationText>
                </int:Suggestion>
                <int:Suggestion CitationStyle="Apa" IsIdentical="0">
                  <int:CitationText>&lt;i&gt;Texas High Plains Prepare for Agriculture Without Irrigation | Irrigation ...&lt;/i&gt;. (n.d.). Retrieved from https://irrigationinnovation.org/news/texas-high-plains-prepare-for-agriculture-without-irrigation/</int:CitationText>
                </int:Suggestion>
                <int:Suggestion CitationStyle="Chicago" IsIdentical="0">
                  <int:CitationText>“Texas High Plains Prepare for Agriculture Without Irrigation | Irrigation ...” n.d., https://irrigationinnovation.org/news/texas-high-plains-prepare-for-agriculture-without-irrigation/.</int:CitationText>
                </int:Suggestion>
              </int:Suggestions>
            </int:AdditionalSources>
            <int:AdditionalSources SourceType="Online" SourceTitle="Texas High Plains Prepare for Agriculture Without Irrigation - Renewable ..." SourceUrl="https://renewableenergyindustry.blogspot.com/2013/07/texas-high-plains-prepare-for.html" SourceSnippet="Texas High Plains Prepare for Agriculture Without Irrigation By Brett Walton, Circle of Blue (Friday, 05 April 2013) Southern farmers are making changes now to wean themselves from the Ogallala Aquifer, a water source that gave rise to industrial agriculture and modern life on America’s plains.">
              <int:Suggestions CitationType="Inline">
                <int:Suggestion CitationStyle="Mla" IsIdentical="0">
                  <int:CitationText>(“Texas High Plains Prepare for Agriculture Without Irrigation - Renewable ...”)</int:CitationText>
                </int:Suggestion>
                <int:Suggestion CitationStyle="Apa" IsIdentical="0">
                  <int:CitationText>(“Texas High Plains Prepare for Agriculture Without Irrigation - Renewable ...”)</int:CitationText>
                </int:Suggestion>
                <int:Suggestion CitationStyle="Chicago" IsIdentical="0">
                  <int:CitationText>(“Texas High Plains Prepare for Agriculture Without Irrigation - Renewable ...”)</int:CitationText>
                </int:Suggestion>
              </int:Suggestions>
              <int:Suggestions CitationType="Full">
                <int:Suggestion CitationStyle="Mla" IsIdentical="0">
                  <int:CitationText>&lt;i&gt;Texas High Plains Prepare for Agriculture Without Irrigation - Renewable ...&lt;/i&gt;, https://renewableenergyindustry.blogspot.com/2013/07/texas-high-plains-prepare-for.html.</int:CitationText>
                </int:Suggestion>
                <int:Suggestion CitationStyle="Apa" IsIdentical="0">
                  <int:CitationText>&lt;i&gt;Texas High Plains Prepare for Agriculture Without Irrigation - Renewable ...&lt;/i&gt;. (n.d.). Retrieved from https://renewableenergyindustry.blogspot.com/2013/07/texas-high-plains-prepare-for.html</int:CitationText>
                </int:Suggestion>
                <int:Suggestion CitationStyle="Chicago" IsIdentical="0">
                  <int:CitationText>“Texas High Plains Prepare for Agriculture Without Irrigation - Renewable ...” n.d., https://renewableenergyindustry.blogspot.com/2013/07/texas-high-plains-prepare-for.html.</int:CitationText>
                </int:Suggestion>
              </int:Suggestions>
            </int:AdditionalSources>
          </int:SimilarityCritique>
        </oel:ext>
      </int:extLst>
    </int:Content>
    <int:Content id="8jzrrKHX">
      <int:extLst>
        <oel:ext uri="426473B9-03D8-482F-96C9-C2C85392BACA">
          <int:SimilarityCritique Version="1" Context="Broughton, K. J., Bange, M. P., Duursma, R. A., Payton, P., Smith, R. A., Tan, D. K. Y., Tissue, D. T., Broughton, K. J., Bange, M. P., Duursma, R. A., Payton, P., Smith, R. A., Tan, D. K. Y., &amp; Tissue, D. T. (2017). The effect of elevated atmospheric [CO2] and increased temperatures on an older and modern cotton cultivar." SourceType="Online" SourceTitle="The effect of elevated atmospheric [CO2] and increased temperatures on an ..." SourceUrl="https://researchdirect.westernsydney.edu.au/islandora/object/uws%3A44661" SourceSnippet="Broughton, K. J., Bange, M. P., Duursma, R. A., Payton, P., Smith, R. A., Tan, D. K., &amp; Tissue, D. T. (2017). The effect of elevated atmospheric [CO2] and increased ...">
            <int:Suggestions CitationType="Inline">
              <int:Suggestion CitationStyle="Mla" IsIdentical="0">
                <int:CitationText>(“The effect of elevated atmospheric [CO2] and increased temperatures on an ...”)</int:CitationText>
              </int:Suggestion>
              <int:Suggestion CitationStyle="Apa" IsIdentical="0">
                <int:CitationText>(“The effect of elevated atmospheric [CO2] and increased temperatures on an ...”)</int:CitationText>
              </int:Suggestion>
              <int:Suggestion CitationStyle="Chicago" IsIdentical="0">
                <int:CitationText>(“The effect of elevated atmospheric [CO2] and increased temperatures on an ...”)</int:CitationText>
              </int:Suggestion>
            </int:Suggestions>
            <int:Suggestions CitationType="Full">
              <int:Suggestion CitationStyle="Mla" IsIdentical="0">
                <int:CitationText>&lt;i&gt;The effect of elevated atmospheric [CO2] and increased temperatures on an ...&lt;/i&gt;, https://researchdirect.westernsydney.edu.au/islandora/object/uws%3A44661.</int:CitationText>
              </int:Suggestion>
              <int:Suggestion CitationStyle="Apa" IsIdentical="0">
                <int:CitationText>&lt;i&gt;The effect of elevated atmospheric [CO2] and increased temperatures on an ...&lt;/i&gt;. (n.d.). Retrieved from https://researchdirect.westernsydney.edu.au/islandora/object/uws%3A44661</int:CitationText>
              </int:Suggestion>
              <int:Suggestion CitationStyle="Chicago" IsIdentical="0">
                <int:CitationText>“The effect of elevated atmospheric [CO2] and increased temperatures on an ...” n.d., https://researchdirect.westernsydney.edu.au/islandora/object/uws%3A44661.</int:CitationText>
              </int:Suggestion>
            </int:Suggestions>
          </int:SimilarityCritique>
        </oel:ext>
      </int:extLst>
    </int:Content>
    <int:Content id="weny0Lf4">
      <int:extLst>
        <oel:ext uri="426473B9-03D8-482F-96C9-C2C85392BACA">
          <int:SimilarityCritique Version="1" Context="Impact of no-till, cover crop, and irrigation on Cotton yield." SourceType="Online" SourceTitle="EconPapers: Impact of no-till, cover crop, and irrigation on Cotton yield" SourceUrl="https://econpapers.repec.org/RePEc:eee:agiwat:v:232:y:2020:i:c:s037837741931858x" SourceSnippet="Impact of no-till, cover crop, and irrigation on Cotton yield. P.b DeLaune, P. Mubvumba, S. Ale and E. Kimura. Agricultural Water Management, 2020, vol. 232, issue C . Abstract: Water is the limiting factor for crop production within the southern US Great Plains and it has become a critical resource for multiple stakeholders. Hence, efficient irrigation and cropping systems are of paramount ...">
            <int:Suggestions CitationType="Inline">
              <int:Suggestion CitationStyle="Mla" IsIdentical="1">
                <int:CitationText>(“EconPapers: Impact of no-till, cover crop, and irrigation on Cotton yield”)</int:CitationText>
              </int:Suggestion>
              <int:Suggestion CitationStyle="Apa" IsIdentical="1">
                <int:CitationText>(“EconPapers: Impact of no-till, cover crop, and irrigation on Cotton yield”)</int:CitationText>
              </int:Suggestion>
              <int:Suggestion CitationStyle="Chicago" IsIdentical="1">
                <int:CitationText>(“EconPapers: Impact of no-till, cover crop, and irrigation on Cotton yield”)</int:CitationText>
              </int:Suggestion>
            </int:Suggestions>
            <int:Suggestions CitationType="Full">
              <int:Suggestion CitationStyle="Mla" IsIdentical="1">
                <int:CitationText>&lt;i&gt;EconPapers: Impact of no-till, cover crop, and irrigation on Cotton yield&lt;/i&gt;, https://econpapers.repec.org/RePEc:eee:agiwat:v:232:y:2020:i:c:s037837741931858x.</int:CitationText>
              </int:Suggestion>
              <int:Suggestion CitationStyle="Apa" IsIdentical="1">
                <int:CitationText>&lt;i&gt;EconPapers: Impact of no-till, cover crop, and irrigation on Cotton yield&lt;/i&gt;. (n.d.). Retrieved from https://econpapers.repec.org/RePEc:eee:agiwat:v:232:y:2020:i:c:s037837741931858x</int:CitationText>
              </int:Suggestion>
              <int:Suggestion CitationStyle="Chicago" IsIdentical="1">
                <int:CitationText>“EconPapers: Impact of no-till, cover crop, and irrigation on Cotton yield” n.d., https://econpapers.repec.org/RePEc:eee:agiwat:v:232:y:2020:i:c:s037837741931858x.</int:CitationText>
              </int:Suggestion>
            </int:Suggestions>
            <int:AdditionalSources SourceType="Online" SourceTitle="Sci-Hub | Impact of no-till, cover crop, and irrigation on Cotton yield ..." SourceUrl="https://sci-hub.se/10.1016/j.agwat.2020.106038" SourceSnippet="DeLaune, P. ., Mubvumba, P., Ale, S., &amp; Kimura, E. (2020). Impact of no-till, cover crop, and irrigation on Cotton yield. Agricultural Water Management, 232, 106038 ...">
              <int:Suggestions CitationType="Inline">
                <int:Suggestion CitationStyle="Mla" IsIdentical="1">
                  <int:CitationText>(“Sci-Hub | Impact of no-till, cover crop, and irrigation on Cotton yield ...”)</int:CitationText>
                </int:Suggestion>
                <int:Suggestion CitationStyle="Apa" IsIdentical="1">
                  <int:CitationText>(“Sci-Hub | Impact of no-till, cover crop, and irrigation on Cotton yield ...”)</int:CitationText>
                </int:Suggestion>
                <int:Suggestion CitationStyle="Chicago" IsIdentical="1">
                  <int:CitationText>(“Sci-Hub | Impact of no-till, cover crop, and irrigation on Cotton yield ...”)</int:CitationText>
                </int:Suggestion>
              </int:Suggestions>
              <int:Suggestions CitationType="Full">
                <int:Suggestion CitationStyle="Mla" IsIdentical="1">
                  <int:CitationText>&lt;i&gt;Sci-Hub | Impact of no-till, cover crop, and irrigation on Cotton yield ...&lt;/i&gt;, https://sci-hub.se/10.1016/j.agwat.2020.106038.</int:CitationText>
                </int:Suggestion>
                <int:Suggestion CitationStyle="Apa" IsIdentical="1">
                  <int:CitationText>&lt;i&gt;Sci-Hub | Impact of no-till, cover crop, and irrigation on Cotton yield ...&lt;/i&gt;. (n.d.). Retrieved from https://sci-hub.se/10.1016/j.agwat.2020.106038</int:CitationText>
                </int:Suggestion>
                <int:Suggestion CitationStyle="Chicago" IsIdentical="1">
                  <int:CitationText>“Sci-Hub | Impact of no-till, cover crop, and irrigation on Cotton yield ...” n.d., https://sci-hub.se/10.1016/j.agwat.2020.106038.</int:CitationText>
                </int:Suggestion>
              </int:Suggestions>
            </int:AdditionalSources>
            <int:AdditionalSources SourceType="Online" SourceTitle="Impact of no-till, cover crop, and irrigation on Cotton yield | Request PDF" SourceUrl="https://www.researchgate.net/publication/340356129_Impact_of_no-till_cover_crop_and_irrigation_on_Cotton_yield" SourceSnippet="Request PDF | Impact of no-till, cover crop, and irrigation on Cotton yield | Water is the limiting factor for crop production within the southern US Great Plains and it has become a critical ...">
              <int:Suggestions CitationType="Inline">
                <int:Suggestion CitationStyle="Mla" IsIdentical="0">
                  <int:CitationText>(“Impact of no-till, cover crop, and irrigation on Cotton yield | Request PDF”)</int:CitationText>
                </int:Suggestion>
                <int:Suggestion CitationStyle="Apa" IsIdentical="0">
                  <int:CitationText>(“Impact of no-till, cover crop, and irrigation on Cotton yield | Request PDF”)</int:CitationText>
                </int:Suggestion>
                <int:Suggestion CitationStyle="Chicago" IsIdentical="0">
                  <int:CitationText>(“Impact of no-till, cover crop, and irrigation on Cotton yield | Request PDF”)</int:CitationText>
                </int:Suggestion>
              </int:Suggestions>
              <int:Suggestions CitationType="Full">
                <int:Suggestion CitationStyle="Mla" IsIdentical="0">
                  <int:CitationText>&lt;i&gt;Impact of no-till, cover crop, and irrigation on Cotton yield | Request PDF&lt;/i&gt;, https://www.researchgate.net/publication/340356129_Impact_of_no-till_cover_crop_and_irrigation_on_Cotton_yield.</int:CitationText>
                </int:Suggestion>
                <int:Suggestion CitationStyle="Apa" IsIdentical="0">
                  <int:CitationText>&lt;i&gt;Impact of no-till, cover crop, and irrigation on Cotton yield | Request PDF&lt;/i&gt;. (n.d.). Retrieved from https://www.researchgate.net/publication/340356129_Impact_of_no-till_cover_crop_and_irrigation_on_Cotton_yield</int:CitationText>
                </int:Suggestion>
                <int:Suggestion CitationStyle="Chicago" IsIdentical="0">
                  <int:CitationText>“Impact of no-till, cover crop, and irrigation on Cotton yield | Request PDF” n.d., https://www.researchgate.net/publication/340356129_Impact_of_no-till_cover_crop_and_irrigation_on_Cotton_yield.</int:CitationText>
                </int:Suggestion>
              </int:Suggestions>
            </int:AdditionalSources>
          </int:SimilarityCritique>
        </oel:ext>
      </int:extLst>
    </int:Content>
    <int:Content id="jHx3WxNa">
      <int:extLst>
        <oel:ext uri="426473B9-03D8-482F-96C9-C2C85392BACA">
          <int:SimilarityCritique Version="1" Context="No-tillage Effects on Infiltration, Runoff, and Water Conservation on Dryland." SourceType="Online" SourceTitle="Jones, O. Hauser, V.L. and Popham, T.W. (1994) No-Tillage Effects on ..." SourceUrl="https://www.scirp.org/(S(4qd5qivifs2ip0454u2ccp45))/reference/referencespapers.aspx?referenceid=1136018" SourceSnippet="Jones, O. Hauser, V.L. and Popham, T.W. (1994) No-Tillage Effects on Infiltration, Runoff, and Water Conservation on Dryland. Transactions of the ASABE, 37, 473-479.">
            <int:Suggestions CitationType="Inline">
              <int:Suggestion CitationStyle="Mla" IsIdentical="1">
                <int:CitationText>(“Jones, O. Hauser, V.L. and Popham, T.W. (1994) No-Tillage Effects on ...”)</int:CitationText>
              </int:Suggestion>
              <int:Suggestion CitationStyle="Apa" IsIdentical="1">
                <int:CitationText>(“Jones, O. Hauser, V.L. and Popham, T.W. (1994) No-Tillage Effects on ...”)</int:CitationText>
              </int:Suggestion>
              <int:Suggestion CitationStyle="Chicago" IsIdentical="1">
                <int:CitationText>(“Jones, O. Hauser, V.L. and Popham, T.W. (1994) No-Tillage Effects on ...”)</int:CitationText>
              </int:Suggestion>
            </int:Suggestions>
            <int:Suggestions CitationType="Full">
              <int:Suggestion CitationStyle="Mla" IsIdentical="1">
                <int:CitationText>&lt;i&gt;Jones, O. Hauser, V.L. and Popham, T.W. (1994) No-Tillage Effects on ...&lt;/i&gt;, https://www.scirp.org/(S(4qd5qivifs2ip0454u2ccp45))/reference/referencespapers.aspx?referenceid=1136018.</int:CitationText>
              </int:Suggestion>
              <int:Suggestion CitationStyle="Apa" IsIdentical="1">
                <int:CitationText>&lt;i&gt;Jones, O. Hauser, V.L. and Popham, T.W. (1994) No-Tillage Effects on ...&lt;/i&gt;. (n.d.). Retrieved from https://www.scirp.org/(S(4qd5qivifs2ip0454u2ccp45))/reference/referencespapers.aspx?referenceid=1136018</int:CitationText>
              </int:Suggestion>
              <int:Suggestion CitationStyle="Chicago" IsIdentical="1">
                <int:CitationText>“Jones, O. Hauser, V.L. and Popham, T.W. (1994) No-Tillage Effects on ...” n.d., https://www.scirp.org/(S(4qd5qivifs2ip0454u2ccp45))/reference/referencespapers.aspx?referenceid=1136018.</int:CitationText>
              </int:Suggestion>
            </int:Suggestions>
            <int:AdditionalSources SourceType="Online" SourceTitle="No-tillage effects on infiltration, runoff, and water conservation on ..." SourceUrl="https://jglobal.jst.go.jp/en/detail?JGLOBAL_ID=200902120168199578" SourceSnippet="Article “No-tillage effects on infiltration, runoff, and water conservation on dryland.” Detailed information of the J-GLOBAL is a service based on the concept of Linking, Expanding, and Sparking, linking science and technology information which hitherto stood alone to support the generation of ideas. By linking the information entered, we provide opportunities to make unexpected ...">
              <int:Suggestions CitationType="Inline">
                <int:Suggestion CitationStyle="Mla" IsIdentical="1">
                  <int:CitationText>(“No-tillage effects on infiltration, runoff, and water conservation on ...”)</int:CitationText>
                </int:Suggestion>
                <int:Suggestion CitationStyle="Apa" IsIdentical="1">
                  <int:CitationText>(“No-tillage effects on infiltration, runoff, and water conservation on ...”)</int:CitationText>
                </int:Suggestion>
                <int:Suggestion CitationStyle="Chicago" IsIdentical="1">
                  <int:CitationText>(“No-tillage effects on infiltration, runoff, and water conservation on ...”)</int:CitationText>
                </int:Suggestion>
              </int:Suggestions>
              <int:Suggestions CitationType="Full">
                <int:Suggestion CitationStyle="Mla" IsIdentical="1">
                  <int:CitationText>&lt;i&gt;No-tillage effects on infiltration, runoff, and water conservation on ...&lt;/i&gt;, https://jglobal.jst.go.jp/en/detail?JGLOBAL_ID=200902120168199578.</int:CitationText>
                </int:Suggestion>
                <int:Suggestion CitationStyle="Apa" IsIdentical="1">
                  <int:CitationText>&lt;i&gt;No-tillage effects on infiltration, runoff, and water conservation on ...&lt;/i&gt;. (n.d.). Retrieved from https://jglobal.jst.go.jp/en/detail?JGLOBAL_ID=200902120168199578</int:CitationText>
                </int:Suggestion>
                <int:Suggestion CitationStyle="Chicago" IsIdentical="1">
                  <int:CitationText>“No-tillage effects on infiltration, runoff, and water conservation on ...” n.d., https://jglobal.jst.go.jp/en/detail?JGLOBAL_ID=200902120168199578.</int:CitationText>
                </int:Suggestion>
              </int:Suggestions>
            </int:AdditionalSources>
            <int:AdditionalSources SourceType="Online" SourceTitle="No-Till Farming Systems for Enhancing Soil Water Storage - Springer" SourceUrl="https://link.springer.com/chapter/10.1007/978-3-030-46409-7_13" SourceSnippet="Jones OR, Hauser VL, Popham TW (1994) No-tillage effects on infiltration, runoff, and water conservation on dryland. ASABE 37:473–479. Google Scholar Kladivko EJ (2001) Tillage systems and soil ecology. Soil Tillage Res 61:61–76. Google Scholar Kladivko EJ, Clapperton MJ (2011) Soil biology.">
              <int:Suggestions CitationType="Inline">
                <int:Suggestion CitationStyle="Mla" IsIdentical="1">
                  <int:CitationText>(“No-Till Farming Systems for Enhancing Soil Water Storage - Springer”)</int:CitationText>
                </int:Suggestion>
                <int:Suggestion CitationStyle="Apa" IsIdentical="1">
                  <int:CitationText>(“No-Till Farming Systems for Enhancing Soil Water Storage - Springer”)</int:CitationText>
                </int:Suggestion>
                <int:Suggestion CitationStyle="Chicago" IsIdentical="1">
                  <int:CitationText>(“No-Till Farming Systems for Enhancing Soil Water Storage - Springer”)</int:CitationText>
                </int:Suggestion>
              </int:Suggestions>
              <int:Suggestions CitationType="Full">
                <int:Suggestion CitationStyle="Mla" IsIdentical="1">
                  <int:CitationText>&lt;i&gt;No-Till Farming Systems for Enhancing Soil Water Storage - Springer&lt;/i&gt;, https://link.springer.com/chapter/10.1007/978-3-030-46409-7_13.</int:CitationText>
                </int:Suggestion>
                <int:Suggestion CitationStyle="Apa" IsIdentical="1">
                  <int:CitationText>&lt;i&gt;No-Till Farming Systems for Enhancing Soil Water Storage - Springer&lt;/i&gt;. (n.d.). Retrieved from https://link.springer.com/chapter/10.1007/978-3-030-46409-7_13</int:CitationText>
                </int:Suggestion>
                <int:Suggestion CitationStyle="Chicago" IsIdentical="1">
                  <int:CitationText>“No-Till Farming Systems for Enhancing Soil Water Storage - Springer” n.d., https://link.springer.com/chapter/10.1007/978-3-030-46409-7_13.</int:CitationText>
                </int:Suggestion>
              </int:Suggestions>
            </int:AdditionalSources>
          </int:SimilarityCritique>
        </oel:ext>
      </int:extLst>
    </int:Content>
    <int:Content id="NCubzM2o">
      <int:extLst>
        <oel:ext uri="426473B9-03D8-482F-96C9-C2C85392BACA">
          <int:SimilarityCritique Version="1" Context="Lessons from FACE: CO2 Effects and Interactions with Water, Nitrogen, and Temperature." SourceType="Online" SourceTitle="[PDF] Lessons From FACE: CO2 Effects And Interactions With Water, Nitrogen ..." SourceUrl="https://citationsy.com/archives/q?doi=10.1142/9781848166561_0006" SourceSnippet="Download and reference “Lessons From FACE: CO2 Effects And Interactions With Water, Nitrogen And Temperature” by on Citationsy">
            <int:Suggestions CitationType="Inline">
              <int:Suggestion CitationStyle="Mla" IsIdentical="0">
                <int:CitationText>(“[PDF] Lessons From FACE: CO2 Effects And Interactions With Water, Nitrogen ...”)</int:CitationText>
              </int:Suggestion>
              <int:Suggestion CitationStyle="Apa" IsIdentical="0">
                <int:CitationText>(“[PDF] Lessons From FACE: CO2 Effects And Interactions With Water, Nitrogen ...”)</int:CitationText>
              </int:Suggestion>
              <int:Suggestion CitationStyle="Chicago" IsIdentical="0">
                <int:CitationText>(“[PDF] Lessons From FACE: CO2 Effects And Interactions With Water, Nitrogen ...”)</int:CitationText>
              </int:Suggestion>
            </int:Suggestions>
            <int:Suggestions CitationType="Full">
              <int:Suggestion CitationStyle="Mla" IsIdentical="0">
                <int:CitationText>&lt;i&gt;[PDF] Lessons From FACE: CO2 Effects And Interactions With Water, Nitrogen ...&lt;/i&gt;, https://citationsy.com/archives/q?doi=10.1142/9781848166561_0006.</int:CitationText>
              </int:Suggestion>
              <int:Suggestion CitationStyle="Apa" IsIdentical="0">
                <int:CitationText>&lt;i&gt;[PDF] Lessons From FACE: CO2 Effects And Interactions With Water, Nitrogen ...&lt;/i&gt;. (n.d.). Retrieved from https://citationsy.com/archives/q?doi=10.1142/9781848166561_0006</int:CitationText>
              </int:Suggestion>
              <int:Suggestion CitationStyle="Chicago" IsIdentical="0">
                <int:CitationText>“[PDF] Lessons From FACE: CO2 Effects And Interactions With Water, Nitrogen ...” n.d., https://citationsy.com/archives/q?doi=10.1142/9781848166561_0006.</int:CitationText>
              </int:Suggestion>
            </int:Suggestions>
            <int:AdditionalSources SourceType="Online" SourceTitle="References in Ch. 5: Lessons from FACE: CO2 Effects and interactions with ..." SourceUrl="https://data.globalchange.gov/reference/acda562e-7475-4d80-a27d-f79b7b02090b" SourceSnippet="reference : Ch. 5: Lessons from FACE: CO2 Effects and interactions with water, nitrogen, and temperature JSON YAML text HTML Turtle N-Triples JSON Triples RDF+XML RDF+JSON Graphviz SVG /reference/acda562e-7475-4d80-a27d-f79b7b02090b">
              <int:Suggestions CitationType="Inline">
                <int:Suggestion CitationStyle="Mla" IsIdentical="0">
                  <int:CitationText>(“References in Ch. 5: Lessons from FACE: CO2 Effects and interactions with ...”)</int:CitationText>
                </int:Suggestion>
                <int:Suggestion CitationStyle="Apa" IsIdentical="0">
                  <int:CitationText>(“References in Ch. 5: Lessons from FACE: CO2 Effects and interactions with ...”)</int:CitationText>
                </int:Suggestion>
                <int:Suggestion CitationStyle="Chicago" IsIdentical="0">
                  <int:CitationText>(“References in Ch. 5: Lessons from FACE: CO2 Effects and interactions with ...”)</int:CitationText>
                </int:Suggestion>
              </int:Suggestions>
              <int:Suggestions CitationType="Full">
                <int:Suggestion CitationStyle="Mla" IsIdentical="0">
                  <int:CitationText>&lt;i&gt;References in Ch. 5: Lessons from FACE: CO2 Effects and interactions with ...&lt;/i&gt;, https://data.globalchange.gov/reference/acda562e-7475-4d80-a27d-f79b7b02090b.</int:CitationText>
                </int:Suggestion>
                <int:Suggestion CitationStyle="Apa" IsIdentical="0">
                  <int:CitationText>&lt;i&gt;References in Ch. 5: Lessons from FACE: CO2 Effects and interactions with ...&lt;/i&gt;. (n.d.). Retrieved from https://data.globalchange.gov/reference/acda562e-7475-4d80-a27d-f79b7b02090b</int:CitationText>
                </int:Suggestion>
                <int:Suggestion CitationStyle="Chicago" IsIdentical="0">
                  <int:CitationText>“References in Ch. 5: Lessons from FACE: CO2 Effects and interactions with ...” n.d., https://data.globalchange.gov/reference/acda562e-7475-4d80-a27d-f79b7b02090b.</int:CitationText>
                </int:Suggestion>
              </int:Suggestions>
            </int:AdditionalSources>
            <int:AdditionalSources SourceType="Online" SourceTitle="Kimball, B.A. (2011) Lessons from FACE CO2 Effects and Interactions with ..." SourceUrl="https://www.scirp.org/reference/referencespapers.aspx?referenceid=1415844" SourceSnippet="Kimball, B.A. (2011) Lessons from FACE CO2 Effects and Interactions with Water, Nitrogen, and Temperature. In Hillel, D. and Rosenzweig, C., Eds., Handbook of Climate ...">
              <int:Suggestions CitationType="Inline">
                <int:Suggestion CitationStyle="Mla" IsIdentical="0">
                  <int:CitationText>(“Kimball, B.A. (2011) Lessons from FACE CO2 Effects and Interactions with ...”)</int:CitationText>
                </int:Suggestion>
                <int:Suggestion CitationStyle="Apa" IsIdentical="0">
                  <int:CitationText>(“Kimball, B.A. (2011) Lessons from FACE CO2 Effects and Interactions with ...”)</int:CitationText>
                </int:Suggestion>
                <int:Suggestion CitationStyle="Chicago" IsIdentical="0">
                  <int:CitationText>(“Kimball, B.A. (2011) Lessons from FACE CO2 Effects and Interactions with ...”)</int:CitationText>
                </int:Suggestion>
              </int:Suggestions>
              <int:Suggestions CitationType="Full">
                <int:Suggestion CitationStyle="Mla" IsIdentical="0">
                  <int:CitationText>&lt;i&gt;Kimball, B.A. (2011) Lessons from FACE CO2 Effects and Interactions with ...&lt;/i&gt;, https://www.scirp.org/reference/referencespapers.aspx?referenceid=1415844.</int:CitationText>
                </int:Suggestion>
                <int:Suggestion CitationStyle="Apa" IsIdentical="0">
                  <int:CitationText>&lt;i&gt;Kimball, B.A. (2011) Lessons from FACE CO2 Effects and Interactions with ...&lt;/i&gt;. (n.d.). Retrieved from https://www.scirp.org/reference/referencespapers.aspx?referenceid=1415844</int:CitationText>
                </int:Suggestion>
                <int:Suggestion CitationStyle="Chicago" IsIdentical="0">
                  <int:CitationText>“Kimball, B.A. (2011) Lessons from FACE CO2 Effects and Interactions with ...” n.d., https://www.scirp.org/reference/referencespapers.aspx?referenceid=1415844.</int:CitationText>
                </int:Suggestion>
              </int:Suggestions>
            </int:AdditionalSources>
          </int:SimilarityCritique>
        </oel:ext>
      </int:extLst>
    </int:Content>
    <int:Content id="7cPzryKm">
      <int:extLst>
        <oel:ext uri="426473B9-03D8-482F-96C9-C2C85392BACA">
          <int:SimilarityCritique Version="1" Context="Klocke, N. L., Currie, R. S., &amp; Aiken, R. M. (2009)." SourceType="Online" SourceTitle="Crop Residue Saves Water | Irrigated Agriculture | Washington State University" SourceUrl="https://irrigatedag.wsu.edu/2014/05/12/crop-residue-saves-water/" SourceSnippet="Klocke, N. L., Currie, R. S., &amp; Aiken, R. M. (2009). Soil water evaporation and crop residues. Transactions of the ASABE, 52(1), 103–110. Steiner, JL. 1994. Crop ...">
            <int:Suggestions CitationType="Inline">
              <int:Suggestion CitationStyle="Mla" IsIdentical="1">
                <int:CitationText>(“Crop Residue Saves Water | Irrigated Agriculture | Washington State University”)</int:CitationText>
              </int:Suggestion>
              <int:Suggestion CitationStyle="Apa" IsIdentical="1">
                <int:CitationText>(“Crop Residue Saves Water | Irrigated Agriculture | Washington State University”)</int:CitationText>
              </int:Suggestion>
              <int:Suggestion CitationStyle="Chicago" IsIdentical="1">
                <int:CitationText>(“Crop Residue Saves Water | Irrigated Agriculture | Washington State University”)</int:CitationText>
              </int:Suggestion>
            </int:Suggestions>
            <int:Suggestions CitationType="Full">
              <int:Suggestion CitationStyle="Mla" IsIdentical="1">
                <int:CitationText>&lt;i&gt;Crop Residue Saves Water | Irrigated Agriculture | Washington State University&lt;/i&gt;, https://irrigatedag.wsu.edu/2014/05/12/crop-residue-saves-water/.</int:CitationText>
              </int:Suggestion>
              <int:Suggestion CitationStyle="Apa" IsIdentical="1">
                <int:CitationText>&lt;i&gt;Crop Residue Saves Water | Irrigated Agriculture | Washington State University&lt;/i&gt;. (n.d.). Retrieved from https://irrigatedag.wsu.edu/2014/05/12/crop-residue-saves-water/</int:CitationText>
              </int:Suggestion>
              <int:Suggestion CitationStyle="Chicago" IsIdentical="1">
                <int:CitationText>“Crop Residue Saves Water | Irrigated Agriculture | Washington State University” n.d., https://irrigatedag.wsu.edu/2014/05/12/crop-residue-saves-water/.</int:CitationText>
              </int:Suggestion>
            </int:Suggestions>
          </int:SimilarityCritique>
        </oel:ext>
      </int:extLst>
    </int:Content>
    <int:Content id="DcqqAXEF">
      <int:extLst>
        <oel:ext uri="426473B9-03D8-482F-96C9-C2C85392BACA">
          <int:SimilarityCritique Version="1" Context="Conservation agriculture improves adaptive capacity of cropping systems to climate stress in Malawi." SourceType="Online" SourceTitle="Conservation agriculture improves adaptive capacity of cropping systems to ..." SourceUrl="https://www.ifpri.org/publication/conservation-agriculture-improves-adaptive-capacity-cropping-systems-climate-stress" SourceSnippet="Komarek, Adam M.; Thierfelder, Christian; and Steward, Peter R. 2021. Conservation agriculture improves adaptive capacity of cropping systems to climate stress in Malawi.">
            <int:Suggestions CitationType="Inline">
              <int:Suggestion CitationStyle="Mla" IsIdentical="1">
                <int:CitationText>(“Conservation agriculture improves adaptive capacity of cropping systems to ...”)</int:CitationText>
              </int:Suggestion>
              <int:Suggestion CitationStyle="Apa" IsIdentical="1">
                <int:CitationText>(“Conservation agriculture improves adaptive capacity of cropping systems to ...”)</int:CitationText>
              </int:Suggestion>
              <int:Suggestion CitationStyle="Chicago" IsIdentical="1">
                <int:CitationText>(“Conservation agriculture improves adaptive capacity of cropping systems to ...”)</int:CitationText>
              </int:Suggestion>
            </int:Suggestions>
            <int:Suggestions CitationType="Full">
              <int:Suggestion CitationStyle="Mla" IsIdentical="1">
                <int:CitationText>&lt;i&gt;Conservation agriculture improves adaptive capacity of cropping systems to ...&lt;/i&gt;, https://www.ifpri.org/publication/conservation-agriculture-improves-adaptive-capacity-cropping-systems-climate-stress.</int:CitationText>
              </int:Suggestion>
              <int:Suggestion CitationStyle="Apa" IsIdentical="1">
                <int:CitationText>&lt;i&gt;Conservation agriculture improves adaptive capacity of cropping systems to ...&lt;/i&gt;. (n.d.). Retrieved from https://www.ifpri.org/publication/conservation-agriculture-improves-adaptive-capacity-cropping-systems-climate-stress</int:CitationText>
              </int:Suggestion>
              <int:Suggestion CitationStyle="Chicago" IsIdentical="1">
                <int:CitationText>“Conservation agriculture improves adaptive capacity of cropping systems to ...” n.d., https://www.ifpri.org/publication/conservation-agriculture-improves-adaptive-capacity-cropping-systems-climate-stress.</int:CitationText>
              </int:Suggestion>
            </int:Suggestions>
            <int:AdditionalSources SourceType="Online" SourceTitle="Conservation agriculture improves adaptive capacity of cropping systems to ..." SourceUrl="https://knowledge4policy.ec.europa.eu/publication/conservation-agriculture-improves-adaptive-capacity-cropping-systems-climate-stress_en" SourceSnippet="Conservation agriculture improves adaptive capacity of cropping systems to climate stress in Malawi. Global Food and Nutrition Security. Adaptation to climate stress is an unprecedented challenge facing cropping systems. Most adaptation assessments focus on how adaptation options affect yields of a single crop under different weather or climate ...">
              <int:Suggestions CitationType="Inline">
                <int:Suggestion CitationStyle="Mla" IsIdentical="1">
                  <int:CitationText>(“Conservation agriculture improves adaptive capacity of cropping systems to ...”)</int:CitationText>
                </int:Suggestion>
                <int:Suggestion CitationStyle="Apa" IsIdentical="1">
                  <int:CitationText>(“Conservation agriculture improves adaptive capacity of cropping systems to ...”)</int:CitationText>
                </int:Suggestion>
                <int:Suggestion CitationStyle="Chicago" IsIdentical="1">
                  <int:CitationText>(“Conservation agriculture improves adaptive capacity of cropping systems to ...”)</int:CitationText>
                </int:Suggestion>
              </int:Suggestions>
              <int:Suggestions CitationType="Full">
                <int:Suggestion CitationStyle="Mla" IsIdentical="1">
                  <int:CitationText>&lt;i&gt;Conservation agriculture improves adaptive capacity of cropping systems to ...&lt;/i&gt;, https://knowledge4policy.ec.europa.eu/publication/conservation-agriculture-improves-adaptive-capacity-cropping-systems-climate-stress_en.</int:CitationText>
                </int:Suggestion>
                <int:Suggestion CitationStyle="Apa" IsIdentical="1">
                  <int:CitationText>&lt;i&gt;Conservation agriculture improves adaptive capacity of cropping systems to ...&lt;/i&gt;. (n.d.). Retrieved from https://knowledge4policy.ec.europa.eu/publication/conservation-agriculture-improves-adaptive-capacity-cropping-systems-climate-stress_en</int:CitationText>
                </int:Suggestion>
                <int:Suggestion CitationStyle="Chicago" IsIdentical="1">
                  <int:CitationText>“Conservation agriculture improves adaptive capacity of cropping systems to ...” n.d., https://knowledge4policy.ec.europa.eu/publication/conservation-agriculture-improves-adaptive-capacity-cropping-systems-climate-stress_en.</int:CitationText>
                </int:Suggestion>
              </int:Suggestions>
            </int:AdditionalSources>
            <int:AdditionalSources SourceType="Online" SourceTitle="Agricultural Systems | Vol 190, May 2021 | ScienceDirect.com by Elsevier" SourceUrl="https://www.sciencedirect.com/journal/agricultural-systems/vol/190/suppl/C" SourceSnippet="Conservation agriculture improves adaptive capacity of cropping systems to climate stress in Malawi. Adam M. Komarek, Christian Thierfelder, Peter R. Steward. Article 103117 Download PDF. Article preview. select article Immediate impacts of COVID-19 crisis on agricultural and food systems in the Caribbean.">
              <int:Suggestions CitationType="Inline">
                <int:Suggestion CitationStyle="Mla" IsIdentical="1">
                  <int:CitationText>(“Agricultural Systems | Vol 190, May 2021 | ScienceDirect.com by Elsevier”)</int:CitationText>
                </int:Suggestion>
                <int:Suggestion CitationStyle="Apa" IsIdentical="1">
                  <int:CitationText>(“Agricultural Systems | Vol 190, May 2021 | ScienceDirect.com by Elsevier”)</int:CitationText>
                </int:Suggestion>
                <int:Suggestion CitationStyle="Chicago" IsIdentical="1">
                  <int:CitationText>(“Agricultural Systems | Vol 190, May 2021 | ScienceDirect.com by Elsevier”)</int:CitationText>
                </int:Suggestion>
              </int:Suggestions>
              <int:Suggestions CitationType="Full">
                <int:Suggestion CitationStyle="Mla" IsIdentical="1">
                  <int:CitationText>&lt;i&gt;Agricultural Systems | Vol 190, May 2021 | ScienceDirect.com by Elsevier&lt;/i&gt;, https://www.sciencedirect.com/journal/agricultural-systems/vol/190/suppl/C.</int:CitationText>
                </int:Suggestion>
                <int:Suggestion CitationStyle="Apa" IsIdentical="1">
                  <int:CitationText>&lt;i&gt;Agricultural Systems | Vol 190, May 2021 | ScienceDirect.com by Elsevier&lt;/i&gt;. (n.d.). Retrieved from https://www.sciencedirect.com/journal/agricultural-systems/vol/190/suppl/C</int:CitationText>
                </int:Suggestion>
                <int:Suggestion CitationStyle="Chicago" IsIdentical="1">
                  <int:CitationText>“Agricultural Systems | Vol 190, May 2021 | ScienceDirect.com by Elsevier” n.d., https://www.sciencedirect.com/journal/agricultural-systems/vol/190/suppl/C.</int:CitationText>
                </int:Suggestion>
              </int:Suggestions>
            </int:AdditionalSources>
          </int:SimilarityCritique>
        </oel:ext>
      </int:extLst>
    </int:Content>
    <int:Content id="Ll9pGiLv">
      <int:extLst>
        <oel:ext uri="426473B9-03D8-482F-96C9-C2C85392BACA">
          <int:SimilarityCritique Version="1" Context="Impacts of growth temperature, water deficit and heatwaves on carbon assimilation and growth of cotton plants (Gossypium hirsutum L.)." SourceType="Online" SourceTitle="Impacts of growth temperature, water deficit and heatwaves on carbon ..." SourceUrl="https://pubag.nal.usda.gov/catalog/7055158" SourceSnippet="Impacts of growth temperature, water deficit and heatwaves on carbon assimilation and growth of cotton plants (Gossypium hirsutum L.) Author:">
            <int:Suggestions CitationType="Inline">
              <int:Suggestion CitationStyle="Mla" IsIdentical="0">
                <int:CitationText>(“Impacts of growth temperature, water deficit and heatwaves on carbon ...”)</int:CitationText>
              </int:Suggestion>
              <int:Suggestion CitationStyle="Apa" IsIdentical="0">
                <int:CitationText>(“Impacts of growth temperature, water deficit and heatwaves on carbon ...”)</int:CitationText>
              </int:Suggestion>
              <int:Suggestion CitationStyle="Chicago" IsIdentical="0">
                <int:CitationText>(“Impacts of growth temperature, water deficit and heatwaves on carbon ...”)</int:CitationText>
              </int:Suggestion>
            </int:Suggestions>
            <int:Suggestions CitationType="Full">
              <int:Suggestion CitationStyle="Mla" IsIdentical="0">
                <int:CitationText>&lt;i&gt;Impacts of growth temperature, water deficit and heatwaves on carbon ...&lt;/i&gt;, https://pubag.nal.usda.gov/catalog/7055158.</int:CitationText>
              </int:Suggestion>
              <int:Suggestion CitationStyle="Apa" IsIdentical="0">
                <int:CitationText>&lt;i&gt;Impacts of growth temperature, water deficit and heatwaves on carbon ...&lt;/i&gt;. (n.d.). Retrieved from https://pubag.nal.usda.gov/catalog/7055158</int:CitationText>
              </int:Suggestion>
              <int:Suggestion CitationStyle="Chicago" IsIdentical="0">
                <int:CitationText>“Impacts of growth temperature, water deficit and heatwaves on carbon ...” n.d., https://pubag.nal.usda.gov/catalog/7055158.</int:CitationText>
              </int:Suggestion>
            </int:Suggestions>
            <int:AdditionalSources SourceType="Online" SourceTitle="Impacts of growth temperature, water deficit and heatwaves on carbon ..." SourceUrl="https://www.semanticscholar.org/paper/Impacts-of-growth-temperature%2C-water-deficit-and-on-Li-Shi/c093cf26ddab9de2d60434c199a85d423cbad7ba" SourceSnippet="DOI: 10.1016/j.envexpbot.2020.104204 Corpus ID: 224867413; Impacts of growth temperature, water deficit and heatwaves on carbon assimilation and growth of cotton plants (Gossypium hirsutum L.)">
              <int:Suggestions CitationType="Inline">
                <int:Suggestion CitationStyle="Mla" IsIdentical="0">
                  <int:CitationText>(“Impacts of growth temperature, water deficit and heatwaves on carbon ...”)</int:CitationText>
                </int:Suggestion>
                <int:Suggestion CitationStyle="Apa" IsIdentical="0">
                  <int:CitationText>(“Impacts of growth temperature, water deficit and heatwaves on carbon ...”)</int:CitationText>
                </int:Suggestion>
                <int:Suggestion CitationStyle="Chicago" IsIdentical="0">
                  <int:CitationText>(“Impacts of growth temperature, water deficit and heatwaves on carbon ...”)</int:CitationText>
                </int:Suggestion>
              </int:Suggestions>
              <int:Suggestions CitationType="Full">
                <int:Suggestion CitationStyle="Mla" IsIdentical="0">
                  <int:CitationText>&lt;i&gt;Impacts of growth temperature, water deficit and heatwaves on carbon ...&lt;/i&gt;, https://www.semanticscholar.org/paper/Impacts-of-growth-temperature%2C-water-deficit-and-on-Li-Shi/c093cf26ddab9de2d60434c199a85d423cbad7ba.</int:CitationText>
                </int:Suggestion>
                <int:Suggestion CitationStyle="Apa" IsIdentical="0">
                  <int:CitationText>&lt;i&gt;Impacts of growth temperature, water deficit and heatwaves on carbon ...&lt;/i&gt;. (n.d.). Retrieved from https://www.semanticscholar.org/paper/Impacts-of-growth-temperature%2C-water-deficit-and-on-Li-Shi/c093cf26ddab9de2d60434c199a85d423cbad7ba</int:CitationText>
                </int:Suggestion>
                <int:Suggestion CitationStyle="Chicago" IsIdentical="0">
                  <int:CitationText>“Impacts of growth temperature, water deficit and heatwaves on carbon ...” n.d., https://www.semanticscholar.org/paper/Impacts-of-growth-temperature%2C-water-deficit-and-on-Li-Shi/c093cf26ddab9de2d60434c199a85d423cbad7ba.</int:CitationText>
                </int:Suggestion>
              </int:Suggestions>
            </int:AdditionalSources>
            <int:AdditionalSources SourceType="Online" SourceTitle="Impacts of growth temperature, water deficit and heatwaves on carbon ..." SourceUrl="https://www.researchgate.net/publication/341812572_Impacts_of_growth_temperature_water_deficit_and_heatwaves_on_carbon_assimilation_and_growth_of_cotton_plants_Gossypium_hirsutum_L" SourceSnippet="Impacts of growth temperature, water deficit and heatwaves on carbon assimilation and growth of cotton plants (Gossypium hirsutum L.) June 2020 DOI: 10.22541/au.159103674.47131634">
              <int:Suggestions CitationType="Inline">
                <int:Suggestion CitationStyle="Mla" IsIdentical="0">
                  <int:CitationText>(“Impacts of growth temperature, water deficit and heatwaves on carbon ...”)</int:CitationText>
                </int:Suggestion>
                <int:Suggestion CitationStyle="Apa" IsIdentical="0">
                  <int:CitationText>(“Impacts of growth temperature, water deficit and heatwaves on carbon ...”)</int:CitationText>
                </int:Suggestion>
                <int:Suggestion CitationStyle="Chicago" IsIdentical="0">
                  <int:CitationText>(“Impacts of growth temperature, water deficit and heatwaves on carbon ...”)</int:CitationText>
                </int:Suggestion>
              </int:Suggestions>
              <int:Suggestions CitationType="Full">
                <int:Suggestion CitationStyle="Mla" IsIdentical="0">
                  <int:CitationText>&lt;i&gt;Impacts of growth temperature, water deficit and heatwaves on carbon ...&lt;/i&gt;, https://www.researchgate.net/publication/341812572_Impacts_of_growth_temperature_water_deficit_and_heatwaves_on_carbon_assimilation_and_growth_of_cotton_plants_Gossypium_hirsutum_L.</int:CitationText>
                </int:Suggestion>
                <int:Suggestion CitationStyle="Apa" IsIdentical="0">
                  <int:CitationText>&lt;i&gt;Impacts of growth temperature, water deficit and heatwaves on carbon ...&lt;/i&gt;. (n.d.). Retrieved from https://www.researchgate.net/publication/341812572_Impacts_of_growth_temperature_water_deficit_and_heatwaves_on_carbon_assimilation_and_growth_of_cotton_plants_Gossypium_hirsutum_L</int:CitationText>
                </int:Suggestion>
                <int:Suggestion CitationStyle="Chicago" IsIdentical="0">
                  <int:CitationText>“Impacts of growth temperature, water deficit and heatwaves on carbon ...” n.d., https://www.researchgate.net/publication/341812572_Impacts_of_growth_temperature_water_deficit_and_heatwaves_on_carbon_assimilation_and_growth_of_cotton_plants_Gossypium_hirsutum_L.</int:CitationText>
                </int:Suggestion>
              </int:Suggestions>
            </int:AdditionalSources>
          </int:SimilarityCritique>
        </oel:ext>
      </int:extLst>
    </int:Content>
    <int:Content id="iawkO5ro">
      <int:extLst>
        <oel:ext uri="426473B9-03D8-482F-96C9-C2C85392BACA">
          <int:SimilarityCritique Version="1" Context="Global scale climate–crop yield relationships and the impacts of recent warming." SourceType="Online" SourceTitle="Global scale climate–crop yield relationships and the impacts of recent ..." SourceUrl="https://iopscience.iop.org/article/10.1088/1748-9326/2/1/014002/meta" SourceSnippet="Global scale climate–crop yield relationships and the impacts of recent warming. David B Lobell 1 and Christopher B Field 2. Published 16 March 2007 • Published under licence by IOP Publishing Ltd Environmental Research Letters, Volume 2, Number 1 Citation David B Lobell and Christopher B Field 2007 Environ. Res.">
            <int:Suggestions CitationType="Inline">
              <int:Suggestion CitationStyle="Mla" IsIdentical="1">
                <int:CitationText>(“Global scale climate–crop yield relationships and the impacts of recent ...”)</int:CitationText>
              </int:Suggestion>
              <int:Suggestion CitationStyle="Apa" IsIdentical="1">
                <int:CitationText>(“Global scale climate–crop yield relationships and the impacts of recent ...”)</int:CitationText>
              </int:Suggestion>
              <int:Suggestion CitationStyle="Chicago" IsIdentical="1">
                <int:CitationText>(“Global scale climate–crop yield relationships and the impacts of recent ...”)</int:CitationText>
              </int:Suggestion>
            </int:Suggestions>
            <int:Suggestions CitationType="Full">
              <int:Suggestion CitationStyle="Mla" IsIdentical="1">
                <int:CitationText>&lt;i&gt;Global scale climate–crop yield relationships and the impacts of recent ...&lt;/i&gt;, https://iopscience.iop.org/article/10.1088/1748-9326/2/1/014002/meta.</int:CitationText>
              </int:Suggestion>
              <int:Suggestion CitationStyle="Apa" IsIdentical="1">
                <int:CitationText>&lt;i&gt;Global scale climate–crop yield relationships and the impacts of recent ...&lt;/i&gt;. (n.d.). Retrieved from https://iopscience.iop.org/article/10.1088/1748-9326/2/1/014002/meta</int:CitationText>
              </int:Suggestion>
              <int:Suggestion CitationStyle="Chicago" IsIdentical="1">
                <int:CitationText>“Global scale climate–crop yield relationships and the impacts of recent ...” n.d., https://iopscience.iop.org/article/10.1088/1748-9326/2/1/014002/meta.</int:CitationText>
              </int:Suggestion>
            </int:Suggestions>
            <int:AdditionalSources SourceType="Online" SourceTitle="Global scale climate–crop yield relationships and the impacts of recent ..." SourceUrl="https://iopscience.iop.org/article/10.1088/1748-9326/2/1/014002" SourceSnippet="Global scale climate–crop yield relationships and the impacts of recent warming. David B Lobell1 and Christopher B Field2. Published 16 March 2007 • IOP Publishing Ltd. Environmental Research Letters , Volume 2 , Number 1. Download.">
              <int:Suggestions CitationType="Inline">
                <int:Suggestion CitationStyle="Mla" IsIdentical="1">
                  <int:CitationText>(“Global scale climate–crop yield relationships and the impacts of recent ...”)</int:CitationText>
                </int:Suggestion>
                <int:Suggestion CitationStyle="Apa" IsIdentical="1">
                  <int:CitationText>(“Global scale climate–crop yield relationships and the impacts of recent ...”)</int:CitationText>
                </int:Suggestion>
                <int:Suggestion CitationStyle="Chicago" IsIdentical="1">
                  <int:CitationText>(“Global scale climate–crop yield relationships and the impacts of recent ...”)</int:CitationText>
                </int:Suggestion>
              </int:Suggestions>
              <int:Suggestions CitationType="Full">
                <int:Suggestion CitationStyle="Mla" IsIdentical="1">
                  <int:CitationText>&lt;i&gt;Global scale climate–crop yield relationships and the impacts of recent ...&lt;/i&gt;, https://iopscience.iop.org/article/10.1088/1748-9326/2/1/014002.</int:CitationText>
                </int:Suggestion>
                <int:Suggestion CitationStyle="Apa" IsIdentical="1">
                  <int:CitationText>&lt;i&gt;Global scale climate–crop yield relationships and the impacts of recent ...&lt;/i&gt;. (n.d.). Retrieved from https://iopscience.iop.org/article/10.1088/1748-9326/2/1/014002</int:CitationText>
                </int:Suggestion>
                <int:Suggestion CitationStyle="Chicago" IsIdentical="1">
                  <int:CitationText>“Global scale climate–crop yield relationships and the impacts of recent ...” n.d., https://iopscience.iop.org/article/10.1088/1748-9326/2/1/014002.</int:CitationText>
                </int:Suggestion>
              </int:Suggestions>
            </int:AdditionalSources>
            <int:AdditionalSources SourceType="Online" SourceTitle="Faculty Opinions: Global scale climate–crop yield relationships and the ..." SourceUrl="https://facultyopinions.com/article/1099449" SourceSnippet="Global scale climate–crop yield relationships and the impacts of recent warming. Lobell DB, Field CB. Environmental research letters : ERL [Web site]. 2007 Mar; 2 (1):014002.">
              <int:Suggestions CitationType="Inline">
                <int:Suggestion CitationStyle="Mla" IsIdentical="1">
                  <int:CitationText>(“Faculty Opinions: Global scale climate–crop yield relationships and the ...”)</int:CitationText>
                </int:Suggestion>
                <int:Suggestion CitationStyle="Apa" IsIdentical="1">
                  <int:CitationText>(“Faculty Opinions: Global scale climate–crop yield relationships and the ...”)</int:CitationText>
                </int:Suggestion>
                <int:Suggestion CitationStyle="Chicago" IsIdentical="1">
                  <int:CitationText>(“Faculty Opinions: Global scale climate–crop yield relationships and the ...”)</int:CitationText>
                </int:Suggestion>
              </int:Suggestions>
              <int:Suggestions CitationType="Full">
                <int:Suggestion CitationStyle="Mla" IsIdentical="1">
                  <int:CitationText>&lt;i&gt;Faculty Opinions: Global scale climate–crop yield relationships and the ...&lt;/i&gt;, https://facultyopinions.com/article/1099449.</int:CitationText>
                </int:Suggestion>
                <int:Suggestion CitationStyle="Apa" IsIdentical="1">
                  <int:CitationText>&lt;i&gt;Faculty Opinions: Global scale climate–crop yield relationships and the ...&lt;/i&gt;. (n.d.). Retrieved from https://facultyopinions.com/article/1099449</int:CitationText>
                </int:Suggestion>
                <int:Suggestion CitationStyle="Chicago" IsIdentical="1">
                  <int:CitationText>“Faculty Opinions: Global scale climate–crop yield relationships and the ...” n.d., https://facultyopinions.com/article/1099449.</int:CitationText>
                </int:Suggestion>
              </int:Suggestions>
            </int:AdditionalSources>
          </int:SimilarityCritique>
        </oel:ext>
      </int:extLst>
    </int:Content>
    <int:Content id="OeA9PqTS">
      <int:extLst>
        <oel:ext uri="426473B9-03D8-482F-96C9-C2C85392BACA">
          <int:SimilarityCritique Version="1" Context="The critical role of extreme heat for maize production in the United States." SourceType="Online" SourceTitle="The critical role of extreme heat for maize production in the United States ..." SourceUrl="https://ui.adsabs.harvard.edu/abs/2013NatCC...3..497L/abstract" SourceSnippet="The critical role of extreme heat for maize production in the United States. Statistical studies of rainfed maize yields in the United States and elsewhere have indicated two clear features: a strong negative yield response to accumulation of temperatures above 30°C (or extreme degree days (EDD)), and a relatively weak response to seasonal ...">
            <int:Suggestions CitationType="Inline">
              <int:Suggestion CitationStyle="Mla" IsIdentical="1">
                <int:CitationText>(“The critical role of extreme heat for maize production in the United States ...”)</int:CitationText>
              </int:Suggestion>
              <int:Suggestion CitationStyle="Apa" IsIdentical="1">
                <int:CitationText>(“The critical role of extreme heat for maize production in the United States ...”)</int:CitationText>
              </int:Suggestion>
              <int:Suggestion CitationStyle="Chicago" IsIdentical="1">
                <int:CitationText>(“The critical role of extreme heat for maize production in the United States ...”)</int:CitationText>
              </int:Suggestion>
            </int:Suggestions>
            <int:Suggestions CitationType="Full">
              <int:Suggestion CitationStyle="Mla" IsIdentical="1">
                <int:CitationText>&lt;i&gt;The critical role of extreme heat for maize production in the United States ...&lt;/i&gt;, https://ui.adsabs.harvard.edu/abs/2013NatCC...3..497L/abstract.</int:CitationText>
              </int:Suggestion>
              <int:Suggestion CitationStyle="Apa" IsIdentical="1">
                <int:CitationText>&lt;i&gt;The critical role of extreme heat for maize production in the United States ...&lt;/i&gt;. (n.d.). Retrieved from https://ui.adsabs.harvard.edu/abs/2013NatCC...3..497L/abstract</int:CitationText>
              </int:Suggestion>
              <int:Suggestion CitationStyle="Chicago" IsIdentical="1">
                <int:CitationText>“The critical role of extreme heat for maize production in the United States ...” n.d., https://ui.adsabs.harvard.edu/abs/2013NatCC...3..497L/abstract.</int:CitationText>
              </int:Suggestion>
            </int:Suggestions>
            <int:AdditionalSources SourceType="Online" SourceTitle="‪Michael J. Roberts‬ - ‪Google Scholar‬" SourceUrl="https://scholar.google.com/citations?user=dbGuh9MAAAAJ" SourceSnippet="2014. The critical role of extreme heat for maize production in the United States. DB Lobell, GL Hammer, G McLean, C Messina, MJ Roberts, W Schlenker. Nature climate change 3 (5), 497-501. , 2013. 749. 2013. “Identifying Supply and Demand Elasticities of Agricultural Commodities: Implications for the US Ethanol Mandate.”. MJ Roberts, W ...">
              <int:Suggestions CitationType="Inline">
                <int:Suggestion CitationStyle="Mla" IsIdentical="1">
                  <int:CitationText>(“‪Michael J. Roberts‬ - ‪Google Scholar‬”)</int:CitationText>
                </int:Suggestion>
                <int:Suggestion CitationStyle="Apa" IsIdentical="1">
                  <int:CitationText>(“‪Michael J. Roberts‬ - ‪Google Scholar‬”)</int:CitationText>
                </int:Suggestion>
                <int:Suggestion CitationStyle="Chicago" IsIdentical="1">
                  <int:CitationText>(“‪Michael J. Roberts‬ - ‪Google Scholar‬”)</int:CitationText>
                </int:Suggestion>
              </int:Suggestions>
              <int:Suggestions CitationType="Full">
                <int:Suggestion CitationStyle="Mla" IsIdentical="1">
                  <int:CitationText>&lt;i&gt;‪Michael J. Roberts‬ - ‪Google Scholar‬&lt;/i&gt;, https://scholar.google.com/citations?user=dbGuh9MAAAAJ.</int:CitationText>
                </int:Suggestion>
                <int:Suggestion CitationStyle="Apa" IsIdentical="1">
                  <int:CitationText>&lt;i&gt;‪Michael J. Roberts‬ - ‪Google Scholar‬&lt;/i&gt;. (n.d.). Retrieved from https://scholar.google.com/citations?user=dbGuh9MAAAAJ</int:CitationText>
                </int:Suggestion>
                <int:Suggestion CitationStyle="Chicago" IsIdentical="1">
                  <int:CitationText>“‪Michael J. Roberts‬ - ‪Google Scholar‬” n.d., https://scholar.google.com/citations?user=dbGuh9MAAAAJ.</int:CitationText>
                </int:Suggestion>
              </int:Suggestions>
            </int:AdditionalSources>
            <int:AdditionalSources SourceType="Online" SourceTitle="Statistically bias-corrected and downscaled climate models underestimate the ..." SourceUrl="https://www.nature.com/articles/s43247-021-00266-9" SourceSnippet="The critical role of extreme heat for maize production in the United States. Nat. Clim. Change 3, 497–501 (2013). Article Google Scholar D’Agostino, A. L. &amp; Schlenker, W. Recent weather ...">
              <int:Suggestions CitationType="Inline">
                <int:Suggestion CitationStyle="Mla" IsIdentical="1">
                  <int:CitationText>(“Statistically bias-corrected and downscaled climate models underestimate the ...”)</int:CitationText>
                </int:Suggestion>
                <int:Suggestion CitationStyle="Apa" IsIdentical="1">
                  <int:CitationText>(“Statistically bias-corrected and downscaled climate models underestimate the ...”)</int:CitationText>
                </int:Suggestion>
                <int:Suggestion CitationStyle="Chicago" IsIdentical="1">
                  <int:CitationText>(“Statistically bias-corrected and downscaled climate models underestimate the ...”)</int:CitationText>
                </int:Suggestion>
              </int:Suggestions>
              <int:Suggestions CitationType="Full">
                <int:Suggestion CitationStyle="Mla" IsIdentical="1">
                  <int:CitationText>&lt;i&gt;Statistically bias-corrected and downscaled climate models underestimate the ...&lt;/i&gt;, https://www.nature.com/articles/s43247-021-00266-9.</int:CitationText>
                </int:Suggestion>
                <int:Suggestion CitationStyle="Apa" IsIdentical="1">
                  <int:CitationText>&lt;i&gt;Statistically bias-corrected and downscaled climate models underestimate the ...&lt;/i&gt;. (n.d.). Retrieved from https://www.nature.com/articles/s43247-021-00266-9</int:CitationText>
                </int:Suggestion>
                <int:Suggestion CitationStyle="Chicago" IsIdentical="1">
                  <int:CitationText>“Statistically bias-corrected and downscaled climate models underestimate the ...” n.d., https://www.nature.com/articles/s43247-021-00266-9.</int:CitationText>
                </int:Suggestion>
              </int:Suggestions>
            </int:AdditionalSources>
          </int:SimilarityCritique>
        </oel:ext>
      </int:extLst>
    </int:Content>
    <int:Content id="nxYCveri">
      <int:extLst>
        <oel:ext uri="426473B9-03D8-482F-96C9-C2C85392BACA">
          <int:SimilarityCritique Version="1" Context="High temperature stress on floral development and yield of cotton." SourceType="Online" SourceTitle="Oosterhuis, D.M. and Snider, J.L. (2010) High Temperature Stress on Floral ..." SourceUrl="https://www.scirp.org/(S(czeh2tfqyw2orz553k1w0r45))/reference/referencespapers.aspx?referenceid=2680196" SourceSnippet="Oosterhuis, D.M. and Snider, J.L. (2010) High Temperature Stress on Floral Development and Yield of Cotton. In High Temperature Stress on Floral Development and Yield of Cotton, National Cotton Council of America.">
            <int:Suggestions CitationType="Inline">
              <int:Suggestion CitationStyle="Mla" IsIdentical="1">
                <int:CitationText>(“Oosterhuis, D.M. and Snider, J.L. (2010) High Temperature Stress on Floral ...”)</int:CitationText>
              </int:Suggestion>
              <int:Suggestion CitationStyle="Apa" IsIdentical="1">
                <int:CitationText>(“Oosterhuis, D.M. and Snider, J.L. (2010) High Temperature Stress on Floral ...”)</int:CitationText>
              </int:Suggestion>
              <int:Suggestion CitationStyle="Chicago" IsIdentical="1">
                <int:CitationText>(“Oosterhuis, D.M. and Snider, J.L. (2010) High Temperature Stress on Floral ...”)</int:CitationText>
              </int:Suggestion>
            </int:Suggestions>
            <int:Suggestions CitationType="Full">
              <int:Suggestion CitationStyle="Mla" IsIdentical="1">
                <int:CitationText>&lt;i&gt;Oosterhuis, D.M. and Snider, J.L. (2010) High Temperature Stress on Floral ...&lt;/i&gt;, https://www.scirp.org/(S(czeh2tfqyw2orz553k1w0r45))/reference/referencespapers.aspx?referenceid=2680196.</int:CitationText>
              </int:Suggestion>
              <int:Suggestion CitationStyle="Apa" IsIdentical="1">
                <int:CitationText>&lt;i&gt;Oosterhuis, D.M. and Snider, J.L. (2010) High Temperature Stress on Floral ...&lt;/i&gt;. (n.d.). Retrieved from https://www.scirp.org/(S(czeh2tfqyw2orz553k1w0r45))/reference/referencespapers.aspx?referenceid=2680196</int:CitationText>
              </int:Suggestion>
              <int:Suggestion CitationStyle="Chicago" IsIdentical="1">
                <int:CitationText>“Oosterhuis, D.M. and Snider, J.L. (2010) High Temperature Stress on Floral ...” n.d., https://www.scirp.org/(S(czeh2tfqyw2orz553k1w0r45))/reference/referencespapers.aspx?referenceid=2680196.</int:CitationText>
              </int:Suggestion>
            </int:Suggestions>
            <int:AdditionalSources SourceType="Online" SourceTitle="Genomic-Assisted Breeding for Abiotic Stress Tolerance" SourceUrl="https://link.springer.com/chapter/10.1007/978-3-030-64504-5_6" SourceSnippet="Oosterhuis DM, Snider JL (2011) High temperature stress on floral development and yield of cotton. In: Oosterhuis DM (ed) Stress physiology in cotton. Cotton Foundation, Memphis Google Scholar">
              <int:Suggestions CitationType="Inline">
                <int:Suggestion CitationStyle="Mla" IsIdentical="1">
                  <int:CitationText>(“Genomic-Assisted Breeding for Abiotic Stress Tolerance”)</int:CitationText>
                </int:Suggestion>
                <int:Suggestion CitationStyle="Apa" IsIdentical="1">
                  <int:CitationText>(“Genomic-Assisted Breeding for Abiotic Stress Tolerance”)</int:CitationText>
                </int:Suggestion>
                <int:Suggestion CitationStyle="Chicago" IsIdentical="1">
                  <int:CitationText>(“Genomic-Assisted Breeding for Abiotic Stress Tolerance”)</int:CitationText>
                </int:Suggestion>
              </int:Suggestions>
              <int:Suggestions CitationType="Full">
                <int:Suggestion CitationStyle="Mla" IsIdentical="1">
                  <int:CitationText>&lt;i&gt;Genomic-Assisted Breeding for Abiotic Stress Tolerance&lt;/i&gt;, https://link.springer.com/chapter/10.1007/978-3-030-64504-5_6.</int:CitationText>
                </int:Suggestion>
                <int:Suggestion CitationStyle="Apa" IsIdentical="1">
                  <int:CitationText>&lt;i&gt;Genomic-Assisted Breeding for Abiotic Stress Tolerance&lt;/i&gt;. (n.d.). Retrieved from https://link.springer.com/chapter/10.1007/978-3-030-64504-5_6</int:CitationText>
                </int:Suggestion>
                <int:Suggestion CitationStyle="Chicago" IsIdentical="1">
                  <int:CitationText>“Genomic-Assisted Breeding for Abiotic Stress Tolerance” n.d., https://link.springer.com/chapter/10.1007/978-3-030-64504-5_6.</int:CitationText>
                </int:Suggestion>
              </int:Suggestions>
            </int:AdditionalSources>
            <int:AdditionalSources SourceType="Online" SourceTitle="Response of cotton genotypes to water and heat stress: from field to genes ..." SourceUrl="https://link.springer.com/article/10.1007/s10681-017-1916-2" SourceSnippet="Oosterhuis DM, Snider JL (2011) High temperature stress on floral development and yield of cotton. Stress Physiol Cotton 7:1–24. Google Scholar Rahman Talukder MR, Rutherford S, Chu C (2015) Salinization of drinking water in the context of climate change and sea level rise: a public health priority for coastal Bangladesh.">
              <int:Suggestions CitationType="Inline">
                <int:Suggestion CitationStyle="Mla" IsIdentical="1">
                  <int:CitationText>(“Response of cotton genotypes to water and heat stress: from field to genes ...”)</int:CitationText>
                </int:Suggestion>
                <int:Suggestion CitationStyle="Apa" IsIdentical="1">
                  <int:CitationText>(“Response of cotton genotypes to water and heat stress: from field to genes ...”)</int:CitationText>
                </int:Suggestion>
                <int:Suggestion CitationStyle="Chicago" IsIdentical="1">
                  <int:CitationText>(“Response of cotton genotypes to water and heat stress: from field to genes ...”)</int:CitationText>
                </int:Suggestion>
              </int:Suggestions>
              <int:Suggestions CitationType="Full">
                <int:Suggestion CitationStyle="Mla" IsIdentical="1">
                  <int:CitationText>&lt;i&gt;Response of cotton genotypes to water and heat stress: from field to genes ...&lt;/i&gt;, https://link.springer.com/article/10.1007/s10681-017-1916-2.</int:CitationText>
                </int:Suggestion>
                <int:Suggestion CitationStyle="Apa" IsIdentical="1">
                  <int:CitationText>&lt;i&gt;Response of cotton genotypes to water and heat stress: from field to genes ...&lt;/i&gt;. (n.d.). Retrieved from https://link.springer.com/article/10.1007/s10681-017-1916-2</int:CitationText>
                </int:Suggestion>
                <int:Suggestion CitationStyle="Chicago" IsIdentical="1">
                  <int:CitationText>“Response of cotton genotypes to water and heat stress: from field to genes ...” n.d., https://link.springer.com/article/10.1007/s10681-017-1916-2.</int:CitationText>
                </int:Suggestion>
              </int:Suggestions>
            </int:AdditionalSources>
          </int:SimilarityCritique>
        </oel:ext>
      </int:extLst>
    </int:Content>
    <int:Content id="RR8tTJwe">
      <int:extLst>
        <oel:ext uri="426473B9-03D8-482F-96C9-C2C85392BACA">
          <int:SimilarityCritique Version="1" Context="Agronomic Water Mass Balance vs. Well Measurement for Assessing Ogallala Aquifer Depletion in the Texas Panhandle." SourceType="Online" SourceTitle="Agronomic Water Mass Balance vs. Well Measurement for Assessing Ogallala ..." SourceUrl="https://onlinelibrary.wiley.com/doi/abs/10.1111/jawr.12134" SourceSnippet="Agronomic Water Mass Balance vs .Well Measurement for Assessing Ogallala Aquifer Depletion in the Texas Panhandle †">
            <int:Suggestions CitationType="Inline">
              <int:Suggestion CitationStyle="Mla" IsIdentical="0">
                <int:CitationText>(“Agronomic Water Mass Balance vs. Well Measurement for Assessing Ogallala ...”)</int:CitationText>
              </int:Suggestion>
              <int:Suggestion CitationStyle="Apa" IsIdentical="0">
                <int:CitationText>(“Agronomic Water Mass Balance vs. Well Measurement for Assessing Ogallala ...”)</int:CitationText>
              </int:Suggestion>
              <int:Suggestion CitationStyle="Chicago" IsIdentical="0">
                <int:CitationText>(“Agronomic Water Mass Balance vs. Well Measurement for Assessing Ogallala ...”)</int:CitationText>
              </int:Suggestion>
            </int:Suggestions>
            <int:Suggestions CitationType="Full">
              <int:Suggestion CitationStyle="Mla" IsIdentical="0">
                <int:CitationText>&lt;i&gt;Agronomic Water Mass Balance vs. Well Measurement for Assessing Ogallala ...&lt;/i&gt;, https://onlinelibrary.wiley.com/doi/abs/10.1111/jawr.12134.</int:CitationText>
              </int:Suggestion>
              <int:Suggestion CitationStyle="Apa" IsIdentical="0">
                <int:CitationText>&lt;i&gt;Agronomic Water Mass Balance vs. Well Measurement for Assessing Ogallala ...&lt;/i&gt;. (n.d.). Retrieved from https://onlinelibrary.wiley.com/doi/abs/10.1111/jawr.12134</int:CitationText>
              </int:Suggestion>
              <int:Suggestion CitationStyle="Chicago" IsIdentical="0">
                <int:CitationText>“Agronomic Water Mass Balance vs. Well Measurement for Assessing Ogallala ...” n.d., https://onlinelibrary.wiley.com/doi/abs/10.1111/jawr.12134.</int:CitationText>
              </int:Suggestion>
            </int:Suggestions>
            <int:AdditionalSources SourceType="Online" SourceTitle="Agronomic Water Mass Balance vs. Well Measurement for Assessing Ogallala ..." SourceUrl="https://www.deepdyve.com/lp/wiley/agronomic-water-mass-balance-vs-well-measurement-for-assessing-00PAiJk4Pw" SourceSnippet="Agronomic Water Mass Balance vs. Well Measurement for Assessing Ogallala Aquifer Depletion in the Texas Panhandle Agronomic Water Mass Balance vs. Well Measurement for Assessing Ogallala Aquifer Depletion in the... Ouapo, Constant Z.; Stewart, B.A.; DeOtte, Robert E. 2014-04-01 00:00:00">
              <int:Suggestions CitationType="Inline">
                <int:Suggestion CitationStyle="Mla" IsIdentical="0">
                  <int:CitationText>(“Agronomic Water Mass Balance vs. Well Measurement for Assessing Ogallala ...”)</int:CitationText>
                </int:Suggestion>
                <int:Suggestion CitationStyle="Apa" IsIdentical="0">
                  <int:CitationText>(“Agronomic Water Mass Balance vs. Well Measurement for Assessing Ogallala ...”)</int:CitationText>
                </int:Suggestion>
                <int:Suggestion CitationStyle="Chicago" IsIdentical="0">
                  <int:CitationText>(“Agronomic Water Mass Balance vs. Well Measurement for Assessing Ogallala ...”)</int:CitationText>
                </int:Suggestion>
              </int:Suggestions>
              <int:Suggestions CitationType="Full">
                <int:Suggestion CitationStyle="Mla" IsIdentical="0">
                  <int:CitationText>&lt;i&gt;Agronomic Water Mass Balance vs. Well Measurement for Assessing Ogallala ...&lt;/i&gt;, https://www.deepdyve.com/lp/wiley/agronomic-water-mass-balance-vs-well-measurement-for-assessing-00PAiJk4Pw.</int:CitationText>
                </int:Suggestion>
                <int:Suggestion CitationStyle="Apa" IsIdentical="0">
                  <int:CitationText>&lt;i&gt;Agronomic Water Mass Balance vs. Well Measurement for Assessing Ogallala ...&lt;/i&gt;. (n.d.). Retrieved from https://www.deepdyve.com/lp/wiley/agronomic-water-mass-balance-vs-well-measurement-for-assessing-00PAiJk4Pw</int:CitationText>
                </int:Suggestion>
                <int:Suggestion CitationStyle="Chicago" IsIdentical="0">
                  <int:CitationText>“Agronomic Water Mass Balance vs. Well Measurement for Assessing Ogallala ...” n.d., https://www.deepdyve.com/lp/wiley/agronomic-water-mass-balance-vs-well-measurement-for-assessing-00PAiJk4Pw.</int:CitationText>
                </int:Suggestion>
              </int:Suggestions>
            </int:AdditionalSources>
            <int:AdditionalSources SourceType="Online" SourceTitle="Agronomic Water Mass Balance vs. Well Measurement for Assessing Ogallala ..." SourceUrl="https://www.researchgate.net/publication/264569745_Agronomic_Water_Mass_Balance_vs_Well_Measurement_for_Assessing_Ogallala_Aquifer_Depletion_in_the_Texas_Panhandle" SourceSnippet="Request PDF | Agronomic Water Mass Balance vs. Well Measurement for Assessing Ogallala Aquifer Depletion in the Texas Panhandle | The Ogallala Aquifer is depleting faster than it is being replenished.">
              <int:Suggestions CitationType="Inline">
                <int:Suggestion CitationStyle="Mla" IsIdentical="0">
                  <int:CitationText>(“Agronomic Water Mass Balance vs. Well Measurement for Assessing Ogallala ...”)</int:CitationText>
                </int:Suggestion>
                <int:Suggestion CitationStyle="Apa" IsIdentical="0">
                  <int:CitationText>(“Agronomic Water Mass Balance vs. Well Measurement for Assessing Ogallala ...”)</int:CitationText>
                </int:Suggestion>
                <int:Suggestion CitationStyle="Chicago" IsIdentical="0">
                  <int:CitationText>(“Agronomic Water Mass Balance vs. Well Measurement for Assessing Ogallala ...”)</int:CitationText>
                </int:Suggestion>
              </int:Suggestions>
              <int:Suggestions CitationType="Full">
                <int:Suggestion CitationStyle="Mla" IsIdentical="0">
                  <int:CitationText>&lt;i&gt;Agronomic Water Mass Balance vs. Well Measurement for Assessing Ogallala ...&lt;/i&gt;, https://www.researchgate.net/publication/264569745_Agronomic_Water_Mass_Balance_vs_Well_Measurement_for_Assessing_Ogallala_Aquifer_Depletion_in_the_Texas_Panhandle.</int:CitationText>
                </int:Suggestion>
                <int:Suggestion CitationStyle="Apa" IsIdentical="0">
                  <int:CitationText>&lt;i&gt;Agronomic Water Mass Balance vs. Well Measurement for Assessing Ogallala ...&lt;/i&gt;. (n.d.). Retrieved from https://www.researchgate.net/publication/264569745_Agronomic_Water_Mass_Balance_vs_Well_Measurement_for_Assessing_Ogallala_Aquifer_Depletion_in_the_Texas_Panhandle</int:CitationText>
                </int:Suggestion>
                <int:Suggestion CitationStyle="Chicago" IsIdentical="0">
                  <int:CitationText>“Agronomic Water Mass Balance vs. Well Measurement for Assessing Ogallala ...” n.d., https://www.researchgate.net/publication/264569745_Agronomic_Water_Mass_Balance_vs_Well_Measurement_for_Assessing_Ogallala_Aquifer_Depletion_in_the_Texas_Panhandle.</int:CitationText>
                </int:Suggestion>
              </int:Suggestions>
            </int:AdditionalSources>
          </int:SimilarityCritique>
        </oel:ext>
      </int:extLst>
    </int:Content>
    <int:Content id="3CewJeEI">
      <int:extLst>
        <oel:ext uri="426473B9-03D8-482F-96C9-C2C85392BACA">
          <int:SimilarityCritique Version="1" Context="The Effect of Higher Temperatures on Cotton Lint Yield Production and Fiber Quality." SourceType="Online" SourceTitle="Publication : USDA ARS" SourceUrl="https://www.ars.usda.gov/research/publications/publication/?seqNo115=211296" SourceSnippet="The Effect of Higher Temperatures on Cotton Lint Yield Production and Fiber Quality. Crop Science. 48:278-285. Interpretive Summary: There is a temperature optimal range for plant growth and development and it varies depending upon the type of plant. Unfortunately, sometimes the summer temperatures in the Southeastern US may exceed the upper ...">
            <int:Suggestions CitationType="Inline">
              <int:Suggestion CitationStyle="Mla" IsIdentical="1">
                <int:CitationText>(“Publication : USDA ARS”)</int:CitationText>
              </int:Suggestion>
              <int:Suggestion CitationStyle="Apa" IsIdentical="1">
                <int:CitationText>(“Publication : USDA ARS”)</int:CitationText>
              </int:Suggestion>
              <int:Suggestion CitationStyle="Chicago" IsIdentical="1">
                <int:CitationText>(“Publication : USDA ARS”)</int:CitationText>
              </int:Suggestion>
            </int:Suggestions>
            <int:Suggestions CitationType="Full">
              <int:Suggestion CitationStyle="Mla" IsIdentical="1">
                <int:CitationText>&lt;i&gt;Publication : USDA ARS&lt;/i&gt;, https://www.ars.usda.gov/research/publications/publication/?seqNo115=211296.</int:CitationText>
              </int:Suggestion>
              <int:Suggestion CitationStyle="Apa" IsIdentical="1">
                <int:CitationText>&lt;i&gt;Publication : USDA ARS&lt;/i&gt;. (n.d.). Retrieved from https://www.ars.usda.gov/research/publications/publication/?seqNo115=211296</int:CitationText>
              </int:Suggestion>
              <int:Suggestion CitationStyle="Chicago" IsIdentical="1">
                <int:CitationText>“Publication : USDA ARS” n.d., https://www.ars.usda.gov/research/publications/publication/?seqNo115=211296.</int:CitationText>
              </int:Suggestion>
            </int:Suggestions>
            <int:AdditionalSources SourceType="Online" SourceTitle="Simulative Global Warming Negatively Affects Cotton Fiber Length ... - Nature" SourceUrl="https://www.nature.com/articles/s41598-017-09545-y" SourceSnippet="The effect of higher temperatures on cotton lint yield production and fiber quality. Crop Sci 48, 278–285 (2008). Article Google Scholar 36. Bradow, J. M. &amp; Davidonis, G. H. Effects of ...">
              <int:Suggestions CitationType="Inline">
                <int:Suggestion CitationStyle="Mla" IsIdentical="1">
                  <int:CitationText>(“Simulative Global Warming Negatively Affects Cotton Fiber Length ... - Nature”)</int:CitationText>
                </int:Suggestion>
                <int:Suggestion CitationStyle="Apa" IsIdentical="1">
                  <int:CitationText>(“Simulative Global Warming Negatively Affects Cotton Fiber Length ... - Nature”)</int:CitationText>
                </int:Suggestion>
                <int:Suggestion CitationStyle="Chicago" IsIdentical="1">
                  <int:CitationText>(“Simulative Global Warming Negatively Affects Cotton Fiber Length ... - Nature”)</int:CitationText>
                </int:Suggestion>
              </int:Suggestions>
              <int:Suggestions CitationType="Full">
                <int:Suggestion CitationStyle="Mla" IsIdentical="1">
                  <int:CitationText>&lt;i&gt;Simulative Global Warming Negatively Affects Cotton Fiber Length ... - Nature&lt;/i&gt;, https://www.nature.com/articles/s41598-017-09545-y.</int:CitationText>
                </int:Suggestion>
                <int:Suggestion CitationStyle="Apa" IsIdentical="1">
                  <int:CitationText>&lt;i&gt;Simulative Global Warming Negatively Affects Cotton Fiber Length ... - Nature&lt;/i&gt;. (n.d.). Retrieved from https://www.nature.com/articles/s41598-017-09545-y</int:CitationText>
                </int:Suggestion>
                <int:Suggestion CitationStyle="Chicago" IsIdentical="1">
                  <int:CitationText>“Simulative Global Warming Negatively Affects Cotton Fiber Length ... - Nature” n.d., https://www.nature.com/articles/s41598-017-09545-y.</int:CitationText>
                </int:Suggestion>
              </int:Suggestions>
            </int:AdditionalSources>
            <int:AdditionalSources SourceType="Online" SourceTitle="The relative impacts of changes in plant density and weather ... - ScienceDirect" SourceUrl="https://www.sciencedirect.com/science/article/pii/S0378429021001489" SourceSnippet="The effect of higher temperatures on cotton lint yield production and fiber quality. Crop Sci., 48 (2008), pp. 278-285. CrossRef View Record in Scopus Google Scholar. Ping et al., 2011. W. Ping, Y. Zhang, L. Liu, H. Sun, C. Li. Effects of planting densities on the growth and distribution of root in cotton (Gossypium hirsutum L.)">
              <int:Suggestions CitationType="Inline">
                <int:Suggestion CitationStyle="Mla" IsIdentical="1">
                  <int:CitationText>(“The relative impacts of changes in plant density and weather ... - ScienceDirect”)</int:CitationText>
                </int:Suggestion>
                <int:Suggestion CitationStyle="Apa" IsIdentical="1">
                  <int:CitationText>(“The relative impacts of changes in plant density and weather ... - ScienceDirect”)</int:CitationText>
                </int:Suggestion>
                <int:Suggestion CitationStyle="Chicago" IsIdentical="1">
                  <int:CitationText>(“The relative impacts of changes in plant density and weather ... - ScienceDirect”)</int:CitationText>
                </int:Suggestion>
              </int:Suggestions>
              <int:Suggestions CitationType="Full">
                <int:Suggestion CitationStyle="Mla" IsIdentical="1">
                  <int:CitationText>&lt;i&gt;The relative impacts of changes in plant density and weather ... - ScienceDirect&lt;/i&gt;, https://www.sciencedirect.com/science/article/pii/S0378429021001489.</int:CitationText>
                </int:Suggestion>
                <int:Suggestion CitationStyle="Apa" IsIdentical="1">
                  <int:CitationText>&lt;i&gt;The relative impacts of changes in plant density and weather ... - ScienceDirect&lt;/i&gt;. (n.d.). Retrieved from https://www.sciencedirect.com/science/article/pii/S0378429021001489</int:CitationText>
                </int:Suggestion>
                <int:Suggestion CitationStyle="Chicago" IsIdentical="1">
                  <int:CitationText>“The relative impacts of changes in plant density and weather ... - ScienceDirect” n.d., https://www.sciencedirect.com/science/article/pii/S0378429021001489.</int:CitationText>
                </int:Suggestion>
              </int:Suggestions>
            </int:AdditionalSources>
          </int:SimilarityCritique>
        </oel:ext>
      </int:extLst>
    </int:Content>
    <int:Content id="P1msSjN6">
      <int:extLst>
        <oel:ext uri="426473B9-03D8-482F-96C9-C2C85392BACA">
          <int:SimilarityCritique Version="1" Context="R Core Team (2021). R: A language and environment for statistical computing." SourceType="Online" SourceTitle="R Core Team (2021) R A Language and Environment for Statistical Computing. R ..." SourceUrl="https://www.scirp.org/(S(r3nyjo55cop4ud45ai1lbun3))/reference/referencespapers.aspx?referenceid=3022946" SourceSnippet="R Core Team (2021) R A Language and Environment for Statistical Computing. R Foundation for Statistical Computing, Vienna.">
            <int:Suggestions CitationType="Inline">
              <int:Suggestion CitationStyle="Mla" IsIdentical="0">
                <int:CitationText>(“R Core Team (2021) R A Language and Environment for Statistical Computing. R ...”)</int:CitationText>
              </int:Suggestion>
              <int:Suggestion CitationStyle="Apa" IsIdentical="0">
                <int:CitationText>(“R Core Team (2021) R A Language and Environment for Statistical Computing. R ...”)</int:CitationText>
              </int:Suggestion>
              <int:Suggestion CitationStyle="Chicago" IsIdentical="0">
                <int:CitationText>(“R Core Team (2021) R A Language and Environment for Statistical Computing. R ...”)</int:CitationText>
              </int:Suggestion>
            </int:Suggestions>
            <int:Suggestions CitationType="Full">
              <int:Suggestion CitationStyle="Mla" IsIdentical="0">
                <int:CitationText>&lt;i&gt;R Core Team (2021) R A Language and Environment for Statistical Computing. R ...&lt;/i&gt;, https://www.scirp.org/(S(r3nyjo55cop4ud45ai1lbun3))/reference/referencespapers.aspx?referenceid=3022946.</int:CitationText>
              </int:Suggestion>
              <int:Suggestion CitationStyle="Apa" IsIdentical="0">
                <int:CitationText>&lt;i&gt;R Core Team (2021) R A Language and Environment for Statistical Computing. R ...&lt;/i&gt;. (n.d.). Retrieved from https://www.scirp.org/(S(r3nyjo55cop4ud45ai1lbun3))/reference/referencespapers.aspx?referenceid=3022946</int:CitationText>
              </int:Suggestion>
              <int:Suggestion CitationStyle="Chicago" IsIdentical="0">
                <int:CitationText>“R Core Team (2021) R A Language and Environment for Statistical Computing. R ...” n.d., https://www.scirp.org/(S(r3nyjo55cop4ud45ai1lbun3))/reference/referencespapers.aspx?referenceid=3022946.</int:CitationText>
              </int:Suggestion>
            </int:Suggestions>
          </int:SimilarityCritique>
        </oel:ext>
      </int:extLst>
    </int:Content>
    <int:Content id="kwK8f6rk">
      <int:extLst>
        <oel:ext uri="426473B9-03D8-482F-96C9-C2C85392BACA">
          <int:SimilarityCritique Version="1" Context="Rafique, E., Mahmood-ul-Hassan, M., Rashid, A., &amp; Chaudhary, M. F. (2012). Nutrient Balances as Affected by Integrated Nutrient and Crop Residue Management in Cotton-Wheat System in Aridisols." SourceType="Online" SourceTitle="Effects of Wheat Straw Returning and K Fertilizer Application on Yield and ..." SourceUrl="http://zwxb.chinacrops.org/EN/abstract/abstract5783.shtml" SourceSnippet="[9]Rafique E, Mahmood-Ul-Hassan M, Rashid A, Chaudhary M F. Nutrient balances as affected by integrated nutrient and crop residue management in cotton-wheat system in Aridisols. I. Nitrogen. J Plant Nutr, 2012, 35: 591–616 [10]王克如, 李少昆, 曹连莆, 宋光杰, 陈刚, 曹栓柱.">
            <int:Suggestions CitationType="Inline">
              <int:Suggestion CitationStyle="Mla" IsIdentical="0">
                <int:CitationText>(“Effects of Wheat Straw Returning and K Fertilizer Application on Yield and ...”)</int:CitationText>
              </int:Suggestion>
              <int:Suggestion CitationStyle="Apa" IsIdentical="0">
                <int:CitationText>(“Effects of Wheat Straw Returning and K Fertilizer Application on Yield and ...”)</int:CitationText>
              </int:Suggestion>
              <int:Suggestion CitationStyle="Chicago" IsIdentical="0">
                <int:CitationText>(“Effects of Wheat Straw Returning and K Fertilizer Application on Yield and ...”)</int:CitationText>
              </int:Suggestion>
            </int:Suggestions>
            <int:Suggestions CitationType="Full">
              <int:Suggestion CitationStyle="Mla" IsIdentical="0">
                <int:CitationText>&lt;i&gt;Effects of Wheat Straw Returning and K Fertilizer Application on Yield and ...&lt;/i&gt;, http://zwxb.chinacrops.org/EN/abstract/abstract5783.shtml.</int:CitationText>
              </int:Suggestion>
              <int:Suggestion CitationStyle="Apa" IsIdentical="0">
                <int:CitationText>&lt;i&gt;Effects of Wheat Straw Returning and K Fertilizer Application on Yield and ...&lt;/i&gt;. (n.d.). Retrieved from http://zwxb.chinacrops.org/EN/abstract/abstract5783.shtml</int:CitationText>
              </int:Suggestion>
              <int:Suggestion CitationStyle="Chicago" IsIdentical="0">
                <int:CitationText>“Effects of Wheat Straw Returning and K Fertilizer Application on Yield and ...” n.d., http://zwxb.chinacrops.org/EN/abstract/abstract5783.shtml.</int:CitationText>
              </int:Suggestion>
            </int:Suggestions>
          </int:SimilarityCritique>
        </oel:ext>
      </int:extLst>
    </int:Content>
    <int:Content id="ZuPILw3E">
      <int:extLst>
        <oel:ext uri="426473B9-03D8-482F-96C9-C2C85392BACA">
          <int:SimilarityCritique Version="1" Context="Ramankutty, N., Foley, J. A., Norman, J., &amp; McSweeney, K. (2002)." SourceType="Online" SourceTitle="Mapping cropland-use intensity across Europe using MODIS NDVI time series ..." SourceUrl="https://iopscience.iop.org/article/10.1088/1748-9326/11/2/024015" SourceSnippet="Ramankutty N, Foley J A, Norman J and McSweeney K 2002 The global distribution of cultivable lands: current patterns and sensitivity to possible climate change Glob. Ecol. Biogeogr. 11 377–92. Crossref Google Scholar">
            <int:Suggestions CitationType="Inline">
              <int:Suggestion CitationStyle="Mla" IsIdentical="0">
                <int:CitationText>(“Mapping cropland-use intensity across Europe using MODIS NDVI time series ...”)</int:CitationText>
              </int:Suggestion>
              <int:Suggestion CitationStyle="Apa" IsIdentical="0">
                <int:CitationText>(“Mapping cropland-use intensity across Europe using MODIS NDVI time series ...”)</int:CitationText>
              </int:Suggestion>
              <int:Suggestion CitationStyle="Chicago" IsIdentical="0">
                <int:CitationText>(“Mapping cropland-use intensity across Europe using MODIS NDVI time series ...”)</int:CitationText>
              </int:Suggestion>
            </int:Suggestions>
            <int:Suggestions CitationType="Full">
              <int:Suggestion CitationStyle="Mla" IsIdentical="0">
                <int:CitationText>&lt;i&gt;Mapping cropland-use intensity across Europe using MODIS NDVI time series ...&lt;/i&gt;, https://iopscience.iop.org/article/10.1088/1748-9326/11/2/024015.</int:CitationText>
              </int:Suggestion>
              <int:Suggestion CitationStyle="Apa" IsIdentical="0">
                <int:CitationText>&lt;i&gt;Mapping cropland-use intensity across Europe using MODIS NDVI time series ...&lt;/i&gt;. (n.d.). Retrieved from https://iopscience.iop.org/article/10.1088/1748-9326/11/2/024015</int:CitationText>
              </int:Suggestion>
              <int:Suggestion CitationStyle="Chicago" IsIdentical="0">
                <int:CitationText>“Mapping cropland-use intensity across Europe using MODIS NDVI time series ...” n.d., https://iopscience.iop.org/article/10.1088/1748-9326/11/2/024015.</int:CitationText>
              </int:Suggestion>
            </int:Suggestions>
            <int:AdditionalSources SourceType="Online" SourceTitle="Women in Politics and Child Labor: an Instrumental Variable Approach ..." SourceUrl="https://link.springer.com/article/10.1057/s41287-019-00243-1" SourceSnippet="Ramankutty, N., Foley, J. A., Norman, J. and McSweeney, K. 2002. The global distribution of cultivable lands: Current patterns and sensitivity to possible climate change. Global Ecology and biogeography 11 (5): 377–392. Google Scholar Reggio, I. 2011. The influence of the mother’s power on her child’s labor in Mexico.">
              <int:Suggestions CitationType="Inline">
                <int:Suggestion CitationStyle="Mla" IsIdentical="0">
                  <int:CitationText>(“Women in Politics and Child Labor: an Instrumental Variable Approach ...”)</int:CitationText>
                </int:Suggestion>
                <int:Suggestion CitationStyle="Apa" IsIdentical="0">
                  <int:CitationText>(“Women in Politics and Child Labor: an Instrumental Variable Approach ...”)</int:CitationText>
                </int:Suggestion>
                <int:Suggestion CitationStyle="Chicago" IsIdentical="0">
                  <int:CitationText>(“Women in Politics and Child Labor: an Instrumental Variable Approach ...”)</int:CitationText>
                </int:Suggestion>
              </int:Suggestions>
              <int:Suggestions CitationType="Full">
                <int:Suggestion CitationStyle="Mla" IsIdentical="0">
                  <int:CitationText>&lt;i&gt;Women in Politics and Child Labor: an Instrumental Variable Approach ...&lt;/i&gt;, https://link.springer.com/article/10.1057/s41287-019-00243-1.</int:CitationText>
                </int:Suggestion>
                <int:Suggestion CitationStyle="Apa" IsIdentical="0">
                  <int:CitationText>&lt;i&gt;Women in Politics and Child Labor: an Instrumental Variable Approach ...&lt;/i&gt;. (n.d.). Retrieved from https://link.springer.com/article/10.1057/s41287-019-00243-1</int:CitationText>
                </int:Suggestion>
                <int:Suggestion CitationStyle="Chicago" IsIdentical="0">
                  <int:CitationText>“Women in Politics and Child Labor: an Instrumental Variable Approach ...” n.d., https://link.springer.com/article/10.1057/s41287-019-00243-1.</int:CitationText>
                </int:Suggestion>
              </int:Suggestions>
            </int:AdditionalSources>
            <int:AdditionalSources SourceType="Online" SourceTitle="Impacts of recent climate change on Wisconsin corn and soybean ... - IOPscience" SourceUrl="https://iopscience.iop.org/article/10.1088/1748-9326/3/3/034003/meta" SourceSnippet="Ramankutty N, Foley J A, Norman J and McSweeney K 2002 The global distribution of cultivable lands: current patterns and sensitivity to possible climate change Global Ecol. Biogeogr. 11 377-92. Crossref">
              <int:Suggestions CitationType="Inline">
                <int:Suggestion CitationStyle="Mla" IsIdentical="0">
                  <int:CitationText>(“Impacts of recent climate change on Wisconsin corn and soybean ... - IOPscience”)</int:CitationText>
                </int:Suggestion>
                <int:Suggestion CitationStyle="Apa" IsIdentical="0">
                  <int:CitationText>(“Impacts of recent climate change on Wisconsin corn and soybean ... - IOPscience”)</int:CitationText>
                </int:Suggestion>
                <int:Suggestion CitationStyle="Chicago" IsIdentical="0">
                  <int:CitationText>(“Impacts of recent climate change on Wisconsin corn and soybean ... - IOPscience”)</int:CitationText>
                </int:Suggestion>
              </int:Suggestions>
              <int:Suggestions CitationType="Full">
                <int:Suggestion CitationStyle="Mla" IsIdentical="0">
                  <int:CitationText>&lt;i&gt;Impacts of recent climate change on Wisconsin corn and soybean ... - IOPscience&lt;/i&gt;, https://iopscience.iop.org/article/10.1088/1748-9326/3/3/034003/meta.</int:CitationText>
                </int:Suggestion>
                <int:Suggestion CitationStyle="Apa" IsIdentical="0">
                  <int:CitationText>&lt;i&gt;Impacts of recent climate change on Wisconsin corn and soybean ... - IOPscience&lt;/i&gt;. (n.d.). Retrieved from https://iopscience.iop.org/article/10.1088/1748-9326/3/3/034003/meta</int:CitationText>
                </int:Suggestion>
                <int:Suggestion CitationStyle="Chicago" IsIdentical="0">
                  <int:CitationText>“Impacts of recent climate change on Wisconsin corn and soybean ... - IOPscience” n.d., https://iopscience.iop.org/article/10.1088/1748-9326/3/3/034003/meta.</int:CitationText>
                </int:Suggestion>
              </int:Suggestions>
            </int:AdditionalSources>
          </int:SimilarityCritique>
        </oel:ext>
      </int:extLst>
    </int:Content>
    <int:Content id="urszEEwo">
      <int:extLst>
        <oel:ext uri="426473B9-03D8-482F-96C9-C2C85392BACA">
          <int:SimilarityCritique Version="1" Context="Temperature Regime and Carbon Dioxide Enrichment Alter Cotton Boll Development and Fiber Properties." SourceType="Online" SourceTitle="Temperature Regime and Carbon Dioxide Enrichment Alter Cotton Boll ..." SourceUrl="https://acsess.onlinelibrary.wiley.com/doi/abs/10.2134/agronj1999.915851x" SourceSnippet="Temperature Regime and Carbon Dioxide Enrichment Alter Cotton Boll Development and Fiber Properties. K. Raja Reddy, Corresponding Author. K. Raja Reddy. krreddy@ra.msstate.edu; Dep. of Plant and Soil Sciences, Box 9555, Mississippi State Univ., Mississippi State, MS, 39762 USA.">
            <int:Suggestions CitationType="Inline">
              <int:Suggestion CitationStyle="Mla" IsIdentical="1">
                <int:CitationText>(“Temperature Regime and Carbon Dioxide Enrichment Alter Cotton Boll ...”)</int:CitationText>
              </int:Suggestion>
              <int:Suggestion CitationStyle="Apa" IsIdentical="1">
                <int:CitationText>(“Temperature Regime and Carbon Dioxide Enrichment Alter Cotton Boll ...”)</int:CitationText>
              </int:Suggestion>
              <int:Suggestion CitationStyle="Chicago" IsIdentical="1">
                <int:CitationText>(“Temperature Regime and Carbon Dioxide Enrichment Alter Cotton Boll ...”)</int:CitationText>
              </int:Suggestion>
            </int:Suggestions>
            <int:Suggestions CitationType="Full">
              <int:Suggestion CitationStyle="Mla" IsIdentical="1">
                <int:CitationText>&lt;i&gt;Temperature Regime and Carbon Dioxide Enrichment Alter Cotton Boll ...&lt;/i&gt;, https://acsess.onlinelibrary.wiley.com/doi/abs/10.2134/agronj1999.915851x.</int:CitationText>
              </int:Suggestion>
              <int:Suggestion CitationStyle="Apa" IsIdentical="1">
                <int:CitationText>&lt;i&gt;Temperature Regime and Carbon Dioxide Enrichment Alter Cotton Boll ...&lt;/i&gt;. (n.d.). Retrieved from https://acsess.onlinelibrary.wiley.com/doi/abs/10.2134/agronj1999.915851x</int:CitationText>
              </int:Suggestion>
              <int:Suggestion CitationStyle="Chicago" IsIdentical="1">
                <int:CitationText>“Temperature Regime and Carbon Dioxide Enrichment Alter Cotton Boll ...” n.d., https://acsess.onlinelibrary.wiley.com/doi/abs/10.2134/agronj1999.915851x.</int:CitationText>
              </int:Suggestion>
            </int:Suggestions>
            <int:AdditionalSources SourceType="Online" SourceTitle="Screening Capsicum species of different origins for high temperature ..." SourceUrl="https://www.sciencedirect.com/science/article/pii/S0304423806004997" SourceSnippet="Screening Capsicum species of different origins for high temperature tolerance by in vitro pollen germination and pollen tube length. ... Temperature regime and carbon dioxide enrichment alter cotton boll development and fiber properties. Agron. J., 91 (1999), pp. 851-858.">
              <int:Suggestions CitationType="Inline">
                <int:Suggestion CitationStyle="Mla" IsIdentical="1">
                  <int:CitationText>(“Screening Capsicum species of different origins for high temperature ...”)</int:CitationText>
                </int:Suggestion>
                <int:Suggestion CitationStyle="Apa" IsIdentical="1">
                  <int:CitationText>(“Screening Capsicum species of different origins for high temperature ...”)</int:CitationText>
                </int:Suggestion>
                <int:Suggestion CitationStyle="Chicago" IsIdentical="1">
                  <int:CitationText>(“Screening Capsicum species of different origins for high temperature ...”)</int:CitationText>
                </int:Suggestion>
              </int:Suggestions>
              <int:Suggestions CitationType="Full">
                <int:Suggestion CitationStyle="Mla" IsIdentical="1">
                  <int:CitationText>&lt;i&gt;Screening Capsicum species of different origins for high temperature ...&lt;/i&gt;, https://www.sciencedirect.com/science/article/pii/S0304423806004997.</int:CitationText>
                </int:Suggestion>
                <int:Suggestion CitationStyle="Apa" IsIdentical="1">
                  <int:CitationText>&lt;i&gt;Screening Capsicum species of different origins for high temperature ...&lt;/i&gt;. (n.d.). Retrieved from https://www.sciencedirect.com/science/article/pii/S0304423806004997</int:CitationText>
                </int:Suggestion>
                <int:Suggestion CitationStyle="Chicago" IsIdentical="1">
                  <int:CitationText>“Screening Capsicum species of different origins for high temperature ...” n.d., https://www.sciencedirect.com/science/article/pii/S0304423806004997.</int:CitationText>
                </int:Suggestion>
              </int:Suggestions>
            </int:AdditionalSources>
            <int:AdditionalSources SourceType="Online" SourceTitle="[PDF] Information about the Effect of Climatic Factors and Soil Moisture ..." SourceUrl="https://www.semanticscholar.org/paper/Information-about-the-Effect-of-Climatic-Factors-on-Sawan/e44de7def99cad09cd9ed18c7f0b66a86e21b4a9" SourceSnippet="Temperature Regime and Carbon Dioxide Enrichment Alter Cotton Boll Development and Fiber Properties. V. Marletto; Materials Science. 1999; period, size, and growth rates were not affected by atmospheric [CO2].">
              <int:Suggestions CitationType="Inline">
                <int:Suggestion CitationStyle="Mla" IsIdentical="1">
                  <int:CitationText>(“[PDF] Information about the Effect of Climatic Factors and Soil Moisture ...”)</int:CitationText>
                </int:Suggestion>
                <int:Suggestion CitationStyle="Apa" IsIdentical="1">
                  <int:CitationText>(“[PDF] Information about the Effect of Climatic Factors and Soil Moisture ...”)</int:CitationText>
                </int:Suggestion>
                <int:Suggestion CitationStyle="Chicago" IsIdentical="1">
                  <int:CitationText>(“[PDF] Information about the Effect of Climatic Factors and Soil Moisture ...”)</int:CitationText>
                </int:Suggestion>
              </int:Suggestions>
              <int:Suggestions CitationType="Full">
                <int:Suggestion CitationStyle="Mla" IsIdentical="1">
                  <int:CitationText>&lt;i&gt;[PDF] Information about the Effect of Climatic Factors and Soil Moisture ...&lt;/i&gt;, https://www.semanticscholar.org/paper/Information-about-the-Effect-of-Climatic-Factors-on-Sawan/e44de7def99cad09cd9ed18c7f0b66a86e21b4a9.</int:CitationText>
                </int:Suggestion>
                <int:Suggestion CitationStyle="Apa" IsIdentical="1">
                  <int:CitationText>&lt;i&gt;[PDF] Information about the Effect of Climatic Factors and Soil Moisture ...&lt;/i&gt;. (n.d.). Retrieved from https://www.semanticscholar.org/paper/Information-about-the-Effect-of-Climatic-Factors-on-Sawan/e44de7def99cad09cd9ed18c7f0b66a86e21b4a9</int:CitationText>
                </int:Suggestion>
                <int:Suggestion CitationStyle="Chicago" IsIdentical="1">
                  <int:CitationText>“[PDF] Information about the Effect of Climatic Factors and Soil Moisture ...” n.d., https://www.semanticscholar.org/paper/Information-about-the-Effect-of-Climatic-Factors-on-Sawan/e44de7def99cad09cd9ed18c7f0b66a86e21b4a9.</int:CitationText>
                </int:Suggestion>
              </int:Suggestions>
            </int:AdditionalSources>
          </int:SimilarityCritique>
        </oel:ext>
      </int:extLst>
    </int:Content>
    <int:Content id="b6f3E0d4">
      <int:extLst>
        <oel:ext uri="426473B9-03D8-482F-96C9-C2C85392BACA">
          <int:SimilarityCritique Version="1" Context="Mulched drip irrigation increases cotton yield and water use efficiency via improving fine root plasticity." SourceType="Online" SourceTitle="Introduction to Cotton Roots" SourceUrl="https://academic-accelerator.com/Manuscript-Generator/Cotton-Roots" SourceSnippet="Mulched drip irrigation increases cotton yield and water use efficiency via improving fine root plasticity. Full Text More Cotton Roots sentence examples. 10.1007/s12633-021-01126-z.">
            <int:Suggestions CitationType="Inline">
              <int:Suggestion CitationStyle="Mla" IsIdentical="1">
                <int:CitationText>(“Introduction to Cotton Roots”)</int:CitationText>
              </int:Suggestion>
              <int:Suggestion CitationStyle="Apa" IsIdentical="1">
                <int:CitationText>(“Introduction to Cotton Roots”)</int:CitationText>
              </int:Suggestion>
              <int:Suggestion CitationStyle="Chicago" IsIdentical="1">
                <int:CitationText>(“Introduction to Cotton Roots”)</int:CitationText>
              </int:Suggestion>
            </int:Suggestions>
            <int:Suggestions CitationType="Full">
              <int:Suggestion CitationStyle="Mla" IsIdentical="1">
                <int:CitationText>&lt;i&gt;Introduction to Cotton Roots&lt;/i&gt;, https://academic-accelerator.com/Manuscript-Generator/Cotton-Roots.</int:CitationText>
              </int:Suggestion>
              <int:Suggestion CitationStyle="Apa" IsIdentical="1">
                <int:CitationText>&lt;i&gt;Introduction to Cotton Roots&lt;/i&gt;. (n.d.). Retrieved from https://academic-accelerator.com/Manuscript-Generator/Cotton-Roots</int:CitationText>
              </int:Suggestion>
              <int:Suggestion CitationStyle="Chicago" IsIdentical="1">
                <int:CitationText>“Introduction to Cotton Roots” n.d., https://academic-accelerator.com/Manuscript-Generator/Cotton-Roots.</int:CitationText>
              </int:Suggestion>
            </int:Suggestions>
            <int:AdditionalSources SourceType="Online" SourceTitle="Introduction to Irrigation Enhances" SourceUrl="https://academic-accelerator.com/Manuscript-Generator/Irrigation-Enhances" SourceSnippet="Mulched drip irrigation increases cotton yield and water use efficiency via improving fine root plasticity. Full Text Learn more from Irrigation Enhances. Manuscript Generator Sentences Filter ...">
              <int:Suggestions CitationType="Inline">
                <int:Suggestion CitationStyle="Mla" IsIdentical="1">
                  <int:CitationText>(“Introduction to Irrigation Enhances”)</int:CitationText>
                </int:Suggestion>
                <int:Suggestion CitationStyle="Apa" IsIdentical="1">
                  <int:CitationText>(“Introduction to Irrigation Enhances”)</int:CitationText>
                </int:Suggestion>
                <int:Suggestion CitationStyle="Chicago" IsIdentical="1">
                  <int:CitationText>(“Introduction to Irrigation Enhances”)</int:CitationText>
                </int:Suggestion>
              </int:Suggestions>
              <int:Suggestions CitationType="Full">
                <int:Suggestion CitationStyle="Mla" IsIdentical="1">
                  <int:CitationText>&lt;i&gt;Introduction to Irrigation Enhances&lt;/i&gt;, https://academic-accelerator.com/Manuscript-Generator/Irrigation-Enhances.</int:CitationText>
                </int:Suggestion>
                <int:Suggestion CitationStyle="Apa" IsIdentical="1">
                  <int:CitationText>&lt;i&gt;Introduction to Irrigation Enhances&lt;/i&gt;. (n.d.). Retrieved from https://academic-accelerator.com/Manuscript-Generator/Irrigation-Enhances</int:CitationText>
                </int:Suggestion>
                <int:Suggestion CitationStyle="Chicago" IsIdentical="1">
                  <int:CitationText>“Introduction to Irrigation Enhances” n.d., https://academic-accelerator.com/Manuscript-Generator/Irrigation-Enhances.</int:CitationText>
                </int:Suggestion>
              </int:Suggestions>
            </int:AdditionalSources>
            <int:AdditionalSources SourceType="Online" SourceTitle="Mulched drip irrigation increases cotton yield and water use efficiency via ..." SourceUrl="https://friolu.shinwabiken.com/science/article/pii/S0378377421002572" SourceSnippet="Mulched drip irrigation increases cotton yield and water use efficiency via improving fine root plasticity. Author links open overlay panel Jiangtao Wang a Gangfeng Du a Jingshan Tian a Chuangdao Jiang b Yali Zhang a Wangfeng Zhang a 1. Show more. Share.">
              <int:Suggestions CitationType="Inline">
                <int:Suggestion CitationStyle="Mla" IsIdentical="1">
                  <int:CitationText>(“Mulched drip irrigation increases cotton yield and water use efficiency via ...”)</int:CitationText>
                </int:Suggestion>
                <int:Suggestion CitationStyle="Apa" IsIdentical="1">
                  <int:CitationText>(“Mulched drip irrigation increases cotton yield and water use efficiency via ...”)</int:CitationText>
                </int:Suggestion>
                <int:Suggestion CitationStyle="Chicago" IsIdentical="1">
                  <int:CitationText>(“Mulched drip irrigation increases cotton yield and water use efficiency via ...”)</int:CitationText>
                </int:Suggestion>
              </int:Suggestions>
              <int:Suggestions CitationType="Full">
                <int:Suggestion CitationStyle="Mla" IsIdentical="1">
                  <int:CitationText>&lt;i&gt;Mulched drip irrigation increases cotton yield and water use efficiency via ...&lt;/i&gt;, https://friolu.shinwabiken.com/science/article/pii/S0378377421002572.</int:CitationText>
                </int:Suggestion>
                <int:Suggestion CitationStyle="Apa" IsIdentical="1">
                  <int:CitationText>&lt;i&gt;Mulched drip irrigation increases cotton yield and water use efficiency via ...&lt;/i&gt;. (n.d.). Retrieved from https://friolu.shinwabiken.com/science/article/pii/S0378377421002572</int:CitationText>
                </int:Suggestion>
                <int:Suggestion CitationStyle="Chicago" IsIdentical="1">
                  <int:CitationText>“Mulched drip irrigation increases cotton yield and water use efficiency via ...” n.d., https://friolu.shinwabiken.com/science/article/pii/S0378377421002572.</int:CitationText>
                </int:Suggestion>
              </int:Suggestions>
            </int:AdditionalSources>
          </int:SimilarityCritique>
        </oel:ext>
      </int:extLst>
    </int:Content>
    <int:Content id="31E7G2yO">
      <int:extLst>
        <oel:ext uri="426473B9-03D8-482F-96C9-C2C85392BACA">
          <int:SimilarityCritique Version="1" Context="Temperature increase reduces global yields of major crops in four independent estimates." SourceType="Online" SourceTitle="Temperature increase reduces global yields of major crops in four ..." SourceUrl="https://tabledebates.org/research-library/temperature-increase-reduces-global-yields-major-crops-four-independent-estimates" SourceSnippet="Temperature increase reduces global yields of major crops in four independent estimates. This paper details the findings of a meta-analysis of published data on the impact of increasing temperatures on the global and regional yield of wheat, rice, maize and soy. Keywords. Carbohydrates/grains. Climate trends/projections. Maize/Corn.">
            <int:Suggestions CitationType="Inline">
              <int:Suggestion CitationStyle="Mla" IsIdentical="1">
                <int:CitationText>(“Temperature increase reduces global yields of major crops in four ...”)</int:CitationText>
              </int:Suggestion>
              <int:Suggestion CitationStyle="Apa" IsIdentical="1">
                <int:CitationText>(“Temperature increase reduces global yields of major crops in four ...”)</int:CitationText>
              </int:Suggestion>
              <int:Suggestion CitationStyle="Chicago" IsIdentical="1">
                <int:CitationText>(“Temperature increase reduces global yields of major crops in four ...”)</int:CitationText>
              </int:Suggestion>
            </int:Suggestions>
            <int:Suggestions CitationType="Full">
              <int:Suggestion CitationStyle="Mla" IsIdentical="1">
                <int:CitationText>&lt;i&gt;Temperature increase reduces global yields of major crops in four ...&lt;/i&gt;, https://tabledebates.org/research-library/temperature-increase-reduces-global-yields-major-crops-four-independent-estimates.</int:CitationText>
              </int:Suggestion>
              <int:Suggestion CitationStyle="Apa" IsIdentical="1">
                <int:CitationText>&lt;i&gt;Temperature increase reduces global yields of major crops in four ...&lt;/i&gt;. (n.d.). Retrieved from https://tabledebates.org/research-library/temperature-increase-reduces-global-yields-major-crops-four-independent-estimates</int:CitationText>
              </int:Suggestion>
              <int:Suggestion CitationStyle="Chicago" IsIdentical="1">
                <int:CitationText>“Temperature increase reduces global yields of major crops in four ...” n.d., https://tabledebates.org/research-library/temperature-increase-reduces-global-yields-major-crops-four-independent-estimates.</int:CitationText>
              </int:Suggestion>
            </int:Suggestions>
            <int:AdditionalSources SourceType="Online" SourceTitle="A global dataset for the projected impacts of climate change on four major ..." SourceUrl="https://www.nature.com/articles/s41597-022-01150-7" SourceSnippet="Temperature increase reduces global yields of major crops in four independent estimates. Proceedings of the National Academy of Sciences 114, 9326–9331, https: ...">
              <int:Suggestions CitationType="Inline">
                <int:Suggestion CitationStyle="Mla" IsIdentical="1">
                  <int:CitationText>(“A global dataset for the projected impacts of climate change on four major ...”)</int:CitationText>
                </int:Suggestion>
                <int:Suggestion CitationStyle="Apa" IsIdentical="1">
                  <int:CitationText>(“A global dataset for the projected impacts of climate change on four major ...”)</int:CitationText>
                </int:Suggestion>
                <int:Suggestion CitationStyle="Chicago" IsIdentical="1">
                  <int:CitationText>(“A global dataset for the projected impacts of climate change on four major ...”)</int:CitationText>
                </int:Suggestion>
              </int:Suggestions>
              <int:Suggestions CitationType="Full">
                <int:Suggestion CitationStyle="Mla" IsIdentical="1">
                  <int:CitationText>&lt;i&gt;A global dataset for the projected impacts of climate change on four major ...&lt;/i&gt;, https://www.nature.com/articles/s41597-022-01150-7.</int:CitationText>
                </int:Suggestion>
                <int:Suggestion CitationStyle="Apa" IsIdentical="1">
                  <int:CitationText>&lt;i&gt;A global dataset for the projected impacts of climate change on four major ...&lt;/i&gt;. (n.d.). Retrieved from https://www.nature.com/articles/s41597-022-01150-7</int:CitationText>
                </int:Suggestion>
                <int:Suggestion CitationStyle="Chicago" IsIdentical="1">
                  <int:CitationText>“A global dataset for the projected impacts of climate change on four major ...” n.d., https://www.nature.com/articles/s41597-022-01150-7.</int:CitationText>
                </int:Suggestion>
              </int:Suggestions>
            </int:AdditionalSources>
            <int:AdditionalSources SourceType="Online" SourceTitle="Temperature increase reduces global yields of major crops in four ..." SourceUrl="https://pubmed.ncbi.nlm.nih.gov/28811375/" SourceSnippet="Temperature increase reduces global yields of major crops in four independent estimates Proc Natl Acad Sci U S A. 2017 Aug 29;114(35):9326-9331. doi: 10.1073/pnas.1701762114. Epub 2017 Aug 15. Authors Chuang Zhao 1 ...">
              <int:Suggestions CitationType="Inline">
                <int:Suggestion CitationStyle="Mla" IsIdentical="0">
                  <int:CitationText>(“Temperature increase reduces global yields of major crops in four ...”)</int:CitationText>
                </int:Suggestion>
                <int:Suggestion CitationStyle="Apa" IsIdentical="0">
                  <int:CitationText>(“Temperature increase reduces global yields of major crops in four ...”)</int:CitationText>
                </int:Suggestion>
                <int:Suggestion CitationStyle="Chicago" IsIdentical="0">
                  <int:CitationText>(“Temperature increase reduces global yields of major crops in four ...”)</int:CitationText>
                </int:Suggestion>
              </int:Suggestions>
              <int:Suggestions CitationType="Full">
                <int:Suggestion CitationStyle="Mla" IsIdentical="0">
                  <int:CitationText>&lt;i&gt;Temperature increase reduces global yields of major crops in four ...&lt;/i&gt;, https://pubmed.ncbi.nlm.nih.gov/28811375/.</int:CitationText>
                </int:Suggestion>
                <int:Suggestion CitationStyle="Apa" IsIdentical="0">
                  <int:CitationText>&lt;i&gt;Temperature increase reduces global yields of major crops in four ...&lt;/i&gt;. (n.d.). Retrieved from https://pubmed.ncbi.nlm.nih.gov/28811375/</int:CitationText>
                </int:Suggestion>
                <int:Suggestion CitationStyle="Chicago" IsIdentical="0">
                  <int:CitationText>“Temperature increase reduces global yields of major crops in four ...” n.d., https://pubmed.ncbi.nlm.nih.gov/28811375/.</int:CitationText>
                </int:Suggestion>
              </int:Suggestions>
            </int:AdditionalSources>
          </int:SimilarityCritique>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4F6038"/>
    <w:multiLevelType w:val="hybridMultilevel"/>
    <w:tmpl w:val="142AE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226106"/>
    <w:multiLevelType w:val="multilevel"/>
    <w:tmpl w:val="C342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9642610">
    <w:abstractNumId w:val="1"/>
  </w:num>
  <w:num w:numId="2" w16cid:durableId="13477531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28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3szAwNDUyMrIwNLNU0lEKTi0uzszPAykwNKgFADvnqbMtAAAA"/>
  </w:docVars>
  <w:rsids>
    <w:rsidRoot w:val="0086353A"/>
    <w:rsid w:val="000013D2"/>
    <w:rsid w:val="00001B41"/>
    <w:rsid w:val="00002858"/>
    <w:rsid w:val="00002A64"/>
    <w:rsid w:val="00002B3B"/>
    <w:rsid w:val="00003098"/>
    <w:rsid w:val="00003837"/>
    <w:rsid w:val="000059E7"/>
    <w:rsid w:val="00006CB7"/>
    <w:rsid w:val="00007038"/>
    <w:rsid w:val="000071EB"/>
    <w:rsid w:val="0000762A"/>
    <w:rsid w:val="00010F6E"/>
    <w:rsid w:val="000137D8"/>
    <w:rsid w:val="00013AFF"/>
    <w:rsid w:val="00013C0A"/>
    <w:rsid w:val="00014F76"/>
    <w:rsid w:val="00017E7B"/>
    <w:rsid w:val="00020AB5"/>
    <w:rsid w:val="00020D08"/>
    <w:rsid w:val="000213B5"/>
    <w:rsid w:val="00021A7A"/>
    <w:rsid w:val="00022FB1"/>
    <w:rsid w:val="00023810"/>
    <w:rsid w:val="00023CCD"/>
    <w:rsid w:val="0002438A"/>
    <w:rsid w:val="00024C63"/>
    <w:rsid w:val="00025C9D"/>
    <w:rsid w:val="00026EE1"/>
    <w:rsid w:val="0003027C"/>
    <w:rsid w:val="0003124F"/>
    <w:rsid w:val="00031761"/>
    <w:rsid w:val="00031812"/>
    <w:rsid w:val="00033F46"/>
    <w:rsid w:val="0003463A"/>
    <w:rsid w:val="00034795"/>
    <w:rsid w:val="000349CF"/>
    <w:rsid w:val="00034A56"/>
    <w:rsid w:val="00034B3D"/>
    <w:rsid w:val="00035704"/>
    <w:rsid w:val="000357E0"/>
    <w:rsid w:val="000358C9"/>
    <w:rsid w:val="000366BC"/>
    <w:rsid w:val="00036AFA"/>
    <w:rsid w:val="00036E25"/>
    <w:rsid w:val="00036F6E"/>
    <w:rsid w:val="0003733E"/>
    <w:rsid w:val="00037729"/>
    <w:rsid w:val="0004019D"/>
    <w:rsid w:val="00040426"/>
    <w:rsid w:val="00040F43"/>
    <w:rsid w:val="00040FA8"/>
    <w:rsid w:val="00041C4E"/>
    <w:rsid w:val="00042FF2"/>
    <w:rsid w:val="00043502"/>
    <w:rsid w:val="0004359D"/>
    <w:rsid w:val="0004454A"/>
    <w:rsid w:val="00044BB8"/>
    <w:rsid w:val="00044F48"/>
    <w:rsid w:val="00045FB7"/>
    <w:rsid w:val="00046B5E"/>
    <w:rsid w:val="00047A51"/>
    <w:rsid w:val="000511F1"/>
    <w:rsid w:val="00051259"/>
    <w:rsid w:val="000518DD"/>
    <w:rsid w:val="00053A04"/>
    <w:rsid w:val="00055CFC"/>
    <w:rsid w:val="00055D76"/>
    <w:rsid w:val="00055F30"/>
    <w:rsid w:val="0005603E"/>
    <w:rsid w:val="00056429"/>
    <w:rsid w:val="00056708"/>
    <w:rsid w:val="00057627"/>
    <w:rsid w:val="00057775"/>
    <w:rsid w:val="00057E99"/>
    <w:rsid w:val="000609BC"/>
    <w:rsid w:val="00062017"/>
    <w:rsid w:val="00063A20"/>
    <w:rsid w:val="000640D5"/>
    <w:rsid w:val="000641DA"/>
    <w:rsid w:val="000664C0"/>
    <w:rsid w:val="00066601"/>
    <w:rsid w:val="0007015F"/>
    <w:rsid w:val="00070996"/>
    <w:rsid w:val="00071C58"/>
    <w:rsid w:val="00072470"/>
    <w:rsid w:val="00072DEE"/>
    <w:rsid w:val="00073A12"/>
    <w:rsid w:val="00073AAF"/>
    <w:rsid w:val="00074ABF"/>
    <w:rsid w:val="000754AD"/>
    <w:rsid w:val="00075AB8"/>
    <w:rsid w:val="00075D00"/>
    <w:rsid w:val="00076495"/>
    <w:rsid w:val="00083023"/>
    <w:rsid w:val="00083B1A"/>
    <w:rsid w:val="000863C8"/>
    <w:rsid w:val="00086603"/>
    <w:rsid w:val="00087388"/>
    <w:rsid w:val="0008785D"/>
    <w:rsid w:val="00091639"/>
    <w:rsid w:val="00091E93"/>
    <w:rsid w:val="00092795"/>
    <w:rsid w:val="00092930"/>
    <w:rsid w:val="00093504"/>
    <w:rsid w:val="00093532"/>
    <w:rsid w:val="000947D7"/>
    <w:rsid w:val="000A0201"/>
    <w:rsid w:val="000A0DE7"/>
    <w:rsid w:val="000A1A58"/>
    <w:rsid w:val="000A2ECB"/>
    <w:rsid w:val="000A3023"/>
    <w:rsid w:val="000A74C6"/>
    <w:rsid w:val="000B0AC3"/>
    <w:rsid w:val="000B2177"/>
    <w:rsid w:val="000B2F3B"/>
    <w:rsid w:val="000B2F88"/>
    <w:rsid w:val="000B3BDA"/>
    <w:rsid w:val="000B3D16"/>
    <w:rsid w:val="000B3E30"/>
    <w:rsid w:val="000B4FA4"/>
    <w:rsid w:val="000B696B"/>
    <w:rsid w:val="000B6EE6"/>
    <w:rsid w:val="000C0E11"/>
    <w:rsid w:val="000C2823"/>
    <w:rsid w:val="000C4595"/>
    <w:rsid w:val="000C4A3E"/>
    <w:rsid w:val="000C4FA8"/>
    <w:rsid w:val="000C77B5"/>
    <w:rsid w:val="000C7AC2"/>
    <w:rsid w:val="000C7C81"/>
    <w:rsid w:val="000C7ED7"/>
    <w:rsid w:val="000D09AF"/>
    <w:rsid w:val="000D591D"/>
    <w:rsid w:val="000D608B"/>
    <w:rsid w:val="000D7195"/>
    <w:rsid w:val="000D73E0"/>
    <w:rsid w:val="000E09FA"/>
    <w:rsid w:val="000E1534"/>
    <w:rsid w:val="000E25DE"/>
    <w:rsid w:val="000E2A57"/>
    <w:rsid w:val="000E3906"/>
    <w:rsid w:val="000E3F81"/>
    <w:rsid w:val="000E5843"/>
    <w:rsid w:val="000E593E"/>
    <w:rsid w:val="000F08C6"/>
    <w:rsid w:val="000F16FF"/>
    <w:rsid w:val="000F1B60"/>
    <w:rsid w:val="000F31A3"/>
    <w:rsid w:val="000F3548"/>
    <w:rsid w:val="000F4C94"/>
    <w:rsid w:val="000F6639"/>
    <w:rsid w:val="000F6A25"/>
    <w:rsid w:val="000F76FC"/>
    <w:rsid w:val="001006F6"/>
    <w:rsid w:val="0010070F"/>
    <w:rsid w:val="001009E0"/>
    <w:rsid w:val="00101CDE"/>
    <w:rsid w:val="00102878"/>
    <w:rsid w:val="00102F9F"/>
    <w:rsid w:val="00103DE1"/>
    <w:rsid w:val="00104283"/>
    <w:rsid w:val="00104E15"/>
    <w:rsid w:val="001054A6"/>
    <w:rsid w:val="001066E7"/>
    <w:rsid w:val="00106EEC"/>
    <w:rsid w:val="00107D6E"/>
    <w:rsid w:val="00112235"/>
    <w:rsid w:val="00112BC6"/>
    <w:rsid w:val="00113A0B"/>
    <w:rsid w:val="0011473B"/>
    <w:rsid w:val="00115234"/>
    <w:rsid w:val="001155DE"/>
    <w:rsid w:val="00115E4A"/>
    <w:rsid w:val="001178E7"/>
    <w:rsid w:val="001201A9"/>
    <w:rsid w:val="0012049B"/>
    <w:rsid w:val="00120FAE"/>
    <w:rsid w:val="00122BD6"/>
    <w:rsid w:val="001232A7"/>
    <w:rsid w:val="001233F2"/>
    <w:rsid w:val="001239D1"/>
    <w:rsid w:val="00123A37"/>
    <w:rsid w:val="001243AF"/>
    <w:rsid w:val="0012512E"/>
    <w:rsid w:val="001252D8"/>
    <w:rsid w:val="00125FEE"/>
    <w:rsid w:val="0012601D"/>
    <w:rsid w:val="0013189E"/>
    <w:rsid w:val="0013473A"/>
    <w:rsid w:val="00135860"/>
    <w:rsid w:val="00135B8B"/>
    <w:rsid w:val="00135CF2"/>
    <w:rsid w:val="00137710"/>
    <w:rsid w:val="00137868"/>
    <w:rsid w:val="00141001"/>
    <w:rsid w:val="00141486"/>
    <w:rsid w:val="001416F4"/>
    <w:rsid w:val="001427AD"/>
    <w:rsid w:val="00143A3A"/>
    <w:rsid w:val="00144823"/>
    <w:rsid w:val="0014539B"/>
    <w:rsid w:val="00145C6B"/>
    <w:rsid w:val="00146E20"/>
    <w:rsid w:val="00146F30"/>
    <w:rsid w:val="001508C5"/>
    <w:rsid w:val="001509C5"/>
    <w:rsid w:val="00150B37"/>
    <w:rsid w:val="00151C40"/>
    <w:rsid w:val="00152EC8"/>
    <w:rsid w:val="00152F66"/>
    <w:rsid w:val="00153FDE"/>
    <w:rsid w:val="00154765"/>
    <w:rsid w:val="0015586F"/>
    <w:rsid w:val="00156152"/>
    <w:rsid w:val="00157D60"/>
    <w:rsid w:val="001608D8"/>
    <w:rsid w:val="0016143E"/>
    <w:rsid w:val="00162586"/>
    <w:rsid w:val="001644B6"/>
    <w:rsid w:val="00165AD5"/>
    <w:rsid w:val="0016620B"/>
    <w:rsid w:val="00166B42"/>
    <w:rsid w:val="001674FB"/>
    <w:rsid w:val="00167CB2"/>
    <w:rsid w:val="001701DA"/>
    <w:rsid w:val="00170E9F"/>
    <w:rsid w:val="00171633"/>
    <w:rsid w:val="00171C61"/>
    <w:rsid w:val="00174C56"/>
    <w:rsid w:val="00174D5D"/>
    <w:rsid w:val="00174F03"/>
    <w:rsid w:val="00175D1C"/>
    <w:rsid w:val="00176645"/>
    <w:rsid w:val="00181BF4"/>
    <w:rsid w:val="00181ED2"/>
    <w:rsid w:val="001855E7"/>
    <w:rsid w:val="00185ADA"/>
    <w:rsid w:val="001869F4"/>
    <w:rsid w:val="00186E79"/>
    <w:rsid w:val="00190675"/>
    <w:rsid w:val="00190AD2"/>
    <w:rsid w:val="0019151A"/>
    <w:rsid w:val="00191533"/>
    <w:rsid w:val="001917EC"/>
    <w:rsid w:val="00192189"/>
    <w:rsid w:val="001922EE"/>
    <w:rsid w:val="00192CBD"/>
    <w:rsid w:val="0019353C"/>
    <w:rsid w:val="00193DCF"/>
    <w:rsid w:val="00195709"/>
    <w:rsid w:val="001A04E3"/>
    <w:rsid w:val="001A05DE"/>
    <w:rsid w:val="001A174B"/>
    <w:rsid w:val="001A1871"/>
    <w:rsid w:val="001A1DEC"/>
    <w:rsid w:val="001A2156"/>
    <w:rsid w:val="001A22A6"/>
    <w:rsid w:val="001A2A17"/>
    <w:rsid w:val="001A2EA4"/>
    <w:rsid w:val="001A3154"/>
    <w:rsid w:val="001A3B88"/>
    <w:rsid w:val="001A3FD7"/>
    <w:rsid w:val="001A6404"/>
    <w:rsid w:val="001B085A"/>
    <w:rsid w:val="001B18CA"/>
    <w:rsid w:val="001B1F63"/>
    <w:rsid w:val="001B2046"/>
    <w:rsid w:val="001B2A4E"/>
    <w:rsid w:val="001B5140"/>
    <w:rsid w:val="001B5330"/>
    <w:rsid w:val="001B5A38"/>
    <w:rsid w:val="001B6498"/>
    <w:rsid w:val="001B6AC8"/>
    <w:rsid w:val="001B76AB"/>
    <w:rsid w:val="001B7AB5"/>
    <w:rsid w:val="001B7B5B"/>
    <w:rsid w:val="001C0354"/>
    <w:rsid w:val="001C0702"/>
    <w:rsid w:val="001C0A17"/>
    <w:rsid w:val="001C0AD4"/>
    <w:rsid w:val="001C11F7"/>
    <w:rsid w:val="001C138B"/>
    <w:rsid w:val="001C4822"/>
    <w:rsid w:val="001C4996"/>
    <w:rsid w:val="001C4CB0"/>
    <w:rsid w:val="001C4D17"/>
    <w:rsid w:val="001C78B3"/>
    <w:rsid w:val="001C78B4"/>
    <w:rsid w:val="001D07C1"/>
    <w:rsid w:val="001D1B33"/>
    <w:rsid w:val="001D1EAE"/>
    <w:rsid w:val="001D4400"/>
    <w:rsid w:val="001D4A40"/>
    <w:rsid w:val="001D4E70"/>
    <w:rsid w:val="001D4EA1"/>
    <w:rsid w:val="001D61F0"/>
    <w:rsid w:val="001D760C"/>
    <w:rsid w:val="001E0208"/>
    <w:rsid w:val="001E1325"/>
    <w:rsid w:val="001E237A"/>
    <w:rsid w:val="001E33F0"/>
    <w:rsid w:val="001E35B5"/>
    <w:rsid w:val="001E4841"/>
    <w:rsid w:val="001E4D33"/>
    <w:rsid w:val="001E5152"/>
    <w:rsid w:val="001E73F9"/>
    <w:rsid w:val="001E746E"/>
    <w:rsid w:val="001F3081"/>
    <w:rsid w:val="001F3515"/>
    <w:rsid w:val="001F4031"/>
    <w:rsid w:val="001F42B3"/>
    <w:rsid w:val="001F674E"/>
    <w:rsid w:val="001F735D"/>
    <w:rsid w:val="001F7D8F"/>
    <w:rsid w:val="001F7EA7"/>
    <w:rsid w:val="00200E10"/>
    <w:rsid w:val="00200F74"/>
    <w:rsid w:val="002023A6"/>
    <w:rsid w:val="0020534C"/>
    <w:rsid w:val="00205C8A"/>
    <w:rsid w:val="0020699E"/>
    <w:rsid w:val="00206E17"/>
    <w:rsid w:val="00210557"/>
    <w:rsid w:val="002109E8"/>
    <w:rsid w:val="0021142C"/>
    <w:rsid w:val="00211828"/>
    <w:rsid w:val="002133F1"/>
    <w:rsid w:val="00213B44"/>
    <w:rsid w:val="00214209"/>
    <w:rsid w:val="00214C76"/>
    <w:rsid w:val="002153A1"/>
    <w:rsid w:val="002154AE"/>
    <w:rsid w:val="00216625"/>
    <w:rsid w:val="0021768A"/>
    <w:rsid w:val="0021772C"/>
    <w:rsid w:val="0021785C"/>
    <w:rsid w:val="002209F1"/>
    <w:rsid w:val="00220AF2"/>
    <w:rsid w:val="00220BD8"/>
    <w:rsid w:val="00220F96"/>
    <w:rsid w:val="0022225A"/>
    <w:rsid w:val="00223059"/>
    <w:rsid w:val="002242F3"/>
    <w:rsid w:val="00224684"/>
    <w:rsid w:val="002246D9"/>
    <w:rsid w:val="00224960"/>
    <w:rsid w:val="00225ED9"/>
    <w:rsid w:val="00225F13"/>
    <w:rsid w:val="00226B68"/>
    <w:rsid w:val="002270EE"/>
    <w:rsid w:val="002275A5"/>
    <w:rsid w:val="00230F00"/>
    <w:rsid w:val="00230FEE"/>
    <w:rsid w:val="00231181"/>
    <w:rsid w:val="00231536"/>
    <w:rsid w:val="00231692"/>
    <w:rsid w:val="0023274E"/>
    <w:rsid w:val="00232E0C"/>
    <w:rsid w:val="00233465"/>
    <w:rsid w:val="00234D09"/>
    <w:rsid w:val="0023541A"/>
    <w:rsid w:val="00237C8F"/>
    <w:rsid w:val="00237CEB"/>
    <w:rsid w:val="00237FDE"/>
    <w:rsid w:val="002400E3"/>
    <w:rsid w:val="00240A79"/>
    <w:rsid w:val="00241A36"/>
    <w:rsid w:val="00241AC9"/>
    <w:rsid w:val="00242399"/>
    <w:rsid w:val="0024242D"/>
    <w:rsid w:val="002466A0"/>
    <w:rsid w:val="002468C4"/>
    <w:rsid w:val="00250A53"/>
    <w:rsid w:val="00252597"/>
    <w:rsid w:val="00252F8E"/>
    <w:rsid w:val="00253B03"/>
    <w:rsid w:val="00254CA0"/>
    <w:rsid w:val="00255003"/>
    <w:rsid w:val="002553F4"/>
    <w:rsid w:val="002555EB"/>
    <w:rsid w:val="00255F46"/>
    <w:rsid w:val="002563E8"/>
    <w:rsid w:val="00256B8F"/>
    <w:rsid w:val="0026037C"/>
    <w:rsid w:val="002608C3"/>
    <w:rsid w:val="00261384"/>
    <w:rsid w:val="00262656"/>
    <w:rsid w:val="002627DE"/>
    <w:rsid w:val="0026333F"/>
    <w:rsid w:val="0026392A"/>
    <w:rsid w:val="00264EF0"/>
    <w:rsid w:val="002657F3"/>
    <w:rsid w:val="0026584B"/>
    <w:rsid w:val="002660B4"/>
    <w:rsid w:val="00267B15"/>
    <w:rsid w:val="00267BDF"/>
    <w:rsid w:val="00271440"/>
    <w:rsid w:val="002725C6"/>
    <w:rsid w:val="00272AED"/>
    <w:rsid w:val="00272D7D"/>
    <w:rsid w:val="0027315E"/>
    <w:rsid w:val="00273964"/>
    <w:rsid w:val="002749E1"/>
    <w:rsid w:val="0027542B"/>
    <w:rsid w:val="00276B68"/>
    <w:rsid w:val="00277437"/>
    <w:rsid w:val="002815A5"/>
    <w:rsid w:val="00282CDA"/>
    <w:rsid w:val="00283253"/>
    <w:rsid w:val="002842AC"/>
    <w:rsid w:val="002848DD"/>
    <w:rsid w:val="00284E38"/>
    <w:rsid w:val="00285125"/>
    <w:rsid w:val="00285417"/>
    <w:rsid w:val="00285495"/>
    <w:rsid w:val="00286A35"/>
    <w:rsid w:val="002877FC"/>
    <w:rsid w:val="00290021"/>
    <w:rsid w:val="002900F1"/>
    <w:rsid w:val="00291618"/>
    <w:rsid w:val="00291FB7"/>
    <w:rsid w:val="0029270C"/>
    <w:rsid w:val="00292BA1"/>
    <w:rsid w:val="00292FBA"/>
    <w:rsid w:val="002931AC"/>
    <w:rsid w:val="002935FE"/>
    <w:rsid w:val="00293B66"/>
    <w:rsid w:val="002956B8"/>
    <w:rsid w:val="002960D6"/>
    <w:rsid w:val="0029661F"/>
    <w:rsid w:val="00296950"/>
    <w:rsid w:val="00296CF5"/>
    <w:rsid w:val="002971BE"/>
    <w:rsid w:val="002A040F"/>
    <w:rsid w:val="002A0A57"/>
    <w:rsid w:val="002A0D2B"/>
    <w:rsid w:val="002A1E74"/>
    <w:rsid w:val="002A4B0C"/>
    <w:rsid w:val="002A4E3C"/>
    <w:rsid w:val="002A4F53"/>
    <w:rsid w:val="002A5BC4"/>
    <w:rsid w:val="002B02BF"/>
    <w:rsid w:val="002B06B9"/>
    <w:rsid w:val="002B0D0B"/>
    <w:rsid w:val="002B0F0B"/>
    <w:rsid w:val="002B1249"/>
    <w:rsid w:val="002B16EA"/>
    <w:rsid w:val="002B17D8"/>
    <w:rsid w:val="002B1D1F"/>
    <w:rsid w:val="002B30B6"/>
    <w:rsid w:val="002B312F"/>
    <w:rsid w:val="002B33C6"/>
    <w:rsid w:val="002B373C"/>
    <w:rsid w:val="002B498E"/>
    <w:rsid w:val="002B5034"/>
    <w:rsid w:val="002B6175"/>
    <w:rsid w:val="002B6C09"/>
    <w:rsid w:val="002B6EE6"/>
    <w:rsid w:val="002B71AF"/>
    <w:rsid w:val="002C05E7"/>
    <w:rsid w:val="002C1372"/>
    <w:rsid w:val="002C2426"/>
    <w:rsid w:val="002C34FC"/>
    <w:rsid w:val="002C4BE8"/>
    <w:rsid w:val="002C6AE7"/>
    <w:rsid w:val="002C6E94"/>
    <w:rsid w:val="002C774D"/>
    <w:rsid w:val="002D0F61"/>
    <w:rsid w:val="002D1DEB"/>
    <w:rsid w:val="002D3CE7"/>
    <w:rsid w:val="002D3D72"/>
    <w:rsid w:val="002D3F8C"/>
    <w:rsid w:val="002D4AE4"/>
    <w:rsid w:val="002D5B61"/>
    <w:rsid w:val="002D5EBB"/>
    <w:rsid w:val="002D6763"/>
    <w:rsid w:val="002D6CA4"/>
    <w:rsid w:val="002D7D15"/>
    <w:rsid w:val="002E0173"/>
    <w:rsid w:val="002E0297"/>
    <w:rsid w:val="002E0747"/>
    <w:rsid w:val="002E1411"/>
    <w:rsid w:val="002E15C8"/>
    <w:rsid w:val="002E24AD"/>
    <w:rsid w:val="002E2F9F"/>
    <w:rsid w:val="002E34E9"/>
    <w:rsid w:val="002E3DA5"/>
    <w:rsid w:val="002E3ED5"/>
    <w:rsid w:val="002E4200"/>
    <w:rsid w:val="002E44D7"/>
    <w:rsid w:val="002E454C"/>
    <w:rsid w:val="002E45A0"/>
    <w:rsid w:val="002E4715"/>
    <w:rsid w:val="002E4885"/>
    <w:rsid w:val="002E5983"/>
    <w:rsid w:val="002E77C6"/>
    <w:rsid w:val="002F0548"/>
    <w:rsid w:val="002F1D7F"/>
    <w:rsid w:val="002F590E"/>
    <w:rsid w:val="002F5B80"/>
    <w:rsid w:val="002F73BD"/>
    <w:rsid w:val="002F7616"/>
    <w:rsid w:val="002F7BE4"/>
    <w:rsid w:val="003004E0"/>
    <w:rsid w:val="00300803"/>
    <w:rsid w:val="00300EB0"/>
    <w:rsid w:val="00301379"/>
    <w:rsid w:val="00301F4E"/>
    <w:rsid w:val="003025B7"/>
    <w:rsid w:val="00303435"/>
    <w:rsid w:val="0030346C"/>
    <w:rsid w:val="003036B6"/>
    <w:rsid w:val="00304F50"/>
    <w:rsid w:val="00306990"/>
    <w:rsid w:val="0030731E"/>
    <w:rsid w:val="00307661"/>
    <w:rsid w:val="00310BCA"/>
    <w:rsid w:val="00310E63"/>
    <w:rsid w:val="00311E75"/>
    <w:rsid w:val="003142FE"/>
    <w:rsid w:val="00314D3D"/>
    <w:rsid w:val="0031736A"/>
    <w:rsid w:val="003178B0"/>
    <w:rsid w:val="00317EC9"/>
    <w:rsid w:val="003207A6"/>
    <w:rsid w:val="00320E5F"/>
    <w:rsid w:val="003221B2"/>
    <w:rsid w:val="003223D5"/>
    <w:rsid w:val="0032257E"/>
    <w:rsid w:val="00323394"/>
    <w:rsid w:val="0032468A"/>
    <w:rsid w:val="003252E0"/>
    <w:rsid w:val="0032533A"/>
    <w:rsid w:val="00325ACA"/>
    <w:rsid w:val="00327A3A"/>
    <w:rsid w:val="00327D0C"/>
    <w:rsid w:val="00330F08"/>
    <w:rsid w:val="00331063"/>
    <w:rsid w:val="0033163B"/>
    <w:rsid w:val="00331745"/>
    <w:rsid w:val="00331949"/>
    <w:rsid w:val="00331EF9"/>
    <w:rsid w:val="00332C59"/>
    <w:rsid w:val="00332E5F"/>
    <w:rsid w:val="003330A5"/>
    <w:rsid w:val="0033387E"/>
    <w:rsid w:val="00333FD2"/>
    <w:rsid w:val="00335A09"/>
    <w:rsid w:val="00335A5D"/>
    <w:rsid w:val="0033625D"/>
    <w:rsid w:val="003369E5"/>
    <w:rsid w:val="00336C52"/>
    <w:rsid w:val="00336E13"/>
    <w:rsid w:val="00337DD2"/>
    <w:rsid w:val="003400FE"/>
    <w:rsid w:val="00341FF0"/>
    <w:rsid w:val="00342D78"/>
    <w:rsid w:val="003447E9"/>
    <w:rsid w:val="0034516A"/>
    <w:rsid w:val="0034531F"/>
    <w:rsid w:val="00345F2E"/>
    <w:rsid w:val="00345F88"/>
    <w:rsid w:val="00346084"/>
    <w:rsid w:val="003461E8"/>
    <w:rsid w:val="00347058"/>
    <w:rsid w:val="003478BF"/>
    <w:rsid w:val="00350024"/>
    <w:rsid w:val="00350DBE"/>
    <w:rsid w:val="00351F03"/>
    <w:rsid w:val="00352237"/>
    <w:rsid w:val="00352648"/>
    <w:rsid w:val="0035275B"/>
    <w:rsid w:val="0035320C"/>
    <w:rsid w:val="00353233"/>
    <w:rsid w:val="00355027"/>
    <w:rsid w:val="00355063"/>
    <w:rsid w:val="00360618"/>
    <w:rsid w:val="00360FDA"/>
    <w:rsid w:val="00361281"/>
    <w:rsid w:val="003628A2"/>
    <w:rsid w:val="003644D6"/>
    <w:rsid w:val="00365149"/>
    <w:rsid w:val="00365804"/>
    <w:rsid w:val="003661D7"/>
    <w:rsid w:val="00366721"/>
    <w:rsid w:val="00367F8C"/>
    <w:rsid w:val="0037001C"/>
    <w:rsid w:val="0037125C"/>
    <w:rsid w:val="00371AA3"/>
    <w:rsid w:val="00371AC9"/>
    <w:rsid w:val="003720C0"/>
    <w:rsid w:val="00372A6D"/>
    <w:rsid w:val="003733FC"/>
    <w:rsid w:val="0037342F"/>
    <w:rsid w:val="003736EF"/>
    <w:rsid w:val="003771BE"/>
    <w:rsid w:val="0038022B"/>
    <w:rsid w:val="00381404"/>
    <w:rsid w:val="00382B00"/>
    <w:rsid w:val="0038379B"/>
    <w:rsid w:val="00384065"/>
    <w:rsid w:val="003840D0"/>
    <w:rsid w:val="003848F4"/>
    <w:rsid w:val="00384CE7"/>
    <w:rsid w:val="00384E0E"/>
    <w:rsid w:val="00385212"/>
    <w:rsid w:val="003852A6"/>
    <w:rsid w:val="00385E3C"/>
    <w:rsid w:val="00386B7F"/>
    <w:rsid w:val="00392EB2"/>
    <w:rsid w:val="00392F6C"/>
    <w:rsid w:val="00393205"/>
    <w:rsid w:val="003939E5"/>
    <w:rsid w:val="00394D79"/>
    <w:rsid w:val="0039596D"/>
    <w:rsid w:val="0039679D"/>
    <w:rsid w:val="00397D00"/>
    <w:rsid w:val="003A074D"/>
    <w:rsid w:val="003A0B3A"/>
    <w:rsid w:val="003A19C1"/>
    <w:rsid w:val="003A26A9"/>
    <w:rsid w:val="003A4351"/>
    <w:rsid w:val="003A4434"/>
    <w:rsid w:val="003A45CB"/>
    <w:rsid w:val="003A46F9"/>
    <w:rsid w:val="003A4720"/>
    <w:rsid w:val="003A4EAD"/>
    <w:rsid w:val="003A4EF9"/>
    <w:rsid w:val="003A70A4"/>
    <w:rsid w:val="003A7347"/>
    <w:rsid w:val="003A75B9"/>
    <w:rsid w:val="003B1124"/>
    <w:rsid w:val="003B1D98"/>
    <w:rsid w:val="003B2ACF"/>
    <w:rsid w:val="003B2BF0"/>
    <w:rsid w:val="003B48A7"/>
    <w:rsid w:val="003B58E9"/>
    <w:rsid w:val="003B6DD9"/>
    <w:rsid w:val="003B74CD"/>
    <w:rsid w:val="003B79FC"/>
    <w:rsid w:val="003C0ABB"/>
    <w:rsid w:val="003C186E"/>
    <w:rsid w:val="003C1AA0"/>
    <w:rsid w:val="003C2F44"/>
    <w:rsid w:val="003C5F3E"/>
    <w:rsid w:val="003C647D"/>
    <w:rsid w:val="003C6BD5"/>
    <w:rsid w:val="003C6FED"/>
    <w:rsid w:val="003C7339"/>
    <w:rsid w:val="003D1D63"/>
    <w:rsid w:val="003D298C"/>
    <w:rsid w:val="003D2B2D"/>
    <w:rsid w:val="003D2FA5"/>
    <w:rsid w:val="003D3504"/>
    <w:rsid w:val="003D42CD"/>
    <w:rsid w:val="003D6DEF"/>
    <w:rsid w:val="003D7F62"/>
    <w:rsid w:val="003E1303"/>
    <w:rsid w:val="003E25D0"/>
    <w:rsid w:val="003E414B"/>
    <w:rsid w:val="003E4AD6"/>
    <w:rsid w:val="003E55EA"/>
    <w:rsid w:val="003F028C"/>
    <w:rsid w:val="003F1C08"/>
    <w:rsid w:val="003F1D84"/>
    <w:rsid w:val="003F4402"/>
    <w:rsid w:val="003F4AAB"/>
    <w:rsid w:val="003F5102"/>
    <w:rsid w:val="003F5CBA"/>
    <w:rsid w:val="003F65FE"/>
    <w:rsid w:val="003F6657"/>
    <w:rsid w:val="003F6D97"/>
    <w:rsid w:val="003F7040"/>
    <w:rsid w:val="00400C82"/>
    <w:rsid w:val="00400F6C"/>
    <w:rsid w:val="004011BA"/>
    <w:rsid w:val="00401A09"/>
    <w:rsid w:val="00402DBD"/>
    <w:rsid w:val="00403DDF"/>
    <w:rsid w:val="0040400A"/>
    <w:rsid w:val="00405626"/>
    <w:rsid w:val="004070E5"/>
    <w:rsid w:val="00407C80"/>
    <w:rsid w:val="0041062B"/>
    <w:rsid w:val="00411039"/>
    <w:rsid w:val="00413011"/>
    <w:rsid w:val="00415A4D"/>
    <w:rsid w:val="0041682A"/>
    <w:rsid w:val="00416CBA"/>
    <w:rsid w:val="0041702C"/>
    <w:rsid w:val="0041715F"/>
    <w:rsid w:val="00417B40"/>
    <w:rsid w:val="00420379"/>
    <w:rsid w:val="00420A37"/>
    <w:rsid w:val="0042152B"/>
    <w:rsid w:val="0042194D"/>
    <w:rsid w:val="00422301"/>
    <w:rsid w:val="00424238"/>
    <w:rsid w:val="004247A8"/>
    <w:rsid w:val="00424C5C"/>
    <w:rsid w:val="00425D47"/>
    <w:rsid w:val="00425EBB"/>
    <w:rsid w:val="004263B2"/>
    <w:rsid w:val="00426E23"/>
    <w:rsid w:val="00431358"/>
    <w:rsid w:val="00432B1E"/>
    <w:rsid w:val="00433AE0"/>
    <w:rsid w:val="00434779"/>
    <w:rsid w:val="00434B8F"/>
    <w:rsid w:val="00440BA8"/>
    <w:rsid w:val="00441396"/>
    <w:rsid w:val="00442240"/>
    <w:rsid w:val="00442329"/>
    <w:rsid w:val="00442BB4"/>
    <w:rsid w:val="00444785"/>
    <w:rsid w:val="00444BD3"/>
    <w:rsid w:val="00445BD0"/>
    <w:rsid w:val="00447EB8"/>
    <w:rsid w:val="004507EC"/>
    <w:rsid w:val="00450AC0"/>
    <w:rsid w:val="004514E5"/>
    <w:rsid w:val="00452613"/>
    <w:rsid w:val="00452671"/>
    <w:rsid w:val="00453469"/>
    <w:rsid w:val="00455AA4"/>
    <w:rsid w:val="00457491"/>
    <w:rsid w:val="004577B2"/>
    <w:rsid w:val="00457FF4"/>
    <w:rsid w:val="004604E6"/>
    <w:rsid w:val="0046445A"/>
    <w:rsid w:val="004670E8"/>
    <w:rsid w:val="004679DB"/>
    <w:rsid w:val="00470375"/>
    <w:rsid w:val="00470600"/>
    <w:rsid w:val="00470F67"/>
    <w:rsid w:val="004714D4"/>
    <w:rsid w:val="00473E76"/>
    <w:rsid w:val="00473FB0"/>
    <w:rsid w:val="004751C6"/>
    <w:rsid w:val="0047599B"/>
    <w:rsid w:val="00475AC1"/>
    <w:rsid w:val="004769F1"/>
    <w:rsid w:val="00476A61"/>
    <w:rsid w:val="00477E06"/>
    <w:rsid w:val="00480F56"/>
    <w:rsid w:val="00481AF7"/>
    <w:rsid w:val="00482056"/>
    <w:rsid w:val="00482A98"/>
    <w:rsid w:val="00482ADA"/>
    <w:rsid w:val="00482F04"/>
    <w:rsid w:val="00485AC7"/>
    <w:rsid w:val="00485B16"/>
    <w:rsid w:val="00486566"/>
    <w:rsid w:val="00486653"/>
    <w:rsid w:val="00486C3D"/>
    <w:rsid w:val="00487573"/>
    <w:rsid w:val="00487C18"/>
    <w:rsid w:val="00487E4E"/>
    <w:rsid w:val="00490359"/>
    <w:rsid w:val="00491A57"/>
    <w:rsid w:val="00493C1B"/>
    <w:rsid w:val="004945D8"/>
    <w:rsid w:val="004951E3"/>
    <w:rsid w:val="00495C22"/>
    <w:rsid w:val="00495EAA"/>
    <w:rsid w:val="004966DB"/>
    <w:rsid w:val="00497035"/>
    <w:rsid w:val="004A08A0"/>
    <w:rsid w:val="004A16DF"/>
    <w:rsid w:val="004A1D78"/>
    <w:rsid w:val="004A1E40"/>
    <w:rsid w:val="004A2347"/>
    <w:rsid w:val="004A5F77"/>
    <w:rsid w:val="004A6452"/>
    <w:rsid w:val="004A6A14"/>
    <w:rsid w:val="004A7220"/>
    <w:rsid w:val="004B029B"/>
    <w:rsid w:val="004B15AD"/>
    <w:rsid w:val="004B1E3B"/>
    <w:rsid w:val="004B2D16"/>
    <w:rsid w:val="004B2E25"/>
    <w:rsid w:val="004B31EA"/>
    <w:rsid w:val="004B3E81"/>
    <w:rsid w:val="004B40C6"/>
    <w:rsid w:val="004B4513"/>
    <w:rsid w:val="004B5F77"/>
    <w:rsid w:val="004B7C8A"/>
    <w:rsid w:val="004C0D94"/>
    <w:rsid w:val="004C209B"/>
    <w:rsid w:val="004C24A2"/>
    <w:rsid w:val="004C39B0"/>
    <w:rsid w:val="004C4BD5"/>
    <w:rsid w:val="004C5BAE"/>
    <w:rsid w:val="004C66AD"/>
    <w:rsid w:val="004C67FB"/>
    <w:rsid w:val="004C70AB"/>
    <w:rsid w:val="004C715F"/>
    <w:rsid w:val="004C7F1B"/>
    <w:rsid w:val="004D168C"/>
    <w:rsid w:val="004D2AF4"/>
    <w:rsid w:val="004D2CFB"/>
    <w:rsid w:val="004D2D75"/>
    <w:rsid w:val="004D2DD8"/>
    <w:rsid w:val="004D361A"/>
    <w:rsid w:val="004D72C4"/>
    <w:rsid w:val="004D7518"/>
    <w:rsid w:val="004E0ABC"/>
    <w:rsid w:val="004E1BB6"/>
    <w:rsid w:val="004E2E46"/>
    <w:rsid w:val="004E3BD0"/>
    <w:rsid w:val="004E4D86"/>
    <w:rsid w:val="004E5959"/>
    <w:rsid w:val="004E5DB1"/>
    <w:rsid w:val="004E616A"/>
    <w:rsid w:val="004E7446"/>
    <w:rsid w:val="004E75A5"/>
    <w:rsid w:val="004E7681"/>
    <w:rsid w:val="004F04A4"/>
    <w:rsid w:val="004F0782"/>
    <w:rsid w:val="004F207B"/>
    <w:rsid w:val="004F2AC2"/>
    <w:rsid w:val="004F5299"/>
    <w:rsid w:val="004F535A"/>
    <w:rsid w:val="004F6646"/>
    <w:rsid w:val="004F7DD3"/>
    <w:rsid w:val="00500926"/>
    <w:rsid w:val="00501780"/>
    <w:rsid w:val="00501E92"/>
    <w:rsid w:val="005022C2"/>
    <w:rsid w:val="00503CE8"/>
    <w:rsid w:val="00504226"/>
    <w:rsid w:val="005042C3"/>
    <w:rsid w:val="00505F61"/>
    <w:rsid w:val="00507241"/>
    <w:rsid w:val="0050764E"/>
    <w:rsid w:val="00510506"/>
    <w:rsid w:val="00510F85"/>
    <w:rsid w:val="005111A8"/>
    <w:rsid w:val="00511278"/>
    <w:rsid w:val="005112C2"/>
    <w:rsid w:val="005116AB"/>
    <w:rsid w:val="005122AD"/>
    <w:rsid w:val="00512813"/>
    <w:rsid w:val="005136C2"/>
    <w:rsid w:val="00513AFE"/>
    <w:rsid w:val="00514482"/>
    <w:rsid w:val="00514B9F"/>
    <w:rsid w:val="00514C1D"/>
    <w:rsid w:val="0051512D"/>
    <w:rsid w:val="0052072D"/>
    <w:rsid w:val="00520D98"/>
    <w:rsid w:val="0052170C"/>
    <w:rsid w:val="00521982"/>
    <w:rsid w:val="005226CF"/>
    <w:rsid w:val="00522A8B"/>
    <w:rsid w:val="0052310F"/>
    <w:rsid w:val="00525137"/>
    <w:rsid w:val="00525947"/>
    <w:rsid w:val="00525A00"/>
    <w:rsid w:val="005264D4"/>
    <w:rsid w:val="005302CF"/>
    <w:rsid w:val="00530D43"/>
    <w:rsid w:val="005315A5"/>
    <w:rsid w:val="005319D3"/>
    <w:rsid w:val="00531B10"/>
    <w:rsid w:val="00531B16"/>
    <w:rsid w:val="00531DE7"/>
    <w:rsid w:val="00532F75"/>
    <w:rsid w:val="005334B8"/>
    <w:rsid w:val="0053357C"/>
    <w:rsid w:val="00533D0B"/>
    <w:rsid w:val="00533EC0"/>
    <w:rsid w:val="00534DC7"/>
    <w:rsid w:val="005375DE"/>
    <w:rsid w:val="0054101A"/>
    <w:rsid w:val="0054147B"/>
    <w:rsid w:val="00542EEB"/>
    <w:rsid w:val="00543C05"/>
    <w:rsid w:val="0054484C"/>
    <w:rsid w:val="00545D01"/>
    <w:rsid w:val="00546D12"/>
    <w:rsid w:val="00546E1C"/>
    <w:rsid w:val="005502AE"/>
    <w:rsid w:val="0055057B"/>
    <w:rsid w:val="00550702"/>
    <w:rsid w:val="005513BC"/>
    <w:rsid w:val="0055400D"/>
    <w:rsid w:val="005552BB"/>
    <w:rsid w:val="0055696E"/>
    <w:rsid w:val="00557372"/>
    <w:rsid w:val="00557945"/>
    <w:rsid w:val="00557B1A"/>
    <w:rsid w:val="00557F74"/>
    <w:rsid w:val="00560347"/>
    <w:rsid w:val="00560352"/>
    <w:rsid w:val="00560D59"/>
    <w:rsid w:val="00561292"/>
    <w:rsid w:val="005627EA"/>
    <w:rsid w:val="00562F8B"/>
    <w:rsid w:val="00563BB5"/>
    <w:rsid w:val="005640C2"/>
    <w:rsid w:val="005640E5"/>
    <w:rsid w:val="00564833"/>
    <w:rsid w:val="00565E46"/>
    <w:rsid w:val="00566A8A"/>
    <w:rsid w:val="005672F3"/>
    <w:rsid w:val="00567971"/>
    <w:rsid w:val="005706B9"/>
    <w:rsid w:val="005709B9"/>
    <w:rsid w:val="0057119E"/>
    <w:rsid w:val="00572C17"/>
    <w:rsid w:val="005741A6"/>
    <w:rsid w:val="00574384"/>
    <w:rsid w:val="00575477"/>
    <w:rsid w:val="00576141"/>
    <w:rsid w:val="005766BD"/>
    <w:rsid w:val="0058060E"/>
    <w:rsid w:val="005808DC"/>
    <w:rsid w:val="00582C57"/>
    <w:rsid w:val="00582FD6"/>
    <w:rsid w:val="00585111"/>
    <w:rsid w:val="0058579F"/>
    <w:rsid w:val="00586670"/>
    <w:rsid w:val="00587236"/>
    <w:rsid w:val="00590318"/>
    <w:rsid w:val="00593C96"/>
    <w:rsid w:val="005962E4"/>
    <w:rsid w:val="00596AF2"/>
    <w:rsid w:val="00596EAE"/>
    <w:rsid w:val="00597200"/>
    <w:rsid w:val="00597448"/>
    <w:rsid w:val="00597978"/>
    <w:rsid w:val="00597BBE"/>
    <w:rsid w:val="005A175C"/>
    <w:rsid w:val="005A2A43"/>
    <w:rsid w:val="005A2CBC"/>
    <w:rsid w:val="005A3587"/>
    <w:rsid w:val="005A37B1"/>
    <w:rsid w:val="005A49D2"/>
    <w:rsid w:val="005A50A9"/>
    <w:rsid w:val="005A5C76"/>
    <w:rsid w:val="005A5ECF"/>
    <w:rsid w:val="005A6142"/>
    <w:rsid w:val="005A6678"/>
    <w:rsid w:val="005A6BD5"/>
    <w:rsid w:val="005A791B"/>
    <w:rsid w:val="005B0540"/>
    <w:rsid w:val="005B129B"/>
    <w:rsid w:val="005B1484"/>
    <w:rsid w:val="005B2CF0"/>
    <w:rsid w:val="005B3091"/>
    <w:rsid w:val="005B372C"/>
    <w:rsid w:val="005B4826"/>
    <w:rsid w:val="005B5930"/>
    <w:rsid w:val="005B5D3C"/>
    <w:rsid w:val="005B7B06"/>
    <w:rsid w:val="005C0423"/>
    <w:rsid w:val="005C1596"/>
    <w:rsid w:val="005C21FA"/>
    <w:rsid w:val="005C23B5"/>
    <w:rsid w:val="005C310C"/>
    <w:rsid w:val="005C37BB"/>
    <w:rsid w:val="005C3988"/>
    <w:rsid w:val="005C41AF"/>
    <w:rsid w:val="005C5F9D"/>
    <w:rsid w:val="005C69E8"/>
    <w:rsid w:val="005C6FA5"/>
    <w:rsid w:val="005C7065"/>
    <w:rsid w:val="005C7739"/>
    <w:rsid w:val="005D036F"/>
    <w:rsid w:val="005D1DE8"/>
    <w:rsid w:val="005D2679"/>
    <w:rsid w:val="005D2FDA"/>
    <w:rsid w:val="005D30E2"/>
    <w:rsid w:val="005D4165"/>
    <w:rsid w:val="005D4A9E"/>
    <w:rsid w:val="005D5480"/>
    <w:rsid w:val="005D57A9"/>
    <w:rsid w:val="005D5DBE"/>
    <w:rsid w:val="005D6C3D"/>
    <w:rsid w:val="005D6CBE"/>
    <w:rsid w:val="005D78FB"/>
    <w:rsid w:val="005D7900"/>
    <w:rsid w:val="005E0B52"/>
    <w:rsid w:val="005E0D3C"/>
    <w:rsid w:val="005E2F50"/>
    <w:rsid w:val="005E30CA"/>
    <w:rsid w:val="005E42ED"/>
    <w:rsid w:val="005E4AE8"/>
    <w:rsid w:val="005E4B68"/>
    <w:rsid w:val="005E4D35"/>
    <w:rsid w:val="005E514E"/>
    <w:rsid w:val="005E6978"/>
    <w:rsid w:val="005E7504"/>
    <w:rsid w:val="005E7917"/>
    <w:rsid w:val="005E7E38"/>
    <w:rsid w:val="005F0B2D"/>
    <w:rsid w:val="005F230C"/>
    <w:rsid w:val="005F245F"/>
    <w:rsid w:val="005F2568"/>
    <w:rsid w:val="005F32A1"/>
    <w:rsid w:val="005F3B92"/>
    <w:rsid w:val="005F4601"/>
    <w:rsid w:val="005F55C5"/>
    <w:rsid w:val="005F5886"/>
    <w:rsid w:val="005F7092"/>
    <w:rsid w:val="005F7165"/>
    <w:rsid w:val="005F73DA"/>
    <w:rsid w:val="005F7E03"/>
    <w:rsid w:val="006008AA"/>
    <w:rsid w:val="0060096E"/>
    <w:rsid w:val="00600B07"/>
    <w:rsid w:val="00602107"/>
    <w:rsid w:val="00603D3E"/>
    <w:rsid w:val="0060477F"/>
    <w:rsid w:val="00604884"/>
    <w:rsid w:val="0060515F"/>
    <w:rsid w:val="00605605"/>
    <w:rsid w:val="00605789"/>
    <w:rsid w:val="00606083"/>
    <w:rsid w:val="006073AF"/>
    <w:rsid w:val="00611309"/>
    <w:rsid w:val="0061282B"/>
    <w:rsid w:val="00613283"/>
    <w:rsid w:val="006133AE"/>
    <w:rsid w:val="006135D6"/>
    <w:rsid w:val="006137A2"/>
    <w:rsid w:val="00613F36"/>
    <w:rsid w:val="00614918"/>
    <w:rsid w:val="00614C0C"/>
    <w:rsid w:val="006161EF"/>
    <w:rsid w:val="006200AD"/>
    <w:rsid w:val="006222A4"/>
    <w:rsid w:val="006226E0"/>
    <w:rsid w:val="006226EF"/>
    <w:rsid w:val="00622FA6"/>
    <w:rsid w:val="0062382E"/>
    <w:rsid w:val="006244A2"/>
    <w:rsid w:val="00624913"/>
    <w:rsid w:val="00624B31"/>
    <w:rsid w:val="006257C5"/>
    <w:rsid w:val="00625AA0"/>
    <w:rsid w:val="00625DCE"/>
    <w:rsid w:val="00627591"/>
    <w:rsid w:val="00630912"/>
    <w:rsid w:val="00630FF4"/>
    <w:rsid w:val="00631112"/>
    <w:rsid w:val="00631128"/>
    <w:rsid w:val="0063217A"/>
    <w:rsid w:val="00632693"/>
    <w:rsid w:val="00632CD1"/>
    <w:rsid w:val="00634096"/>
    <w:rsid w:val="006349AC"/>
    <w:rsid w:val="00636F65"/>
    <w:rsid w:val="0063714F"/>
    <w:rsid w:val="006402E8"/>
    <w:rsid w:val="00640837"/>
    <w:rsid w:val="00640F41"/>
    <w:rsid w:val="006411BC"/>
    <w:rsid w:val="00641312"/>
    <w:rsid w:val="00641DB7"/>
    <w:rsid w:val="00642364"/>
    <w:rsid w:val="00642ABA"/>
    <w:rsid w:val="00644DAB"/>
    <w:rsid w:val="00644FDF"/>
    <w:rsid w:val="00646CE9"/>
    <w:rsid w:val="00647427"/>
    <w:rsid w:val="00647521"/>
    <w:rsid w:val="00647780"/>
    <w:rsid w:val="00650208"/>
    <w:rsid w:val="00652A93"/>
    <w:rsid w:val="00654A49"/>
    <w:rsid w:val="00655C03"/>
    <w:rsid w:val="00655D67"/>
    <w:rsid w:val="00656BF3"/>
    <w:rsid w:val="006570A9"/>
    <w:rsid w:val="00660C3E"/>
    <w:rsid w:val="00660CF1"/>
    <w:rsid w:val="00661F23"/>
    <w:rsid w:val="006634EB"/>
    <w:rsid w:val="00664BF4"/>
    <w:rsid w:val="00664DE9"/>
    <w:rsid w:val="00664F37"/>
    <w:rsid w:val="006651F6"/>
    <w:rsid w:val="006665BE"/>
    <w:rsid w:val="006674B0"/>
    <w:rsid w:val="0066751D"/>
    <w:rsid w:val="0067237F"/>
    <w:rsid w:val="00672EFA"/>
    <w:rsid w:val="00673BB9"/>
    <w:rsid w:val="00674175"/>
    <w:rsid w:val="006746A8"/>
    <w:rsid w:val="0067474B"/>
    <w:rsid w:val="00675A6F"/>
    <w:rsid w:val="00675C17"/>
    <w:rsid w:val="00676014"/>
    <w:rsid w:val="0067613A"/>
    <w:rsid w:val="0067688E"/>
    <w:rsid w:val="0067759C"/>
    <w:rsid w:val="00677821"/>
    <w:rsid w:val="00680252"/>
    <w:rsid w:val="00680FF1"/>
    <w:rsid w:val="00681976"/>
    <w:rsid w:val="00681D35"/>
    <w:rsid w:val="00682175"/>
    <w:rsid w:val="006823FE"/>
    <w:rsid w:val="00682C29"/>
    <w:rsid w:val="006837DD"/>
    <w:rsid w:val="0068489F"/>
    <w:rsid w:val="006854EE"/>
    <w:rsid w:val="0068580F"/>
    <w:rsid w:val="00685BE2"/>
    <w:rsid w:val="006862A9"/>
    <w:rsid w:val="00686CFD"/>
    <w:rsid w:val="00686FE4"/>
    <w:rsid w:val="00687DB6"/>
    <w:rsid w:val="00687FBF"/>
    <w:rsid w:val="00692660"/>
    <w:rsid w:val="006929D4"/>
    <w:rsid w:val="006940E6"/>
    <w:rsid w:val="00694223"/>
    <w:rsid w:val="00694F46"/>
    <w:rsid w:val="006968D8"/>
    <w:rsid w:val="00696A28"/>
    <w:rsid w:val="006A0B11"/>
    <w:rsid w:val="006A21BD"/>
    <w:rsid w:val="006A2282"/>
    <w:rsid w:val="006A27C0"/>
    <w:rsid w:val="006A3467"/>
    <w:rsid w:val="006A3603"/>
    <w:rsid w:val="006A39F3"/>
    <w:rsid w:val="006A3F64"/>
    <w:rsid w:val="006A4436"/>
    <w:rsid w:val="006A4AD6"/>
    <w:rsid w:val="006A52DB"/>
    <w:rsid w:val="006A58A2"/>
    <w:rsid w:val="006A7850"/>
    <w:rsid w:val="006A7BA7"/>
    <w:rsid w:val="006B114B"/>
    <w:rsid w:val="006B1650"/>
    <w:rsid w:val="006B1900"/>
    <w:rsid w:val="006B1C2F"/>
    <w:rsid w:val="006B3E88"/>
    <w:rsid w:val="006B5B2D"/>
    <w:rsid w:val="006B5F47"/>
    <w:rsid w:val="006C0ECC"/>
    <w:rsid w:val="006C29BE"/>
    <w:rsid w:val="006C3396"/>
    <w:rsid w:val="006C3DC4"/>
    <w:rsid w:val="006C3F25"/>
    <w:rsid w:val="006C480F"/>
    <w:rsid w:val="006C5264"/>
    <w:rsid w:val="006D0549"/>
    <w:rsid w:val="006D1846"/>
    <w:rsid w:val="006D1D5E"/>
    <w:rsid w:val="006D1E74"/>
    <w:rsid w:val="006D455F"/>
    <w:rsid w:val="006D4D3A"/>
    <w:rsid w:val="006D4E88"/>
    <w:rsid w:val="006D63CF"/>
    <w:rsid w:val="006D6D68"/>
    <w:rsid w:val="006D735A"/>
    <w:rsid w:val="006E009C"/>
    <w:rsid w:val="006E1D98"/>
    <w:rsid w:val="006E23C1"/>
    <w:rsid w:val="006E363A"/>
    <w:rsid w:val="006E3697"/>
    <w:rsid w:val="006E5B66"/>
    <w:rsid w:val="006E60B1"/>
    <w:rsid w:val="006E667A"/>
    <w:rsid w:val="006E6A0B"/>
    <w:rsid w:val="006F133B"/>
    <w:rsid w:val="006F1A59"/>
    <w:rsid w:val="006F1B12"/>
    <w:rsid w:val="006F3623"/>
    <w:rsid w:val="006F3AF2"/>
    <w:rsid w:val="006F5707"/>
    <w:rsid w:val="006F5D40"/>
    <w:rsid w:val="00700944"/>
    <w:rsid w:val="00702EE2"/>
    <w:rsid w:val="00702F8B"/>
    <w:rsid w:val="00703376"/>
    <w:rsid w:val="0070422C"/>
    <w:rsid w:val="00704238"/>
    <w:rsid w:val="00704DC7"/>
    <w:rsid w:val="0070513D"/>
    <w:rsid w:val="00705532"/>
    <w:rsid w:val="007059B6"/>
    <w:rsid w:val="007059FC"/>
    <w:rsid w:val="00706ACF"/>
    <w:rsid w:val="00706B0C"/>
    <w:rsid w:val="00707597"/>
    <w:rsid w:val="007105FB"/>
    <w:rsid w:val="00710CB2"/>
    <w:rsid w:val="00712445"/>
    <w:rsid w:val="0071260C"/>
    <w:rsid w:val="00712A69"/>
    <w:rsid w:val="00712FA8"/>
    <w:rsid w:val="007139B9"/>
    <w:rsid w:val="0071749F"/>
    <w:rsid w:val="00720424"/>
    <w:rsid w:val="0072054F"/>
    <w:rsid w:val="007214A8"/>
    <w:rsid w:val="0072244D"/>
    <w:rsid w:val="0072320C"/>
    <w:rsid w:val="00723773"/>
    <w:rsid w:val="0072483D"/>
    <w:rsid w:val="00725406"/>
    <w:rsid w:val="00726CC7"/>
    <w:rsid w:val="00727123"/>
    <w:rsid w:val="0072771C"/>
    <w:rsid w:val="00730157"/>
    <w:rsid w:val="00730DEE"/>
    <w:rsid w:val="00733117"/>
    <w:rsid w:val="0073320E"/>
    <w:rsid w:val="00733E74"/>
    <w:rsid w:val="007348CF"/>
    <w:rsid w:val="00735186"/>
    <w:rsid w:val="00735FF7"/>
    <w:rsid w:val="0073655B"/>
    <w:rsid w:val="0073699C"/>
    <w:rsid w:val="00737579"/>
    <w:rsid w:val="00742BC6"/>
    <w:rsid w:val="00743725"/>
    <w:rsid w:val="00743A7E"/>
    <w:rsid w:val="007448F2"/>
    <w:rsid w:val="00744C57"/>
    <w:rsid w:val="00745AB3"/>
    <w:rsid w:val="007462FE"/>
    <w:rsid w:val="00747998"/>
    <w:rsid w:val="00750123"/>
    <w:rsid w:val="00750453"/>
    <w:rsid w:val="007514A5"/>
    <w:rsid w:val="00752556"/>
    <w:rsid w:val="00752FF7"/>
    <w:rsid w:val="00753B3B"/>
    <w:rsid w:val="007557AE"/>
    <w:rsid w:val="00756ED5"/>
    <w:rsid w:val="00757009"/>
    <w:rsid w:val="007570A2"/>
    <w:rsid w:val="007573CA"/>
    <w:rsid w:val="00757996"/>
    <w:rsid w:val="00757C8A"/>
    <w:rsid w:val="00763032"/>
    <w:rsid w:val="007630FB"/>
    <w:rsid w:val="007634AF"/>
    <w:rsid w:val="0076388C"/>
    <w:rsid w:val="007650FB"/>
    <w:rsid w:val="0076584D"/>
    <w:rsid w:val="00766C10"/>
    <w:rsid w:val="00767113"/>
    <w:rsid w:val="00767463"/>
    <w:rsid w:val="00767630"/>
    <w:rsid w:val="00767960"/>
    <w:rsid w:val="00770041"/>
    <w:rsid w:val="00771051"/>
    <w:rsid w:val="00772A55"/>
    <w:rsid w:val="007732E3"/>
    <w:rsid w:val="007747E9"/>
    <w:rsid w:val="0077502C"/>
    <w:rsid w:val="00775DEB"/>
    <w:rsid w:val="00776827"/>
    <w:rsid w:val="00776EFA"/>
    <w:rsid w:val="007824EA"/>
    <w:rsid w:val="007833B6"/>
    <w:rsid w:val="007833BE"/>
    <w:rsid w:val="00783A5D"/>
    <w:rsid w:val="00783B83"/>
    <w:rsid w:val="007842CD"/>
    <w:rsid w:val="00785C29"/>
    <w:rsid w:val="0078676E"/>
    <w:rsid w:val="00786C78"/>
    <w:rsid w:val="00787C21"/>
    <w:rsid w:val="00787E67"/>
    <w:rsid w:val="00787EF8"/>
    <w:rsid w:val="007907BA"/>
    <w:rsid w:val="007908A5"/>
    <w:rsid w:val="00790A74"/>
    <w:rsid w:val="00790EEA"/>
    <w:rsid w:val="00791446"/>
    <w:rsid w:val="00791696"/>
    <w:rsid w:val="00791731"/>
    <w:rsid w:val="00792C78"/>
    <w:rsid w:val="00793044"/>
    <w:rsid w:val="00794439"/>
    <w:rsid w:val="00796762"/>
    <w:rsid w:val="00796A88"/>
    <w:rsid w:val="007A034F"/>
    <w:rsid w:val="007A3944"/>
    <w:rsid w:val="007A480E"/>
    <w:rsid w:val="007A4DC8"/>
    <w:rsid w:val="007A56D4"/>
    <w:rsid w:val="007A5DE3"/>
    <w:rsid w:val="007B0D27"/>
    <w:rsid w:val="007B19D2"/>
    <w:rsid w:val="007B262D"/>
    <w:rsid w:val="007B2C04"/>
    <w:rsid w:val="007B31D3"/>
    <w:rsid w:val="007B3F8F"/>
    <w:rsid w:val="007B403A"/>
    <w:rsid w:val="007B458A"/>
    <w:rsid w:val="007B47F1"/>
    <w:rsid w:val="007B4BAA"/>
    <w:rsid w:val="007B50AC"/>
    <w:rsid w:val="007B521E"/>
    <w:rsid w:val="007B523B"/>
    <w:rsid w:val="007B68E8"/>
    <w:rsid w:val="007B6CC8"/>
    <w:rsid w:val="007B7970"/>
    <w:rsid w:val="007C17F5"/>
    <w:rsid w:val="007C1C3A"/>
    <w:rsid w:val="007C2AE8"/>
    <w:rsid w:val="007C2D22"/>
    <w:rsid w:val="007C329F"/>
    <w:rsid w:val="007C5841"/>
    <w:rsid w:val="007D061D"/>
    <w:rsid w:val="007D0710"/>
    <w:rsid w:val="007D16A2"/>
    <w:rsid w:val="007D1E51"/>
    <w:rsid w:val="007D2DCD"/>
    <w:rsid w:val="007D3F23"/>
    <w:rsid w:val="007E0061"/>
    <w:rsid w:val="007E0E2C"/>
    <w:rsid w:val="007E3509"/>
    <w:rsid w:val="007F0123"/>
    <w:rsid w:val="007F0391"/>
    <w:rsid w:val="007F069B"/>
    <w:rsid w:val="007F14B7"/>
    <w:rsid w:val="007F29BE"/>
    <w:rsid w:val="007F436B"/>
    <w:rsid w:val="007F602A"/>
    <w:rsid w:val="007F7705"/>
    <w:rsid w:val="0080186B"/>
    <w:rsid w:val="00802243"/>
    <w:rsid w:val="00803195"/>
    <w:rsid w:val="00805542"/>
    <w:rsid w:val="00806406"/>
    <w:rsid w:val="0080656E"/>
    <w:rsid w:val="00806772"/>
    <w:rsid w:val="00807326"/>
    <w:rsid w:val="00807667"/>
    <w:rsid w:val="00807C39"/>
    <w:rsid w:val="00810836"/>
    <w:rsid w:val="00810E3E"/>
    <w:rsid w:val="00810F83"/>
    <w:rsid w:val="00812437"/>
    <w:rsid w:val="00813BDF"/>
    <w:rsid w:val="00813E80"/>
    <w:rsid w:val="00813EC1"/>
    <w:rsid w:val="00814048"/>
    <w:rsid w:val="008145F1"/>
    <w:rsid w:val="00814BE9"/>
    <w:rsid w:val="00815848"/>
    <w:rsid w:val="00820A9D"/>
    <w:rsid w:val="00820FE7"/>
    <w:rsid w:val="00821E18"/>
    <w:rsid w:val="0082275F"/>
    <w:rsid w:val="00822A13"/>
    <w:rsid w:val="00823859"/>
    <w:rsid w:val="00823B14"/>
    <w:rsid w:val="00823E7D"/>
    <w:rsid w:val="00823F37"/>
    <w:rsid w:val="0082449B"/>
    <w:rsid w:val="00825E6E"/>
    <w:rsid w:val="00826E72"/>
    <w:rsid w:val="008277E1"/>
    <w:rsid w:val="0082788A"/>
    <w:rsid w:val="00830015"/>
    <w:rsid w:val="00830A97"/>
    <w:rsid w:val="00830AB6"/>
    <w:rsid w:val="0083206C"/>
    <w:rsid w:val="0083216D"/>
    <w:rsid w:val="00832FA1"/>
    <w:rsid w:val="00833FD5"/>
    <w:rsid w:val="00836B3B"/>
    <w:rsid w:val="00836F64"/>
    <w:rsid w:val="00836FB2"/>
    <w:rsid w:val="00837F19"/>
    <w:rsid w:val="0084006B"/>
    <w:rsid w:val="00841555"/>
    <w:rsid w:val="00841948"/>
    <w:rsid w:val="00841998"/>
    <w:rsid w:val="00842588"/>
    <w:rsid w:val="00842EDC"/>
    <w:rsid w:val="00843AF3"/>
    <w:rsid w:val="00843B0E"/>
    <w:rsid w:val="00844C2C"/>
    <w:rsid w:val="00846C58"/>
    <w:rsid w:val="00847136"/>
    <w:rsid w:val="00850115"/>
    <w:rsid w:val="008510D3"/>
    <w:rsid w:val="00851758"/>
    <w:rsid w:val="00851D24"/>
    <w:rsid w:val="008526A5"/>
    <w:rsid w:val="00854232"/>
    <w:rsid w:val="008548E0"/>
    <w:rsid w:val="00854BFC"/>
    <w:rsid w:val="00855B93"/>
    <w:rsid w:val="0085654C"/>
    <w:rsid w:val="008565F0"/>
    <w:rsid w:val="00857D69"/>
    <w:rsid w:val="00862532"/>
    <w:rsid w:val="00862B23"/>
    <w:rsid w:val="0086353A"/>
    <w:rsid w:val="0086378B"/>
    <w:rsid w:val="0086436F"/>
    <w:rsid w:val="0086581E"/>
    <w:rsid w:val="008666D1"/>
    <w:rsid w:val="008675A0"/>
    <w:rsid w:val="008705A8"/>
    <w:rsid w:val="008711B4"/>
    <w:rsid w:val="00874995"/>
    <w:rsid w:val="00875F9E"/>
    <w:rsid w:val="008772A3"/>
    <w:rsid w:val="0087745A"/>
    <w:rsid w:val="00880E8F"/>
    <w:rsid w:val="008811C1"/>
    <w:rsid w:val="0088358B"/>
    <w:rsid w:val="00884BDA"/>
    <w:rsid w:val="0088568E"/>
    <w:rsid w:val="008857D0"/>
    <w:rsid w:val="00885E45"/>
    <w:rsid w:val="0088641B"/>
    <w:rsid w:val="008878DE"/>
    <w:rsid w:val="0089018A"/>
    <w:rsid w:val="008907D2"/>
    <w:rsid w:val="00890826"/>
    <w:rsid w:val="00890DA2"/>
    <w:rsid w:val="00891E42"/>
    <w:rsid w:val="00891F53"/>
    <w:rsid w:val="00893067"/>
    <w:rsid w:val="00893FEC"/>
    <w:rsid w:val="00895AE0"/>
    <w:rsid w:val="00895B19"/>
    <w:rsid w:val="00895C49"/>
    <w:rsid w:val="00895CE0"/>
    <w:rsid w:val="0089708A"/>
    <w:rsid w:val="00897A3F"/>
    <w:rsid w:val="008A14B2"/>
    <w:rsid w:val="008A16BF"/>
    <w:rsid w:val="008A4567"/>
    <w:rsid w:val="008A5667"/>
    <w:rsid w:val="008A5827"/>
    <w:rsid w:val="008A5C98"/>
    <w:rsid w:val="008A62DC"/>
    <w:rsid w:val="008A6B0F"/>
    <w:rsid w:val="008A72BA"/>
    <w:rsid w:val="008A7853"/>
    <w:rsid w:val="008B1697"/>
    <w:rsid w:val="008B29E2"/>
    <w:rsid w:val="008B2A21"/>
    <w:rsid w:val="008B2EC6"/>
    <w:rsid w:val="008B4498"/>
    <w:rsid w:val="008B583B"/>
    <w:rsid w:val="008B6DEC"/>
    <w:rsid w:val="008B7309"/>
    <w:rsid w:val="008C028D"/>
    <w:rsid w:val="008C1E8A"/>
    <w:rsid w:val="008C27E6"/>
    <w:rsid w:val="008C4560"/>
    <w:rsid w:val="008C570D"/>
    <w:rsid w:val="008C67DA"/>
    <w:rsid w:val="008C6D3F"/>
    <w:rsid w:val="008C7630"/>
    <w:rsid w:val="008C7A33"/>
    <w:rsid w:val="008D0560"/>
    <w:rsid w:val="008D0A18"/>
    <w:rsid w:val="008D0BAE"/>
    <w:rsid w:val="008D0DAD"/>
    <w:rsid w:val="008D0E1E"/>
    <w:rsid w:val="008D0E5B"/>
    <w:rsid w:val="008D2D40"/>
    <w:rsid w:val="008D2E01"/>
    <w:rsid w:val="008D3D71"/>
    <w:rsid w:val="008D44E8"/>
    <w:rsid w:val="008D655E"/>
    <w:rsid w:val="008D751C"/>
    <w:rsid w:val="008E2A47"/>
    <w:rsid w:val="008E34F7"/>
    <w:rsid w:val="008E4370"/>
    <w:rsid w:val="008E4D2F"/>
    <w:rsid w:val="008E53EC"/>
    <w:rsid w:val="008E5930"/>
    <w:rsid w:val="008E5FDF"/>
    <w:rsid w:val="008E634A"/>
    <w:rsid w:val="008E7AE8"/>
    <w:rsid w:val="008E7E34"/>
    <w:rsid w:val="008F0F08"/>
    <w:rsid w:val="008F1452"/>
    <w:rsid w:val="008F1664"/>
    <w:rsid w:val="008F376A"/>
    <w:rsid w:val="008F43E0"/>
    <w:rsid w:val="008F44B1"/>
    <w:rsid w:val="008F4B83"/>
    <w:rsid w:val="008F652F"/>
    <w:rsid w:val="008F65BA"/>
    <w:rsid w:val="009008E3"/>
    <w:rsid w:val="00901BA7"/>
    <w:rsid w:val="00902B92"/>
    <w:rsid w:val="0090344A"/>
    <w:rsid w:val="009035AA"/>
    <w:rsid w:val="00903834"/>
    <w:rsid w:val="00904EA6"/>
    <w:rsid w:val="00906BAB"/>
    <w:rsid w:val="00910DFE"/>
    <w:rsid w:val="00912DB7"/>
    <w:rsid w:val="00913436"/>
    <w:rsid w:val="00914CED"/>
    <w:rsid w:val="0091512D"/>
    <w:rsid w:val="009160CA"/>
    <w:rsid w:val="00917E78"/>
    <w:rsid w:val="00917F8E"/>
    <w:rsid w:val="0092010A"/>
    <w:rsid w:val="0092238C"/>
    <w:rsid w:val="00922D3E"/>
    <w:rsid w:val="00923C2C"/>
    <w:rsid w:val="0092647A"/>
    <w:rsid w:val="00927112"/>
    <w:rsid w:val="009275DF"/>
    <w:rsid w:val="00927B3B"/>
    <w:rsid w:val="00927DDB"/>
    <w:rsid w:val="00930415"/>
    <w:rsid w:val="009304D4"/>
    <w:rsid w:val="009326AB"/>
    <w:rsid w:val="00933016"/>
    <w:rsid w:val="00933181"/>
    <w:rsid w:val="0093470B"/>
    <w:rsid w:val="009351F7"/>
    <w:rsid w:val="0093626A"/>
    <w:rsid w:val="00936441"/>
    <w:rsid w:val="00936545"/>
    <w:rsid w:val="00937E53"/>
    <w:rsid w:val="009402BA"/>
    <w:rsid w:val="009426E3"/>
    <w:rsid w:val="009435A4"/>
    <w:rsid w:val="00943672"/>
    <w:rsid w:val="009438BD"/>
    <w:rsid w:val="00943E19"/>
    <w:rsid w:val="009443ED"/>
    <w:rsid w:val="00945075"/>
    <w:rsid w:val="00945B43"/>
    <w:rsid w:val="009467A9"/>
    <w:rsid w:val="00947044"/>
    <w:rsid w:val="00947D1F"/>
    <w:rsid w:val="00950A31"/>
    <w:rsid w:val="00952256"/>
    <w:rsid w:val="00953058"/>
    <w:rsid w:val="009532B3"/>
    <w:rsid w:val="009536AE"/>
    <w:rsid w:val="00953CD0"/>
    <w:rsid w:val="00957F92"/>
    <w:rsid w:val="0096051D"/>
    <w:rsid w:val="009605A8"/>
    <w:rsid w:val="00960B08"/>
    <w:rsid w:val="00960CDE"/>
    <w:rsid w:val="00961344"/>
    <w:rsid w:val="0096149E"/>
    <w:rsid w:val="00962D1A"/>
    <w:rsid w:val="00963DE5"/>
    <w:rsid w:val="00966514"/>
    <w:rsid w:val="0096722B"/>
    <w:rsid w:val="00970921"/>
    <w:rsid w:val="00970DBA"/>
    <w:rsid w:val="00971608"/>
    <w:rsid w:val="0097163E"/>
    <w:rsid w:val="00971975"/>
    <w:rsid w:val="00972164"/>
    <w:rsid w:val="00975A07"/>
    <w:rsid w:val="00975A6C"/>
    <w:rsid w:val="00975C7E"/>
    <w:rsid w:val="009761E5"/>
    <w:rsid w:val="00976B27"/>
    <w:rsid w:val="00980A97"/>
    <w:rsid w:val="00981160"/>
    <w:rsid w:val="00981FEB"/>
    <w:rsid w:val="00981FF8"/>
    <w:rsid w:val="0098501F"/>
    <w:rsid w:val="0098555F"/>
    <w:rsid w:val="009868C9"/>
    <w:rsid w:val="00987149"/>
    <w:rsid w:val="00987C78"/>
    <w:rsid w:val="00990EFC"/>
    <w:rsid w:val="009917B2"/>
    <w:rsid w:val="00991E49"/>
    <w:rsid w:val="00991FE6"/>
    <w:rsid w:val="00992929"/>
    <w:rsid w:val="00992ED6"/>
    <w:rsid w:val="009933A4"/>
    <w:rsid w:val="00993F67"/>
    <w:rsid w:val="00994EF2"/>
    <w:rsid w:val="00995DA9"/>
    <w:rsid w:val="00995DCB"/>
    <w:rsid w:val="00995EDA"/>
    <w:rsid w:val="00997534"/>
    <w:rsid w:val="00997BF0"/>
    <w:rsid w:val="009A08ED"/>
    <w:rsid w:val="009A0B21"/>
    <w:rsid w:val="009A4E09"/>
    <w:rsid w:val="009A5C07"/>
    <w:rsid w:val="009A5CE1"/>
    <w:rsid w:val="009A68DD"/>
    <w:rsid w:val="009A6915"/>
    <w:rsid w:val="009B0864"/>
    <w:rsid w:val="009B1CFE"/>
    <w:rsid w:val="009B22E6"/>
    <w:rsid w:val="009B2B72"/>
    <w:rsid w:val="009B34CC"/>
    <w:rsid w:val="009B38DA"/>
    <w:rsid w:val="009B39AD"/>
    <w:rsid w:val="009B4A58"/>
    <w:rsid w:val="009B5E86"/>
    <w:rsid w:val="009B6884"/>
    <w:rsid w:val="009B6D71"/>
    <w:rsid w:val="009B704A"/>
    <w:rsid w:val="009B78D6"/>
    <w:rsid w:val="009C0452"/>
    <w:rsid w:val="009C0E62"/>
    <w:rsid w:val="009C12CB"/>
    <w:rsid w:val="009C1A89"/>
    <w:rsid w:val="009C23F8"/>
    <w:rsid w:val="009C44B0"/>
    <w:rsid w:val="009C4AC1"/>
    <w:rsid w:val="009C5A33"/>
    <w:rsid w:val="009C6552"/>
    <w:rsid w:val="009C79EB"/>
    <w:rsid w:val="009C7DAD"/>
    <w:rsid w:val="009D1EBD"/>
    <w:rsid w:val="009D2368"/>
    <w:rsid w:val="009D2F57"/>
    <w:rsid w:val="009D33BF"/>
    <w:rsid w:val="009D3440"/>
    <w:rsid w:val="009D38F6"/>
    <w:rsid w:val="009D45BE"/>
    <w:rsid w:val="009D4764"/>
    <w:rsid w:val="009D48D5"/>
    <w:rsid w:val="009D4A77"/>
    <w:rsid w:val="009D502C"/>
    <w:rsid w:val="009D5687"/>
    <w:rsid w:val="009D6823"/>
    <w:rsid w:val="009D6B76"/>
    <w:rsid w:val="009D6D12"/>
    <w:rsid w:val="009E034C"/>
    <w:rsid w:val="009E1A8B"/>
    <w:rsid w:val="009E22A4"/>
    <w:rsid w:val="009E2E0E"/>
    <w:rsid w:val="009E352B"/>
    <w:rsid w:val="009E38AE"/>
    <w:rsid w:val="009E407F"/>
    <w:rsid w:val="009E615E"/>
    <w:rsid w:val="009E70B8"/>
    <w:rsid w:val="009E77DE"/>
    <w:rsid w:val="009F0919"/>
    <w:rsid w:val="009F1676"/>
    <w:rsid w:val="009F2188"/>
    <w:rsid w:val="009F260E"/>
    <w:rsid w:val="009F493A"/>
    <w:rsid w:val="009F5573"/>
    <w:rsid w:val="009F6DE1"/>
    <w:rsid w:val="009F7544"/>
    <w:rsid w:val="00A00325"/>
    <w:rsid w:val="00A00444"/>
    <w:rsid w:val="00A020A5"/>
    <w:rsid w:val="00A02146"/>
    <w:rsid w:val="00A03545"/>
    <w:rsid w:val="00A04283"/>
    <w:rsid w:val="00A0509B"/>
    <w:rsid w:val="00A07505"/>
    <w:rsid w:val="00A102A4"/>
    <w:rsid w:val="00A114E4"/>
    <w:rsid w:val="00A1178F"/>
    <w:rsid w:val="00A1247A"/>
    <w:rsid w:val="00A14232"/>
    <w:rsid w:val="00A155A4"/>
    <w:rsid w:val="00A205DB"/>
    <w:rsid w:val="00A2230D"/>
    <w:rsid w:val="00A226A1"/>
    <w:rsid w:val="00A229A8"/>
    <w:rsid w:val="00A23FF8"/>
    <w:rsid w:val="00A25DAF"/>
    <w:rsid w:val="00A264C9"/>
    <w:rsid w:val="00A27549"/>
    <w:rsid w:val="00A2771D"/>
    <w:rsid w:val="00A30682"/>
    <w:rsid w:val="00A30780"/>
    <w:rsid w:val="00A309C6"/>
    <w:rsid w:val="00A30B3B"/>
    <w:rsid w:val="00A31686"/>
    <w:rsid w:val="00A323A6"/>
    <w:rsid w:val="00A32D56"/>
    <w:rsid w:val="00A33FDC"/>
    <w:rsid w:val="00A352F6"/>
    <w:rsid w:val="00A36069"/>
    <w:rsid w:val="00A40E3D"/>
    <w:rsid w:val="00A41FEC"/>
    <w:rsid w:val="00A421CE"/>
    <w:rsid w:val="00A427CB"/>
    <w:rsid w:val="00A43814"/>
    <w:rsid w:val="00A45DF5"/>
    <w:rsid w:val="00A46176"/>
    <w:rsid w:val="00A4651F"/>
    <w:rsid w:val="00A46821"/>
    <w:rsid w:val="00A46BB8"/>
    <w:rsid w:val="00A46CAA"/>
    <w:rsid w:val="00A4764F"/>
    <w:rsid w:val="00A511BD"/>
    <w:rsid w:val="00A512AD"/>
    <w:rsid w:val="00A517DC"/>
    <w:rsid w:val="00A51E13"/>
    <w:rsid w:val="00A52C07"/>
    <w:rsid w:val="00A53FA1"/>
    <w:rsid w:val="00A546F3"/>
    <w:rsid w:val="00A600E0"/>
    <w:rsid w:val="00A604DD"/>
    <w:rsid w:val="00A6119B"/>
    <w:rsid w:val="00A613B2"/>
    <w:rsid w:val="00A61CF5"/>
    <w:rsid w:val="00A62023"/>
    <w:rsid w:val="00A6233C"/>
    <w:rsid w:val="00A6303F"/>
    <w:rsid w:val="00A63EB2"/>
    <w:rsid w:val="00A64BD6"/>
    <w:rsid w:val="00A64F38"/>
    <w:rsid w:val="00A669F3"/>
    <w:rsid w:val="00A6731D"/>
    <w:rsid w:val="00A675CF"/>
    <w:rsid w:val="00A67CFF"/>
    <w:rsid w:val="00A701D6"/>
    <w:rsid w:val="00A7044C"/>
    <w:rsid w:val="00A70DE4"/>
    <w:rsid w:val="00A729C6"/>
    <w:rsid w:val="00A74289"/>
    <w:rsid w:val="00A748F9"/>
    <w:rsid w:val="00A82CB9"/>
    <w:rsid w:val="00A831CF"/>
    <w:rsid w:val="00A840BE"/>
    <w:rsid w:val="00A86718"/>
    <w:rsid w:val="00A87A2B"/>
    <w:rsid w:val="00A90F26"/>
    <w:rsid w:val="00A95D3B"/>
    <w:rsid w:val="00A960C4"/>
    <w:rsid w:val="00A96237"/>
    <w:rsid w:val="00A96338"/>
    <w:rsid w:val="00A96DB1"/>
    <w:rsid w:val="00A97921"/>
    <w:rsid w:val="00A97969"/>
    <w:rsid w:val="00AA036C"/>
    <w:rsid w:val="00AA1FA4"/>
    <w:rsid w:val="00AA2B1C"/>
    <w:rsid w:val="00AA4B85"/>
    <w:rsid w:val="00AA62BB"/>
    <w:rsid w:val="00AA6A7B"/>
    <w:rsid w:val="00AA747C"/>
    <w:rsid w:val="00AA7F05"/>
    <w:rsid w:val="00AB062D"/>
    <w:rsid w:val="00AB0C7C"/>
    <w:rsid w:val="00AB0EDA"/>
    <w:rsid w:val="00AB3536"/>
    <w:rsid w:val="00AB3778"/>
    <w:rsid w:val="00AB5B05"/>
    <w:rsid w:val="00AB5CF5"/>
    <w:rsid w:val="00AB5D77"/>
    <w:rsid w:val="00AB6287"/>
    <w:rsid w:val="00AC0A12"/>
    <w:rsid w:val="00AC2A66"/>
    <w:rsid w:val="00AC467B"/>
    <w:rsid w:val="00AC4A56"/>
    <w:rsid w:val="00AC6008"/>
    <w:rsid w:val="00AC79F9"/>
    <w:rsid w:val="00AD032F"/>
    <w:rsid w:val="00AD1110"/>
    <w:rsid w:val="00AD2042"/>
    <w:rsid w:val="00AD254C"/>
    <w:rsid w:val="00AD3CBF"/>
    <w:rsid w:val="00AD4522"/>
    <w:rsid w:val="00AD4907"/>
    <w:rsid w:val="00AD5742"/>
    <w:rsid w:val="00AD721A"/>
    <w:rsid w:val="00AD7C18"/>
    <w:rsid w:val="00AD7C6F"/>
    <w:rsid w:val="00AE0CB4"/>
    <w:rsid w:val="00AE18ED"/>
    <w:rsid w:val="00AE2AA2"/>
    <w:rsid w:val="00AE3040"/>
    <w:rsid w:val="00AE3AB7"/>
    <w:rsid w:val="00AE418F"/>
    <w:rsid w:val="00AE5282"/>
    <w:rsid w:val="00AE5CAC"/>
    <w:rsid w:val="00AE5FBD"/>
    <w:rsid w:val="00AE62F5"/>
    <w:rsid w:val="00AE7A13"/>
    <w:rsid w:val="00AF15F2"/>
    <w:rsid w:val="00AF192D"/>
    <w:rsid w:val="00AF4CD4"/>
    <w:rsid w:val="00AF5402"/>
    <w:rsid w:val="00AF56CD"/>
    <w:rsid w:val="00AF5F92"/>
    <w:rsid w:val="00AF64FB"/>
    <w:rsid w:val="00AF6624"/>
    <w:rsid w:val="00AF776C"/>
    <w:rsid w:val="00B00C36"/>
    <w:rsid w:val="00B01235"/>
    <w:rsid w:val="00B01C11"/>
    <w:rsid w:val="00B02544"/>
    <w:rsid w:val="00B03B41"/>
    <w:rsid w:val="00B03BFA"/>
    <w:rsid w:val="00B03CE9"/>
    <w:rsid w:val="00B064E4"/>
    <w:rsid w:val="00B07677"/>
    <w:rsid w:val="00B1004C"/>
    <w:rsid w:val="00B11B14"/>
    <w:rsid w:val="00B11E97"/>
    <w:rsid w:val="00B12724"/>
    <w:rsid w:val="00B12C75"/>
    <w:rsid w:val="00B13243"/>
    <w:rsid w:val="00B13B9D"/>
    <w:rsid w:val="00B13D40"/>
    <w:rsid w:val="00B14BD2"/>
    <w:rsid w:val="00B15589"/>
    <w:rsid w:val="00B15BFE"/>
    <w:rsid w:val="00B1638A"/>
    <w:rsid w:val="00B174FC"/>
    <w:rsid w:val="00B17608"/>
    <w:rsid w:val="00B177E8"/>
    <w:rsid w:val="00B202FB"/>
    <w:rsid w:val="00B220C9"/>
    <w:rsid w:val="00B236D2"/>
    <w:rsid w:val="00B24BF7"/>
    <w:rsid w:val="00B2579B"/>
    <w:rsid w:val="00B258D0"/>
    <w:rsid w:val="00B27992"/>
    <w:rsid w:val="00B32C91"/>
    <w:rsid w:val="00B32EF2"/>
    <w:rsid w:val="00B3394E"/>
    <w:rsid w:val="00B34412"/>
    <w:rsid w:val="00B34546"/>
    <w:rsid w:val="00B348C8"/>
    <w:rsid w:val="00B3634A"/>
    <w:rsid w:val="00B37A63"/>
    <w:rsid w:val="00B40883"/>
    <w:rsid w:val="00B42083"/>
    <w:rsid w:val="00B42CD3"/>
    <w:rsid w:val="00B43921"/>
    <w:rsid w:val="00B440EF"/>
    <w:rsid w:val="00B4436C"/>
    <w:rsid w:val="00B45E1B"/>
    <w:rsid w:val="00B46571"/>
    <w:rsid w:val="00B46A40"/>
    <w:rsid w:val="00B477E2"/>
    <w:rsid w:val="00B50E24"/>
    <w:rsid w:val="00B51288"/>
    <w:rsid w:val="00B515F6"/>
    <w:rsid w:val="00B52180"/>
    <w:rsid w:val="00B528E7"/>
    <w:rsid w:val="00B52C44"/>
    <w:rsid w:val="00B55F52"/>
    <w:rsid w:val="00B56E43"/>
    <w:rsid w:val="00B575CE"/>
    <w:rsid w:val="00B57D69"/>
    <w:rsid w:val="00B6016F"/>
    <w:rsid w:val="00B60A1A"/>
    <w:rsid w:val="00B60C46"/>
    <w:rsid w:val="00B61116"/>
    <w:rsid w:val="00B64141"/>
    <w:rsid w:val="00B64B02"/>
    <w:rsid w:val="00B676BF"/>
    <w:rsid w:val="00B70D65"/>
    <w:rsid w:val="00B712C9"/>
    <w:rsid w:val="00B721BC"/>
    <w:rsid w:val="00B724DF"/>
    <w:rsid w:val="00B73696"/>
    <w:rsid w:val="00B73776"/>
    <w:rsid w:val="00B74188"/>
    <w:rsid w:val="00B74C7A"/>
    <w:rsid w:val="00B763D0"/>
    <w:rsid w:val="00B81009"/>
    <w:rsid w:val="00B818E0"/>
    <w:rsid w:val="00B830D6"/>
    <w:rsid w:val="00B83237"/>
    <w:rsid w:val="00B846D8"/>
    <w:rsid w:val="00B8506D"/>
    <w:rsid w:val="00B851E6"/>
    <w:rsid w:val="00B862EA"/>
    <w:rsid w:val="00B86AB8"/>
    <w:rsid w:val="00B879FB"/>
    <w:rsid w:val="00B87A31"/>
    <w:rsid w:val="00B9164C"/>
    <w:rsid w:val="00B918FA"/>
    <w:rsid w:val="00B91B2D"/>
    <w:rsid w:val="00B92159"/>
    <w:rsid w:val="00B92742"/>
    <w:rsid w:val="00B94211"/>
    <w:rsid w:val="00B945F7"/>
    <w:rsid w:val="00B94CC6"/>
    <w:rsid w:val="00B979FC"/>
    <w:rsid w:val="00BA0489"/>
    <w:rsid w:val="00BA16C5"/>
    <w:rsid w:val="00BA2D2B"/>
    <w:rsid w:val="00BA5BEB"/>
    <w:rsid w:val="00BA5E34"/>
    <w:rsid w:val="00BA6484"/>
    <w:rsid w:val="00BB0F49"/>
    <w:rsid w:val="00BB1CAB"/>
    <w:rsid w:val="00BB1EF8"/>
    <w:rsid w:val="00BB31D2"/>
    <w:rsid w:val="00BB437C"/>
    <w:rsid w:val="00BB4B1A"/>
    <w:rsid w:val="00BB544A"/>
    <w:rsid w:val="00BB61C2"/>
    <w:rsid w:val="00BB61F2"/>
    <w:rsid w:val="00BC088F"/>
    <w:rsid w:val="00BC0E67"/>
    <w:rsid w:val="00BC1B28"/>
    <w:rsid w:val="00BC40C9"/>
    <w:rsid w:val="00BC4535"/>
    <w:rsid w:val="00BC5BCA"/>
    <w:rsid w:val="00BC5C32"/>
    <w:rsid w:val="00BC5EF2"/>
    <w:rsid w:val="00BC64F9"/>
    <w:rsid w:val="00BC70E3"/>
    <w:rsid w:val="00BC73B0"/>
    <w:rsid w:val="00BC75BB"/>
    <w:rsid w:val="00BC7AC1"/>
    <w:rsid w:val="00BC7C12"/>
    <w:rsid w:val="00BD147E"/>
    <w:rsid w:val="00BD183F"/>
    <w:rsid w:val="00BD1A65"/>
    <w:rsid w:val="00BD25B3"/>
    <w:rsid w:val="00BD344C"/>
    <w:rsid w:val="00BD3515"/>
    <w:rsid w:val="00BD35C4"/>
    <w:rsid w:val="00BD38FA"/>
    <w:rsid w:val="00BD4798"/>
    <w:rsid w:val="00BD4799"/>
    <w:rsid w:val="00BD645D"/>
    <w:rsid w:val="00BD686D"/>
    <w:rsid w:val="00BD74B6"/>
    <w:rsid w:val="00BE0DB0"/>
    <w:rsid w:val="00BE2346"/>
    <w:rsid w:val="00BE31E2"/>
    <w:rsid w:val="00BE334C"/>
    <w:rsid w:val="00BE366E"/>
    <w:rsid w:val="00BE42FF"/>
    <w:rsid w:val="00BE43D9"/>
    <w:rsid w:val="00BE4C53"/>
    <w:rsid w:val="00BE4D5A"/>
    <w:rsid w:val="00BE4F38"/>
    <w:rsid w:val="00BE5487"/>
    <w:rsid w:val="00BE6980"/>
    <w:rsid w:val="00BE6AB7"/>
    <w:rsid w:val="00BE7050"/>
    <w:rsid w:val="00BF0E8C"/>
    <w:rsid w:val="00BF1124"/>
    <w:rsid w:val="00BF175B"/>
    <w:rsid w:val="00BF187E"/>
    <w:rsid w:val="00BF1DF3"/>
    <w:rsid w:val="00BF3367"/>
    <w:rsid w:val="00BF3368"/>
    <w:rsid w:val="00BF3F8C"/>
    <w:rsid w:val="00BF496B"/>
    <w:rsid w:val="00BF53F3"/>
    <w:rsid w:val="00BF56E0"/>
    <w:rsid w:val="00BF695F"/>
    <w:rsid w:val="00BF6A6E"/>
    <w:rsid w:val="00BF6EDD"/>
    <w:rsid w:val="00BF7320"/>
    <w:rsid w:val="00BF7321"/>
    <w:rsid w:val="00C00858"/>
    <w:rsid w:val="00C00E77"/>
    <w:rsid w:val="00C01932"/>
    <w:rsid w:val="00C01FB4"/>
    <w:rsid w:val="00C029E8"/>
    <w:rsid w:val="00C041C2"/>
    <w:rsid w:val="00C0474C"/>
    <w:rsid w:val="00C0498C"/>
    <w:rsid w:val="00C075A9"/>
    <w:rsid w:val="00C079E9"/>
    <w:rsid w:val="00C07E0F"/>
    <w:rsid w:val="00C103AA"/>
    <w:rsid w:val="00C10881"/>
    <w:rsid w:val="00C108C1"/>
    <w:rsid w:val="00C11464"/>
    <w:rsid w:val="00C138C3"/>
    <w:rsid w:val="00C1462D"/>
    <w:rsid w:val="00C146BC"/>
    <w:rsid w:val="00C1499D"/>
    <w:rsid w:val="00C15176"/>
    <w:rsid w:val="00C15D68"/>
    <w:rsid w:val="00C16136"/>
    <w:rsid w:val="00C17C90"/>
    <w:rsid w:val="00C203E1"/>
    <w:rsid w:val="00C214EB"/>
    <w:rsid w:val="00C21540"/>
    <w:rsid w:val="00C21B74"/>
    <w:rsid w:val="00C22104"/>
    <w:rsid w:val="00C242B1"/>
    <w:rsid w:val="00C2475E"/>
    <w:rsid w:val="00C2484E"/>
    <w:rsid w:val="00C25A5B"/>
    <w:rsid w:val="00C26586"/>
    <w:rsid w:val="00C26813"/>
    <w:rsid w:val="00C26CE1"/>
    <w:rsid w:val="00C27219"/>
    <w:rsid w:val="00C30D5E"/>
    <w:rsid w:val="00C32B5D"/>
    <w:rsid w:val="00C33CE7"/>
    <w:rsid w:val="00C3400A"/>
    <w:rsid w:val="00C34083"/>
    <w:rsid w:val="00C35C4E"/>
    <w:rsid w:val="00C3641E"/>
    <w:rsid w:val="00C37E14"/>
    <w:rsid w:val="00C37E71"/>
    <w:rsid w:val="00C400DF"/>
    <w:rsid w:val="00C4135C"/>
    <w:rsid w:val="00C41DBA"/>
    <w:rsid w:val="00C42C01"/>
    <w:rsid w:val="00C45262"/>
    <w:rsid w:val="00C51F73"/>
    <w:rsid w:val="00C52332"/>
    <w:rsid w:val="00C52A7F"/>
    <w:rsid w:val="00C52BF0"/>
    <w:rsid w:val="00C52D6E"/>
    <w:rsid w:val="00C52E9E"/>
    <w:rsid w:val="00C53654"/>
    <w:rsid w:val="00C54DCF"/>
    <w:rsid w:val="00C55004"/>
    <w:rsid w:val="00C55D00"/>
    <w:rsid w:val="00C562A4"/>
    <w:rsid w:val="00C563CB"/>
    <w:rsid w:val="00C577A8"/>
    <w:rsid w:val="00C579A5"/>
    <w:rsid w:val="00C601CF"/>
    <w:rsid w:val="00C618C0"/>
    <w:rsid w:val="00C61B19"/>
    <w:rsid w:val="00C61C44"/>
    <w:rsid w:val="00C62F5E"/>
    <w:rsid w:val="00C63CAE"/>
    <w:rsid w:val="00C6424A"/>
    <w:rsid w:val="00C64CEF"/>
    <w:rsid w:val="00C64EE6"/>
    <w:rsid w:val="00C6693B"/>
    <w:rsid w:val="00C67B8E"/>
    <w:rsid w:val="00C70EFA"/>
    <w:rsid w:val="00C7260C"/>
    <w:rsid w:val="00C72E00"/>
    <w:rsid w:val="00C73308"/>
    <w:rsid w:val="00C73734"/>
    <w:rsid w:val="00C73A34"/>
    <w:rsid w:val="00C743AD"/>
    <w:rsid w:val="00C74504"/>
    <w:rsid w:val="00C74737"/>
    <w:rsid w:val="00C75AD9"/>
    <w:rsid w:val="00C75DCF"/>
    <w:rsid w:val="00C76662"/>
    <w:rsid w:val="00C76CD6"/>
    <w:rsid w:val="00C77063"/>
    <w:rsid w:val="00C776FC"/>
    <w:rsid w:val="00C8038F"/>
    <w:rsid w:val="00C809BD"/>
    <w:rsid w:val="00C82F1D"/>
    <w:rsid w:val="00C83B40"/>
    <w:rsid w:val="00C83B4C"/>
    <w:rsid w:val="00C83B61"/>
    <w:rsid w:val="00C851A5"/>
    <w:rsid w:val="00C87B20"/>
    <w:rsid w:val="00C926E9"/>
    <w:rsid w:val="00C9284F"/>
    <w:rsid w:val="00C92938"/>
    <w:rsid w:val="00C92D9C"/>
    <w:rsid w:val="00C93257"/>
    <w:rsid w:val="00C9367E"/>
    <w:rsid w:val="00C93BD1"/>
    <w:rsid w:val="00C95314"/>
    <w:rsid w:val="00C97031"/>
    <w:rsid w:val="00C97BF7"/>
    <w:rsid w:val="00CA08C1"/>
    <w:rsid w:val="00CA159D"/>
    <w:rsid w:val="00CA1CA7"/>
    <w:rsid w:val="00CA1EFD"/>
    <w:rsid w:val="00CA2074"/>
    <w:rsid w:val="00CA3D18"/>
    <w:rsid w:val="00CA66DF"/>
    <w:rsid w:val="00CA6906"/>
    <w:rsid w:val="00CA7B6C"/>
    <w:rsid w:val="00CB011C"/>
    <w:rsid w:val="00CB062B"/>
    <w:rsid w:val="00CB0A19"/>
    <w:rsid w:val="00CB0C58"/>
    <w:rsid w:val="00CB292F"/>
    <w:rsid w:val="00CB5521"/>
    <w:rsid w:val="00CB5BA4"/>
    <w:rsid w:val="00CB7066"/>
    <w:rsid w:val="00CC035D"/>
    <w:rsid w:val="00CC1B54"/>
    <w:rsid w:val="00CC1FF1"/>
    <w:rsid w:val="00CC25FC"/>
    <w:rsid w:val="00CC3595"/>
    <w:rsid w:val="00CC4BD3"/>
    <w:rsid w:val="00CC6C71"/>
    <w:rsid w:val="00CC6FE5"/>
    <w:rsid w:val="00CD0638"/>
    <w:rsid w:val="00CD1B61"/>
    <w:rsid w:val="00CD212A"/>
    <w:rsid w:val="00CD443F"/>
    <w:rsid w:val="00CD488A"/>
    <w:rsid w:val="00CD50B3"/>
    <w:rsid w:val="00CD5361"/>
    <w:rsid w:val="00CD53C6"/>
    <w:rsid w:val="00CD5684"/>
    <w:rsid w:val="00CD6239"/>
    <w:rsid w:val="00CD6F90"/>
    <w:rsid w:val="00CD76DD"/>
    <w:rsid w:val="00CD7C7B"/>
    <w:rsid w:val="00CE47AE"/>
    <w:rsid w:val="00CE5280"/>
    <w:rsid w:val="00CE5390"/>
    <w:rsid w:val="00CE6257"/>
    <w:rsid w:val="00CF008E"/>
    <w:rsid w:val="00CF0923"/>
    <w:rsid w:val="00CF0C3B"/>
    <w:rsid w:val="00CF1A09"/>
    <w:rsid w:val="00CF1E26"/>
    <w:rsid w:val="00CF2613"/>
    <w:rsid w:val="00CF331B"/>
    <w:rsid w:val="00CF4031"/>
    <w:rsid w:val="00D00488"/>
    <w:rsid w:val="00D01C14"/>
    <w:rsid w:val="00D01D17"/>
    <w:rsid w:val="00D025A1"/>
    <w:rsid w:val="00D03B4C"/>
    <w:rsid w:val="00D03E30"/>
    <w:rsid w:val="00D04E1B"/>
    <w:rsid w:val="00D05F15"/>
    <w:rsid w:val="00D05FE4"/>
    <w:rsid w:val="00D06F93"/>
    <w:rsid w:val="00D07854"/>
    <w:rsid w:val="00D078E3"/>
    <w:rsid w:val="00D122BB"/>
    <w:rsid w:val="00D123E8"/>
    <w:rsid w:val="00D13EE7"/>
    <w:rsid w:val="00D148EF"/>
    <w:rsid w:val="00D14F3C"/>
    <w:rsid w:val="00D15851"/>
    <w:rsid w:val="00D159A7"/>
    <w:rsid w:val="00D15B6D"/>
    <w:rsid w:val="00D15DE7"/>
    <w:rsid w:val="00D16515"/>
    <w:rsid w:val="00D1652D"/>
    <w:rsid w:val="00D2129D"/>
    <w:rsid w:val="00D22850"/>
    <w:rsid w:val="00D2419B"/>
    <w:rsid w:val="00D246D3"/>
    <w:rsid w:val="00D26727"/>
    <w:rsid w:val="00D303B4"/>
    <w:rsid w:val="00D30D99"/>
    <w:rsid w:val="00D3174C"/>
    <w:rsid w:val="00D31BCB"/>
    <w:rsid w:val="00D32FC5"/>
    <w:rsid w:val="00D33BF5"/>
    <w:rsid w:val="00D347CA"/>
    <w:rsid w:val="00D36104"/>
    <w:rsid w:val="00D36794"/>
    <w:rsid w:val="00D36B50"/>
    <w:rsid w:val="00D36DC8"/>
    <w:rsid w:val="00D37237"/>
    <w:rsid w:val="00D40DDB"/>
    <w:rsid w:val="00D41006"/>
    <w:rsid w:val="00D411BD"/>
    <w:rsid w:val="00D41947"/>
    <w:rsid w:val="00D41D80"/>
    <w:rsid w:val="00D4230B"/>
    <w:rsid w:val="00D423B7"/>
    <w:rsid w:val="00D425E7"/>
    <w:rsid w:val="00D436C7"/>
    <w:rsid w:val="00D43F98"/>
    <w:rsid w:val="00D44253"/>
    <w:rsid w:val="00D445D2"/>
    <w:rsid w:val="00D44952"/>
    <w:rsid w:val="00D4503A"/>
    <w:rsid w:val="00D45A5F"/>
    <w:rsid w:val="00D46A07"/>
    <w:rsid w:val="00D50929"/>
    <w:rsid w:val="00D51E56"/>
    <w:rsid w:val="00D51F7C"/>
    <w:rsid w:val="00D525AA"/>
    <w:rsid w:val="00D52E2E"/>
    <w:rsid w:val="00D538C8"/>
    <w:rsid w:val="00D54121"/>
    <w:rsid w:val="00D541CC"/>
    <w:rsid w:val="00D54409"/>
    <w:rsid w:val="00D55649"/>
    <w:rsid w:val="00D57810"/>
    <w:rsid w:val="00D613CE"/>
    <w:rsid w:val="00D6186D"/>
    <w:rsid w:val="00D64918"/>
    <w:rsid w:val="00D65D04"/>
    <w:rsid w:val="00D65DC8"/>
    <w:rsid w:val="00D6602A"/>
    <w:rsid w:val="00D673F0"/>
    <w:rsid w:val="00D707F0"/>
    <w:rsid w:val="00D723D6"/>
    <w:rsid w:val="00D72FFE"/>
    <w:rsid w:val="00D73067"/>
    <w:rsid w:val="00D735B4"/>
    <w:rsid w:val="00D74888"/>
    <w:rsid w:val="00D75BCB"/>
    <w:rsid w:val="00D763E9"/>
    <w:rsid w:val="00D76DCC"/>
    <w:rsid w:val="00D76F56"/>
    <w:rsid w:val="00D8057E"/>
    <w:rsid w:val="00D80DBD"/>
    <w:rsid w:val="00D80DD1"/>
    <w:rsid w:val="00D81C83"/>
    <w:rsid w:val="00D81ED0"/>
    <w:rsid w:val="00D85BA7"/>
    <w:rsid w:val="00D86506"/>
    <w:rsid w:val="00D865C2"/>
    <w:rsid w:val="00D86A9F"/>
    <w:rsid w:val="00D91526"/>
    <w:rsid w:val="00D91A45"/>
    <w:rsid w:val="00D9242C"/>
    <w:rsid w:val="00D934D9"/>
    <w:rsid w:val="00D93DFA"/>
    <w:rsid w:val="00D9424A"/>
    <w:rsid w:val="00D94740"/>
    <w:rsid w:val="00D94825"/>
    <w:rsid w:val="00D95F82"/>
    <w:rsid w:val="00D97F06"/>
    <w:rsid w:val="00DA0DF3"/>
    <w:rsid w:val="00DA30C0"/>
    <w:rsid w:val="00DA395D"/>
    <w:rsid w:val="00DA3BBD"/>
    <w:rsid w:val="00DA4260"/>
    <w:rsid w:val="00DA4982"/>
    <w:rsid w:val="00DA6028"/>
    <w:rsid w:val="00DA76D6"/>
    <w:rsid w:val="00DA7DA3"/>
    <w:rsid w:val="00DB3AC5"/>
    <w:rsid w:val="00DB424E"/>
    <w:rsid w:val="00DB4561"/>
    <w:rsid w:val="00DB5666"/>
    <w:rsid w:val="00DB5CBF"/>
    <w:rsid w:val="00DB67B1"/>
    <w:rsid w:val="00DB76C5"/>
    <w:rsid w:val="00DB792B"/>
    <w:rsid w:val="00DB7B97"/>
    <w:rsid w:val="00DC1248"/>
    <w:rsid w:val="00DC1B15"/>
    <w:rsid w:val="00DC245D"/>
    <w:rsid w:val="00DC2573"/>
    <w:rsid w:val="00DC33C7"/>
    <w:rsid w:val="00DC3889"/>
    <w:rsid w:val="00DC3B15"/>
    <w:rsid w:val="00DC3F28"/>
    <w:rsid w:val="00DC4927"/>
    <w:rsid w:val="00DC5BC8"/>
    <w:rsid w:val="00DC6A50"/>
    <w:rsid w:val="00DC6A5A"/>
    <w:rsid w:val="00DC6AA0"/>
    <w:rsid w:val="00DC7191"/>
    <w:rsid w:val="00DD103D"/>
    <w:rsid w:val="00DD1E12"/>
    <w:rsid w:val="00DD1F9F"/>
    <w:rsid w:val="00DD2E5A"/>
    <w:rsid w:val="00DD35EA"/>
    <w:rsid w:val="00DD3F38"/>
    <w:rsid w:val="00DD4257"/>
    <w:rsid w:val="00DD4676"/>
    <w:rsid w:val="00DD5933"/>
    <w:rsid w:val="00DD6962"/>
    <w:rsid w:val="00DD6C94"/>
    <w:rsid w:val="00DD738A"/>
    <w:rsid w:val="00DE0517"/>
    <w:rsid w:val="00DE11FB"/>
    <w:rsid w:val="00DE1382"/>
    <w:rsid w:val="00DE247E"/>
    <w:rsid w:val="00DE2969"/>
    <w:rsid w:val="00DE39F5"/>
    <w:rsid w:val="00DE3EC5"/>
    <w:rsid w:val="00DE7799"/>
    <w:rsid w:val="00DF0620"/>
    <w:rsid w:val="00DF0A0C"/>
    <w:rsid w:val="00DF0C95"/>
    <w:rsid w:val="00DF12D1"/>
    <w:rsid w:val="00DF1CEB"/>
    <w:rsid w:val="00DF30BE"/>
    <w:rsid w:val="00DF3C8E"/>
    <w:rsid w:val="00DF42F6"/>
    <w:rsid w:val="00DF4BAC"/>
    <w:rsid w:val="00DF4D31"/>
    <w:rsid w:val="00DF4FF5"/>
    <w:rsid w:val="00DF5697"/>
    <w:rsid w:val="00DF661A"/>
    <w:rsid w:val="00DF6BE6"/>
    <w:rsid w:val="00DF7AF2"/>
    <w:rsid w:val="00E0041F"/>
    <w:rsid w:val="00E00869"/>
    <w:rsid w:val="00E0104D"/>
    <w:rsid w:val="00E0112F"/>
    <w:rsid w:val="00E0314D"/>
    <w:rsid w:val="00E04FD8"/>
    <w:rsid w:val="00E07092"/>
    <w:rsid w:val="00E07326"/>
    <w:rsid w:val="00E07444"/>
    <w:rsid w:val="00E07CB0"/>
    <w:rsid w:val="00E11FA1"/>
    <w:rsid w:val="00E13772"/>
    <w:rsid w:val="00E14596"/>
    <w:rsid w:val="00E15FF6"/>
    <w:rsid w:val="00E17329"/>
    <w:rsid w:val="00E2054A"/>
    <w:rsid w:val="00E2082C"/>
    <w:rsid w:val="00E20907"/>
    <w:rsid w:val="00E2158E"/>
    <w:rsid w:val="00E21928"/>
    <w:rsid w:val="00E21C56"/>
    <w:rsid w:val="00E21F2F"/>
    <w:rsid w:val="00E24F87"/>
    <w:rsid w:val="00E25C64"/>
    <w:rsid w:val="00E26B29"/>
    <w:rsid w:val="00E26DAC"/>
    <w:rsid w:val="00E26E55"/>
    <w:rsid w:val="00E27964"/>
    <w:rsid w:val="00E27A3E"/>
    <w:rsid w:val="00E31791"/>
    <w:rsid w:val="00E333B5"/>
    <w:rsid w:val="00E33F71"/>
    <w:rsid w:val="00E346C2"/>
    <w:rsid w:val="00E359D4"/>
    <w:rsid w:val="00E35B57"/>
    <w:rsid w:val="00E35E36"/>
    <w:rsid w:val="00E3715A"/>
    <w:rsid w:val="00E37918"/>
    <w:rsid w:val="00E4039F"/>
    <w:rsid w:val="00E408EC"/>
    <w:rsid w:val="00E41464"/>
    <w:rsid w:val="00E42376"/>
    <w:rsid w:val="00E42E54"/>
    <w:rsid w:val="00E45DFA"/>
    <w:rsid w:val="00E460F9"/>
    <w:rsid w:val="00E47720"/>
    <w:rsid w:val="00E52D52"/>
    <w:rsid w:val="00E5366A"/>
    <w:rsid w:val="00E5654D"/>
    <w:rsid w:val="00E5672B"/>
    <w:rsid w:val="00E56AD0"/>
    <w:rsid w:val="00E601D6"/>
    <w:rsid w:val="00E602D6"/>
    <w:rsid w:val="00E619AA"/>
    <w:rsid w:val="00E619B5"/>
    <w:rsid w:val="00E619C7"/>
    <w:rsid w:val="00E61D38"/>
    <w:rsid w:val="00E62066"/>
    <w:rsid w:val="00E633CC"/>
    <w:rsid w:val="00E650B2"/>
    <w:rsid w:val="00E65262"/>
    <w:rsid w:val="00E6533E"/>
    <w:rsid w:val="00E6571B"/>
    <w:rsid w:val="00E65E42"/>
    <w:rsid w:val="00E65F90"/>
    <w:rsid w:val="00E66DFC"/>
    <w:rsid w:val="00E67C8C"/>
    <w:rsid w:val="00E7030F"/>
    <w:rsid w:val="00E704B3"/>
    <w:rsid w:val="00E71486"/>
    <w:rsid w:val="00E7216A"/>
    <w:rsid w:val="00E72292"/>
    <w:rsid w:val="00E7408E"/>
    <w:rsid w:val="00E740F4"/>
    <w:rsid w:val="00E74B6A"/>
    <w:rsid w:val="00E74FC4"/>
    <w:rsid w:val="00E755D2"/>
    <w:rsid w:val="00E7609C"/>
    <w:rsid w:val="00E76221"/>
    <w:rsid w:val="00E76776"/>
    <w:rsid w:val="00E76B2E"/>
    <w:rsid w:val="00E778AA"/>
    <w:rsid w:val="00E815C9"/>
    <w:rsid w:val="00E8276C"/>
    <w:rsid w:val="00E82FE6"/>
    <w:rsid w:val="00E83621"/>
    <w:rsid w:val="00E83758"/>
    <w:rsid w:val="00E84A48"/>
    <w:rsid w:val="00E84B8D"/>
    <w:rsid w:val="00E84DDF"/>
    <w:rsid w:val="00E90495"/>
    <w:rsid w:val="00E925A2"/>
    <w:rsid w:val="00E931A5"/>
    <w:rsid w:val="00E95BD2"/>
    <w:rsid w:val="00E96866"/>
    <w:rsid w:val="00EA1777"/>
    <w:rsid w:val="00EA2049"/>
    <w:rsid w:val="00EA2675"/>
    <w:rsid w:val="00EA4CAE"/>
    <w:rsid w:val="00EA4F65"/>
    <w:rsid w:val="00EA660B"/>
    <w:rsid w:val="00EA7979"/>
    <w:rsid w:val="00EA7F6C"/>
    <w:rsid w:val="00EB1668"/>
    <w:rsid w:val="00EB1BF0"/>
    <w:rsid w:val="00EB1FFD"/>
    <w:rsid w:val="00EB2B0E"/>
    <w:rsid w:val="00EB2E93"/>
    <w:rsid w:val="00EB32CA"/>
    <w:rsid w:val="00EB3826"/>
    <w:rsid w:val="00EB3C63"/>
    <w:rsid w:val="00EB3F3A"/>
    <w:rsid w:val="00EB3F4B"/>
    <w:rsid w:val="00EB549E"/>
    <w:rsid w:val="00EB7168"/>
    <w:rsid w:val="00EC1A74"/>
    <w:rsid w:val="00EC3C70"/>
    <w:rsid w:val="00EC3D1F"/>
    <w:rsid w:val="00EC66DC"/>
    <w:rsid w:val="00EC764C"/>
    <w:rsid w:val="00ED008B"/>
    <w:rsid w:val="00ED013F"/>
    <w:rsid w:val="00ED033D"/>
    <w:rsid w:val="00ED1CE2"/>
    <w:rsid w:val="00ED1DBC"/>
    <w:rsid w:val="00ED23EC"/>
    <w:rsid w:val="00ED2B2C"/>
    <w:rsid w:val="00ED4081"/>
    <w:rsid w:val="00ED4A30"/>
    <w:rsid w:val="00EE0FF6"/>
    <w:rsid w:val="00EE11B1"/>
    <w:rsid w:val="00EE1A24"/>
    <w:rsid w:val="00EE5224"/>
    <w:rsid w:val="00EE567C"/>
    <w:rsid w:val="00EE57D3"/>
    <w:rsid w:val="00EE6503"/>
    <w:rsid w:val="00EE6833"/>
    <w:rsid w:val="00EE6A23"/>
    <w:rsid w:val="00EE7102"/>
    <w:rsid w:val="00EE720E"/>
    <w:rsid w:val="00EF1804"/>
    <w:rsid w:val="00EF20AB"/>
    <w:rsid w:val="00EF2AD1"/>
    <w:rsid w:val="00EF3CCE"/>
    <w:rsid w:val="00EF3FD2"/>
    <w:rsid w:val="00EF4B8D"/>
    <w:rsid w:val="00EF596F"/>
    <w:rsid w:val="00EF6ED5"/>
    <w:rsid w:val="00EF79F0"/>
    <w:rsid w:val="00F01B21"/>
    <w:rsid w:val="00F0216E"/>
    <w:rsid w:val="00F025BB"/>
    <w:rsid w:val="00F026D9"/>
    <w:rsid w:val="00F03139"/>
    <w:rsid w:val="00F05B57"/>
    <w:rsid w:val="00F063F3"/>
    <w:rsid w:val="00F0653A"/>
    <w:rsid w:val="00F06CD5"/>
    <w:rsid w:val="00F06DA6"/>
    <w:rsid w:val="00F06EB7"/>
    <w:rsid w:val="00F07519"/>
    <w:rsid w:val="00F10036"/>
    <w:rsid w:val="00F1006B"/>
    <w:rsid w:val="00F109E9"/>
    <w:rsid w:val="00F10ECB"/>
    <w:rsid w:val="00F113A4"/>
    <w:rsid w:val="00F119EA"/>
    <w:rsid w:val="00F11B87"/>
    <w:rsid w:val="00F11FDE"/>
    <w:rsid w:val="00F13714"/>
    <w:rsid w:val="00F13F80"/>
    <w:rsid w:val="00F1562B"/>
    <w:rsid w:val="00F160CC"/>
    <w:rsid w:val="00F1758B"/>
    <w:rsid w:val="00F204D7"/>
    <w:rsid w:val="00F20EA8"/>
    <w:rsid w:val="00F21037"/>
    <w:rsid w:val="00F22CE9"/>
    <w:rsid w:val="00F23B39"/>
    <w:rsid w:val="00F23D8F"/>
    <w:rsid w:val="00F248FE"/>
    <w:rsid w:val="00F25403"/>
    <w:rsid w:val="00F26373"/>
    <w:rsid w:val="00F27AC0"/>
    <w:rsid w:val="00F306BD"/>
    <w:rsid w:val="00F30FD8"/>
    <w:rsid w:val="00F31F95"/>
    <w:rsid w:val="00F32F49"/>
    <w:rsid w:val="00F32FAF"/>
    <w:rsid w:val="00F35742"/>
    <w:rsid w:val="00F3597D"/>
    <w:rsid w:val="00F36CFA"/>
    <w:rsid w:val="00F37125"/>
    <w:rsid w:val="00F37153"/>
    <w:rsid w:val="00F4060F"/>
    <w:rsid w:val="00F408A0"/>
    <w:rsid w:val="00F41290"/>
    <w:rsid w:val="00F41D99"/>
    <w:rsid w:val="00F42BAC"/>
    <w:rsid w:val="00F42E91"/>
    <w:rsid w:val="00F44042"/>
    <w:rsid w:val="00F442ED"/>
    <w:rsid w:val="00F444F5"/>
    <w:rsid w:val="00F456A1"/>
    <w:rsid w:val="00F46B1B"/>
    <w:rsid w:val="00F46C04"/>
    <w:rsid w:val="00F474E6"/>
    <w:rsid w:val="00F50CB1"/>
    <w:rsid w:val="00F513E8"/>
    <w:rsid w:val="00F51E01"/>
    <w:rsid w:val="00F52100"/>
    <w:rsid w:val="00F5231B"/>
    <w:rsid w:val="00F551D1"/>
    <w:rsid w:val="00F56C4B"/>
    <w:rsid w:val="00F5734C"/>
    <w:rsid w:val="00F57C6B"/>
    <w:rsid w:val="00F601BC"/>
    <w:rsid w:val="00F618ED"/>
    <w:rsid w:val="00F61AE0"/>
    <w:rsid w:val="00F62AC8"/>
    <w:rsid w:val="00F645BD"/>
    <w:rsid w:val="00F654C1"/>
    <w:rsid w:val="00F65805"/>
    <w:rsid w:val="00F65D87"/>
    <w:rsid w:val="00F66742"/>
    <w:rsid w:val="00F672CA"/>
    <w:rsid w:val="00F67869"/>
    <w:rsid w:val="00F70FAE"/>
    <w:rsid w:val="00F7147F"/>
    <w:rsid w:val="00F72F99"/>
    <w:rsid w:val="00F731F2"/>
    <w:rsid w:val="00F734EF"/>
    <w:rsid w:val="00F7355F"/>
    <w:rsid w:val="00F73AB9"/>
    <w:rsid w:val="00F7540B"/>
    <w:rsid w:val="00F76505"/>
    <w:rsid w:val="00F80FC4"/>
    <w:rsid w:val="00F81216"/>
    <w:rsid w:val="00F8271B"/>
    <w:rsid w:val="00F8318A"/>
    <w:rsid w:val="00F838EF"/>
    <w:rsid w:val="00F8430D"/>
    <w:rsid w:val="00F84E1C"/>
    <w:rsid w:val="00F85554"/>
    <w:rsid w:val="00F85BEF"/>
    <w:rsid w:val="00F8603D"/>
    <w:rsid w:val="00F86F0E"/>
    <w:rsid w:val="00F87273"/>
    <w:rsid w:val="00F87D99"/>
    <w:rsid w:val="00F9019E"/>
    <w:rsid w:val="00F91628"/>
    <w:rsid w:val="00F92774"/>
    <w:rsid w:val="00F93AE7"/>
    <w:rsid w:val="00F9400D"/>
    <w:rsid w:val="00F942FB"/>
    <w:rsid w:val="00F94E2D"/>
    <w:rsid w:val="00F97467"/>
    <w:rsid w:val="00F974AC"/>
    <w:rsid w:val="00F97AAF"/>
    <w:rsid w:val="00FA0063"/>
    <w:rsid w:val="00FA25EF"/>
    <w:rsid w:val="00FA2C26"/>
    <w:rsid w:val="00FA2C9C"/>
    <w:rsid w:val="00FA4BA5"/>
    <w:rsid w:val="00FA6178"/>
    <w:rsid w:val="00FA6484"/>
    <w:rsid w:val="00FA68D8"/>
    <w:rsid w:val="00FA77DE"/>
    <w:rsid w:val="00FA7A42"/>
    <w:rsid w:val="00FB238E"/>
    <w:rsid w:val="00FB3577"/>
    <w:rsid w:val="00FB42B3"/>
    <w:rsid w:val="00FB53C1"/>
    <w:rsid w:val="00FB7E26"/>
    <w:rsid w:val="00FC15ED"/>
    <w:rsid w:val="00FC231B"/>
    <w:rsid w:val="00FC25DA"/>
    <w:rsid w:val="00FC281F"/>
    <w:rsid w:val="00FC510F"/>
    <w:rsid w:val="00FC5AFA"/>
    <w:rsid w:val="00FC6292"/>
    <w:rsid w:val="00FD05AF"/>
    <w:rsid w:val="00FD16B0"/>
    <w:rsid w:val="00FD1B6E"/>
    <w:rsid w:val="00FD22C5"/>
    <w:rsid w:val="00FD256B"/>
    <w:rsid w:val="00FD4920"/>
    <w:rsid w:val="00FD4A40"/>
    <w:rsid w:val="00FD50B7"/>
    <w:rsid w:val="00FD6160"/>
    <w:rsid w:val="00FD61D2"/>
    <w:rsid w:val="00FD677D"/>
    <w:rsid w:val="00FD7CB8"/>
    <w:rsid w:val="00FE0714"/>
    <w:rsid w:val="00FE2BA3"/>
    <w:rsid w:val="00FE2E9A"/>
    <w:rsid w:val="00FE36C4"/>
    <w:rsid w:val="00FE3870"/>
    <w:rsid w:val="00FE4524"/>
    <w:rsid w:val="00FE549F"/>
    <w:rsid w:val="00FE554D"/>
    <w:rsid w:val="00FE5EF8"/>
    <w:rsid w:val="00FE6C50"/>
    <w:rsid w:val="00FE7855"/>
    <w:rsid w:val="00FF02A2"/>
    <w:rsid w:val="00FF393B"/>
    <w:rsid w:val="00FF3E84"/>
    <w:rsid w:val="00FF53BB"/>
    <w:rsid w:val="00FF5BA4"/>
    <w:rsid w:val="00FF60EA"/>
    <w:rsid w:val="00FF7540"/>
    <w:rsid w:val="00FF773B"/>
    <w:rsid w:val="44320D35"/>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5F79F4"/>
  <w15:chartTrackingRefBased/>
  <w15:docId w15:val="{C36EE3A1-FAE2-4137-A001-1BB99B3F6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5A9"/>
    <w:rPr>
      <w:rFonts w:ascii="Times New Roman" w:hAnsi="Times New Roman"/>
      <w:sz w:val="24"/>
    </w:rPr>
  </w:style>
  <w:style w:type="paragraph" w:styleId="Heading1">
    <w:name w:val="heading 1"/>
    <w:basedOn w:val="Normal"/>
    <w:next w:val="Normal"/>
    <w:link w:val="Heading1Char"/>
    <w:autoRedefine/>
    <w:uiPriority w:val="9"/>
    <w:qFormat/>
    <w:rsid w:val="00E33F71"/>
    <w:pPr>
      <w:keepNext/>
      <w:keepLines/>
      <w:spacing w:before="240" w:after="240" w:line="240" w:lineRule="auto"/>
      <w:ind w:firstLine="720"/>
      <w:jc w:val="center"/>
      <w:outlineLvl w:val="0"/>
    </w:pPr>
    <w:rPr>
      <w:rFonts w:eastAsiaTheme="majorEastAsia" w:cs="Times New Roman"/>
      <w:b/>
      <w:szCs w:val="24"/>
      <w:shd w:val="clear" w:color="auto" w:fill="FDFDFD"/>
    </w:rPr>
  </w:style>
  <w:style w:type="paragraph" w:styleId="Heading2">
    <w:name w:val="heading 2"/>
    <w:basedOn w:val="Normal"/>
    <w:next w:val="Normal"/>
    <w:link w:val="Heading2Char"/>
    <w:autoRedefine/>
    <w:uiPriority w:val="9"/>
    <w:unhideWhenUsed/>
    <w:qFormat/>
    <w:rsid w:val="00813E80"/>
    <w:pPr>
      <w:keepNext/>
      <w:keepLines/>
      <w:spacing w:before="280" w:after="240" w:line="240" w:lineRule="auto"/>
      <w:outlineLvl w:val="1"/>
    </w:pPr>
    <w:rPr>
      <w:rFonts w:eastAsiaTheme="majorEastAsia" w:cs="Times New Roman"/>
      <w:b/>
      <w:bCs/>
      <w:szCs w:val="24"/>
      <w:shd w:val="clear" w:color="auto" w:fill="FDFDFD"/>
    </w:rPr>
  </w:style>
  <w:style w:type="paragraph" w:styleId="Heading3">
    <w:name w:val="heading 3"/>
    <w:basedOn w:val="Normal"/>
    <w:next w:val="Normal"/>
    <w:link w:val="Heading3Char"/>
    <w:uiPriority w:val="9"/>
    <w:unhideWhenUsed/>
    <w:qFormat/>
    <w:rsid w:val="00231181"/>
    <w:pPr>
      <w:keepNext/>
      <w:keepLines/>
      <w:spacing w:before="160" w:after="120" w:line="240" w:lineRule="auto"/>
      <w:outlineLvl w:val="2"/>
    </w:pPr>
    <w:rPr>
      <w:rFonts w:eastAsiaTheme="majorEastAsia" w:cstheme="majorBidi"/>
      <w:color w:val="000000" w:themeColor="text1"/>
      <w:szCs w:val="21"/>
    </w:rPr>
  </w:style>
  <w:style w:type="paragraph" w:styleId="Heading4">
    <w:name w:val="heading 4"/>
    <w:basedOn w:val="Normal"/>
    <w:next w:val="Normal"/>
    <w:link w:val="Heading4Char"/>
    <w:uiPriority w:val="9"/>
    <w:unhideWhenUsed/>
    <w:qFormat/>
    <w:rsid w:val="00122BD6"/>
    <w:pPr>
      <w:keepNext/>
      <w:keepLines/>
      <w:spacing w:before="40" w:after="0" w:line="240" w:lineRule="auto"/>
      <w:outlineLvl w:val="3"/>
    </w:pPr>
    <w:rPr>
      <w:rFonts w:eastAsiaTheme="majorEastAsia" w:cstheme="majorBidi"/>
      <w:iCs/>
    </w:rPr>
  </w:style>
  <w:style w:type="paragraph" w:styleId="Heading5">
    <w:name w:val="heading 5"/>
    <w:basedOn w:val="Normal"/>
    <w:next w:val="Normal"/>
    <w:link w:val="Heading5Char"/>
    <w:uiPriority w:val="9"/>
    <w:unhideWhenUsed/>
    <w:qFormat/>
    <w:rsid w:val="00BE31E2"/>
    <w:pPr>
      <w:keepNext/>
      <w:keepLines/>
      <w:spacing w:before="40" w:after="0" w:line="240" w:lineRule="auto"/>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63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3F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F8C"/>
  </w:style>
  <w:style w:type="paragraph" w:styleId="Footer">
    <w:name w:val="footer"/>
    <w:basedOn w:val="Normal"/>
    <w:link w:val="FooterChar"/>
    <w:uiPriority w:val="99"/>
    <w:unhideWhenUsed/>
    <w:rsid w:val="00BF3F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F8C"/>
  </w:style>
  <w:style w:type="paragraph" w:styleId="ListParagraph">
    <w:name w:val="List Paragraph"/>
    <w:basedOn w:val="Normal"/>
    <w:uiPriority w:val="34"/>
    <w:qFormat/>
    <w:rsid w:val="005A37B1"/>
    <w:pPr>
      <w:ind w:left="720"/>
      <w:contextualSpacing/>
    </w:pPr>
  </w:style>
  <w:style w:type="table" w:customStyle="1" w:styleId="TableGrid1">
    <w:name w:val="Table Grid1"/>
    <w:basedOn w:val="TableNormal"/>
    <w:next w:val="TableGrid"/>
    <w:uiPriority w:val="39"/>
    <w:rsid w:val="00B176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2771D"/>
    <w:rPr>
      <w:i/>
      <w:iCs/>
    </w:rPr>
  </w:style>
  <w:style w:type="character" w:styleId="Hyperlink">
    <w:name w:val="Hyperlink"/>
    <w:basedOn w:val="DefaultParagraphFont"/>
    <w:uiPriority w:val="99"/>
    <w:unhideWhenUsed/>
    <w:rsid w:val="007557AE"/>
    <w:rPr>
      <w:color w:val="0000FF"/>
      <w:u w:val="single"/>
    </w:rPr>
  </w:style>
  <w:style w:type="character" w:styleId="UnresolvedMention">
    <w:name w:val="Unresolved Mention"/>
    <w:basedOn w:val="DefaultParagraphFont"/>
    <w:uiPriority w:val="99"/>
    <w:semiHidden/>
    <w:unhideWhenUsed/>
    <w:rsid w:val="00A675CF"/>
    <w:rPr>
      <w:color w:val="605E5C"/>
      <w:shd w:val="clear" w:color="auto" w:fill="E1DFDD"/>
    </w:rPr>
  </w:style>
  <w:style w:type="character" w:customStyle="1" w:styleId="Heading1Char">
    <w:name w:val="Heading 1 Char"/>
    <w:basedOn w:val="DefaultParagraphFont"/>
    <w:link w:val="Heading1"/>
    <w:uiPriority w:val="9"/>
    <w:rsid w:val="00E33F71"/>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813E80"/>
    <w:rPr>
      <w:rFonts w:ascii="Times New Roman" w:eastAsiaTheme="majorEastAsia" w:hAnsi="Times New Roman" w:cs="Times New Roman"/>
      <w:b/>
      <w:bCs/>
      <w:sz w:val="24"/>
      <w:szCs w:val="24"/>
    </w:rPr>
  </w:style>
  <w:style w:type="paragraph" w:customStyle="1" w:styleId="TitlePage">
    <w:name w:val="TitlePage"/>
    <w:basedOn w:val="Normal"/>
    <w:rsid w:val="00895B19"/>
    <w:pPr>
      <w:spacing w:after="0" w:line="240" w:lineRule="auto"/>
      <w:jc w:val="center"/>
    </w:pPr>
    <w:rPr>
      <w:rFonts w:eastAsia="Times New Roman" w:cs="Times New Roman"/>
      <w:szCs w:val="24"/>
      <w:lang w:bidi="ar-SA"/>
    </w:rPr>
  </w:style>
  <w:style w:type="paragraph" w:styleId="BodyText">
    <w:name w:val="Body Text"/>
    <w:basedOn w:val="Normal"/>
    <w:link w:val="BodyTextChar"/>
    <w:rsid w:val="00895B19"/>
    <w:pPr>
      <w:spacing w:after="120" w:line="360" w:lineRule="auto"/>
      <w:ind w:firstLine="720"/>
    </w:pPr>
    <w:rPr>
      <w:rFonts w:eastAsia="Times New Roman" w:cs="Times New Roman"/>
      <w:szCs w:val="24"/>
      <w:lang w:bidi="ar-SA"/>
    </w:rPr>
  </w:style>
  <w:style w:type="character" w:customStyle="1" w:styleId="BodyTextChar">
    <w:name w:val="Body Text Char"/>
    <w:basedOn w:val="DefaultParagraphFont"/>
    <w:link w:val="BodyText"/>
    <w:rsid w:val="00895B19"/>
    <w:rPr>
      <w:rFonts w:ascii="Times New Roman" w:eastAsia="Times New Roman" w:hAnsi="Times New Roman" w:cs="Times New Roman"/>
      <w:sz w:val="24"/>
      <w:szCs w:val="24"/>
      <w:lang w:bidi="ar-SA"/>
    </w:rPr>
  </w:style>
  <w:style w:type="paragraph" w:customStyle="1" w:styleId="Copyright">
    <w:name w:val="Copyright"/>
    <w:basedOn w:val="BodyText"/>
    <w:rsid w:val="00895B19"/>
    <w:pPr>
      <w:jc w:val="center"/>
    </w:pPr>
  </w:style>
  <w:style w:type="paragraph" w:customStyle="1" w:styleId="commentText">
    <w:name w:val="commentText"/>
    <w:basedOn w:val="BodyText"/>
    <w:link w:val="commentTextChar"/>
    <w:rsid w:val="00895B19"/>
    <w:pPr>
      <w:spacing w:line="240" w:lineRule="auto"/>
      <w:ind w:firstLine="0"/>
    </w:pPr>
    <w:rPr>
      <w:i/>
      <w:iCs/>
      <w:color w:val="0000FF"/>
      <w:sz w:val="20"/>
    </w:rPr>
  </w:style>
  <w:style w:type="character" w:customStyle="1" w:styleId="commentTextChar">
    <w:name w:val="commentText Char"/>
    <w:basedOn w:val="BodyTextChar"/>
    <w:link w:val="commentText"/>
    <w:rsid w:val="00895B19"/>
    <w:rPr>
      <w:rFonts w:ascii="Times New Roman" w:eastAsia="Times New Roman" w:hAnsi="Times New Roman" w:cs="Times New Roman"/>
      <w:i/>
      <w:iCs/>
      <w:color w:val="0000FF"/>
      <w:sz w:val="20"/>
      <w:szCs w:val="24"/>
      <w:lang w:bidi="ar-SA"/>
    </w:rPr>
  </w:style>
  <w:style w:type="paragraph" w:styleId="TOCHeading">
    <w:name w:val="TOC Heading"/>
    <w:basedOn w:val="Heading1"/>
    <w:next w:val="Normal"/>
    <w:uiPriority w:val="39"/>
    <w:unhideWhenUsed/>
    <w:qFormat/>
    <w:rsid w:val="00083023"/>
    <w:pPr>
      <w:spacing w:after="0" w:line="259" w:lineRule="auto"/>
      <w:jc w:val="left"/>
      <w:outlineLvl w:val="9"/>
    </w:pPr>
    <w:rPr>
      <w:rFonts w:asciiTheme="majorHAnsi" w:hAnsiTheme="majorHAnsi"/>
      <w:b w:val="0"/>
      <w:color w:val="2F5496" w:themeColor="accent1" w:themeShade="BF"/>
      <w:sz w:val="32"/>
      <w:szCs w:val="32"/>
      <w:shd w:val="clear" w:color="auto" w:fill="auto"/>
      <w:lang w:bidi="ar-SA"/>
    </w:rPr>
  </w:style>
  <w:style w:type="paragraph" w:styleId="TOC2">
    <w:name w:val="toc 2"/>
    <w:basedOn w:val="Normal"/>
    <w:next w:val="Normal"/>
    <w:autoRedefine/>
    <w:uiPriority w:val="39"/>
    <w:unhideWhenUsed/>
    <w:rsid w:val="00093532"/>
    <w:pPr>
      <w:tabs>
        <w:tab w:val="right" w:leader="dot" w:pos="8630"/>
      </w:tabs>
      <w:spacing w:before="160" w:after="0" w:line="240" w:lineRule="auto"/>
      <w:ind w:left="216"/>
    </w:pPr>
    <w:rPr>
      <w:rFonts w:eastAsiaTheme="minorEastAsia" w:cs="Times New Roman"/>
      <w:szCs w:val="22"/>
      <w:lang w:bidi="ar-SA"/>
    </w:rPr>
  </w:style>
  <w:style w:type="paragraph" w:styleId="TOC1">
    <w:name w:val="toc 1"/>
    <w:basedOn w:val="Normal"/>
    <w:next w:val="Normal"/>
    <w:autoRedefine/>
    <w:uiPriority w:val="39"/>
    <w:unhideWhenUsed/>
    <w:rsid w:val="0039596D"/>
    <w:pPr>
      <w:tabs>
        <w:tab w:val="right" w:leader="dot" w:pos="8630"/>
      </w:tabs>
      <w:spacing w:before="240" w:after="0" w:line="240" w:lineRule="auto"/>
      <w:ind w:left="216"/>
    </w:pPr>
    <w:rPr>
      <w:rFonts w:eastAsiaTheme="minorEastAsia" w:cs="Times New Roman"/>
      <w:noProof/>
      <w:szCs w:val="24"/>
      <w:lang w:bidi="ar-SA"/>
    </w:rPr>
  </w:style>
  <w:style w:type="paragraph" w:styleId="TOC3">
    <w:name w:val="toc 3"/>
    <w:basedOn w:val="Normal"/>
    <w:next w:val="Normal"/>
    <w:autoRedefine/>
    <w:uiPriority w:val="39"/>
    <w:unhideWhenUsed/>
    <w:rsid w:val="003C5F3E"/>
    <w:pPr>
      <w:tabs>
        <w:tab w:val="right" w:leader="dot" w:pos="8630"/>
      </w:tabs>
      <w:spacing w:before="120" w:after="0" w:line="240" w:lineRule="auto"/>
      <w:ind w:left="446"/>
      <w:contextualSpacing/>
    </w:pPr>
    <w:rPr>
      <w:rFonts w:eastAsiaTheme="minorEastAsia" w:cs="Times New Roman"/>
      <w:szCs w:val="22"/>
      <w:lang w:bidi="ar-SA"/>
    </w:rPr>
  </w:style>
  <w:style w:type="character" w:customStyle="1" w:styleId="Heading3Char">
    <w:name w:val="Heading 3 Char"/>
    <w:basedOn w:val="DefaultParagraphFont"/>
    <w:link w:val="Heading3"/>
    <w:uiPriority w:val="9"/>
    <w:rsid w:val="00231181"/>
    <w:rPr>
      <w:rFonts w:ascii="Times New Roman" w:eastAsiaTheme="majorEastAsia" w:hAnsi="Times New Roman" w:cstheme="majorBidi"/>
      <w:color w:val="000000" w:themeColor="text1"/>
      <w:sz w:val="24"/>
      <w:szCs w:val="21"/>
    </w:rPr>
  </w:style>
  <w:style w:type="paragraph" w:styleId="TableofFigures">
    <w:name w:val="table of figures"/>
    <w:basedOn w:val="Normal"/>
    <w:next w:val="Normal"/>
    <w:uiPriority w:val="99"/>
    <w:unhideWhenUsed/>
    <w:rsid w:val="00AF64FB"/>
    <w:pPr>
      <w:spacing w:before="120" w:after="120" w:line="360" w:lineRule="auto"/>
    </w:pPr>
  </w:style>
  <w:style w:type="paragraph" w:styleId="Subtitle">
    <w:name w:val="Subtitle"/>
    <w:basedOn w:val="Normal"/>
    <w:next w:val="Normal"/>
    <w:link w:val="SubtitleChar"/>
    <w:uiPriority w:val="11"/>
    <w:qFormat/>
    <w:rsid w:val="0023118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31181"/>
    <w:rPr>
      <w:rFonts w:ascii="Times New Roman" w:eastAsiaTheme="minorEastAsia" w:hAnsi="Times New Roman"/>
      <w:color w:val="5A5A5A" w:themeColor="text1" w:themeTint="A5"/>
      <w:spacing w:val="15"/>
      <w:sz w:val="24"/>
    </w:rPr>
  </w:style>
  <w:style w:type="character" w:customStyle="1" w:styleId="Heading4Char">
    <w:name w:val="Heading 4 Char"/>
    <w:basedOn w:val="DefaultParagraphFont"/>
    <w:link w:val="Heading4"/>
    <w:uiPriority w:val="9"/>
    <w:rsid w:val="00122BD6"/>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BE31E2"/>
    <w:rPr>
      <w:rFonts w:ascii="Times New Roman" w:eastAsiaTheme="majorEastAsia" w:hAnsi="Times New Roman" w:cstheme="majorBidi"/>
      <w:sz w:val="24"/>
    </w:rPr>
  </w:style>
  <w:style w:type="paragraph" w:styleId="Caption">
    <w:name w:val="caption"/>
    <w:basedOn w:val="Normal"/>
    <w:next w:val="Normal"/>
    <w:uiPriority w:val="35"/>
    <w:semiHidden/>
    <w:unhideWhenUsed/>
    <w:qFormat/>
    <w:rsid w:val="00B40883"/>
    <w:pPr>
      <w:spacing w:after="200" w:line="240" w:lineRule="auto"/>
    </w:pPr>
    <w:rPr>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649818">
      <w:bodyDiv w:val="1"/>
      <w:marLeft w:val="0"/>
      <w:marRight w:val="0"/>
      <w:marTop w:val="0"/>
      <w:marBottom w:val="0"/>
      <w:divBdr>
        <w:top w:val="none" w:sz="0" w:space="0" w:color="auto"/>
        <w:left w:val="none" w:sz="0" w:space="0" w:color="auto"/>
        <w:bottom w:val="none" w:sz="0" w:space="0" w:color="auto"/>
        <w:right w:val="none" w:sz="0" w:space="0" w:color="auto"/>
      </w:divBdr>
      <w:divsChild>
        <w:div w:id="1525825157">
          <w:marLeft w:val="0"/>
          <w:marRight w:val="0"/>
          <w:marTop w:val="0"/>
          <w:marBottom w:val="0"/>
          <w:divBdr>
            <w:top w:val="none" w:sz="0" w:space="0" w:color="auto"/>
            <w:left w:val="none" w:sz="0" w:space="0" w:color="auto"/>
            <w:bottom w:val="none" w:sz="0" w:space="0" w:color="auto"/>
            <w:right w:val="none" w:sz="0" w:space="0" w:color="auto"/>
          </w:divBdr>
        </w:div>
      </w:divsChild>
    </w:div>
    <w:div w:id="459609645">
      <w:bodyDiv w:val="1"/>
      <w:marLeft w:val="0"/>
      <w:marRight w:val="0"/>
      <w:marTop w:val="0"/>
      <w:marBottom w:val="0"/>
      <w:divBdr>
        <w:top w:val="none" w:sz="0" w:space="0" w:color="auto"/>
        <w:left w:val="none" w:sz="0" w:space="0" w:color="auto"/>
        <w:bottom w:val="none" w:sz="0" w:space="0" w:color="auto"/>
        <w:right w:val="none" w:sz="0" w:space="0" w:color="auto"/>
      </w:divBdr>
    </w:div>
    <w:div w:id="579679803">
      <w:bodyDiv w:val="1"/>
      <w:marLeft w:val="0"/>
      <w:marRight w:val="0"/>
      <w:marTop w:val="0"/>
      <w:marBottom w:val="0"/>
      <w:divBdr>
        <w:top w:val="none" w:sz="0" w:space="0" w:color="auto"/>
        <w:left w:val="none" w:sz="0" w:space="0" w:color="auto"/>
        <w:bottom w:val="none" w:sz="0" w:space="0" w:color="auto"/>
        <w:right w:val="none" w:sz="0" w:space="0" w:color="auto"/>
      </w:divBdr>
      <w:divsChild>
        <w:div w:id="755787904">
          <w:marLeft w:val="0"/>
          <w:marRight w:val="0"/>
          <w:marTop w:val="0"/>
          <w:marBottom w:val="0"/>
          <w:divBdr>
            <w:top w:val="none" w:sz="0" w:space="0" w:color="auto"/>
            <w:left w:val="none" w:sz="0" w:space="0" w:color="auto"/>
            <w:bottom w:val="none" w:sz="0" w:space="0" w:color="auto"/>
            <w:right w:val="none" w:sz="0" w:space="0" w:color="auto"/>
          </w:divBdr>
        </w:div>
        <w:div w:id="1046948161">
          <w:marLeft w:val="0"/>
          <w:marRight w:val="0"/>
          <w:marTop w:val="0"/>
          <w:marBottom w:val="0"/>
          <w:divBdr>
            <w:top w:val="none" w:sz="0" w:space="0" w:color="auto"/>
            <w:left w:val="none" w:sz="0" w:space="0" w:color="auto"/>
            <w:bottom w:val="none" w:sz="0" w:space="0" w:color="auto"/>
            <w:right w:val="none" w:sz="0" w:space="0" w:color="auto"/>
          </w:divBdr>
        </w:div>
      </w:divsChild>
    </w:div>
    <w:div w:id="613371253">
      <w:bodyDiv w:val="1"/>
      <w:marLeft w:val="0"/>
      <w:marRight w:val="0"/>
      <w:marTop w:val="0"/>
      <w:marBottom w:val="0"/>
      <w:divBdr>
        <w:top w:val="none" w:sz="0" w:space="0" w:color="auto"/>
        <w:left w:val="none" w:sz="0" w:space="0" w:color="auto"/>
        <w:bottom w:val="none" w:sz="0" w:space="0" w:color="auto"/>
        <w:right w:val="none" w:sz="0" w:space="0" w:color="auto"/>
      </w:divBdr>
      <w:divsChild>
        <w:div w:id="95485969">
          <w:marLeft w:val="0"/>
          <w:marRight w:val="0"/>
          <w:marTop w:val="0"/>
          <w:marBottom w:val="0"/>
          <w:divBdr>
            <w:top w:val="none" w:sz="0" w:space="0" w:color="auto"/>
            <w:left w:val="none" w:sz="0" w:space="0" w:color="auto"/>
            <w:bottom w:val="none" w:sz="0" w:space="0" w:color="auto"/>
            <w:right w:val="none" w:sz="0" w:space="0" w:color="auto"/>
          </w:divBdr>
        </w:div>
      </w:divsChild>
    </w:div>
    <w:div w:id="739980157">
      <w:bodyDiv w:val="1"/>
      <w:marLeft w:val="0"/>
      <w:marRight w:val="0"/>
      <w:marTop w:val="0"/>
      <w:marBottom w:val="0"/>
      <w:divBdr>
        <w:top w:val="none" w:sz="0" w:space="0" w:color="auto"/>
        <w:left w:val="none" w:sz="0" w:space="0" w:color="auto"/>
        <w:bottom w:val="none" w:sz="0" w:space="0" w:color="auto"/>
        <w:right w:val="none" w:sz="0" w:space="0" w:color="auto"/>
      </w:divBdr>
    </w:div>
    <w:div w:id="838425729">
      <w:bodyDiv w:val="1"/>
      <w:marLeft w:val="0"/>
      <w:marRight w:val="0"/>
      <w:marTop w:val="0"/>
      <w:marBottom w:val="0"/>
      <w:divBdr>
        <w:top w:val="none" w:sz="0" w:space="0" w:color="auto"/>
        <w:left w:val="none" w:sz="0" w:space="0" w:color="auto"/>
        <w:bottom w:val="none" w:sz="0" w:space="0" w:color="auto"/>
        <w:right w:val="none" w:sz="0" w:space="0" w:color="auto"/>
      </w:divBdr>
      <w:divsChild>
        <w:div w:id="879630119">
          <w:marLeft w:val="0"/>
          <w:marRight w:val="0"/>
          <w:marTop w:val="0"/>
          <w:marBottom w:val="0"/>
          <w:divBdr>
            <w:top w:val="none" w:sz="0" w:space="0" w:color="auto"/>
            <w:left w:val="none" w:sz="0" w:space="0" w:color="auto"/>
            <w:bottom w:val="none" w:sz="0" w:space="0" w:color="auto"/>
            <w:right w:val="none" w:sz="0" w:space="0" w:color="auto"/>
          </w:divBdr>
        </w:div>
      </w:divsChild>
    </w:div>
    <w:div w:id="987323005">
      <w:bodyDiv w:val="1"/>
      <w:marLeft w:val="0"/>
      <w:marRight w:val="0"/>
      <w:marTop w:val="0"/>
      <w:marBottom w:val="0"/>
      <w:divBdr>
        <w:top w:val="none" w:sz="0" w:space="0" w:color="auto"/>
        <w:left w:val="none" w:sz="0" w:space="0" w:color="auto"/>
        <w:bottom w:val="none" w:sz="0" w:space="0" w:color="auto"/>
        <w:right w:val="none" w:sz="0" w:space="0" w:color="auto"/>
      </w:divBdr>
    </w:div>
    <w:div w:id="1089886256">
      <w:bodyDiv w:val="1"/>
      <w:marLeft w:val="0"/>
      <w:marRight w:val="0"/>
      <w:marTop w:val="0"/>
      <w:marBottom w:val="0"/>
      <w:divBdr>
        <w:top w:val="none" w:sz="0" w:space="0" w:color="auto"/>
        <w:left w:val="none" w:sz="0" w:space="0" w:color="auto"/>
        <w:bottom w:val="none" w:sz="0" w:space="0" w:color="auto"/>
        <w:right w:val="none" w:sz="0" w:space="0" w:color="auto"/>
      </w:divBdr>
      <w:divsChild>
        <w:div w:id="695692387">
          <w:marLeft w:val="0"/>
          <w:marRight w:val="0"/>
          <w:marTop w:val="0"/>
          <w:marBottom w:val="0"/>
          <w:divBdr>
            <w:top w:val="none" w:sz="0" w:space="0" w:color="auto"/>
            <w:left w:val="none" w:sz="0" w:space="0" w:color="auto"/>
            <w:bottom w:val="none" w:sz="0" w:space="0" w:color="auto"/>
            <w:right w:val="none" w:sz="0" w:space="0" w:color="auto"/>
          </w:divBdr>
        </w:div>
      </w:divsChild>
    </w:div>
    <w:div w:id="1611356386">
      <w:bodyDiv w:val="1"/>
      <w:marLeft w:val="0"/>
      <w:marRight w:val="0"/>
      <w:marTop w:val="0"/>
      <w:marBottom w:val="0"/>
      <w:divBdr>
        <w:top w:val="none" w:sz="0" w:space="0" w:color="auto"/>
        <w:left w:val="none" w:sz="0" w:space="0" w:color="auto"/>
        <w:bottom w:val="none" w:sz="0" w:space="0" w:color="auto"/>
        <w:right w:val="none" w:sz="0" w:space="0" w:color="auto"/>
      </w:divBdr>
      <w:divsChild>
        <w:div w:id="303659659">
          <w:marLeft w:val="0"/>
          <w:marRight w:val="0"/>
          <w:marTop w:val="0"/>
          <w:marBottom w:val="0"/>
          <w:divBdr>
            <w:top w:val="none" w:sz="0" w:space="0" w:color="auto"/>
            <w:left w:val="none" w:sz="0" w:space="0" w:color="auto"/>
            <w:bottom w:val="none" w:sz="0" w:space="0" w:color="auto"/>
            <w:right w:val="none" w:sz="0" w:space="0" w:color="auto"/>
          </w:divBdr>
        </w:div>
        <w:div w:id="1614288064">
          <w:marLeft w:val="0"/>
          <w:marRight w:val="0"/>
          <w:marTop w:val="0"/>
          <w:marBottom w:val="0"/>
          <w:divBdr>
            <w:top w:val="none" w:sz="0" w:space="0" w:color="auto"/>
            <w:left w:val="none" w:sz="0" w:space="0" w:color="auto"/>
            <w:bottom w:val="none" w:sz="0" w:space="0" w:color="auto"/>
            <w:right w:val="none" w:sz="0" w:space="0" w:color="auto"/>
          </w:divBdr>
        </w:div>
      </w:divsChild>
    </w:div>
    <w:div w:id="1653287569">
      <w:bodyDiv w:val="1"/>
      <w:marLeft w:val="0"/>
      <w:marRight w:val="0"/>
      <w:marTop w:val="0"/>
      <w:marBottom w:val="0"/>
      <w:divBdr>
        <w:top w:val="none" w:sz="0" w:space="0" w:color="auto"/>
        <w:left w:val="none" w:sz="0" w:space="0" w:color="auto"/>
        <w:bottom w:val="none" w:sz="0" w:space="0" w:color="auto"/>
        <w:right w:val="none" w:sz="0" w:space="0" w:color="auto"/>
      </w:divBdr>
      <w:divsChild>
        <w:div w:id="1915049175">
          <w:marLeft w:val="0"/>
          <w:marRight w:val="0"/>
          <w:marTop w:val="0"/>
          <w:marBottom w:val="0"/>
          <w:divBdr>
            <w:top w:val="none" w:sz="0" w:space="0" w:color="auto"/>
            <w:left w:val="none" w:sz="0" w:space="0" w:color="auto"/>
            <w:bottom w:val="none" w:sz="0" w:space="0" w:color="auto"/>
            <w:right w:val="none" w:sz="0" w:space="0" w:color="auto"/>
          </w:divBdr>
        </w:div>
      </w:divsChild>
    </w:div>
    <w:div w:id="1660694607">
      <w:bodyDiv w:val="1"/>
      <w:marLeft w:val="0"/>
      <w:marRight w:val="0"/>
      <w:marTop w:val="0"/>
      <w:marBottom w:val="0"/>
      <w:divBdr>
        <w:top w:val="none" w:sz="0" w:space="0" w:color="auto"/>
        <w:left w:val="none" w:sz="0" w:space="0" w:color="auto"/>
        <w:bottom w:val="none" w:sz="0" w:space="0" w:color="auto"/>
        <w:right w:val="none" w:sz="0" w:space="0" w:color="auto"/>
      </w:divBdr>
      <w:divsChild>
        <w:div w:id="837187221">
          <w:marLeft w:val="0"/>
          <w:marRight w:val="0"/>
          <w:marTop w:val="0"/>
          <w:marBottom w:val="0"/>
          <w:divBdr>
            <w:top w:val="none" w:sz="0" w:space="0" w:color="auto"/>
            <w:left w:val="none" w:sz="0" w:space="0" w:color="auto"/>
            <w:bottom w:val="none" w:sz="0" w:space="0" w:color="auto"/>
            <w:right w:val="none" w:sz="0" w:space="0" w:color="auto"/>
          </w:divBdr>
        </w:div>
      </w:divsChild>
    </w:div>
    <w:div w:id="1819151929">
      <w:bodyDiv w:val="1"/>
      <w:marLeft w:val="0"/>
      <w:marRight w:val="0"/>
      <w:marTop w:val="0"/>
      <w:marBottom w:val="0"/>
      <w:divBdr>
        <w:top w:val="none" w:sz="0" w:space="0" w:color="auto"/>
        <w:left w:val="none" w:sz="0" w:space="0" w:color="auto"/>
        <w:bottom w:val="none" w:sz="0" w:space="0" w:color="auto"/>
        <w:right w:val="none" w:sz="0" w:space="0" w:color="auto"/>
      </w:divBdr>
      <w:divsChild>
        <w:div w:id="2100715856">
          <w:marLeft w:val="0"/>
          <w:marRight w:val="0"/>
          <w:marTop w:val="0"/>
          <w:marBottom w:val="0"/>
          <w:divBdr>
            <w:top w:val="none" w:sz="0" w:space="0" w:color="auto"/>
            <w:left w:val="none" w:sz="0" w:space="0" w:color="auto"/>
            <w:bottom w:val="none" w:sz="0" w:space="0" w:color="auto"/>
            <w:right w:val="none" w:sz="0" w:space="0" w:color="auto"/>
          </w:divBdr>
        </w:div>
      </w:divsChild>
    </w:div>
    <w:div w:id="1894077654">
      <w:bodyDiv w:val="1"/>
      <w:marLeft w:val="0"/>
      <w:marRight w:val="0"/>
      <w:marTop w:val="0"/>
      <w:marBottom w:val="0"/>
      <w:divBdr>
        <w:top w:val="none" w:sz="0" w:space="0" w:color="auto"/>
        <w:left w:val="none" w:sz="0" w:space="0" w:color="auto"/>
        <w:bottom w:val="none" w:sz="0" w:space="0" w:color="auto"/>
        <w:right w:val="none" w:sz="0" w:space="0" w:color="auto"/>
      </w:divBdr>
      <w:divsChild>
        <w:div w:id="94524079">
          <w:marLeft w:val="0"/>
          <w:marRight w:val="0"/>
          <w:marTop w:val="0"/>
          <w:marBottom w:val="0"/>
          <w:divBdr>
            <w:top w:val="none" w:sz="0" w:space="0" w:color="auto"/>
            <w:left w:val="none" w:sz="0" w:space="0" w:color="auto"/>
            <w:bottom w:val="none" w:sz="0" w:space="0" w:color="auto"/>
            <w:right w:val="none" w:sz="0" w:space="0" w:color="auto"/>
          </w:divBdr>
        </w:div>
        <w:div w:id="728765573">
          <w:marLeft w:val="0"/>
          <w:marRight w:val="0"/>
          <w:marTop w:val="0"/>
          <w:marBottom w:val="0"/>
          <w:divBdr>
            <w:top w:val="none" w:sz="0" w:space="0" w:color="auto"/>
            <w:left w:val="none" w:sz="0" w:space="0" w:color="auto"/>
            <w:bottom w:val="none" w:sz="0" w:space="0" w:color="auto"/>
            <w:right w:val="none" w:sz="0" w:space="0" w:color="auto"/>
          </w:divBdr>
        </w:div>
        <w:div w:id="1168134292">
          <w:marLeft w:val="0"/>
          <w:marRight w:val="0"/>
          <w:marTop w:val="0"/>
          <w:marBottom w:val="0"/>
          <w:divBdr>
            <w:top w:val="none" w:sz="0" w:space="0" w:color="auto"/>
            <w:left w:val="none" w:sz="0" w:space="0" w:color="auto"/>
            <w:bottom w:val="none" w:sz="0" w:space="0" w:color="auto"/>
            <w:right w:val="none" w:sz="0" w:space="0" w:color="auto"/>
          </w:divBdr>
        </w:div>
      </w:divsChild>
    </w:div>
    <w:div w:id="1905220174">
      <w:bodyDiv w:val="1"/>
      <w:marLeft w:val="0"/>
      <w:marRight w:val="0"/>
      <w:marTop w:val="0"/>
      <w:marBottom w:val="0"/>
      <w:divBdr>
        <w:top w:val="none" w:sz="0" w:space="0" w:color="auto"/>
        <w:left w:val="none" w:sz="0" w:space="0" w:color="auto"/>
        <w:bottom w:val="none" w:sz="0" w:space="0" w:color="auto"/>
        <w:right w:val="none" w:sz="0" w:space="0" w:color="auto"/>
      </w:divBdr>
      <w:divsChild>
        <w:div w:id="369381962">
          <w:marLeft w:val="0"/>
          <w:marRight w:val="0"/>
          <w:marTop w:val="0"/>
          <w:marBottom w:val="0"/>
          <w:divBdr>
            <w:top w:val="none" w:sz="0" w:space="0" w:color="auto"/>
            <w:left w:val="none" w:sz="0" w:space="0" w:color="auto"/>
            <w:bottom w:val="none" w:sz="0" w:space="0" w:color="auto"/>
            <w:right w:val="none" w:sz="0" w:space="0" w:color="auto"/>
          </w:divBdr>
        </w:div>
        <w:div w:id="716465049">
          <w:marLeft w:val="0"/>
          <w:marRight w:val="0"/>
          <w:marTop w:val="0"/>
          <w:marBottom w:val="0"/>
          <w:divBdr>
            <w:top w:val="none" w:sz="0" w:space="0" w:color="auto"/>
            <w:left w:val="none" w:sz="0" w:space="0" w:color="auto"/>
            <w:bottom w:val="none" w:sz="0" w:space="0" w:color="auto"/>
            <w:right w:val="none" w:sz="0" w:space="0" w:color="auto"/>
          </w:divBdr>
        </w:div>
      </w:divsChild>
    </w:div>
    <w:div w:id="2039503485">
      <w:bodyDiv w:val="1"/>
      <w:marLeft w:val="0"/>
      <w:marRight w:val="0"/>
      <w:marTop w:val="0"/>
      <w:marBottom w:val="0"/>
      <w:divBdr>
        <w:top w:val="none" w:sz="0" w:space="0" w:color="auto"/>
        <w:left w:val="none" w:sz="0" w:space="0" w:color="auto"/>
        <w:bottom w:val="none" w:sz="0" w:space="0" w:color="auto"/>
        <w:right w:val="none" w:sz="0" w:space="0" w:color="auto"/>
      </w:divBdr>
      <w:divsChild>
        <w:div w:id="1623538325">
          <w:marLeft w:val="0"/>
          <w:marRight w:val="0"/>
          <w:marTop w:val="0"/>
          <w:marBottom w:val="0"/>
          <w:divBdr>
            <w:top w:val="none" w:sz="0" w:space="0" w:color="auto"/>
            <w:left w:val="none" w:sz="0" w:space="0" w:color="auto"/>
            <w:bottom w:val="none" w:sz="0" w:space="0" w:color="auto"/>
            <w:right w:val="none" w:sz="0" w:space="0" w:color="auto"/>
          </w:divBdr>
        </w:div>
      </w:divsChild>
    </w:div>
    <w:div w:id="2089184365">
      <w:bodyDiv w:val="1"/>
      <w:marLeft w:val="0"/>
      <w:marRight w:val="0"/>
      <w:marTop w:val="0"/>
      <w:marBottom w:val="0"/>
      <w:divBdr>
        <w:top w:val="none" w:sz="0" w:space="0" w:color="auto"/>
        <w:left w:val="none" w:sz="0" w:space="0" w:color="auto"/>
        <w:bottom w:val="none" w:sz="0" w:space="0" w:color="auto"/>
        <w:right w:val="none" w:sz="0" w:space="0" w:color="auto"/>
      </w:divBdr>
      <w:divsChild>
        <w:div w:id="710685539">
          <w:marLeft w:val="0"/>
          <w:marRight w:val="0"/>
          <w:marTop w:val="0"/>
          <w:marBottom w:val="0"/>
          <w:divBdr>
            <w:top w:val="none" w:sz="0" w:space="0" w:color="auto"/>
            <w:left w:val="none" w:sz="0" w:space="0" w:color="auto"/>
            <w:bottom w:val="none" w:sz="0" w:space="0" w:color="auto"/>
            <w:right w:val="none" w:sz="0" w:space="0" w:color="auto"/>
          </w:divBdr>
        </w:div>
      </w:divsChild>
    </w:div>
    <w:div w:id="2130780821">
      <w:bodyDiv w:val="1"/>
      <w:marLeft w:val="0"/>
      <w:marRight w:val="0"/>
      <w:marTop w:val="0"/>
      <w:marBottom w:val="0"/>
      <w:divBdr>
        <w:top w:val="none" w:sz="0" w:space="0" w:color="auto"/>
        <w:left w:val="none" w:sz="0" w:space="0" w:color="auto"/>
        <w:bottom w:val="none" w:sz="0" w:space="0" w:color="auto"/>
        <w:right w:val="none" w:sz="0" w:space="0" w:color="auto"/>
      </w:divBdr>
      <w:divsChild>
        <w:div w:id="1269656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yperlink" Target="https://www.ncbi.nlm.nih.gov/pubmed/?term=Le%26%23x000f3%3Bn-S%26%23x000e1%3Bnchez%20L%5BAuthor%5D&amp;cauthor=true&amp;cauthor_uid=30078910" TargetMode="Externa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abdb7a8d099a477b" Type="http://schemas.microsoft.com/office/2019/09/relationships/intelligence" Target="intelligenc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DFA36E08E5D4479A2E42BEEFD651F6" ma:contentTypeVersion="7" ma:contentTypeDescription="Create a new document." ma:contentTypeScope="" ma:versionID="22d1cff643c64b4da7de8388523769c3">
  <xsd:schema xmlns:xsd="http://www.w3.org/2001/XMLSchema" xmlns:xs="http://www.w3.org/2001/XMLSchema" xmlns:p="http://schemas.microsoft.com/office/2006/metadata/properties" xmlns:ns3="0dea2d5c-4523-4a76-bddf-3b49d9938e4d" xmlns:ns4="4d5c6f8f-3dfe-40a1-9cb8-13ddfcda9be9" targetNamespace="http://schemas.microsoft.com/office/2006/metadata/properties" ma:root="true" ma:fieldsID="9caf0cea6cec255f5ba644ab1df9a1f5" ns3:_="" ns4:_="">
    <xsd:import namespace="0dea2d5c-4523-4a76-bddf-3b49d9938e4d"/>
    <xsd:import namespace="4d5c6f8f-3dfe-40a1-9cb8-13ddfcda9be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ea2d5c-4523-4a76-bddf-3b49d9938e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d5c6f8f-3dfe-40a1-9cb8-13ddfcda9be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86E7AE8-E76A-4F65-938B-F75A88B485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ea2d5c-4523-4a76-bddf-3b49d9938e4d"/>
    <ds:schemaRef ds:uri="4d5c6f8f-3dfe-40a1-9cb8-13ddfcda9b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2D187D-D23D-420C-BFCF-763B71A70A75}">
  <ds:schemaRefs>
    <ds:schemaRef ds:uri="http://schemas.microsoft.com/sharepoint/v3/contenttype/forms"/>
  </ds:schemaRefs>
</ds:datastoreItem>
</file>

<file path=customXml/itemProps3.xml><?xml version="1.0" encoding="utf-8"?>
<ds:datastoreItem xmlns:ds="http://schemas.openxmlformats.org/officeDocument/2006/customXml" ds:itemID="{60B20E63-134E-4258-A736-966CF4E4A1F0}">
  <ds:schemaRefs>
    <ds:schemaRef ds:uri="http://schemas.openxmlformats.org/officeDocument/2006/bibliography"/>
  </ds:schemaRefs>
</ds:datastoreItem>
</file>

<file path=customXml/itemProps4.xml><?xml version="1.0" encoding="utf-8"?>
<ds:datastoreItem xmlns:ds="http://schemas.openxmlformats.org/officeDocument/2006/customXml" ds:itemID="{E0AA98C4-4F05-4B72-BFC4-8E450A54B5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70</Pages>
  <Words>17046</Words>
  <Characters>93056</Characters>
  <Application>Microsoft Office Word</Application>
  <DocSecurity>0</DocSecurity>
  <Lines>2019</Lines>
  <Paragraphs>725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Devkota, Pawan</dc:creator>
  <cp:keywords/>
  <dc:description/>
  <cp:lastModifiedBy>Devkota, Pawan</cp:lastModifiedBy>
  <cp:revision>3</cp:revision>
  <dcterms:created xsi:type="dcterms:W3CDTF">2022-06-30T21:12:00Z</dcterms:created>
  <dcterms:modified xsi:type="dcterms:W3CDTF">2022-10-13T19:54:00Z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ContentTypeId">
    <vt:lpwstr>0x01010007DFA36E08E5D4479A2E42BEEFD651F6</vt:lpwstr>
  </property>
</Properties>
</file>