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9BF5" w14:textId="74EC6710" w:rsidR="00143941" w:rsidRPr="009B213D" w:rsidRDefault="009B213D" w:rsidP="00075985">
      <w:pPr>
        <w:spacing w:line="480" w:lineRule="auto"/>
        <w:rPr>
          <w:rFonts w:ascii="Times New Roman" w:hAnsi="Times New Roman" w:cs="Times New Roman"/>
          <w:b/>
          <w:bCs/>
        </w:rPr>
      </w:pPr>
      <w:r w:rsidRPr="009B213D">
        <w:rPr>
          <w:rFonts w:ascii="Times New Roman" w:hAnsi="Times New Roman" w:cs="Times New Roman"/>
          <w:b/>
          <w:bCs/>
        </w:rPr>
        <w:t>Supplementary Figures</w:t>
      </w:r>
    </w:p>
    <w:p w14:paraId="73400FA6" w14:textId="77777777" w:rsidR="009B213D" w:rsidRP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4215E46" w14:textId="5824758B" w:rsidR="009B213D" w:rsidRDefault="009B213D" w:rsidP="00075985">
      <w:pPr>
        <w:spacing w:line="480" w:lineRule="auto"/>
        <w:rPr>
          <w:rFonts w:ascii="Times New Roman" w:hAnsi="Times New Roman" w:cs="Times New Roman"/>
        </w:rPr>
      </w:pPr>
      <w:r w:rsidRPr="009B213D">
        <w:rPr>
          <w:rFonts w:ascii="Times New Roman" w:hAnsi="Times New Roman" w:cs="Times New Roman"/>
          <w:noProof/>
        </w:rPr>
        <w:drawing>
          <wp:inline distT="0" distB="0" distL="0" distR="0" wp14:anchorId="09BE2E84" wp14:editId="0379E60E">
            <wp:extent cx="5943600" cy="4754880"/>
            <wp:effectExtent l="0" t="0" r="0" b="0"/>
            <wp:docPr id="71997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4659" name="Picture 7199746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FAC" w14:textId="77777777" w:rsid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C51D5F8" w14:textId="70844BDB" w:rsidR="009B213D" w:rsidRPr="00057A1E" w:rsidRDefault="009B213D" w:rsidP="00075985">
      <w:pPr>
        <w:pStyle w:val="Heading5"/>
        <w:spacing w:after="240" w:line="480" w:lineRule="auto"/>
      </w:pPr>
      <w:bookmarkStart w:id="0" w:name="_Toc100315912"/>
      <w:r w:rsidRPr="23CE57E3">
        <w:rPr>
          <w:rFonts w:cs="Times New Roman"/>
          <w:b/>
          <w:bCs/>
          <w:shd w:val="clear" w:color="auto" w:fill="FDFDFD"/>
        </w:rPr>
        <w:t xml:space="preserve">Figure </w:t>
      </w:r>
      <w:r>
        <w:rPr>
          <w:rFonts w:cs="Times New Roman"/>
          <w:b/>
          <w:bCs/>
          <w:shd w:val="clear" w:color="auto" w:fill="FDFDFD"/>
        </w:rPr>
        <w:t>S</w:t>
      </w:r>
      <w:r w:rsidRPr="23CE57E3">
        <w:rPr>
          <w:rFonts w:cs="Times New Roman"/>
          <w:b/>
          <w:bCs/>
          <w:shd w:val="clear" w:color="auto" w:fill="FDFDFD"/>
        </w:rPr>
        <w:t>1</w:t>
      </w:r>
      <w:r w:rsidRPr="005E6978">
        <w:rPr>
          <w:rFonts w:cs="Times New Roman"/>
          <w:shd w:val="clear" w:color="auto" w:fill="FDFDFD"/>
        </w:rPr>
        <w:t>:</w:t>
      </w:r>
      <w:r w:rsidRPr="23CE57E3">
        <w:rPr>
          <w:rFonts w:cs="Times New Roman"/>
          <w:b/>
          <w:bCs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>Diurnal trend of</w:t>
      </w:r>
      <w:r w:rsidRPr="005E6978">
        <w:rPr>
          <w:rFonts w:cs="Times New Roman"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 xml:space="preserve">(a) </w:t>
      </w:r>
      <w:r w:rsidRPr="005E6978">
        <w:rPr>
          <w:rFonts w:cs="Times New Roman"/>
          <w:shd w:val="clear" w:color="auto" w:fill="FDFDFD"/>
        </w:rPr>
        <w:t>soil temperatures</w:t>
      </w:r>
      <w:r>
        <w:rPr>
          <w:rFonts w:cs="Times New Roman"/>
          <w:shd w:val="clear" w:color="auto" w:fill="FDFDFD"/>
        </w:rPr>
        <w:t xml:space="preserve"> at 10 cm soil depth, (b) air temperature measured near leaf canopy, across the treatments. C: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OTC: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R: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; </w:t>
      </w:r>
      <w:r w:rsidRPr="005E6978">
        <w:rPr>
          <w:rFonts w:cs="Times New Roman"/>
          <w:shd w:val="clear" w:color="auto" w:fill="FDFDFD"/>
        </w:rPr>
        <w:t>and</w:t>
      </w:r>
      <w:r>
        <w:rPr>
          <w:rFonts w:cs="Times New Roman"/>
          <w:shd w:val="clear" w:color="auto" w:fill="FDFDFD"/>
        </w:rPr>
        <w:t xml:space="preserve"> OTC + R: Open Top Chamber,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. </w:t>
      </w:r>
      <w:bookmarkEnd w:id="0"/>
      <w:r>
        <w:rPr>
          <w:rFonts w:cs="Times New Roman"/>
          <w:shd w:val="clear" w:color="auto" w:fill="FDFDFD"/>
        </w:rPr>
        <w:t xml:space="preserve">The error bars </w:t>
      </w:r>
      <w:r>
        <w:rPr>
          <w:rFonts w:cs="Times New Roman"/>
          <w:shd w:val="clear" w:color="auto" w:fill="FDFDFD"/>
        </w:rPr>
        <w:t xml:space="preserve">represent </w:t>
      </w:r>
      <w:r>
        <w:rPr>
          <w:rFonts w:cs="Times New Roman"/>
          <w:shd w:val="clear" w:color="auto" w:fill="FDFDFD"/>
        </w:rPr>
        <w:t>the standard error of means.</w:t>
      </w:r>
    </w:p>
    <w:p w14:paraId="7416B5EE" w14:textId="77777777" w:rsidR="00075985" w:rsidRDefault="00075985" w:rsidP="00075985">
      <w:pPr>
        <w:spacing w:after="240" w:line="480" w:lineRule="auto"/>
        <w:rPr>
          <w:rFonts w:cs="Times New Roman"/>
          <w:noProof/>
          <w:shd w:val="clear" w:color="auto" w:fill="FDFDFD"/>
        </w:rPr>
      </w:pPr>
    </w:p>
    <w:p w14:paraId="264E6093" w14:textId="205D443D" w:rsidR="00075985" w:rsidRDefault="00075985" w:rsidP="00075985">
      <w:pPr>
        <w:spacing w:after="240" w:line="480" w:lineRule="auto"/>
        <w:ind w:firstLine="288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350F9EF8" wp14:editId="12D4221A">
            <wp:extent cx="5943600" cy="4754880"/>
            <wp:effectExtent l="0" t="0" r="0" b="0"/>
            <wp:docPr id="93445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0444" name="Picture 9344504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FD1" w14:textId="0A45A7B3" w:rsidR="009B213D" w:rsidRPr="00FE54E5" w:rsidRDefault="00075985" w:rsidP="00FE54E5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 xml:space="preserve">Figure S2: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 xml:space="preserve">(a) soil temperature and (b) air temperature across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>
        <w:rPr>
          <w:rFonts w:cs="Times New Roman"/>
          <w:shd w:val="clear" w:color="auto" w:fill="FDFDFD"/>
        </w:rPr>
        <w:t>95% confidence intervals. Each smaller dot represents the temperature (averaged by months) of an individual plot.</w:t>
      </w:r>
      <w:r w:rsidR="00FE54E5" w:rsidRPr="00FE54E5">
        <w:rPr>
          <w:rFonts w:cs="Times New Roman"/>
          <w:shd w:val="clear" w:color="auto" w:fill="FDFDFD"/>
        </w:rPr>
        <w:t xml:space="preserve"> </w:t>
      </w:r>
      <w:r w:rsidR="00FE54E5">
        <w:rPr>
          <w:rFonts w:cs="Times New Roman"/>
          <w:shd w:val="clear" w:color="auto" w:fill="FDFDFD"/>
        </w:rPr>
        <w:t>The boxes show the lower quartiles, median, and upper quartiles whereas the whiskers extend to the most extreme observations.</w:t>
      </w:r>
    </w:p>
    <w:sectPr w:rsidR="009B213D" w:rsidRPr="00F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D"/>
    <w:rsid w:val="00075985"/>
    <w:rsid w:val="00135075"/>
    <w:rsid w:val="00143941"/>
    <w:rsid w:val="00354D48"/>
    <w:rsid w:val="00537A47"/>
    <w:rsid w:val="007628C4"/>
    <w:rsid w:val="008B55E6"/>
    <w:rsid w:val="009B213D"/>
    <w:rsid w:val="009F0088"/>
    <w:rsid w:val="00E02727"/>
    <w:rsid w:val="00F9413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D80A"/>
  <w15:chartTrackingRefBased/>
  <w15:docId w15:val="{6E7F64A4-71CE-7146-B5F1-96341A3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7598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3</cp:revision>
  <dcterms:created xsi:type="dcterms:W3CDTF">2024-07-29T05:05:00Z</dcterms:created>
  <dcterms:modified xsi:type="dcterms:W3CDTF">2024-07-29T05:09:00Z</dcterms:modified>
</cp:coreProperties>
</file>