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C619B" w14:textId="6EFAFA37" w:rsidR="001A19C8" w:rsidRDefault="001A19C8" w:rsidP="001A19C8">
      <w:pPr>
        <w:pStyle w:val="Title"/>
        <w:jc w:val="center"/>
      </w:pPr>
      <w:r>
        <w:t>Conditional Probability</w:t>
      </w:r>
    </w:p>
    <w:p w14:paraId="0C16724D" w14:textId="77777777" w:rsidR="001A19C8" w:rsidRDefault="001A19C8" w:rsidP="001A19C8"/>
    <w:p w14:paraId="70C2CE5E" w14:textId="07069DD0" w:rsidR="001A19C8" w:rsidRDefault="001A19C8" w:rsidP="001A19C8">
      <w:r>
        <w:t>The formula for conditional probability is</w:t>
      </w:r>
      <w:r>
        <w:rPr>
          <w:rStyle w:val="FootnoteReference"/>
        </w:rPr>
        <w:footnoteReference w:id="1"/>
      </w:r>
      <w:r>
        <w:t>:</w:t>
      </w:r>
    </w:p>
    <w:p w14:paraId="7C73DAF7" w14:textId="77777777" w:rsidR="001A19C8" w:rsidRDefault="001A19C8" w:rsidP="001A19C8">
      <w:r>
        <w:t xml:space="preserve">P(B|A) = </w:t>
      </w:r>
      <w:proofErr w:type="gramStart"/>
      <w:r>
        <w:t>P(</w:t>
      </w:r>
      <w:proofErr w:type="gramEnd"/>
      <w:r>
        <w:t>A and B) / P(A)</w:t>
      </w:r>
    </w:p>
    <w:p w14:paraId="03A42873" w14:textId="77777777" w:rsidR="001A19C8" w:rsidRDefault="001A19C8" w:rsidP="001A19C8">
      <w:r>
        <w:t>which you can also rewrite as:</w:t>
      </w:r>
    </w:p>
    <w:p w14:paraId="2BA3C2DA" w14:textId="4B928DB9" w:rsidR="001A19C8" w:rsidRDefault="001A19C8" w:rsidP="001A19C8">
      <w:r>
        <w:rPr>
          <w:rFonts w:hint="eastAsia"/>
        </w:rPr>
        <w:t>P(B|A) = P(A</w:t>
      </w:r>
      <w:r>
        <w:rPr>
          <w:rFonts w:hint="eastAsia"/>
        </w:rPr>
        <w:t>∩</w:t>
      </w:r>
      <w:r>
        <w:rPr>
          <w:rFonts w:hint="eastAsia"/>
        </w:rPr>
        <w:t>B) / P(A)</w:t>
      </w:r>
    </w:p>
    <w:p w14:paraId="27A5E6E1" w14:textId="77777777" w:rsidR="001A19C8" w:rsidRPr="001A19C8" w:rsidRDefault="001A19C8" w:rsidP="001A19C8">
      <w:pPr>
        <w:shd w:val="clear" w:color="auto" w:fill="FFFFFF"/>
        <w:spacing w:after="0" w:line="525" w:lineRule="atLeast"/>
        <w:textAlignment w:val="baseline"/>
        <w:outlineLvl w:val="1"/>
        <w:rPr>
          <w:rFonts w:ascii="Arial" w:eastAsia="Times New Roman" w:hAnsi="Arial" w:cs="Arial"/>
          <w:color w:val="555555"/>
          <w:sz w:val="42"/>
          <w:szCs w:val="42"/>
        </w:rPr>
      </w:pPr>
      <w:r w:rsidRPr="001A19C8">
        <w:rPr>
          <w:rFonts w:ascii="Arial" w:eastAsia="Times New Roman" w:hAnsi="Arial" w:cs="Arial"/>
          <w:color w:val="555555"/>
          <w:sz w:val="42"/>
          <w:szCs w:val="42"/>
        </w:rPr>
        <w:t>Example 1</w:t>
      </w:r>
    </w:p>
    <w:p w14:paraId="22970894" w14:textId="77777777" w:rsidR="001A19C8" w:rsidRPr="001A19C8" w:rsidRDefault="001A19C8" w:rsidP="001A19C8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1A19C8">
        <w:rPr>
          <w:rFonts w:ascii="Arial" w:eastAsia="Times New Roman" w:hAnsi="Arial" w:cs="Arial"/>
          <w:sz w:val="20"/>
          <w:szCs w:val="20"/>
        </w:rPr>
        <w:t>In a group of 100 sports car buyers, 40 bought alarm systems, 30 purchased bucket seats, and 20 purchased an alarm system and bucket seats. If a car buyer chosen at random bought an alarm system, what is the probability they also bought bucket seats?</w:t>
      </w:r>
    </w:p>
    <w:p w14:paraId="1730CA25" w14:textId="77777777" w:rsidR="001A19C8" w:rsidRPr="001A19C8" w:rsidRDefault="001A19C8" w:rsidP="001A19C8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1A19C8">
        <w:rPr>
          <w:rFonts w:ascii="inherit" w:eastAsia="Times New Roman" w:hAnsi="inherit" w:cs="Arial"/>
          <w:sz w:val="20"/>
          <w:szCs w:val="20"/>
          <w:bdr w:val="none" w:sz="0" w:space="0" w:color="auto" w:frame="1"/>
        </w:rPr>
        <w:t>Step 1: </w:t>
      </w:r>
      <w:r w:rsidRPr="001A19C8">
        <w:rPr>
          <w:rFonts w:ascii="Arial" w:eastAsia="Times New Roman" w:hAnsi="Arial" w:cs="Arial"/>
          <w:sz w:val="20"/>
          <w:szCs w:val="20"/>
        </w:rPr>
        <w:t>Figure out P(A). It’s given in the question as 40%, or 0.4.</w:t>
      </w:r>
    </w:p>
    <w:p w14:paraId="45C79FA5" w14:textId="77777777" w:rsidR="001A19C8" w:rsidRPr="001A19C8" w:rsidRDefault="001A19C8" w:rsidP="001A19C8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1A19C8">
        <w:rPr>
          <w:rFonts w:ascii="inherit" w:eastAsia="Times New Roman" w:hAnsi="inherit" w:cs="Arial"/>
          <w:sz w:val="20"/>
          <w:szCs w:val="20"/>
          <w:bdr w:val="none" w:sz="0" w:space="0" w:color="auto" w:frame="1"/>
        </w:rPr>
        <w:t>Step 2: </w:t>
      </w:r>
      <w:r w:rsidRPr="001A19C8">
        <w:rPr>
          <w:rFonts w:ascii="Arial" w:eastAsia="Times New Roman" w:hAnsi="Arial" w:cs="Arial"/>
          <w:sz w:val="20"/>
          <w:szCs w:val="20"/>
        </w:rPr>
        <w:t>Figure out P(A∩B). This is the intersection of A and B: both happening together. It’s given in the question 20 out of 100 buyers, or 0.2.</w:t>
      </w:r>
    </w:p>
    <w:p w14:paraId="3CC457A2" w14:textId="77777777" w:rsidR="001A19C8" w:rsidRDefault="001A19C8" w:rsidP="001A19C8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1A19C8">
        <w:rPr>
          <w:rFonts w:ascii="inherit" w:eastAsia="Times New Roman" w:hAnsi="inherit" w:cs="Arial"/>
          <w:sz w:val="20"/>
          <w:szCs w:val="20"/>
          <w:bdr w:val="none" w:sz="0" w:space="0" w:color="auto" w:frame="1"/>
        </w:rPr>
        <w:t>Step 3: </w:t>
      </w:r>
      <w:r w:rsidRPr="001A19C8">
        <w:rPr>
          <w:rFonts w:ascii="Arial" w:eastAsia="Times New Roman" w:hAnsi="Arial" w:cs="Arial"/>
          <w:sz w:val="20"/>
          <w:szCs w:val="20"/>
        </w:rPr>
        <w:t>Insert your answers into the formula:</w:t>
      </w:r>
    </w:p>
    <w:p w14:paraId="16444B3F" w14:textId="5053DFFA" w:rsidR="001A19C8" w:rsidRPr="001A19C8" w:rsidRDefault="001A19C8" w:rsidP="001A19C8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1A19C8">
        <w:rPr>
          <w:rFonts w:ascii="Arial" w:eastAsia="Times New Roman" w:hAnsi="Arial" w:cs="Arial"/>
          <w:sz w:val="20"/>
          <w:szCs w:val="20"/>
        </w:rPr>
        <w:br/>
        <w:t>P(B|A) = P(A∩B) / P(A) = 0.2 / 0.4 = 0.5.</w:t>
      </w:r>
    </w:p>
    <w:p w14:paraId="55075C3E" w14:textId="77777777" w:rsidR="001A19C8" w:rsidRPr="001A19C8" w:rsidRDefault="001A19C8" w:rsidP="001A19C8">
      <w:pPr>
        <w:shd w:val="clear" w:color="auto" w:fill="FFFFFF"/>
        <w:spacing w:after="12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1A19C8">
        <w:rPr>
          <w:rFonts w:ascii="Arial" w:eastAsia="Times New Roman" w:hAnsi="Arial" w:cs="Arial"/>
          <w:sz w:val="20"/>
          <w:szCs w:val="20"/>
        </w:rPr>
        <w:t>The probability that a buyer bought bucket seats, given that they purchased an alarm system, is 50%.</w:t>
      </w:r>
    </w:p>
    <w:p w14:paraId="166AA4BF" w14:textId="25C68E07" w:rsidR="001A19C8" w:rsidRPr="001A19C8" w:rsidRDefault="001A19C8" w:rsidP="001A19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</w:rPr>
      </w:pPr>
      <w:r w:rsidRPr="001A19C8">
        <w:rPr>
          <w:rFonts w:ascii="inherit" w:eastAsia="Times New Roman" w:hAnsi="inherit" w:cs="Arial"/>
          <w:noProof/>
          <w:color w:val="05A9C5"/>
          <w:sz w:val="20"/>
          <w:szCs w:val="20"/>
          <w:bdr w:val="none" w:sz="0" w:space="0" w:color="auto" w:frame="1"/>
        </w:rPr>
        <w:drawing>
          <wp:inline distT="0" distB="0" distL="0" distR="0" wp14:anchorId="5318CA2C" wp14:editId="36CE5CB0">
            <wp:extent cx="3638550" cy="2381250"/>
            <wp:effectExtent l="0" t="0" r="0" b="0"/>
            <wp:docPr id="5" name="Picture 5" descr="Venn diagram showing that 20 out of 40 alarm buyers purchased bucket seats.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nn diagram showing that 20 out of 40 alarm buyers purchased bucket seats.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EEE49" w14:textId="77777777" w:rsidR="001A19C8" w:rsidRPr="001A19C8" w:rsidRDefault="001A19C8" w:rsidP="001A19C8">
      <w:pPr>
        <w:pBdr>
          <w:bottom w:val="single" w:sz="6" w:space="11" w:color="EAEAEA"/>
        </w:pBd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i/>
          <w:iCs/>
          <w:color w:val="777777"/>
          <w:sz w:val="20"/>
          <w:szCs w:val="20"/>
        </w:rPr>
      </w:pPr>
      <w:r w:rsidRPr="001A19C8">
        <w:rPr>
          <w:rFonts w:ascii="inherit" w:eastAsia="Times New Roman" w:hAnsi="inherit" w:cs="Arial"/>
          <w:i/>
          <w:iCs/>
          <w:color w:val="777777"/>
          <w:sz w:val="20"/>
          <w:szCs w:val="20"/>
        </w:rPr>
        <w:t>Venn diagram showing that 20 out of 40 alarm buyers purchased bucket seats.</w:t>
      </w:r>
    </w:p>
    <w:p w14:paraId="0A68EDC6" w14:textId="77777777" w:rsidR="001A19C8" w:rsidRDefault="001A19C8" w:rsidP="001A19C8">
      <w:pPr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 w:rsidRPr="001A19C8">
        <w:rPr>
          <w:rFonts w:ascii="Arial" w:eastAsia="Times New Roman" w:hAnsi="Arial" w:cs="Arial"/>
          <w:color w:val="777777"/>
          <w:sz w:val="20"/>
          <w:szCs w:val="20"/>
        </w:rPr>
        <w:br/>
      </w:r>
    </w:p>
    <w:p w14:paraId="4D481127" w14:textId="5362A536" w:rsidR="001A19C8" w:rsidRPr="001A19C8" w:rsidRDefault="001A19C8" w:rsidP="001A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9C8">
        <w:rPr>
          <w:rFonts w:ascii="Arial" w:eastAsia="Times New Roman" w:hAnsi="Arial" w:cs="Arial"/>
          <w:color w:val="777777"/>
          <w:sz w:val="20"/>
          <w:szCs w:val="20"/>
        </w:rPr>
        <w:br w:type="textWrapping" w:clear="left"/>
      </w:r>
    </w:p>
    <w:p w14:paraId="60C6EC91" w14:textId="77777777" w:rsidR="001A19C8" w:rsidRPr="001A19C8" w:rsidRDefault="001A19C8" w:rsidP="001A19C8">
      <w:pPr>
        <w:shd w:val="clear" w:color="auto" w:fill="FFFFFF"/>
        <w:spacing w:after="0" w:line="525" w:lineRule="atLeast"/>
        <w:textAlignment w:val="baseline"/>
        <w:outlineLvl w:val="1"/>
        <w:rPr>
          <w:rFonts w:ascii="Arial" w:eastAsia="Times New Roman" w:hAnsi="Arial" w:cs="Arial"/>
          <w:color w:val="555555"/>
          <w:sz w:val="42"/>
          <w:szCs w:val="42"/>
        </w:rPr>
      </w:pPr>
      <w:r w:rsidRPr="001A19C8">
        <w:rPr>
          <w:rFonts w:ascii="Arial" w:eastAsia="Times New Roman" w:hAnsi="Arial" w:cs="Arial"/>
          <w:color w:val="555555"/>
          <w:sz w:val="42"/>
          <w:szCs w:val="42"/>
        </w:rPr>
        <w:lastRenderedPageBreak/>
        <w:t>Example 2:</w:t>
      </w:r>
    </w:p>
    <w:p w14:paraId="0F974118" w14:textId="77777777" w:rsidR="00DE26F4" w:rsidRDefault="001A19C8" w:rsidP="00DE26F4">
      <w:pPr>
        <w:shd w:val="clear" w:color="auto" w:fill="FFFFFF"/>
        <w:spacing w:after="120" w:line="36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1A19C8">
        <w:rPr>
          <w:rFonts w:ascii="Arial" w:eastAsia="Times New Roman" w:hAnsi="Arial" w:cs="Arial"/>
          <w:sz w:val="20"/>
          <w:szCs w:val="20"/>
        </w:rPr>
        <w:t>This question uses the following </w:t>
      </w:r>
      <w:hyperlink r:id="rId9" w:history="1">
        <w:r w:rsidRPr="001A19C8">
          <w:rPr>
            <w:rFonts w:ascii="inherit" w:eastAsia="Times New Roman" w:hAnsi="inherit" w:cs="Arial"/>
            <w:sz w:val="20"/>
            <w:szCs w:val="20"/>
            <w:u w:val="single"/>
            <w:bdr w:val="none" w:sz="0" w:space="0" w:color="auto" w:frame="1"/>
          </w:rPr>
          <w:t>contingency table</w:t>
        </w:r>
      </w:hyperlink>
      <w:r w:rsidRPr="001A19C8">
        <w:rPr>
          <w:rFonts w:ascii="Arial" w:eastAsia="Times New Roman" w:hAnsi="Arial" w:cs="Arial"/>
          <w:sz w:val="20"/>
          <w:szCs w:val="20"/>
        </w:rPr>
        <w:t>:</w:t>
      </w:r>
    </w:p>
    <w:p w14:paraId="4A6E69FD" w14:textId="38A8E1DA" w:rsidR="001A19C8" w:rsidRPr="001A19C8" w:rsidRDefault="001A19C8" w:rsidP="00DE26F4">
      <w:pPr>
        <w:shd w:val="clear" w:color="auto" w:fill="FFFFFF"/>
        <w:spacing w:after="120" w:line="36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DE26F4">
        <w:rPr>
          <w:rFonts w:ascii="inherit" w:eastAsia="Times New Roman" w:hAnsi="inherit" w:cs="Arial"/>
          <w:noProof/>
          <w:sz w:val="20"/>
          <w:szCs w:val="20"/>
          <w:bdr w:val="none" w:sz="0" w:space="0" w:color="auto" w:frame="1"/>
        </w:rPr>
        <w:drawing>
          <wp:inline distT="0" distB="0" distL="0" distR="0" wp14:anchorId="7910E474" wp14:editId="369F8353">
            <wp:extent cx="3124200" cy="619125"/>
            <wp:effectExtent l="0" t="0" r="0" b="9525"/>
            <wp:docPr id="4" name="Picture 4" descr="conditional contingency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ditional contingency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9C8">
        <w:rPr>
          <w:rFonts w:ascii="Arial" w:eastAsia="Times New Roman" w:hAnsi="Arial" w:cs="Arial"/>
          <w:sz w:val="20"/>
          <w:szCs w:val="20"/>
        </w:rPr>
        <w:br/>
      </w:r>
      <w:r w:rsidRPr="001A19C8">
        <w:rPr>
          <w:rFonts w:ascii="Arial" w:eastAsia="Times New Roman" w:hAnsi="Arial" w:cs="Arial"/>
          <w:sz w:val="20"/>
          <w:szCs w:val="20"/>
        </w:rPr>
        <w:br w:type="textWrapping" w:clear="left"/>
      </w:r>
      <w:r w:rsidRPr="001A19C8">
        <w:rPr>
          <w:rFonts w:ascii="Arial" w:eastAsia="Times New Roman" w:hAnsi="Arial" w:cs="Arial"/>
          <w:sz w:val="20"/>
          <w:szCs w:val="20"/>
        </w:rPr>
        <w:br/>
        <w:t>What is the probability a randomly selected person is male, given that they own a pet?</w:t>
      </w:r>
    </w:p>
    <w:p w14:paraId="45F705D9" w14:textId="77777777" w:rsidR="00DE26F4" w:rsidRDefault="001A19C8" w:rsidP="00DE26F4">
      <w:pPr>
        <w:shd w:val="clear" w:color="auto" w:fill="FFFFFF"/>
        <w:spacing w:after="120" w:line="36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1A19C8">
        <w:rPr>
          <w:rFonts w:ascii="inherit" w:eastAsia="Times New Roman" w:hAnsi="inherit" w:cs="Arial"/>
          <w:sz w:val="20"/>
          <w:szCs w:val="20"/>
          <w:bdr w:val="none" w:sz="0" w:space="0" w:color="auto" w:frame="1"/>
        </w:rPr>
        <w:t>Step 1: </w:t>
      </w:r>
      <w:r w:rsidRPr="001A19C8">
        <w:rPr>
          <w:rFonts w:ascii="Arial" w:eastAsia="Times New Roman" w:hAnsi="Arial" w:cs="Arial"/>
          <w:sz w:val="20"/>
          <w:szCs w:val="20"/>
        </w:rPr>
        <w:t>Repopulate the formula with new variables so that it makes sense for the question (optional, but it helps to clarify what you’re looking for). I’m going to say M is for male and PO stands for pet owner, so the formula becomes:</w:t>
      </w:r>
    </w:p>
    <w:p w14:paraId="08E4FDA8" w14:textId="30A825B5" w:rsidR="001A19C8" w:rsidRPr="001A19C8" w:rsidRDefault="001A19C8" w:rsidP="00DE26F4">
      <w:pPr>
        <w:shd w:val="clear" w:color="auto" w:fill="FFFFFF"/>
        <w:spacing w:after="120" w:line="36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1A19C8">
        <w:rPr>
          <w:rFonts w:ascii="Arial" w:eastAsia="Times New Roman" w:hAnsi="Arial" w:cs="Arial"/>
          <w:sz w:val="20"/>
          <w:szCs w:val="20"/>
        </w:rPr>
        <w:t>P(M|PO) = P(M∩PO) / P(PO)</w:t>
      </w:r>
    </w:p>
    <w:p w14:paraId="57D2F376" w14:textId="77777777" w:rsidR="00DE26F4" w:rsidRDefault="001A19C8" w:rsidP="00DE26F4">
      <w:pPr>
        <w:shd w:val="clear" w:color="auto" w:fill="FFFFFF"/>
        <w:spacing w:after="120" w:line="36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1A19C8">
        <w:rPr>
          <w:rFonts w:ascii="inherit" w:eastAsia="Times New Roman" w:hAnsi="inherit" w:cs="Arial"/>
          <w:sz w:val="20"/>
          <w:szCs w:val="20"/>
          <w:bdr w:val="none" w:sz="0" w:space="0" w:color="auto" w:frame="1"/>
        </w:rPr>
        <w:t>Step 2: </w:t>
      </w:r>
      <w:r w:rsidRPr="001A19C8">
        <w:rPr>
          <w:rFonts w:ascii="Arial" w:eastAsia="Times New Roman" w:hAnsi="Arial" w:cs="Arial"/>
          <w:sz w:val="20"/>
          <w:szCs w:val="20"/>
        </w:rPr>
        <w:t>Figure out P(M∩PO) from the table. The intersection of male/pets (the intersection on the table of these two factors) is 0.41.</w:t>
      </w:r>
    </w:p>
    <w:p w14:paraId="763AC6D2" w14:textId="61D9A4AE" w:rsidR="00DE26F4" w:rsidRDefault="001A19C8" w:rsidP="00DE26F4">
      <w:pPr>
        <w:shd w:val="clear" w:color="auto" w:fill="FFFFFF"/>
        <w:spacing w:after="120" w:line="36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DE26F4">
        <w:rPr>
          <w:rFonts w:ascii="inherit" w:eastAsia="Times New Roman" w:hAnsi="inherit" w:cs="Arial"/>
          <w:noProof/>
          <w:sz w:val="20"/>
          <w:szCs w:val="20"/>
          <w:bdr w:val="none" w:sz="0" w:space="0" w:color="auto" w:frame="1"/>
        </w:rPr>
        <w:drawing>
          <wp:inline distT="0" distB="0" distL="0" distR="0" wp14:anchorId="18193A9E" wp14:editId="15216228">
            <wp:extent cx="3124200" cy="619125"/>
            <wp:effectExtent l="0" t="0" r="0" b="9525"/>
            <wp:docPr id="3" name="Picture 3" descr="conditional contingency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ditional contingency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9C8">
        <w:rPr>
          <w:rFonts w:ascii="Arial" w:eastAsia="Times New Roman" w:hAnsi="Arial" w:cs="Arial"/>
          <w:sz w:val="20"/>
          <w:szCs w:val="20"/>
        </w:rPr>
        <w:br/>
      </w:r>
      <w:r w:rsidRPr="001A19C8">
        <w:rPr>
          <w:rFonts w:ascii="Arial" w:eastAsia="Times New Roman" w:hAnsi="Arial" w:cs="Arial"/>
          <w:sz w:val="20"/>
          <w:szCs w:val="20"/>
        </w:rPr>
        <w:br w:type="textWrapping" w:clear="left"/>
      </w:r>
      <w:r w:rsidRPr="001A19C8">
        <w:rPr>
          <w:rFonts w:ascii="inherit" w:eastAsia="Times New Roman" w:hAnsi="inherit" w:cs="Arial"/>
          <w:sz w:val="20"/>
          <w:szCs w:val="20"/>
          <w:bdr w:val="none" w:sz="0" w:space="0" w:color="auto" w:frame="1"/>
        </w:rPr>
        <w:t>Step 3: </w:t>
      </w:r>
      <w:r w:rsidRPr="001A19C8">
        <w:rPr>
          <w:rFonts w:ascii="Arial" w:eastAsia="Times New Roman" w:hAnsi="Arial" w:cs="Arial"/>
          <w:sz w:val="20"/>
          <w:szCs w:val="20"/>
        </w:rPr>
        <w:t>Figure out P(PO) from the table. From the total column, 86% (0.86) of respondents had a pet.</w:t>
      </w:r>
      <w:r w:rsidRPr="001A19C8">
        <w:rPr>
          <w:rFonts w:ascii="Arial" w:eastAsia="Times New Roman" w:hAnsi="Arial" w:cs="Arial"/>
          <w:sz w:val="20"/>
          <w:szCs w:val="20"/>
        </w:rPr>
        <w:br/>
      </w:r>
      <w:r w:rsidRPr="00DE26F4">
        <w:rPr>
          <w:rFonts w:ascii="inherit" w:eastAsia="Times New Roman" w:hAnsi="inherit" w:cs="Arial"/>
          <w:noProof/>
          <w:sz w:val="20"/>
          <w:szCs w:val="20"/>
          <w:bdr w:val="none" w:sz="0" w:space="0" w:color="auto" w:frame="1"/>
        </w:rPr>
        <w:drawing>
          <wp:inline distT="0" distB="0" distL="0" distR="0" wp14:anchorId="1AEA7846" wp14:editId="092492BA">
            <wp:extent cx="3124200" cy="619125"/>
            <wp:effectExtent l="0" t="0" r="0" b="9525"/>
            <wp:docPr id="2" name="Picture 2" descr="conditional contingency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ditional contingency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9C8">
        <w:rPr>
          <w:rFonts w:ascii="Arial" w:eastAsia="Times New Roman" w:hAnsi="Arial" w:cs="Arial"/>
          <w:sz w:val="20"/>
          <w:szCs w:val="20"/>
        </w:rPr>
        <w:br/>
      </w:r>
      <w:r w:rsidRPr="001A19C8">
        <w:rPr>
          <w:rFonts w:ascii="Arial" w:eastAsia="Times New Roman" w:hAnsi="Arial" w:cs="Arial"/>
          <w:sz w:val="20"/>
          <w:szCs w:val="20"/>
        </w:rPr>
        <w:br w:type="textWrapping" w:clear="left"/>
      </w:r>
      <w:r w:rsidRPr="001A19C8">
        <w:rPr>
          <w:rFonts w:ascii="inherit" w:eastAsia="Times New Roman" w:hAnsi="inherit" w:cs="Arial"/>
          <w:sz w:val="20"/>
          <w:szCs w:val="20"/>
          <w:bdr w:val="none" w:sz="0" w:space="0" w:color="auto" w:frame="1"/>
        </w:rPr>
        <w:t>Step 4: </w:t>
      </w:r>
      <w:r w:rsidRPr="001A19C8">
        <w:rPr>
          <w:rFonts w:ascii="Arial" w:eastAsia="Times New Roman" w:hAnsi="Arial" w:cs="Arial"/>
          <w:sz w:val="20"/>
          <w:szCs w:val="20"/>
        </w:rPr>
        <w:t>Insert your values into the formula:</w:t>
      </w:r>
    </w:p>
    <w:p w14:paraId="6762731E" w14:textId="47EA6152" w:rsidR="001A19C8" w:rsidRPr="001A19C8" w:rsidRDefault="001A19C8" w:rsidP="00DE26F4">
      <w:pPr>
        <w:shd w:val="clear" w:color="auto" w:fill="FFFFFF"/>
        <w:spacing w:after="120" w:line="36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1A19C8">
        <w:rPr>
          <w:rFonts w:ascii="Arial" w:eastAsia="Times New Roman" w:hAnsi="Arial" w:cs="Arial"/>
          <w:sz w:val="20"/>
          <w:szCs w:val="20"/>
        </w:rPr>
        <w:t>P(M|PO) = P(M∩PO) / P(M) = 0.41 / 0.86 = 0.477, or 47.7%.</w:t>
      </w:r>
    </w:p>
    <w:p w14:paraId="46E72FEC" w14:textId="5A23E931" w:rsidR="001A19C8" w:rsidRPr="001A19C8" w:rsidRDefault="001A19C8" w:rsidP="00DE26F4">
      <w:pPr>
        <w:shd w:val="clear" w:color="auto" w:fill="FFFFFF"/>
        <w:spacing w:after="120" w:line="360" w:lineRule="auto"/>
        <w:jc w:val="both"/>
        <w:textAlignment w:val="baseline"/>
        <w:rPr>
          <w:rFonts w:ascii="Arial" w:eastAsia="Times New Roman" w:hAnsi="Arial" w:cs="Arial"/>
          <w:sz w:val="20"/>
          <w:szCs w:val="20"/>
        </w:rPr>
      </w:pPr>
      <w:r w:rsidRPr="001A19C8">
        <w:rPr>
          <w:rFonts w:ascii="Arial" w:eastAsia="Times New Roman" w:hAnsi="Arial" w:cs="Arial"/>
          <w:sz w:val="20"/>
          <w:szCs w:val="20"/>
        </w:rPr>
        <w:br w:type="textWrapping" w:clear="left"/>
      </w:r>
      <w:bookmarkStart w:id="0" w:name="_GoBack"/>
      <w:bookmarkEnd w:id="0"/>
    </w:p>
    <w:p w14:paraId="246AAAB6" w14:textId="77777777" w:rsidR="001A19C8" w:rsidRPr="00DE26F4" w:rsidRDefault="001A19C8" w:rsidP="00DE26F4">
      <w:pPr>
        <w:spacing w:after="120" w:line="360" w:lineRule="auto"/>
        <w:jc w:val="both"/>
      </w:pPr>
    </w:p>
    <w:sectPr w:rsidR="001A19C8" w:rsidRPr="00DE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FDD23" w14:textId="77777777" w:rsidR="002752B0" w:rsidRDefault="002752B0" w:rsidP="001A19C8">
      <w:pPr>
        <w:spacing w:after="0" w:line="240" w:lineRule="auto"/>
      </w:pPr>
      <w:r>
        <w:separator/>
      </w:r>
    </w:p>
  </w:endnote>
  <w:endnote w:type="continuationSeparator" w:id="0">
    <w:p w14:paraId="31BECA3F" w14:textId="77777777" w:rsidR="002752B0" w:rsidRDefault="002752B0" w:rsidP="001A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25C32" w14:textId="77777777" w:rsidR="002752B0" w:rsidRDefault="002752B0" w:rsidP="001A19C8">
      <w:pPr>
        <w:spacing w:after="0" w:line="240" w:lineRule="auto"/>
      </w:pPr>
      <w:r>
        <w:separator/>
      </w:r>
    </w:p>
  </w:footnote>
  <w:footnote w:type="continuationSeparator" w:id="0">
    <w:p w14:paraId="3A273697" w14:textId="77777777" w:rsidR="002752B0" w:rsidRDefault="002752B0" w:rsidP="001A19C8">
      <w:pPr>
        <w:spacing w:after="0" w:line="240" w:lineRule="auto"/>
      </w:pPr>
      <w:r>
        <w:continuationSeparator/>
      </w:r>
    </w:p>
  </w:footnote>
  <w:footnote w:id="1">
    <w:p w14:paraId="23E0F826" w14:textId="197D339F" w:rsidR="001A19C8" w:rsidRDefault="001A19C8">
      <w:pPr>
        <w:pStyle w:val="FootnoteText"/>
      </w:pPr>
      <w:r>
        <w:rPr>
          <w:rStyle w:val="FootnoteReference"/>
        </w:rPr>
        <w:footnoteRef/>
      </w:r>
      <w:r>
        <w:t xml:space="preserve"> Taken from </w:t>
      </w:r>
      <w:hyperlink r:id="rId1" w:history="1">
        <w:r>
          <w:rPr>
            <w:rStyle w:val="Hyperlink"/>
          </w:rPr>
          <w:t>https://www.statisticshowto.datasciencecentral.com/what-is-conditional-probability/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13"/>
    <w:rsid w:val="001A19C8"/>
    <w:rsid w:val="002752B0"/>
    <w:rsid w:val="003A784E"/>
    <w:rsid w:val="00447F13"/>
    <w:rsid w:val="004C386F"/>
    <w:rsid w:val="00C8571F"/>
    <w:rsid w:val="00D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C414"/>
  <w15:chartTrackingRefBased/>
  <w15:docId w15:val="{6D58A50A-1669-4F7A-A75F-05AC5820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19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19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19C8"/>
    <w:rPr>
      <w:color w:val="0000FF"/>
      <w:u w:val="single"/>
    </w:rPr>
  </w:style>
  <w:style w:type="paragraph" w:customStyle="1" w:styleId="wp-caption-text">
    <w:name w:val="wp-caption-text"/>
    <w:basedOn w:val="Normal"/>
    <w:rsid w:val="001A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9C8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19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9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19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115">
          <w:marLeft w:val="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statisticshowto.datasciencecentral.com/wp-content/uploads/2012/10/venn-diagram-of-conditional-probability.png" TargetMode="External"/><Relationship Id="rId12" Type="http://schemas.openxmlformats.org/officeDocument/2006/relationships/hyperlink" Target="https://www.statisticshowto.datasciencecentral.com/wp-content/uploads/2012/10/conditional-contingency3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statisticshowto.datasciencecentral.com/wp-content/uploads/2012/10/conditional-contingency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icshowto.datasciencecentral.com/what-is-a-contingency-table/" TargetMode="External"/><Relationship Id="rId14" Type="http://schemas.openxmlformats.org/officeDocument/2006/relationships/hyperlink" Target="https://www.statisticshowto.datasciencecentral.com/wp-content/uploads/2012/10/conditional-contingency2.png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tatisticshowto.datasciencecentral.com/what-is-conditional-probabi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2AFC2-92AB-4588-A6C3-5D794746F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Pawar</dc:creator>
  <cp:keywords/>
  <dc:description/>
  <cp:lastModifiedBy>Pravin Pawar</cp:lastModifiedBy>
  <cp:revision>2</cp:revision>
  <dcterms:created xsi:type="dcterms:W3CDTF">2019-05-07T05:35:00Z</dcterms:created>
  <dcterms:modified xsi:type="dcterms:W3CDTF">2019-05-07T05:52:00Z</dcterms:modified>
</cp:coreProperties>
</file>