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Título: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Sistema de Auxílio para Gestão de Alimentos no Restaurante Universitário da FCT Unesp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sistema proposto visa facilitar a gestão dos alimentos no Restaurante Universitário da FCT Unesp. Será baseado em um questionário simples, que será apresentado aos frequentadores junto com o cardápio do dia, com a pergunta "Tem interesse?" abaixo de cada item oferecido. As respostas serão restritas a "sim" ou "não", e apenas aqueles com refeição agendada poderão responder.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Os funcionários deverão cadastrar as receitas e os cardápios. Para as receitas, deve ser especificado os ingredientes e suas quantidades, modo de preparo e quantas pessoas servem. Um cardápio é composto por várias receitas.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Será processado as respostas dos frequentadores ao questionário, o cardápio do dia e o número total de refeições oferecidas no restaurante. Posteri</w:t>
      </w:r>
      <w:r w:rsidDel="00000000" w:rsidR="00000000" w:rsidRPr="00000000">
        <w:rPr>
          <w:sz w:val="24"/>
          <w:szCs w:val="24"/>
          <w:rtl w:val="0"/>
        </w:rPr>
        <w:t xml:space="preserve">ormente,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haverá o cálculo das quantidades de receitas necessárias de cada alimento do cardápio,  com base nas respostas do questionário, minimizando, assim,  o desperdício e auxiliando na organização dos funcionários para a semana.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Espera-se que o sistema conduza de forma eficiente os cálculos e forneça as receitas adaptadas para servir todos.O sistema só permitirá que os frequentadores respondam ao questionário se possuírem uma refeição agendada para o dia correspondente e será acessado  por meio de um questionário online e aos funcionários do restaurante por meio de uma interface de administração.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