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00DA63A0" w14:textId="77777777" w:rsidTr="00D42A38">
        <w:tc>
          <w:tcPr>
            <w:tcW w:w="9450" w:type="dxa"/>
          </w:tcPr>
          <w:sdt>
            <w:sdtPr>
              <w:id w:val="1768968992"/>
              <w:placeholder>
                <w:docPart w:val="79C34EC012FA49459D38E8F3C73810FF"/>
              </w:placeholder>
              <w15:appearance w15:val="hidden"/>
            </w:sdtPr>
            <w:sdtContent>
              <w:p w14:paraId="773329E0" w14:textId="64E05FB7" w:rsidR="00D42A38" w:rsidRPr="006134D6" w:rsidRDefault="006134D6" w:rsidP="006134D6">
                <w:pPr>
                  <w:pStyle w:val="Heading2"/>
                  <w:numPr>
                    <w:ilvl w:val="0"/>
                    <w:numId w:val="0"/>
                  </w:numPr>
                  <w:shd w:val="clear" w:color="auto" w:fill="F7F7F7"/>
                  <w:spacing w:before="180" w:after="0"/>
                  <w:ind w:left="360" w:hanging="360"/>
                  <w:rPr>
                    <w:rFonts w:ascii="Roboto" w:hAnsi="Roboto"/>
                    <w:color w:val="111111"/>
                  </w:rPr>
                </w:pPr>
                <w:r w:rsidRPr="006134D6">
                  <w:rPr>
                    <w:sz w:val="48"/>
                    <w:szCs w:val="30"/>
                  </w:rPr>
                  <w:t>IPL 2024 Live Score Dashboard</w:t>
                </w:r>
              </w:p>
            </w:sdtContent>
          </w:sdt>
        </w:tc>
      </w:tr>
      <w:tr w:rsidR="00D42A38" w14:paraId="2BC2047C" w14:textId="77777777" w:rsidTr="00D42A38">
        <w:tc>
          <w:tcPr>
            <w:tcW w:w="9450" w:type="dxa"/>
          </w:tcPr>
          <w:p w14:paraId="552C9E4E" w14:textId="2005BD6E" w:rsidR="00D42A38" w:rsidRDefault="00D42A38" w:rsidP="00D42A38">
            <w:pPr>
              <w:pStyle w:val="Subtitle"/>
            </w:pPr>
          </w:p>
        </w:tc>
      </w:tr>
    </w:tbl>
    <w:p w14:paraId="4D32C870" w14:textId="77777777" w:rsidR="00325DA6" w:rsidRPr="00325DA6" w:rsidRDefault="00325DA6" w:rsidP="00325DA6"/>
    <w:p w14:paraId="30403DCA" w14:textId="77777777" w:rsidR="003312ED" w:rsidRDefault="00000000" w:rsidP="00325DA6">
      <w:pPr>
        <w:pStyle w:val="Heading1"/>
        <w:spacing w:before="0"/>
      </w:pPr>
      <w:sdt>
        <w:sdtPr>
          <w:alias w:val="Overview:"/>
          <w:tag w:val="Overview:"/>
          <w:id w:val="1877890496"/>
          <w:placeholder>
            <w:docPart w:val="C0CC7BEE274044B1B672DDD9B2C13407"/>
          </w:placeholder>
          <w:temporary/>
          <w:showingPlcHdr/>
          <w15:appearance w15:val="hidden"/>
        </w:sdtPr>
        <w:sdtContent>
          <w:r w:rsidR="000A0612" w:rsidRPr="00D42A38">
            <w:t>Overview</w:t>
          </w:r>
        </w:sdtContent>
      </w:sdt>
    </w:p>
    <w:p w14:paraId="304D1E8E" w14:textId="77777777" w:rsidR="003312ED" w:rsidRDefault="00000000">
      <w:pPr>
        <w:pStyle w:val="Heading2"/>
      </w:pPr>
      <w:sdt>
        <w:sdtPr>
          <w:id w:val="345529251"/>
          <w:placeholder>
            <w:docPart w:val="586C387D567E4F4EBC2540D70D527EA2"/>
          </w:placeholder>
          <w:showingPlcHdr/>
          <w15:appearance w15:val="hidden"/>
        </w:sdtPr>
        <w:sdtContent>
          <w:r w:rsidR="00D42A38" w:rsidRPr="00D42A38">
            <w:t>Project scope</w:t>
          </w:r>
        </w:sdtContent>
      </w:sdt>
      <w:r w:rsidR="00D42A38">
        <w:t xml:space="preserve"> </w:t>
      </w:r>
    </w:p>
    <w:tbl>
      <w:tblPr>
        <w:tblStyle w:val="TipTable"/>
        <w:tblW w:w="4702" w:type="pct"/>
        <w:tblInd w:w="577" w:type="dxa"/>
        <w:tblLook w:val="04A0" w:firstRow="1" w:lastRow="0" w:firstColumn="1" w:lastColumn="0" w:noHBand="0" w:noVBand="1"/>
        <w:tblDescription w:val="Layout table"/>
      </w:tblPr>
      <w:tblGrid>
        <w:gridCol w:w="19"/>
        <w:gridCol w:w="8783"/>
      </w:tblGrid>
      <w:tr w:rsidR="005D4DC9" w14:paraId="66CEE629" w14:textId="77777777" w:rsidTr="00B52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auto"/>
          </w:tcPr>
          <w:p w14:paraId="1999F1B3" w14:textId="320ABCEF" w:rsidR="005D4DC9" w:rsidRPr="00B5275F" w:rsidRDefault="005D4DC9" w:rsidP="007664E8">
            <w:pPr>
              <w:rPr>
                <w:sz w:val="22"/>
                <w:szCs w:val="24"/>
              </w:rPr>
            </w:pPr>
          </w:p>
        </w:tc>
        <w:tc>
          <w:tcPr>
            <w:tcW w:w="4989" w:type="pct"/>
            <w:shd w:val="clear" w:color="auto" w:fill="auto"/>
          </w:tcPr>
          <w:p w14:paraId="41DA17C6" w14:textId="0E34BC40" w:rsidR="006134D6" w:rsidRPr="00B5275F" w:rsidRDefault="006134D6" w:rsidP="006134D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i w:val="0"/>
                <w:iCs w:val="0"/>
                <w:color w:val="111111"/>
                <w:sz w:val="22"/>
                <w:szCs w:val="24"/>
                <w:shd w:val="clear" w:color="auto" w:fill="F7F7F7"/>
              </w:rPr>
            </w:pPr>
            <w:r w:rsidRPr="00B5275F">
              <w:rPr>
                <w:rFonts w:ascii="Roboto" w:hAnsi="Roboto"/>
                <w:i w:val="0"/>
                <w:iCs w:val="0"/>
                <w:color w:val="111111"/>
                <w:sz w:val="22"/>
                <w:szCs w:val="24"/>
                <w:shd w:val="clear" w:color="auto" w:fill="F7F7F7"/>
              </w:rPr>
              <w:t xml:space="preserve">The IPL 2024 Live Score Dashboard is a dynamic platform that provides real-time match data for cricket enthusiasts. </w:t>
            </w:r>
            <w:r w:rsidR="00B5275F" w:rsidRPr="00B5275F">
              <w:rPr>
                <w:rFonts w:ascii="Roboto" w:hAnsi="Roboto"/>
                <w:i w:val="0"/>
                <w:iCs w:val="0"/>
                <w:color w:val="111111"/>
                <w:sz w:val="22"/>
                <w:szCs w:val="24"/>
                <w:shd w:val="clear" w:color="auto" w:fill="F7F7F7"/>
              </w:rPr>
              <w:t>Below is the</w:t>
            </w:r>
            <w:r w:rsidRPr="00B5275F">
              <w:rPr>
                <w:rFonts w:ascii="Roboto" w:hAnsi="Roboto"/>
                <w:i w:val="0"/>
                <w:iCs w:val="0"/>
                <w:color w:val="111111"/>
                <w:sz w:val="22"/>
                <w:szCs w:val="24"/>
                <w:shd w:val="clear" w:color="auto" w:fill="F7F7F7"/>
              </w:rPr>
              <w:t xml:space="preserve"> breakdown of its key features</w:t>
            </w:r>
          </w:p>
        </w:tc>
      </w:tr>
    </w:tbl>
    <w:p w14:paraId="2A60ADEE" w14:textId="77777777" w:rsidR="003312ED" w:rsidRDefault="003312ED"/>
    <w:p w14:paraId="59FD40AD" w14:textId="211D3E9D" w:rsidR="003312ED" w:rsidRDefault="00000000">
      <w:pPr>
        <w:pStyle w:val="Heading2"/>
      </w:pPr>
      <w:sdt>
        <w:sdtPr>
          <w:id w:val="673848302"/>
          <w:placeholder>
            <w:docPart w:val="AC1BEB412B5543BE9A2E72EC46833082"/>
          </w:placeholder>
          <w15:appearance w15:val="hidden"/>
        </w:sdtPr>
        <w:sdtContent>
          <w:r w:rsidR="006134D6" w:rsidRPr="00B5275F">
            <w:t xml:space="preserve">Data Integration and APIs </w:t>
          </w:r>
        </w:sdtContent>
      </w:sdt>
      <w:r w:rsidR="00D42A38">
        <w:t xml:space="preserve"> </w:t>
      </w:r>
    </w:p>
    <w:tbl>
      <w:tblPr>
        <w:tblStyle w:val="TipTable"/>
        <w:tblW w:w="4848" w:type="pct"/>
        <w:tblInd w:w="284" w:type="dxa"/>
        <w:tblLook w:val="04A0" w:firstRow="1" w:lastRow="0" w:firstColumn="1" w:lastColumn="0" w:noHBand="0" w:noVBand="1"/>
        <w:tblDescription w:val="Layout table"/>
      </w:tblPr>
      <w:tblGrid>
        <w:gridCol w:w="292"/>
        <w:gridCol w:w="8783"/>
      </w:tblGrid>
      <w:tr w:rsidR="005D4DC9" w14:paraId="1F9B88A6" w14:textId="77777777" w:rsidTr="00B52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" w:type="pct"/>
            <w:shd w:val="clear" w:color="auto" w:fill="auto"/>
          </w:tcPr>
          <w:p w14:paraId="63A7160C" w14:textId="2FD5A43E" w:rsidR="005D4DC9" w:rsidRPr="00B5275F" w:rsidRDefault="005D4DC9" w:rsidP="007664E8">
            <w:pPr>
              <w:rPr>
                <w:sz w:val="22"/>
                <w:szCs w:val="24"/>
              </w:rPr>
            </w:pPr>
          </w:p>
        </w:tc>
        <w:tc>
          <w:tcPr>
            <w:tcW w:w="4839" w:type="pct"/>
            <w:shd w:val="clear" w:color="auto" w:fill="auto"/>
          </w:tcPr>
          <w:p w14:paraId="312E7DD7" w14:textId="0DD9DEB1" w:rsidR="005D4DC9" w:rsidRPr="00B5275F" w:rsidRDefault="006134D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000000" w:themeColor="text1"/>
                <w:sz w:val="22"/>
                <w:szCs w:val="24"/>
              </w:rPr>
            </w:pPr>
            <w:r w:rsidRPr="00B5275F">
              <w:rPr>
                <w:i w:val="0"/>
                <w:iCs w:val="0"/>
                <w:color w:val="000000" w:themeColor="text1"/>
                <w:sz w:val="22"/>
                <w:szCs w:val="24"/>
              </w:rPr>
              <w:t>I</w:t>
            </w:r>
            <w:r w:rsidR="004E0E4E" w:rsidRPr="00B5275F">
              <w:rPr>
                <w:i w:val="0"/>
                <w:iCs w:val="0"/>
                <w:color w:val="000000" w:themeColor="text1"/>
                <w:sz w:val="22"/>
                <w:szCs w:val="24"/>
              </w:rPr>
              <w:t xml:space="preserve"> </w:t>
            </w:r>
            <w:r w:rsidR="00B5275F" w:rsidRPr="00B5275F">
              <w:rPr>
                <w:i w:val="0"/>
                <w:iCs w:val="0"/>
                <w:color w:val="000000" w:themeColor="text1"/>
                <w:sz w:val="22"/>
                <w:szCs w:val="24"/>
              </w:rPr>
              <w:t xml:space="preserve">used </w:t>
            </w:r>
            <w:r w:rsidRPr="00B5275F">
              <w:rPr>
                <w:i w:val="0"/>
                <w:iCs w:val="0"/>
                <w:color w:val="000000" w:themeColor="text1"/>
                <w:sz w:val="22"/>
                <w:szCs w:val="24"/>
              </w:rPr>
              <w:t>APIs to gather match lists, score</w:t>
            </w:r>
            <w:r w:rsidR="00B5275F">
              <w:rPr>
                <w:i w:val="0"/>
                <w:iCs w:val="0"/>
                <w:color w:val="000000" w:themeColor="text1"/>
                <w:sz w:val="22"/>
                <w:szCs w:val="24"/>
              </w:rPr>
              <w:t xml:space="preserve"> info</w:t>
            </w:r>
            <w:r w:rsidRPr="00B5275F">
              <w:rPr>
                <w:i w:val="0"/>
                <w:iCs w:val="0"/>
                <w:color w:val="000000" w:themeColor="text1"/>
                <w:sz w:val="22"/>
                <w:szCs w:val="24"/>
              </w:rPr>
              <w:t>, and points table data.</w:t>
            </w:r>
          </w:p>
          <w:p w14:paraId="3F506477" w14:textId="77777777" w:rsidR="006134D6" w:rsidRPr="00B5275F" w:rsidRDefault="006134D6" w:rsidP="006134D6">
            <w:pPr>
              <w:pStyle w:val="NormalWeb"/>
              <w:numPr>
                <w:ilvl w:val="0"/>
                <w:numId w:val="16"/>
              </w:numPr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</w:pPr>
            <w:r w:rsidRPr="00B5275F"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  <w:t>Match Lists API: I used this to gather schedules, venues, and team info. It’s like our fixture list.</w:t>
            </w:r>
          </w:p>
          <w:p w14:paraId="0A2AFE94" w14:textId="77777777" w:rsidR="006134D6" w:rsidRPr="00B5275F" w:rsidRDefault="006134D6" w:rsidP="006134D6">
            <w:pPr>
              <w:pStyle w:val="NormalWeb"/>
              <w:numPr>
                <w:ilvl w:val="0"/>
                <w:numId w:val="16"/>
              </w:numPr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</w:pPr>
            <w:r w:rsidRPr="00B5275F"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  <w:t>Scorecard API: The real-time stats engine! It fed us runs, wickets, and overs – the pulse of each match.</w:t>
            </w:r>
          </w:p>
          <w:p w14:paraId="2E7522F9" w14:textId="77777777" w:rsidR="006134D6" w:rsidRPr="00B5275F" w:rsidRDefault="006134D6" w:rsidP="006134D6">
            <w:pPr>
              <w:pStyle w:val="NormalWeb"/>
              <w:numPr>
                <w:ilvl w:val="0"/>
                <w:numId w:val="16"/>
              </w:numPr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</w:pPr>
            <w:r w:rsidRPr="00B5275F"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  <w:t>Points Table API: Our tournament scoreboard. Who’s leading? Who’s lagging? It had the answers.</w:t>
            </w:r>
          </w:p>
          <w:p w14:paraId="1C05A51A" w14:textId="197CF135" w:rsidR="006134D6" w:rsidRPr="00B5275F" w:rsidRDefault="006134D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000000" w:themeColor="text1"/>
                <w:sz w:val="22"/>
                <w:szCs w:val="24"/>
              </w:rPr>
            </w:pPr>
          </w:p>
        </w:tc>
      </w:tr>
    </w:tbl>
    <w:p w14:paraId="5F3BDFBF" w14:textId="77777777" w:rsidR="006134D6" w:rsidRDefault="00000000" w:rsidP="006134D6">
      <w:pPr>
        <w:pStyle w:val="Heading2"/>
      </w:pPr>
      <w:sdt>
        <w:sdtPr>
          <w:id w:val="-1497262987"/>
          <w:placeholder>
            <w:docPart w:val="063CB83560D3461A86A36FF1F84BC6D1"/>
          </w:placeholder>
          <w15:appearance w15:val="hidden"/>
        </w:sdtPr>
        <w:sdtContent>
          <w:r w:rsidR="006134D6" w:rsidRPr="00B5275F">
            <w:t>User-Friendly Design</w:t>
          </w:r>
          <w:r w:rsidR="006134D6">
            <w:rPr>
              <w:rStyle w:val="Strong"/>
              <w:rFonts w:ascii="Roboto" w:hAnsi="Roboto"/>
              <w:b/>
              <w:bCs/>
              <w:color w:val="111111"/>
            </w:rPr>
            <w:t xml:space="preserve"> </w:t>
          </w:r>
        </w:sdtContent>
      </w:sdt>
      <w:r w:rsidR="006134D6">
        <w:t xml:space="preserve"> </w:t>
      </w:r>
    </w:p>
    <w:tbl>
      <w:tblPr>
        <w:tblStyle w:val="TipTable"/>
        <w:tblW w:w="5000" w:type="pct"/>
        <w:tblInd w:w="-525" w:type="dxa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6134D6" w14:paraId="24041D1C" w14:textId="77777777" w:rsidTr="00B52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703842C" w14:textId="77777777" w:rsidR="006134D6" w:rsidRDefault="006134D6" w:rsidP="00F11BCE"/>
        </w:tc>
        <w:tc>
          <w:tcPr>
            <w:tcW w:w="4692" w:type="pct"/>
            <w:shd w:val="clear" w:color="auto" w:fill="auto"/>
          </w:tcPr>
          <w:p w14:paraId="7CF24108" w14:textId="77777777" w:rsidR="006134D6" w:rsidRPr="00B5275F" w:rsidRDefault="006134D6" w:rsidP="00B5275F">
            <w:pPr>
              <w:pStyle w:val="Heading3"/>
              <w:numPr>
                <w:ilvl w:val="0"/>
                <w:numId w:val="23"/>
              </w:numPr>
              <w:shd w:val="clear" w:color="auto" w:fill="F7F7F7"/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000000" w:themeColor="text1"/>
                <w:sz w:val="22"/>
              </w:rPr>
            </w:pPr>
            <w:r w:rsidRP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  <w:t>Intuitive Structure:</w:t>
            </w:r>
            <w:r w:rsidRPr="00B5275F">
              <w:rPr>
                <w:rFonts w:asciiTheme="minorHAnsi" w:eastAsiaTheme="minorHAnsi" w:hAnsiTheme="minorHAnsi" w:cstheme="minorBidi"/>
                <w:color w:val="000000" w:themeColor="text1"/>
                <w:sz w:val="22"/>
              </w:rPr>
              <w:t> Match details on one end, points table on the other. No confusion – just smooth navigation.</w:t>
            </w:r>
          </w:p>
          <w:p w14:paraId="12EE6D0B" w14:textId="77777777" w:rsidR="007E32C1" w:rsidRPr="00B5275F" w:rsidRDefault="007E32C1" w:rsidP="007E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  <w:p w14:paraId="74B5C0D2" w14:textId="625F8DE7" w:rsidR="006134D6" w:rsidRPr="00B5275F" w:rsidRDefault="006134D6" w:rsidP="00B5275F">
            <w:pPr>
              <w:pStyle w:val="NormalWeb"/>
              <w:numPr>
                <w:ilvl w:val="0"/>
                <w:numId w:val="23"/>
              </w:numPr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</w:pPr>
            <w:r w:rsidRP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  <w:lang w:val="en-US" w:eastAsia="ja-JP"/>
              </w:rPr>
              <w:t>Seamless Transitions:</w:t>
            </w:r>
            <w:r w:rsidRPr="00B5275F"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  <w:t> A click</w:t>
            </w:r>
            <w:r w:rsidR="007E32C1" w:rsidRPr="00B5275F"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  <w:t xml:space="preserve"> </w:t>
            </w:r>
            <w:r w:rsidRPr="00B5275F"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  <w:t xml:space="preserve">– users glided between pages. From </w:t>
            </w:r>
            <w:r w:rsidR="007E32C1" w:rsidRPr="00B5275F"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  <w:t xml:space="preserve">scoreboard </w:t>
            </w:r>
            <w:r w:rsidRPr="00B5275F">
              <w:rPr>
                <w:rFonts w:asciiTheme="minorHAnsi" w:eastAsiaTheme="minorHAnsi" w:hAnsiTheme="minorHAnsi" w:cstheme="minorBidi"/>
                <w:color w:val="000000" w:themeColor="text1"/>
                <w:sz w:val="22"/>
                <w:lang w:val="en-US" w:eastAsia="ja-JP"/>
              </w:rPr>
              <w:t>to team standings, it was easy.</w:t>
            </w:r>
          </w:p>
          <w:p w14:paraId="7BB32E4C" w14:textId="77777777" w:rsidR="006134D6" w:rsidRDefault="006134D6" w:rsidP="00F11BC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D6169B" w14:textId="77777777" w:rsidR="003312ED" w:rsidRDefault="003312ED"/>
    <w:p w14:paraId="15195D5F" w14:textId="0E3DEBBF" w:rsidR="007E32C1" w:rsidRDefault="00000000" w:rsidP="007E32C1">
      <w:pPr>
        <w:pStyle w:val="Heading2"/>
      </w:pPr>
      <w:sdt>
        <w:sdtPr>
          <w:id w:val="1786614871"/>
          <w:placeholder>
            <w:docPart w:val="E4F1DD3589C54E758ABC7A283A75A0CA"/>
          </w:placeholder>
          <w15:appearance w15:val="hidden"/>
        </w:sdtPr>
        <w:sdtContent>
          <w:r w:rsidR="007E32C1" w:rsidRPr="00B5275F">
            <w:t>Visuals That Speak</w:t>
          </w:r>
        </w:sdtContent>
      </w:sdt>
      <w:r w:rsidR="007E32C1">
        <w:t xml:space="preserve"> </w:t>
      </w:r>
    </w:p>
    <w:tbl>
      <w:tblPr>
        <w:tblStyle w:val="TipTable"/>
        <w:tblW w:w="4997" w:type="pct"/>
        <w:tblLook w:val="04A0" w:firstRow="1" w:lastRow="0" w:firstColumn="1" w:lastColumn="0" w:noHBand="0" w:noVBand="1"/>
        <w:tblDescription w:val="Layout table"/>
      </w:tblPr>
      <w:tblGrid>
        <w:gridCol w:w="342"/>
        <w:gridCol w:w="9012"/>
      </w:tblGrid>
      <w:tr w:rsidR="007E32C1" w14:paraId="4FB3C8DE" w14:textId="77777777" w:rsidTr="00B5275F">
        <w:trPr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" w:type="pct"/>
            <w:shd w:val="clear" w:color="auto" w:fill="auto"/>
          </w:tcPr>
          <w:p w14:paraId="091FBE16" w14:textId="77777777" w:rsidR="007E32C1" w:rsidRDefault="007E32C1" w:rsidP="007E32C1"/>
        </w:tc>
        <w:tc>
          <w:tcPr>
            <w:tcW w:w="4817" w:type="pct"/>
            <w:shd w:val="clear" w:color="auto" w:fill="auto"/>
          </w:tcPr>
          <w:p w14:paraId="1A61A1F8" w14:textId="4266D087" w:rsidR="007E32C1" w:rsidRPr="00B5275F" w:rsidRDefault="007E32C1" w:rsidP="00B5275F">
            <w:pPr>
              <w:pStyle w:val="Heading3"/>
              <w:shd w:val="clear" w:color="auto" w:fill="F7F7F7"/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</w:pPr>
            <w:r w:rsidRP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  <w:t>Player Images and Logos: Cricket is about faces – Kohli’s intensity,</w:t>
            </w:r>
            <w:r w:rsid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  <w:t xml:space="preserve"> Rohit</w:t>
            </w:r>
            <w:r w:rsidRP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  <w:t xml:space="preserve">’s elegance. And those team logos – they added flair. </w:t>
            </w:r>
          </w:p>
          <w:p w14:paraId="06258789" w14:textId="08F74D4C" w:rsidR="007E32C1" w:rsidRPr="00B5275F" w:rsidRDefault="007E32C1" w:rsidP="00B5275F">
            <w:pPr>
              <w:pStyle w:val="Heading3"/>
              <w:shd w:val="clear" w:color="auto" w:fill="F7F7F7"/>
              <w:spacing w:befor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</w:pPr>
            <w:r w:rsidRP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  <w:t xml:space="preserve">Dynamic Measures: Imagine watching a match unfold. Who’s batting? Who’s bowling? </w:t>
            </w:r>
            <w:r w:rsid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  <w:t xml:space="preserve">Who won the Toss? The </w:t>
            </w:r>
            <w:r w:rsidRP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  <w:t>measures</w:t>
            </w:r>
            <w:r w:rsid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  <w:t xml:space="preserve"> created</w:t>
            </w:r>
            <w:r w:rsidRPr="00B5275F"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 w:val="22"/>
              </w:rPr>
              <w:t xml:space="preserve"> kept us informed.</w:t>
            </w:r>
          </w:p>
          <w:p w14:paraId="270E210C" w14:textId="77777777" w:rsidR="00B5275F" w:rsidRDefault="00B5275F" w:rsidP="00B52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82A140" w14:textId="77777777" w:rsidR="00B5275F" w:rsidRDefault="00B5275F" w:rsidP="00B52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9D95BB" w14:textId="4C6F0B78" w:rsidR="00B5275F" w:rsidRPr="00B5275F" w:rsidRDefault="00B5275F" w:rsidP="00B5275F">
            <w:pPr>
              <w:tabs>
                <w:tab w:val="left" w:pos="25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ab/>
            </w:r>
          </w:p>
        </w:tc>
      </w:tr>
    </w:tbl>
    <w:p w14:paraId="2D543D69" w14:textId="08D610B0" w:rsidR="003312ED" w:rsidRDefault="007E32C1">
      <w:pPr>
        <w:pStyle w:val="Heading2"/>
      </w:pPr>
      <w:r w:rsidRPr="007E32C1">
        <w:lastRenderedPageBreak/>
        <w:t>Skills Sharpened</w:t>
      </w:r>
    </w:p>
    <w:p w14:paraId="1378BFB2" w14:textId="06499D9E" w:rsidR="007E32C1" w:rsidRDefault="007E32C1" w:rsidP="007E32C1">
      <w:pPr>
        <w:pStyle w:val="NormalWeb"/>
        <w:numPr>
          <w:ilvl w:val="0"/>
          <w:numId w:val="2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Data Cleanup:</w:t>
      </w:r>
      <w:r>
        <w:rPr>
          <w:rFonts w:ascii="Roboto" w:hAnsi="Roboto"/>
          <w:color w:val="111111"/>
        </w:rPr>
        <w:t> I scrubbed the data till it sparkled. No messy boundaries or no-balls here!</w:t>
      </w:r>
    </w:p>
    <w:p w14:paraId="1A5ECB29" w14:textId="125D0DD7" w:rsidR="007E32C1" w:rsidRDefault="007E32C1" w:rsidP="007E32C1">
      <w:pPr>
        <w:pStyle w:val="NormalWeb"/>
        <w:numPr>
          <w:ilvl w:val="0"/>
          <w:numId w:val="2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Visual Magic:</w:t>
      </w:r>
      <w:r>
        <w:rPr>
          <w:rFonts w:ascii="Roboto" w:hAnsi="Roboto"/>
          <w:color w:val="111111"/>
        </w:rPr>
        <w:t>  Dynamic cards, tables– our visuals told stories. The crowd roared as the runs climbed.</w:t>
      </w:r>
    </w:p>
    <w:p w14:paraId="2CAD4615" w14:textId="66C17B1D" w:rsidR="007E32C1" w:rsidRPr="007E32C1" w:rsidRDefault="007E32C1" w:rsidP="00AF3394">
      <w:pPr>
        <w:pStyle w:val="NormalWeb"/>
        <w:numPr>
          <w:ilvl w:val="0"/>
          <w:numId w:val="21"/>
        </w:numPr>
        <w:shd w:val="clear" w:color="auto" w:fill="F7F7F7"/>
        <w:spacing w:before="0" w:beforeAutospacing="0" w:after="0" w:afterAutospacing="0"/>
      </w:pPr>
      <w:r w:rsidRPr="007E32C1">
        <w:rPr>
          <w:rStyle w:val="Strong"/>
          <w:rFonts w:ascii="Roboto" w:hAnsi="Roboto"/>
          <w:color w:val="111111"/>
        </w:rPr>
        <w:t>DAX Insights:</w:t>
      </w:r>
      <w:r w:rsidRPr="007E32C1">
        <w:rPr>
          <w:rFonts w:ascii="Roboto" w:hAnsi="Roboto"/>
          <w:color w:val="111111"/>
        </w:rPr>
        <w:t> Measures like wizards’ spells – they conjured insights.</w:t>
      </w:r>
    </w:p>
    <w:tbl>
      <w:tblPr>
        <w:tblStyle w:val="TipTable"/>
        <w:tblW w:w="308" w:type="pct"/>
        <w:tblLook w:val="04A0" w:firstRow="1" w:lastRow="0" w:firstColumn="1" w:lastColumn="0" w:noHBand="0" w:noVBand="1"/>
        <w:tblDescription w:val="Layout table"/>
      </w:tblPr>
      <w:tblGrid>
        <w:gridCol w:w="577"/>
      </w:tblGrid>
      <w:tr w:rsidR="007E32C1" w14:paraId="0CC1E792" w14:textId="77777777" w:rsidTr="007E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13C4A9DB" w14:textId="5E459E45" w:rsidR="007E32C1" w:rsidRDefault="007E32C1" w:rsidP="007664E8"/>
        </w:tc>
      </w:tr>
    </w:tbl>
    <w:p w14:paraId="1EEED919" w14:textId="77777777" w:rsidR="006134D6" w:rsidRDefault="006134D6"/>
    <w:p w14:paraId="1D214040" w14:textId="4DBF4707" w:rsidR="003312ED" w:rsidRDefault="00000000">
      <w:pPr>
        <w:pStyle w:val="Heading2"/>
      </w:pPr>
      <w:sdt>
        <w:sdtPr>
          <w:id w:val="-1434739436"/>
          <w:placeholder>
            <w:docPart w:val="36AFF3FBDDA24F1F883F56BC734D0D2C"/>
          </w:placeholder>
          <w15:appearance w15:val="hidden"/>
        </w:sdtPr>
        <w:sdtContent>
          <w:r w:rsidR="007E32C1" w:rsidRPr="00B5275F">
            <w:t>Beyond the Boundary: Future Plans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Ind w:w="-450" w:type="dxa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15FF721" w14:textId="77777777" w:rsidTr="00B5275F">
        <w:trPr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FAA8A94" w14:textId="6E701E41" w:rsidR="005D4DC9" w:rsidRDefault="005D4DC9" w:rsidP="007664E8"/>
        </w:tc>
        <w:tc>
          <w:tcPr>
            <w:tcW w:w="4692" w:type="pct"/>
            <w:shd w:val="clear" w:color="auto" w:fill="auto"/>
          </w:tcPr>
          <w:p w14:paraId="06E303C4" w14:textId="649810B3" w:rsidR="007E32C1" w:rsidRPr="00B5275F" w:rsidRDefault="007E32C1" w:rsidP="00B5275F">
            <w:pPr>
              <w:pStyle w:val="NormalWeb"/>
              <w:numPr>
                <w:ilvl w:val="0"/>
                <w:numId w:val="21"/>
              </w:numPr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rFonts w:ascii="Roboto" w:hAnsi="Roboto"/>
                <w:color w:val="111111"/>
              </w:rPr>
              <w:t>Individual Match Selection:</w:t>
            </w:r>
            <w:r w:rsidRPr="00B5275F">
              <w:rPr>
                <w:rStyle w:val="Strong"/>
              </w:rPr>
              <w:t> Reliving that last-ball thriller. I need to explore additional API calls for specific match details.</w:t>
            </w:r>
          </w:p>
          <w:p w14:paraId="4E142FE6" w14:textId="77777777" w:rsidR="007E32C1" w:rsidRPr="00B5275F" w:rsidRDefault="007E32C1" w:rsidP="00B5275F">
            <w:pPr>
              <w:pStyle w:val="NormalWeb"/>
              <w:numPr>
                <w:ilvl w:val="0"/>
                <w:numId w:val="21"/>
              </w:numPr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rFonts w:ascii="Roboto" w:hAnsi="Roboto"/>
                <w:color w:val="111111"/>
              </w:rPr>
              <w:t>API Limits:</w:t>
            </w:r>
            <w:r w:rsidRPr="00B5275F">
              <w:rPr>
                <w:rStyle w:val="Strong"/>
              </w:rPr>
              <w:t> Even Dhoni had his overs. The free version of rapidapi.com has its constraints.</w:t>
            </w:r>
          </w:p>
          <w:p w14:paraId="2691F564" w14:textId="77777777" w:rsidR="006134D6" w:rsidRPr="006134D6" w:rsidRDefault="006134D6" w:rsidP="007E32C1">
            <w:pPr>
              <w:pStyle w:val="NormalWeb"/>
              <w:shd w:val="clear" w:color="auto" w:fill="F7F7F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</w:rPr>
            </w:pPr>
          </w:p>
          <w:p w14:paraId="6C931380" w14:textId="66A6A1CB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8535C" w14:textId="77777777" w:rsidR="00B5275F" w:rsidRPr="00B5275F" w:rsidRDefault="00B5275F" w:rsidP="00B5275F"/>
    <w:sectPr w:rsidR="00B5275F" w:rsidRPr="00B5275F" w:rsidSect="00E218A3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D0F64" w14:textId="77777777" w:rsidR="00F47521" w:rsidRDefault="00F47521">
      <w:pPr>
        <w:spacing w:after="0" w:line="240" w:lineRule="auto"/>
      </w:pPr>
      <w:r>
        <w:separator/>
      </w:r>
    </w:p>
  </w:endnote>
  <w:endnote w:type="continuationSeparator" w:id="0">
    <w:p w14:paraId="4F9F7476" w14:textId="77777777" w:rsidR="00F47521" w:rsidRDefault="00F4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5969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02717" w14:textId="77777777" w:rsidR="00F47521" w:rsidRDefault="00F47521">
      <w:pPr>
        <w:spacing w:after="0" w:line="240" w:lineRule="auto"/>
      </w:pPr>
      <w:r>
        <w:separator/>
      </w:r>
    </w:p>
  </w:footnote>
  <w:footnote w:type="continuationSeparator" w:id="0">
    <w:p w14:paraId="2271C0C0" w14:textId="77777777" w:rsidR="00F47521" w:rsidRDefault="00F47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51BC5"/>
    <w:multiLevelType w:val="multilevel"/>
    <w:tmpl w:val="057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E549D"/>
    <w:multiLevelType w:val="multilevel"/>
    <w:tmpl w:val="BE32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2151B"/>
    <w:multiLevelType w:val="multilevel"/>
    <w:tmpl w:val="E3F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5" w15:restartNumberingAfterBreak="0">
    <w:nsid w:val="5B366A87"/>
    <w:multiLevelType w:val="hybridMultilevel"/>
    <w:tmpl w:val="9B208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17" w15:restartNumberingAfterBreak="0">
    <w:nsid w:val="65AF45EF"/>
    <w:multiLevelType w:val="multilevel"/>
    <w:tmpl w:val="31E4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60C7B"/>
    <w:multiLevelType w:val="multilevel"/>
    <w:tmpl w:val="E7F2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715A7"/>
    <w:multiLevelType w:val="multilevel"/>
    <w:tmpl w:val="D03C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89122">
    <w:abstractNumId w:val="9"/>
  </w:num>
  <w:num w:numId="2" w16cid:durableId="1773436715">
    <w:abstractNumId w:val="16"/>
  </w:num>
  <w:num w:numId="3" w16cid:durableId="394398141">
    <w:abstractNumId w:val="16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4"/>
  </w:num>
  <w:num w:numId="16" w16cid:durableId="1381981776">
    <w:abstractNumId w:val="17"/>
  </w:num>
  <w:num w:numId="17" w16cid:durableId="1888104195">
    <w:abstractNumId w:val="18"/>
  </w:num>
  <w:num w:numId="18" w16cid:durableId="363096772">
    <w:abstractNumId w:val="12"/>
  </w:num>
  <w:num w:numId="19" w16cid:durableId="285281625">
    <w:abstractNumId w:val="11"/>
  </w:num>
  <w:num w:numId="20" w16cid:durableId="265238597">
    <w:abstractNumId w:val="13"/>
  </w:num>
  <w:num w:numId="21" w16cid:durableId="988829638">
    <w:abstractNumId w:val="19"/>
  </w:num>
  <w:num w:numId="22" w16cid:durableId="802843119">
    <w:abstractNumId w:val="10"/>
  </w:num>
  <w:num w:numId="23" w16cid:durableId="11065774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D6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3121"/>
    <w:rsid w:val="001E042A"/>
    <w:rsid w:val="00206A9A"/>
    <w:rsid w:val="00225505"/>
    <w:rsid w:val="00325DA6"/>
    <w:rsid w:val="003312ED"/>
    <w:rsid w:val="003340E0"/>
    <w:rsid w:val="00385CDF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53718"/>
    <w:rsid w:val="00575B92"/>
    <w:rsid w:val="005D4DC9"/>
    <w:rsid w:val="005F7999"/>
    <w:rsid w:val="006134D6"/>
    <w:rsid w:val="00626EDA"/>
    <w:rsid w:val="0063680F"/>
    <w:rsid w:val="006401F4"/>
    <w:rsid w:val="006802D1"/>
    <w:rsid w:val="006C025B"/>
    <w:rsid w:val="006C3A7B"/>
    <w:rsid w:val="006D7FF8"/>
    <w:rsid w:val="00704472"/>
    <w:rsid w:val="00791457"/>
    <w:rsid w:val="007E32C1"/>
    <w:rsid w:val="007F372E"/>
    <w:rsid w:val="008471C0"/>
    <w:rsid w:val="0087771F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A54D52"/>
    <w:rsid w:val="00A67AE6"/>
    <w:rsid w:val="00A717EE"/>
    <w:rsid w:val="00AA316B"/>
    <w:rsid w:val="00AC794B"/>
    <w:rsid w:val="00B04D5B"/>
    <w:rsid w:val="00B05004"/>
    <w:rsid w:val="00B5275F"/>
    <w:rsid w:val="00B75B47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2A38"/>
    <w:rsid w:val="00D50009"/>
    <w:rsid w:val="00D57E3E"/>
    <w:rsid w:val="00D840D6"/>
    <w:rsid w:val="00DB24CB"/>
    <w:rsid w:val="00DD21E5"/>
    <w:rsid w:val="00DF5013"/>
    <w:rsid w:val="00E218A3"/>
    <w:rsid w:val="00E41C52"/>
    <w:rsid w:val="00E9640A"/>
    <w:rsid w:val="00ED7DC4"/>
    <w:rsid w:val="00F04EB4"/>
    <w:rsid w:val="00F1586E"/>
    <w:rsid w:val="00F37B71"/>
    <w:rsid w:val="00F47521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D8B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character" w:styleId="Strong">
    <w:name w:val="Strong"/>
    <w:basedOn w:val="DefaultParagraphFont"/>
    <w:uiPriority w:val="22"/>
    <w:qFormat/>
    <w:rsid w:val="006134D6"/>
    <w:rPr>
      <w:b/>
      <w:bCs/>
    </w:rPr>
  </w:style>
  <w:style w:type="paragraph" w:styleId="NormalWeb">
    <w:name w:val="Normal (Web)"/>
    <w:basedOn w:val="Normal"/>
    <w:uiPriority w:val="99"/>
    <w:unhideWhenUsed/>
    <w:rsid w:val="0061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e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C34EC012FA49459D38E8F3C7381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75004-9FBF-4BE6-A021-0245500CB2B9}"/>
      </w:docPartPr>
      <w:docPartBody>
        <w:p w:rsidR="00582EE6" w:rsidRDefault="00000000">
          <w:pPr>
            <w:pStyle w:val="79C34EC012FA49459D38E8F3C73810FF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C0CC7BEE274044B1B672DDD9B2C13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FC297-4849-4681-A137-C0616A6777AC}"/>
      </w:docPartPr>
      <w:docPartBody>
        <w:p w:rsidR="00582EE6" w:rsidRDefault="00000000">
          <w:pPr>
            <w:pStyle w:val="C0CC7BEE274044B1B672DDD9B2C13407"/>
          </w:pPr>
          <w:r w:rsidRPr="00D42A38">
            <w:t>Overview</w:t>
          </w:r>
        </w:p>
      </w:docPartBody>
    </w:docPart>
    <w:docPart>
      <w:docPartPr>
        <w:name w:val="586C387D567E4F4EBC2540D70D52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9A6A-40C8-4FED-B108-89F7A14A48EF}"/>
      </w:docPartPr>
      <w:docPartBody>
        <w:p w:rsidR="00582EE6" w:rsidRDefault="00000000">
          <w:pPr>
            <w:pStyle w:val="586C387D567E4F4EBC2540D70D527EA2"/>
          </w:pPr>
          <w:r w:rsidRPr="00D42A38">
            <w:t>Project scope</w:t>
          </w:r>
        </w:p>
      </w:docPartBody>
    </w:docPart>
    <w:docPart>
      <w:docPartPr>
        <w:name w:val="AC1BEB412B5543BE9A2E72EC4683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1D4E7-5612-466A-AE43-797829435735}"/>
      </w:docPartPr>
      <w:docPartBody>
        <w:p w:rsidR="00582EE6" w:rsidRDefault="00000000">
          <w:pPr>
            <w:pStyle w:val="AC1BEB412B5543BE9A2E72EC46833082"/>
          </w:pPr>
          <w:r w:rsidRPr="00D42A38">
            <w:t>High-level requirements</w:t>
          </w:r>
        </w:p>
      </w:docPartBody>
    </w:docPart>
    <w:docPart>
      <w:docPartPr>
        <w:name w:val="36AFF3FBDDA24F1F883F56BC734D0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C055-69DE-41E4-B8E7-163816A45B94}"/>
      </w:docPartPr>
      <w:docPartBody>
        <w:p w:rsidR="00582EE6" w:rsidRDefault="00000000">
          <w:pPr>
            <w:pStyle w:val="36AFF3FBDDA24F1F883F56BC734D0D2C"/>
          </w:pPr>
          <w:r w:rsidRPr="00D42A38">
            <w:t>Affected parties</w:t>
          </w:r>
        </w:p>
      </w:docPartBody>
    </w:docPart>
    <w:docPart>
      <w:docPartPr>
        <w:name w:val="063CB83560D3461A86A36FF1F84B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BAC-FF49-48DB-A8D5-BF0BEF6D363C}"/>
      </w:docPartPr>
      <w:docPartBody>
        <w:p w:rsidR="00582EE6" w:rsidRDefault="00013B17" w:rsidP="00013B17">
          <w:pPr>
            <w:pStyle w:val="063CB83560D3461A86A36FF1F84BC6D1"/>
          </w:pPr>
          <w:r w:rsidRPr="00D42A38">
            <w:t>Affected parties</w:t>
          </w:r>
        </w:p>
      </w:docPartBody>
    </w:docPart>
    <w:docPart>
      <w:docPartPr>
        <w:name w:val="E4F1DD3589C54E758ABC7A283A75A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B2CCD-AC81-499E-98D9-F74B30EA150D}"/>
      </w:docPartPr>
      <w:docPartBody>
        <w:p w:rsidR="00582EE6" w:rsidRDefault="00013B17" w:rsidP="00013B17">
          <w:pPr>
            <w:pStyle w:val="E4F1DD3589C54E758ABC7A283A75A0CA"/>
          </w:pPr>
          <w:r w:rsidRPr="00D42A38">
            <w:t>Affected parties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17"/>
    <w:rsid w:val="00013B17"/>
    <w:rsid w:val="00051FFB"/>
    <w:rsid w:val="003340E0"/>
    <w:rsid w:val="00582EE6"/>
    <w:rsid w:val="00C666E4"/>
    <w:rsid w:val="00D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C34EC012FA49459D38E8F3C73810FF">
    <w:name w:val="79C34EC012FA49459D38E8F3C73810FF"/>
  </w:style>
  <w:style w:type="paragraph" w:customStyle="1" w:styleId="E28DBA0EB16D4D75B901E732E0970D51">
    <w:name w:val="E28DBA0EB16D4D75B901E732E0970D51"/>
  </w:style>
  <w:style w:type="paragraph" w:customStyle="1" w:styleId="C0CC7BEE274044B1B672DDD9B2C13407">
    <w:name w:val="C0CC7BEE274044B1B672DDD9B2C13407"/>
  </w:style>
  <w:style w:type="paragraph" w:customStyle="1" w:styleId="586C387D567E4F4EBC2540D70D527EA2">
    <w:name w:val="586C387D567E4F4EBC2540D70D527EA2"/>
  </w:style>
  <w:style w:type="paragraph" w:customStyle="1" w:styleId="AC1BEB412B5543BE9A2E72EC46833082">
    <w:name w:val="AC1BEB412B5543BE9A2E72EC46833082"/>
  </w:style>
  <w:style w:type="paragraph" w:customStyle="1" w:styleId="36AFF3FBDDA24F1F883F56BC734D0D2C">
    <w:name w:val="36AFF3FBDDA24F1F883F56BC734D0D2C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063CB83560D3461A86A36FF1F84BC6D1">
    <w:name w:val="063CB83560D3461A86A36FF1F84BC6D1"/>
    <w:rsid w:val="00013B17"/>
  </w:style>
  <w:style w:type="paragraph" w:customStyle="1" w:styleId="E4F1DD3589C54E758ABC7A283A75A0CA">
    <w:name w:val="E4F1DD3589C54E758ABC7A283A75A0CA"/>
    <w:rsid w:val="0001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2024-06-10T18:35:00Z</dcterms:created>
  <dcterms:modified xsi:type="dcterms:W3CDTF">2024-06-17T11:37:00Z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