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内存块的数据结构：起始地址 长度 标记位</w:t>
      </w:r>
    </w:p>
    <w:p>
      <w:pPr>
        <w:pStyle w:val="BodyText"/>
      </w:pPr>
      <w:r>
        <w:t xml:space="preserve">作业结构：id 大小 起始地址</w:t>
      </w:r>
    </w:p>
    <w:p>
      <w:pPr>
        <w:pStyle w:val="BodyText"/>
      </w:pPr>
      <w:r>
        <w:t xml:space="preserve">管理类：（也是存储管理）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空闲区表，已分配区表 //管理</w:t>
      </w:r>
    </w:p>
    <w:p>
      <w:pPr>
        <w:pStyle w:val="BodyText"/>
      </w:pPr>
      <w:r>
        <w:t xml:space="preserve"> </w:t>
      </w:r>
      <w:r>
        <w:t xml:space="preserve">方法：</w:t>
      </w:r>
    </w:p>
    <w:p>
      <w:pPr>
        <w:pStyle w:val="BodyText"/>
      </w:pPr>
      <w:r>
        <w:t xml:space="preserve"> </w:t>
      </w:r>
      <w:r>
        <w:t xml:space="preserve">构造函数 分配 回收 合并 打印快照 首次适应策略 最佳适应策略 最坏适应策略</w:t>
      </w:r>
    </w:p>
    <w:p>
      <w:pPr>
        <w:pStyle w:val="BodyText"/>
      </w:pPr>
      <w:r>
        <w:t xml:space="preserve">main：</w:t>
      </w:r>
    </w:p>
    <w:p>
      <w:pPr>
        <w:pStyle w:val="BodyText"/>
      </w:pPr>
      <w:r>
        <w:t xml:space="preserve"> </w:t>
      </w:r>
      <w:r>
        <w:t xml:space="preserve">输入作业</w:t>
      </w:r>
    </w:p>
    <w:p>
      <w:pPr>
        <w:pStyle w:val="BodyText"/>
      </w:pPr>
      <w:r>
        <w:t xml:space="preserve"> </w:t>
      </w:r>
      <w:r>
        <w:t xml:space="preserve">阈值--由用户指定</w:t>
      </w:r>
    </w:p>
    <w:p>
      <w:pPr>
        <w:pStyle w:val="BodyText"/>
      </w:pPr>
      <w:r>
        <w:t xml:space="preserve"> </w:t>
      </w:r>
      <w:r>
        <w:t xml:space="preserve">创建进程（作业申请内存--根据作业队列来）</w:t>
      </w:r>
    </w:p>
    <w:p>
      <w:pPr>
        <w:pStyle w:val="BodyText"/>
      </w:pPr>
      <w:r>
        <w:t xml:space="preserve"> </w:t>
      </w:r>
      <w:r>
        <w:t xml:space="preserve">结束进程（回收内存）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MemoryBlock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startAddress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allocated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//0未分配，其他值--进程id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Job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startAddress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MemoryManager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MemoryBlock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freeBlocks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空闲区表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MemoryBlock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allocatedBlocks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已分配区表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MemoryManager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totalMemory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初始化时，整个内存是一个大的空闲块
</w:t>
      </w:r>
      <w:r>
        <w:br/>
      </w:r>
      <w:r>
        <w:rPr>
          <w:rStyle w:val="NormalTok"/>
        </w:rPr>
        <w:t xml:space="preserve">        freeBlocks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emplaceBack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totalMemory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MemoryManager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析构函数，可以用于清理资源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allocate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//选择何种策略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deallocate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//回收--根据分配区表来的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mergeFreeBlocks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分配策略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firstFitAllocate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//返回空白块首地址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bestFitAllocate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worstFitAllocate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MemoryManager manager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假设有5000个单位的内存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	输入作业--id 大小
</w:t>
      </w:r>
      <w:r>
        <w:br/>
      </w:r>
      <w:r>
        <w:rPr>
          <w:rStyle w:val="CommentTok"/>
        </w:rPr>
        <w:t xml:space="preserve">	阈值--由用户指定
</w:t>
      </w:r>
      <w:r>
        <w:br/>
      </w:r>
      <w:r>
        <w:rPr>
          <w:rStyle w:val="CommentTok"/>
        </w:rPr>
        <w:t xml:space="preserve">	while(1){
</w:t>
      </w:r>
      <w:r>
        <w:br/>
      </w:r>
      <w:r>
        <w:rPr>
          <w:rStyle w:val="CommentTok"/>
        </w:rPr>
        <w:t xml:space="preserve">        作业申请内存--根据作业队列来
</w:t>
      </w:r>
      <w:r>
        <w:br/>
      </w:r>
      <w:r>
        <w:rPr>
          <w:rStyle w:val="CommentTok"/>
        </w:rPr>
        <w:t xml:space="preserve">        回收内存--输入id,回收哪个进程
</w:t>
      </w:r>
      <w:r>
        <w:br/>
      </w:r>
      <w:r>
        <w:rPr>
          <w:rStyle w:val="CommentTok"/>
        </w:rPr>
        <w:t xml:space="preserve">        退出
</w:t>
      </w:r>
      <w:r>
        <w:br/>
      </w:r>
      <w:r>
        <w:rPr>
          <w:rStyle w:val="CommentTok"/>
        </w:rPr>
        <w:t xml:space="preserve">        }
</w:t>
      </w:r>
      <w:r>
        <w:br/>
      </w:r>
      <w:r>
        <w:rPr>
          <w:rStyle w:val="CommentTok"/>
        </w:rPr>
        <w:t xml:space="preserve">	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2024-11-15T15:08:36Z</dcterms:created>
  <dcterms:modified xsi:type="dcterms:W3CDTF">2024-11-15T15:08:36Z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